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CLIENT ONBOARDING &amp; PROJECT DISCOVERY</w:t>
      </w:r>
    </w:p>
    <w:p>
      <w:r>
        <w:rPr>
          <w:b/>
          <w:bCs/>
        </w:rPr>
        <w:t xml:space="preserve">Client Organization:</w:t>
      </w:r>
      <w:r>
        <w:t xml:space="preserve"> ________________________________________________</w:t>
      </w:r>
      <w:r>
        <w:br/>
      </w:r>
      <w:r>
        <w:rPr>
          <w:b/>
          <w:bCs/>
        </w:rPr>
        <w:t xml:space="preserve">Primary Project Sponsor:</w:t>
      </w:r>
      <w:r>
        <w:t xml:space="preserve"> ___________________________________________</w:t>
      </w:r>
      <w:r>
        <w:br/>
      </w:r>
      <w:r>
        <w:rPr>
          <w:b/>
          <w:bCs/>
        </w:rPr>
        <w:t xml:space="preserve">Target Kickoff Date:</w:t>
      </w:r>
      <w:r>
        <w:t xml:space="preserve"> _______________________________________________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1. Stakeholder Contacts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Role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Name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Title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Email Address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Direct Phone</w:t>
            </w:r>
          </w:p>
        </w:tc>
      </w:tr>
      <w:tr>
        <w:tc>
          <w:tcPr>
            <w:tcW w:w="1872" w:type="dxa"/>
          </w:tcPr>
          <w:p>
            <w:r>
              <w:t xml:space="preserve">Executive Sponsor</w:t>
            </w:r>
          </w:p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</w:tr>
      <w:tr>
        <w:tc>
          <w:tcPr>
            <w:tcW w:w="1872" w:type="dxa"/>
          </w:tcPr>
          <w:p>
            <w:r>
              <w:t xml:space="preserve">Project Manager</w:t>
            </w:r>
          </w:p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</w:tr>
      <w:tr>
        <w:tc>
          <w:tcPr>
            <w:tcW w:w="1872" w:type="dxa"/>
          </w:tcPr>
          <w:p>
            <w:r>
              <w:t xml:space="preserve">Lead Technical Contact</w:t>
            </w:r>
          </w:p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</w:tr>
      <w:tr>
        <w:tc>
          <w:tcPr>
            <w:tcW w:w="1872" w:type="dxa"/>
          </w:tcPr>
          <w:p>
            <w:r>
              <w:t xml:space="preserve">Billing &amp; Finance Lead</w:t>
            </w:r>
          </w:p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  <w:tc>
          <w:tcPr>
            <w:tcW w:w="1872" w:type="dxa"/>
          </w:tcPr>
          <w:p/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2. Technical Environment &amp; Integrations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Primary Cloud Provider:</w:t>
      </w:r>
      <w:r>
        <w:t xml:space="preserve"> [ ] AWS  [ ] Microsoft Azure  [ ] Google Cloud  [ ] On-Premise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Current Database Architecture:</w:t>
      </w:r>
      <w:r>
        <w:t xml:space="preserve"> [ ] PostgreSQL  [ ] MySQL  [ ] MongoDB  [ ] Other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Single Sign-On (SSO) Provider:</w:t>
      </w:r>
      <w:r>
        <w:t xml:space="preserve"> [ ] Okta  [ ] Azure AD / Entra  [ ] Google Workspace  [ ] None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Preferred Communication Channel:</w:t>
      </w:r>
      <w:r>
        <w:t xml:space="preserve"> [ ] Slack  [ ] Microsoft Teams  [ ] Email Only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3. Project Objectives &amp; Success Metrics</w:t>
      </w: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Primary Business Problem to Solve:</w:t>
      </w:r>
    </w:p>
    <w:p>
      <w:pPr>
        <w:pBdr>
          <w:bottom w:val="single" w:sz="4" w:space="0" w:color="auto"/>
        </w:pBdr>
        <w:ind w:left="360"/>
      </w:pP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Key Metric of Success (KPI):</w:t>
      </w:r>
    </w:p>
    <w:p>
      <w:pPr>
        <w:pBdr>
          <w:bottom w:val="single" w:sz="4" w:space="0" w:color="auto"/>
        </w:pBdr>
        <w:ind w:left="360"/>
      </w:pPr>
    </w:p>
    <w:p>
      <w:pPr>
        <w:pStyle w:val="ListParagraph"/>
        <w:numPr>
          <w:ilvl w:val="0"/>
          <w:numId w:val="100"/>
        </w:numPr>
      </w:pPr>
      <w:r>
        <w:rPr>
          <w:b/>
          <w:bCs/>
        </w:rPr>
        <w:t xml:space="preserve">Firm Delivery Deadlines or Regulatory Constraints:</w:t>
      </w:r>
    </w:p>
    <w:p>
      <w:pPr>
        <w:pBdr>
          <w:bottom w:val="single" w:sz="4" w:space="0" w:color="auto"/>
        </w:pBdr>
        <w:ind w:left="360"/>
      </w:pPr>
    </w:p>
    <w:p>
      <w:r>
        <w:rPr>
          <w:i/>
          <w:iCs/>
        </w:rPr>
        <w:t xml:space="preserve">Please return completed questionnaire to </w:t>
      </w:r>
      <w:hyperlink r:id="rId3">
        <w:r>
          <w:rPr>
            <w:rStyle w:val="Hyperlink"/>
            <w:i/>
            <w:iCs/>
          </w:rPr>
          <w:t xml:space="preserve">onboarding@digibizos.co.uk</w:t>
        </w:r>
      </w:hyperlink>
      <w:r>
        <w:rPr>
          <w:i/>
          <w:iCs/>
        </w:rPr>
        <w:t xml:space="preserve"> at least 3 business days prior to kickoff meeting.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mailto:onboarding@digibizos.co.uk" TargetMode="External"/></Relationships>
</file>