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64DF" w:rsidRPr="001B5CE6" w:rsidRDefault="007964DF">
      <w:pPr>
        <w:rPr>
          <w:b/>
          <w:sz w:val="72"/>
        </w:rPr>
      </w:pPr>
    </w:p>
    <w:p w:rsidR="00B72C46" w:rsidRPr="001B5CE6" w:rsidRDefault="007964DF" w:rsidP="007964DF">
      <w:pPr>
        <w:jc w:val="center"/>
        <w:rPr>
          <w:b/>
          <w:sz w:val="180"/>
        </w:rPr>
      </w:pPr>
      <w:r w:rsidRPr="001B5CE6">
        <w:rPr>
          <w:b/>
          <w:sz w:val="180"/>
        </w:rPr>
        <w:t>Laboratory Services Policy</w:t>
      </w:r>
    </w:p>
    <w:p w:rsidR="007964DF" w:rsidRPr="001B5CE6" w:rsidRDefault="007964DF" w:rsidP="007964DF">
      <w:pPr>
        <w:jc w:val="center"/>
        <w:rPr>
          <w:sz w:val="24"/>
        </w:rPr>
      </w:pPr>
    </w:p>
    <w:p w:rsidR="007964DF" w:rsidRPr="001B5CE6" w:rsidRDefault="007964DF" w:rsidP="007964DF">
      <w:pPr>
        <w:jc w:val="center"/>
        <w:rPr>
          <w:sz w:val="24"/>
        </w:rPr>
      </w:pPr>
    </w:p>
    <w:p w:rsidR="007964DF" w:rsidRPr="001B5CE6" w:rsidRDefault="007964DF" w:rsidP="007964DF">
      <w:pPr>
        <w:jc w:val="center"/>
        <w:rPr>
          <w:sz w:val="24"/>
        </w:rPr>
      </w:pPr>
    </w:p>
    <w:p w:rsidR="007964DF" w:rsidRPr="001B5CE6" w:rsidRDefault="007964DF" w:rsidP="007964DF">
      <w:pPr>
        <w:rPr>
          <w:sz w:val="24"/>
        </w:rPr>
      </w:pPr>
      <w:r w:rsidRPr="001B5CE6">
        <w:rPr>
          <w:b/>
          <w:sz w:val="24"/>
        </w:rPr>
        <w:t>AAC 06:</w:t>
      </w:r>
      <w:r w:rsidRPr="001B5CE6">
        <w:rPr>
          <w:sz w:val="24"/>
        </w:rPr>
        <w:t xml:space="preserve"> Laboratory services are provided as per scope of services of the organization.</w:t>
      </w:r>
    </w:p>
    <w:p w:rsidR="007964DF" w:rsidRPr="001B5CE6" w:rsidRDefault="007964DF" w:rsidP="007964DF">
      <w:pPr>
        <w:spacing w:line="360" w:lineRule="auto"/>
        <w:jc w:val="both"/>
        <w:rPr>
          <w:rFonts w:cstheme="minorHAnsi"/>
          <w:sz w:val="20"/>
          <w:szCs w:val="20"/>
        </w:rPr>
      </w:pPr>
      <w:r w:rsidRPr="001B5CE6">
        <w:rPr>
          <w:rFonts w:cstheme="minorHAnsi"/>
          <w:b/>
          <w:sz w:val="20"/>
          <w:szCs w:val="20"/>
        </w:rPr>
        <w:t>1.0Purpose:</w:t>
      </w:r>
      <w:r w:rsidRPr="001B5CE6">
        <w:rPr>
          <w:rFonts w:cstheme="minorHAnsi"/>
          <w:sz w:val="20"/>
          <w:szCs w:val="20"/>
        </w:rPr>
        <w:t xml:space="preserve"> To provide guideline instruction for laboratory work flow process.</w:t>
      </w:r>
    </w:p>
    <w:p w:rsidR="007964DF" w:rsidRPr="001B5CE6" w:rsidRDefault="007964DF" w:rsidP="007964DF">
      <w:pPr>
        <w:spacing w:line="360" w:lineRule="auto"/>
        <w:jc w:val="both"/>
        <w:rPr>
          <w:rFonts w:cstheme="minorHAnsi"/>
          <w:b/>
          <w:sz w:val="20"/>
          <w:szCs w:val="20"/>
        </w:rPr>
      </w:pPr>
      <w:r w:rsidRPr="001B5CE6">
        <w:rPr>
          <w:rFonts w:cstheme="minorHAnsi"/>
          <w:b/>
          <w:sz w:val="20"/>
          <w:szCs w:val="20"/>
        </w:rPr>
        <w:t xml:space="preserve">2.0 Scope </w:t>
      </w:r>
      <w:r w:rsidRPr="001B5CE6">
        <w:rPr>
          <w:rFonts w:cstheme="minorHAnsi"/>
          <w:sz w:val="20"/>
          <w:szCs w:val="20"/>
        </w:rPr>
        <w:t xml:space="preserve">    : Provision of comprehensive services in the following areas:</w:t>
      </w:r>
    </w:p>
    <w:p w:rsidR="007964DF" w:rsidRPr="001B5CE6" w:rsidRDefault="00660A26" w:rsidP="00660A26">
      <w:pPr>
        <w:pStyle w:val="ListParagraph"/>
        <w:numPr>
          <w:ilvl w:val="0"/>
          <w:numId w:val="15"/>
        </w:numPr>
        <w:spacing w:line="360" w:lineRule="auto"/>
        <w:jc w:val="both"/>
        <w:rPr>
          <w:rFonts w:cstheme="minorHAnsi"/>
          <w:sz w:val="20"/>
          <w:szCs w:val="20"/>
        </w:rPr>
      </w:pPr>
      <w:r w:rsidRPr="001B5CE6">
        <w:rPr>
          <w:rFonts w:cstheme="minorHAnsi"/>
          <w:sz w:val="20"/>
          <w:szCs w:val="20"/>
        </w:rPr>
        <w:t>Clinical Biochemistry</w:t>
      </w:r>
    </w:p>
    <w:p w:rsidR="00660A26" w:rsidRPr="001B5CE6" w:rsidRDefault="00660A26" w:rsidP="00660A26">
      <w:pPr>
        <w:pStyle w:val="ListParagraph"/>
        <w:numPr>
          <w:ilvl w:val="0"/>
          <w:numId w:val="15"/>
        </w:numPr>
        <w:spacing w:line="360" w:lineRule="auto"/>
        <w:jc w:val="both"/>
        <w:rPr>
          <w:rFonts w:cstheme="minorHAnsi"/>
          <w:sz w:val="20"/>
          <w:szCs w:val="20"/>
        </w:rPr>
      </w:pPr>
      <w:r w:rsidRPr="001B5CE6">
        <w:rPr>
          <w:rFonts w:cstheme="minorHAnsi"/>
          <w:sz w:val="20"/>
          <w:szCs w:val="20"/>
        </w:rPr>
        <w:t>Hematology</w:t>
      </w:r>
    </w:p>
    <w:p w:rsidR="00660A26" w:rsidRPr="001B5CE6" w:rsidRDefault="00660A26" w:rsidP="00660A26">
      <w:pPr>
        <w:pStyle w:val="ListParagraph"/>
        <w:numPr>
          <w:ilvl w:val="0"/>
          <w:numId w:val="15"/>
        </w:numPr>
        <w:spacing w:line="360" w:lineRule="auto"/>
        <w:jc w:val="both"/>
        <w:rPr>
          <w:rFonts w:cstheme="minorHAnsi"/>
          <w:sz w:val="20"/>
          <w:szCs w:val="20"/>
        </w:rPr>
      </w:pPr>
      <w:r w:rsidRPr="001B5CE6">
        <w:rPr>
          <w:rFonts w:cstheme="minorHAnsi"/>
          <w:sz w:val="20"/>
          <w:szCs w:val="20"/>
        </w:rPr>
        <w:t>Clinical Pathology</w:t>
      </w:r>
    </w:p>
    <w:p w:rsidR="00660A26" w:rsidRPr="001B5CE6" w:rsidRDefault="00660A26" w:rsidP="00660A26">
      <w:pPr>
        <w:pStyle w:val="ListParagraph"/>
        <w:numPr>
          <w:ilvl w:val="0"/>
          <w:numId w:val="15"/>
        </w:numPr>
        <w:spacing w:line="360" w:lineRule="auto"/>
        <w:jc w:val="both"/>
        <w:rPr>
          <w:rFonts w:cstheme="minorHAnsi"/>
          <w:sz w:val="20"/>
          <w:szCs w:val="20"/>
        </w:rPr>
      </w:pPr>
      <w:r w:rsidRPr="001B5CE6">
        <w:rPr>
          <w:rFonts w:cstheme="minorHAnsi"/>
          <w:sz w:val="20"/>
          <w:szCs w:val="20"/>
        </w:rPr>
        <w:t>Serology</w:t>
      </w:r>
    </w:p>
    <w:p w:rsidR="007964DF" w:rsidRPr="001B5CE6" w:rsidRDefault="007964DF" w:rsidP="007964DF">
      <w:pPr>
        <w:spacing w:line="360" w:lineRule="auto"/>
        <w:jc w:val="both"/>
        <w:rPr>
          <w:rFonts w:cstheme="minorHAnsi"/>
          <w:sz w:val="20"/>
          <w:szCs w:val="20"/>
        </w:rPr>
      </w:pPr>
      <w:r w:rsidRPr="001B5CE6">
        <w:rPr>
          <w:rFonts w:cstheme="minorHAnsi"/>
          <w:b/>
          <w:sz w:val="20"/>
          <w:szCs w:val="20"/>
        </w:rPr>
        <w:t>3.0 Responsibility</w:t>
      </w:r>
      <w:r w:rsidRPr="001B5CE6">
        <w:rPr>
          <w:rFonts w:cstheme="minorHAnsi"/>
          <w:sz w:val="20"/>
          <w:szCs w:val="20"/>
        </w:rPr>
        <w:t>: Pathologist, Laboratory Technician, Doctors (Consultants /Medical Officers), Nurses.</w:t>
      </w:r>
    </w:p>
    <w:p w:rsidR="007964DF" w:rsidRPr="001B5CE6" w:rsidRDefault="007964DF" w:rsidP="007964DF">
      <w:pPr>
        <w:spacing w:line="360" w:lineRule="auto"/>
        <w:jc w:val="both"/>
        <w:rPr>
          <w:rFonts w:cstheme="minorHAnsi"/>
          <w:sz w:val="20"/>
          <w:szCs w:val="20"/>
        </w:rPr>
      </w:pPr>
      <w:r w:rsidRPr="001B5CE6">
        <w:rPr>
          <w:rFonts w:cstheme="minorHAnsi"/>
          <w:b/>
          <w:sz w:val="20"/>
          <w:szCs w:val="20"/>
        </w:rPr>
        <w:t>4.0 Abbreviations</w:t>
      </w:r>
      <w:r w:rsidRPr="001B5CE6">
        <w:rPr>
          <w:rFonts w:cstheme="minorHAnsi"/>
          <w:sz w:val="20"/>
          <w:szCs w:val="20"/>
        </w:rPr>
        <w:t>:</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OP      = Outpatient</w:t>
      </w:r>
    </w:p>
    <w:p w:rsidR="007964DF" w:rsidRPr="001B5CE6" w:rsidRDefault="007964DF" w:rsidP="007964DF">
      <w:pPr>
        <w:numPr>
          <w:ilvl w:val="1"/>
          <w:numId w:val="14"/>
        </w:numPr>
        <w:tabs>
          <w:tab w:val="left" w:pos="3180"/>
        </w:tabs>
        <w:spacing w:after="0" w:line="240" w:lineRule="auto"/>
        <w:jc w:val="both"/>
        <w:rPr>
          <w:rFonts w:cstheme="minorHAnsi"/>
          <w:sz w:val="20"/>
          <w:szCs w:val="20"/>
        </w:rPr>
      </w:pPr>
      <w:r w:rsidRPr="001B5CE6">
        <w:rPr>
          <w:rFonts w:cstheme="minorHAnsi"/>
          <w:sz w:val="20"/>
          <w:szCs w:val="20"/>
        </w:rPr>
        <w:t>IP  =   Inpatient</w:t>
      </w:r>
      <w:r w:rsidRPr="001B5CE6">
        <w:rPr>
          <w:rFonts w:cstheme="minorHAnsi"/>
          <w:sz w:val="20"/>
          <w:szCs w:val="20"/>
        </w:rPr>
        <w:tab/>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QA      = Quality Assurance</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PT       =  Prothrombin Time</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PTI      =  Prothrombin Time Index</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FUS    =   Fasting Urine Sugar</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PPUS  =   Post Prandial Urine Sugar</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EDTA =   Ethylene Diamine Tetra Acetic Acid</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TRF    =   Test Requisition Form</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ABG    =   Arterial Blood Gas Analysis</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HCV    =   Hepatitis C Virus</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HIV      =   Human Immuno Virus</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CBC     =   Complete Blood Count</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TLC      =   Total Leucocyte Count</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DLC     =   Differential Leucocyte Count</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ESR     =   Erythrocyte Sedimentation Rate</w:t>
      </w:r>
    </w:p>
    <w:p w:rsidR="007964DF" w:rsidRPr="001B5CE6" w:rsidRDefault="008940F0" w:rsidP="007964DF">
      <w:pPr>
        <w:numPr>
          <w:ilvl w:val="1"/>
          <w:numId w:val="14"/>
        </w:numPr>
        <w:spacing w:after="0" w:line="240" w:lineRule="auto"/>
        <w:jc w:val="both"/>
        <w:rPr>
          <w:rFonts w:cstheme="minorHAnsi"/>
          <w:sz w:val="20"/>
          <w:szCs w:val="20"/>
        </w:rPr>
      </w:pPr>
      <w:r>
        <w:rPr>
          <w:rFonts w:cstheme="minorHAnsi"/>
          <w:sz w:val="20"/>
          <w:szCs w:val="20"/>
        </w:rPr>
        <w:t>MP       =   Malaria</w:t>
      </w:r>
      <w:r w:rsidR="007964DF" w:rsidRPr="001B5CE6">
        <w:rPr>
          <w:rFonts w:cstheme="minorHAnsi"/>
          <w:sz w:val="20"/>
          <w:szCs w:val="20"/>
        </w:rPr>
        <w:t xml:space="preserve"> Parasite</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RPR     =   Rapid Plasma Reagin</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CRP     =   C Reactive Protein</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ASLO  =   Anti StreptolysinOtiter</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RA       =   Rheumatoid Arthritis</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lastRenderedPageBreak/>
        <w:t>HbsAg =   Hepatitis B virus surface Antigen</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ER       =   Emergency Room</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ICU     =   Intensive Care Units</w:t>
      </w:r>
    </w:p>
    <w:p w:rsidR="007964DF" w:rsidRPr="001B5CE6" w:rsidRDefault="007964DF" w:rsidP="007964DF">
      <w:pPr>
        <w:numPr>
          <w:ilvl w:val="1"/>
          <w:numId w:val="14"/>
        </w:numPr>
        <w:spacing w:after="0" w:line="240" w:lineRule="auto"/>
        <w:jc w:val="both"/>
        <w:rPr>
          <w:rFonts w:cstheme="minorHAnsi"/>
          <w:sz w:val="20"/>
          <w:szCs w:val="20"/>
        </w:rPr>
      </w:pPr>
      <w:r w:rsidRPr="001B5CE6">
        <w:rPr>
          <w:rFonts w:cstheme="minorHAnsi"/>
          <w:sz w:val="20"/>
          <w:szCs w:val="20"/>
        </w:rPr>
        <w:t>OT       =   Operation Theatre</w:t>
      </w:r>
    </w:p>
    <w:p w:rsidR="007964DF" w:rsidRPr="001B5CE6" w:rsidRDefault="007964DF" w:rsidP="007964DF">
      <w:pPr>
        <w:jc w:val="both"/>
        <w:rPr>
          <w:rFonts w:cstheme="minorHAnsi"/>
          <w:sz w:val="20"/>
          <w:szCs w:val="20"/>
        </w:rPr>
      </w:pPr>
    </w:p>
    <w:p w:rsidR="007964DF" w:rsidRPr="001B5CE6" w:rsidRDefault="007964DF" w:rsidP="007964DF">
      <w:pPr>
        <w:jc w:val="both"/>
        <w:rPr>
          <w:rFonts w:cstheme="minorHAnsi"/>
          <w:b/>
          <w:sz w:val="20"/>
          <w:szCs w:val="20"/>
        </w:rPr>
      </w:pPr>
      <w:r w:rsidRPr="001B5CE6">
        <w:rPr>
          <w:rFonts w:cstheme="minorHAnsi"/>
          <w:b/>
          <w:sz w:val="20"/>
          <w:szCs w:val="20"/>
        </w:rPr>
        <w:t>5.0 Departmental Hierarchy:</w:t>
      </w:r>
    </w:p>
    <w:p w:rsidR="007964DF" w:rsidRPr="001B5CE6" w:rsidRDefault="007964DF" w:rsidP="007964DF">
      <w:pPr>
        <w:spacing w:after="0" w:line="240" w:lineRule="auto"/>
        <w:jc w:val="center"/>
        <w:rPr>
          <w:rFonts w:cstheme="minorHAnsi"/>
          <w:b/>
          <w:sz w:val="20"/>
          <w:szCs w:val="20"/>
        </w:rPr>
      </w:pPr>
      <w:r w:rsidRPr="001B5CE6">
        <w:rPr>
          <w:rFonts w:cstheme="minorHAnsi"/>
          <w:b/>
          <w:sz w:val="20"/>
          <w:szCs w:val="20"/>
        </w:rPr>
        <w:t xml:space="preserve">Medical </w:t>
      </w:r>
      <w:r w:rsidR="00905CB2">
        <w:rPr>
          <w:rFonts w:cstheme="minorHAnsi"/>
          <w:b/>
          <w:sz w:val="20"/>
          <w:szCs w:val="20"/>
        </w:rPr>
        <w:t>Superintendent</w:t>
      </w:r>
    </w:p>
    <w:p w:rsidR="007964DF" w:rsidRPr="001B5CE6" w:rsidRDefault="002D378E" w:rsidP="007964DF">
      <w:pPr>
        <w:spacing w:after="0" w:line="240" w:lineRule="auto"/>
        <w:jc w:val="center"/>
        <w:rPr>
          <w:rFonts w:cstheme="minorHAnsi"/>
          <w:b/>
          <w:sz w:val="20"/>
          <w:szCs w:val="20"/>
        </w:rPr>
      </w:pPr>
      <w:r w:rsidRPr="002D378E">
        <w:rPr>
          <w:rFonts w:cstheme="minorHAnsi"/>
          <w:b/>
          <w:noProof/>
          <w:sz w:val="20"/>
          <w:szCs w:val="20"/>
        </w:rPr>
        <w:pict>
          <v:line id="_x0000_s1161" style="position:absolute;left:0;text-align:left;z-index:251660288" from="230.25pt,8pt" to="230.25pt,39.8pt">
            <v:stroke endarrow="block"/>
          </v:line>
        </w:pict>
      </w:r>
    </w:p>
    <w:p w:rsidR="007964DF" w:rsidRPr="001B5CE6" w:rsidRDefault="007964DF" w:rsidP="007964DF">
      <w:pPr>
        <w:spacing w:after="0" w:line="240" w:lineRule="auto"/>
        <w:jc w:val="center"/>
        <w:rPr>
          <w:rFonts w:cstheme="minorHAnsi"/>
          <w:b/>
          <w:sz w:val="20"/>
          <w:szCs w:val="20"/>
        </w:rPr>
      </w:pPr>
    </w:p>
    <w:p w:rsidR="007964DF" w:rsidRPr="001B5CE6" w:rsidRDefault="007964DF" w:rsidP="007964DF">
      <w:pPr>
        <w:spacing w:line="240" w:lineRule="auto"/>
        <w:jc w:val="center"/>
        <w:rPr>
          <w:rFonts w:cstheme="minorHAnsi"/>
          <w:b/>
          <w:sz w:val="20"/>
          <w:szCs w:val="20"/>
        </w:rPr>
      </w:pPr>
    </w:p>
    <w:p w:rsidR="007964DF" w:rsidRPr="001B5CE6" w:rsidRDefault="007964DF" w:rsidP="007964DF">
      <w:pPr>
        <w:spacing w:after="0" w:line="240" w:lineRule="auto"/>
        <w:jc w:val="center"/>
        <w:rPr>
          <w:rFonts w:cstheme="minorHAnsi"/>
          <w:b/>
          <w:sz w:val="20"/>
          <w:szCs w:val="20"/>
        </w:rPr>
      </w:pPr>
      <w:r w:rsidRPr="001B5CE6">
        <w:rPr>
          <w:rFonts w:cstheme="minorHAnsi"/>
          <w:b/>
          <w:sz w:val="20"/>
          <w:szCs w:val="20"/>
        </w:rPr>
        <w:t>HOD - LAB</w:t>
      </w:r>
    </w:p>
    <w:p w:rsidR="007964DF" w:rsidRPr="001B5CE6" w:rsidRDefault="007964DF" w:rsidP="007964DF">
      <w:pPr>
        <w:spacing w:after="0" w:line="240" w:lineRule="auto"/>
        <w:jc w:val="center"/>
        <w:rPr>
          <w:rFonts w:cstheme="minorHAnsi"/>
          <w:b/>
          <w:sz w:val="20"/>
          <w:szCs w:val="20"/>
        </w:rPr>
      </w:pPr>
      <w:r w:rsidRPr="001B5CE6">
        <w:rPr>
          <w:rFonts w:cstheme="minorHAnsi"/>
          <w:b/>
          <w:sz w:val="20"/>
          <w:szCs w:val="20"/>
        </w:rPr>
        <w:t>(Senior Pathologist)</w:t>
      </w:r>
    </w:p>
    <w:p w:rsidR="00660A26" w:rsidRPr="001B5CE6" w:rsidRDefault="002D378E" w:rsidP="007964DF">
      <w:pPr>
        <w:spacing w:after="0" w:line="240" w:lineRule="auto"/>
        <w:jc w:val="center"/>
        <w:rPr>
          <w:rFonts w:cstheme="minorHAnsi"/>
          <w:b/>
          <w:sz w:val="20"/>
          <w:szCs w:val="20"/>
        </w:rPr>
      </w:pPr>
      <w:r w:rsidRPr="002D378E">
        <w:rPr>
          <w:rFonts w:cstheme="minorHAnsi"/>
          <w:noProof/>
          <w:sz w:val="20"/>
          <w:szCs w:val="20"/>
        </w:rPr>
        <w:pict>
          <v:line id="_x0000_s1165" style="position:absolute;left:0;text-align:left;z-index:251663360" from="230.25pt,2.35pt" to="230.25pt,34.15pt">
            <v:stroke endarrow="block"/>
          </v:line>
        </w:pict>
      </w:r>
    </w:p>
    <w:p w:rsidR="00660A26" w:rsidRPr="001B5CE6" w:rsidRDefault="00660A26" w:rsidP="007964DF">
      <w:pPr>
        <w:spacing w:after="0" w:line="240" w:lineRule="auto"/>
        <w:jc w:val="center"/>
        <w:rPr>
          <w:rFonts w:cstheme="minorHAnsi"/>
          <w:b/>
          <w:sz w:val="20"/>
          <w:szCs w:val="20"/>
        </w:rPr>
      </w:pPr>
    </w:p>
    <w:p w:rsidR="00660A26" w:rsidRPr="001B5CE6" w:rsidRDefault="00660A26" w:rsidP="007964DF">
      <w:pPr>
        <w:spacing w:after="0" w:line="240" w:lineRule="auto"/>
        <w:jc w:val="center"/>
        <w:rPr>
          <w:rFonts w:cstheme="minorHAnsi"/>
          <w:b/>
          <w:sz w:val="20"/>
          <w:szCs w:val="20"/>
        </w:rPr>
      </w:pPr>
    </w:p>
    <w:p w:rsidR="00660A26" w:rsidRPr="001B5CE6" w:rsidRDefault="00660A26" w:rsidP="007964DF">
      <w:pPr>
        <w:spacing w:after="0" w:line="240" w:lineRule="auto"/>
        <w:jc w:val="center"/>
        <w:rPr>
          <w:rFonts w:cstheme="minorHAnsi"/>
          <w:b/>
          <w:sz w:val="20"/>
          <w:szCs w:val="20"/>
        </w:rPr>
      </w:pPr>
    </w:p>
    <w:p w:rsidR="00660A26" w:rsidRPr="001B5CE6" w:rsidRDefault="00660A26" w:rsidP="007964DF">
      <w:pPr>
        <w:spacing w:after="0" w:line="240" w:lineRule="auto"/>
        <w:jc w:val="center"/>
        <w:rPr>
          <w:rFonts w:cstheme="minorHAnsi"/>
          <w:b/>
          <w:sz w:val="20"/>
          <w:szCs w:val="20"/>
        </w:rPr>
      </w:pPr>
      <w:r w:rsidRPr="001B5CE6">
        <w:rPr>
          <w:rFonts w:cstheme="minorHAnsi"/>
          <w:b/>
          <w:sz w:val="20"/>
          <w:szCs w:val="20"/>
        </w:rPr>
        <w:t>Lab Supervisor</w:t>
      </w:r>
    </w:p>
    <w:p w:rsidR="007964DF" w:rsidRPr="001B5CE6" w:rsidRDefault="002D378E" w:rsidP="007964DF">
      <w:pPr>
        <w:spacing w:after="0" w:line="240" w:lineRule="auto"/>
        <w:jc w:val="center"/>
        <w:rPr>
          <w:rFonts w:cstheme="minorHAnsi"/>
          <w:b/>
          <w:sz w:val="20"/>
          <w:szCs w:val="20"/>
        </w:rPr>
      </w:pPr>
      <w:r w:rsidRPr="002D378E">
        <w:rPr>
          <w:rFonts w:cstheme="minorHAnsi"/>
          <w:noProof/>
          <w:sz w:val="20"/>
          <w:szCs w:val="20"/>
        </w:rPr>
        <w:pict>
          <v:line id="_x0000_s1162" style="position:absolute;left:0;text-align:left;z-index:251661312" from="230.25pt,2.75pt" to="230.25pt,34.55pt">
            <v:stroke endarrow="block"/>
          </v:line>
        </w:pict>
      </w:r>
    </w:p>
    <w:p w:rsidR="007964DF" w:rsidRPr="001B5CE6" w:rsidRDefault="007964DF" w:rsidP="007964DF">
      <w:pPr>
        <w:spacing w:line="240" w:lineRule="auto"/>
        <w:jc w:val="center"/>
        <w:rPr>
          <w:rFonts w:cstheme="minorHAnsi"/>
          <w:sz w:val="20"/>
          <w:szCs w:val="20"/>
        </w:rPr>
      </w:pPr>
    </w:p>
    <w:p w:rsidR="007964DF" w:rsidRPr="001B5CE6" w:rsidRDefault="007964DF" w:rsidP="007964DF">
      <w:pPr>
        <w:spacing w:line="240" w:lineRule="auto"/>
        <w:jc w:val="center"/>
        <w:rPr>
          <w:rFonts w:cstheme="minorHAnsi"/>
          <w:b/>
          <w:sz w:val="20"/>
          <w:szCs w:val="20"/>
        </w:rPr>
      </w:pPr>
      <w:r w:rsidRPr="001B5CE6">
        <w:rPr>
          <w:rFonts w:cstheme="minorHAnsi"/>
          <w:b/>
          <w:sz w:val="20"/>
          <w:szCs w:val="20"/>
        </w:rPr>
        <w:t>Lab- Technician</w:t>
      </w:r>
    </w:p>
    <w:p w:rsidR="007964DF" w:rsidRPr="001B5CE6" w:rsidRDefault="007964DF" w:rsidP="00F8255E">
      <w:pPr>
        <w:spacing w:line="240" w:lineRule="auto"/>
        <w:jc w:val="center"/>
        <w:rPr>
          <w:rFonts w:cstheme="minorHAnsi"/>
          <w:b/>
          <w:sz w:val="20"/>
          <w:szCs w:val="20"/>
        </w:rPr>
      </w:pPr>
    </w:p>
    <w:p w:rsidR="0060213A" w:rsidRPr="001B5CE6" w:rsidRDefault="0060213A" w:rsidP="007964DF">
      <w:pPr>
        <w:spacing w:line="360" w:lineRule="auto"/>
        <w:jc w:val="both"/>
        <w:rPr>
          <w:rFonts w:cstheme="minorHAnsi"/>
          <w:b/>
          <w:sz w:val="20"/>
          <w:szCs w:val="20"/>
        </w:rPr>
      </w:pPr>
    </w:p>
    <w:p w:rsidR="007964DF" w:rsidRPr="001B5CE6" w:rsidRDefault="007964DF" w:rsidP="007964DF">
      <w:pPr>
        <w:spacing w:line="360" w:lineRule="auto"/>
        <w:jc w:val="both"/>
        <w:rPr>
          <w:rFonts w:cstheme="minorHAnsi"/>
          <w:b/>
          <w:sz w:val="20"/>
          <w:szCs w:val="20"/>
        </w:rPr>
      </w:pPr>
      <w:r w:rsidRPr="001B5CE6">
        <w:rPr>
          <w:rFonts w:cstheme="minorHAnsi"/>
          <w:b/>
          <w:sz w:val="20"/>
          <w:szCs w:val="20"/>
        </w:rPr>
        <w:t>6.0 Procedures:</w:t>
      </w:r>
    </w:p>
    <w:p w:rsidR="007964DF" w:rsidRPr="001B5CE6" w:rsidRDefault="007964DF" w:rsidP="007964DF">
      <w:pPr>
        <w:tabs>
          <w:tab w:val="left" w:pos="3535"/>
        </w:tabs>
        <w:spacing w:line="360" w:lineRule="auto"/>
        <w:jc w:val="both"/>
        <w:rPr>
          <w:rFonts w:cstheme="minorHAnsi"/>
          <w:b/>
          <w:sz w:val="20"/>
          <w:szCs w:val="20"/>
        </w:rPr>
      </w:pPr>
      <w:r w:rsidRPr="001B5CE6">
        <w:rPr>
          <w:rFonts w:cstheme="minorHAnsi"/>
          <w:b/>
          <w:sz w:val="20"/>
          <w:szCs w:val="20"/>
        </w:rPr>
        <w:t>(1) Phlebotomy - outpatients</w:t>
      </w:r>
      <w:r w:rsidRPr="001B5CE6">
        <w:rPr>
          <w:rFonts w:cstheme="minorHAnsi"/>
          <w:b/>
          <w:sz w:val="20"/>
          <w:szCs w:val="20"/>
        </w:rPr>
        <w:tab/>
      </w:r>
    </w:p>
    <w:p w:rsidR="00F96D1F" w:rsidRPr="001B5CE6" w:rsidRDefault="00660A26" w:rsidP="007964DF">
      <w:pPr>
        <w:spacing w:line="360" w:lineRule="auto"/>
        <w:jc w:val="both"/>
        <w:rPr>
          <w:rFonts w:cstheme="minorHAnsi"/>
          <w:sz w:val="20"/>
          <w:szCs w:val="20"/>
        </w:rPr>
      </w:pPr>
      <w:r w:rsidRPr="001B5CE6">
        <w:rPr>
          <w:rFonts w:cstheme="minorHAnsi"/>
          <w:sz w:val="20"/>
          <w:szCs w:val="20"/>
        </w:rPr>
        <w:t>As per the guidelines in Primary Sam</w:t>
      </w:r>
      <w:r w:rsidR="002B4387">
        <w:rPr>
          <w:rFonts w:cstheme="minorHAnsi"/>
          <w:sz w:val="20"/>
          <w:szCs w:val="20"/>
        </w:rPr>
        <w:t>ple Collection Manual of XYZ</w:t>
      </w:r>
      <w:r w:rsidRPr="001B5CE6">
        <w:rPr>
          <w:rFonts w:cstheme="minorHAnsi"/>
          <w:sz w:val="20"/>
          <w:szCs w:val="20"/>
        </w:rPr>
        <w:t xml:space="preserve"> Diagnostics</w:t>
      </w:r>
    </w:p>
    <w:p w:rsidR="00F96D1F" w:rsidRPr="001B5CE6" w:rsidRDefault="00F96D1F" w:rsidP="007964DF">
      <w:pPr>
        <w:spacing w:line="360" w:lineRule="auto"/>
        <w:jc w:val="both"/>
        <w:rPr>
          <w:rFonts w:cstheme="minorHAnsi"/>
          <w:sz w:val="20"/>
          <w:szCs w:val="20"/>
        </w:rPr>
      </w:pPr>
    </w:p>
    <w:p w:rsidR="00F96D1F" w:rsidRPr="001B5CE6" w:rsidRDefault="00F96D1F" w:rsidP="007964DF">
      <w:pPr>
        <w:spacing w:line="360" w:lineRule="auto"/>
        <w:jc w:val="both"/>
        <w:rPr>
          <w:rFonts w:cstheme="minorHAnsi"/>
          <w:sz w:val="20"/>
          <w:szCs w:val="20"/>
        </w:rPr>
      </w:pPr>
    </w:p>
    <w:p w:rsidR="007964DF" w:rsidRPr="001B5CE6" w:rsidRDefault="002D378E" w:rsidP="007964DF">
      <w:pPr>
        <w:spacing w:line="360" w:lineRule="auto"/>
        <w:jc w:val="both"/>
        <w:rPr>
          <w:rFonts w:cstheme="minorHAnsi"/>
          <w:sz w:val="20"/>
          <w:szCs w:val="20"/>
        </w:rPr>
      </w:pPr>
      <w:r w:rsidRPr="002D378E">
        <w:rPr>
          <w:rFonts w:cstheme="minorHAnsi"/>
          <w:sz w:val="20"/>
          <w:szCs w:val="20"/>
        </w:rPr>
      </w:r>
      <w:r>
        <w:rPr>
          <w:rFonts w:cstheme="minorHAnsi"/>
          <w:sz w:val="20"/>
          <w:szCs w:val="20"/>
        </w:rPr>
        <w:pict>
          <v:group id="_x0000_s1125" editas="canvas" style="width:474.1pt;height:501.1pt;mso-position-horizontal-relative:char;mso-position-vertical-relative:line" coordorigin="1267,2154" coordsize="11401,12047">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6" type="#_x0000_t75" style="position:absolute;left:1267;top:2154;width:11401;height:12047" o:preferrelative="f">
              <v:fill o:detectmouseclick="t"/>
              <v:path o:extrusionok="t" o:connecttype="none"/>
              <o:lock v:ext="edit" text="t"/>
            </v:shape>
            <v:shapetype id="_x0000_t109" coordsize="21600,21600" o:spt="109" path="m,l,21600r21600,l21600,xe">
              <v:stroke joinstyle="miter"/>
              <v:path gradientshapeok="t" o:connecttype="rect"/>
            </v:shapetype>
            <v:shape id="_x0000_s1127" type="#_x0000_t109" style="position:absolute;left:4867;top:2343;width:2340;height:719">
              <v:textbox style="mso-next-textbox:#_x0000_s1127">
                <w:txbxContent>
                  <w:p w:rsidR="007964DF" w:rsidRPr="00660A26" w:rsidRDefault="007964DF" w:rsidP="007964DF">
                    <w:pPr>
                      <w:jc w:val="center"/>
                      <w:rPr>
                        <w:rFonts w:ascii="Arial" w:hAnsi="Arial" w:cs="Arial"/>
                        <w:sz w:val="18"/>
                        <w:szCs w:val="20"/>
                      </w:rPr>
                    </w:pPr>
                    <w:r w:rsidRPr="00660A26">
                      <w:rPr>
                        <w:rFonts w:ascii="Arial" w:hAnsi="Arial" w:cs="Arial"/>
                        <w:sz w:val="18"/>
                        <w:szCs w:val="20"/>
                      </w:rPr>
                      <w:t>Receive patient in phlebotomy area</w:t>
                    </w:r>
                  </w:p>
                </w:txbxContent>
              </v:textbox>
            </v:shape>
            <v:shapetype id="_x0000_t110" coordsize="21600,21600" o:spt="110" path="m10800,l,10800,10800,21600,21600,10800xe">
              <v:stroke joinstyle="miter"/>
              <v:path gradientshapeok="t" o:connecttype="rect" textboxrect="5400,5400,16200,16200"/>
            </v:shapetype>
            <v:shape id="_x0000_s1128" type="#_x0000_t110" style="position:absolute;left:4687;top:6303;width:2699;height:1408">
              <v:textbox style="mso-next-textbox:#_x0000_s1128">
                <w:txbxContent>
                  <w:p w:rsidR="007964DF" w:rsidRPr="00660A26" w:rsidRDefault="007964DF" w:rsidP="007964DF">
                    <w:pPr>
                      <w:jc w:val="center"/>
                      <w:rPr>
                        <w:rFonts w:ascii="Arial" w:hAnsi="Arial" w:cs="Arial"/>
                        <w:sz w:val="18"/>
                        <w:szCs w:val="20"/>
                      </w:rPr>
                    </w:pPr>
                    <w:r w:rsidRPr="00660A26">
                      <w:rPr>
                        <w:rFonts w:ascii="Arial" w:hAnsi="Arial" w:cs="Arial"/>
                        <w:sz w:val="18"/>
                        <w:szCs w:val="20"/>
                      </w:rPr>
                      <w:t>Is Patient fasting?</w:t>
                    </w:r>
                  </w:p>
                </w:txbxContent>
              </v:textbox>
            </v:shape>
            <v:shape id="_x0000_s1129" type="#_x0000_t110" style="position:absolute;left:4687;top:3423;width:2699;height:1073">
              <v:textbox style="mso-next-textbox:#_x0000_s1129">
                <w:txbxContent>
                  <w:p w:rsidR="007964DF" w:rsidRPr="00660A26" w:rsidRDefault="007964DF" w:rsidP="007964DF">
                    <w:pPr>
                      <w:jc w:val="center"/>
                      <w:rPr>
                        <w:rFonts w:ascii="Arial" w:hAnsi="Arial" w:cs="Arial"/>
                        <w:sz w:val="20"/>
                        <w:szCs w:val="20"/>
                      </w:rPr>
                    </w:pPr>
                    <w:r w:rsidRPr="00660A26">
                      <w:rPr>
                        <w:rFonts w:ascii="Arial" w:hAnsi="Arial" w:cs="Arial"/>
                        <w:sz w:val="16"/>
                        <w:szCs w:val="20"/>
                      </w:rPr>
                      <w:t>Is requisition available?</w:t>
                    </w:r>
                  </w:p>
                </w:txbxContent>
              </v:textbox>
            </v:shape>
            <v:shape id="_x0000_s1130" type="#_x0000_t109" style="position:absolute;left:7927;top:3602;width:2340;height:801">
              <v:textbox style="mso-next-textbox:#_x0000_s1130">
                <w:txbxContent>
                  <w:p w:rsidR="007964DF" w:rsidRPr="00660A26" w:rsidRDefault="007964DF" w:rsidP="007964DF">
                    <w:pPr>
                      <w:jc w:val="center"/>
                      <w:rPr>
                        <w:rFonts w:ascii="Arial" w:hAnsi="Arial" w:cs="Arial"/>
                        <w:sz w:val="18"/>
                        <w:szCs w:val="20"/>
                      </w:rPr>
                    </w:pPr>
                    <w:r w:rsidRPr="00660A26">
                      <w:rPr>
                        <w:rFonts w:ascii="Arial" w:hAnsi="Arial" w:cs="Arial"/>
                        <w:sz w:val="18"/>
                        <w:szCs w:val="20"/>
                      </w:rPr>
                      <w:t>Lab technician fills the requisition form</w:t>
                    </w:r>
                  </w:p>
                </w:txbxContent>
              </v:textbox>
            </v:shape>
            <v:shape id="_x0000_s1131" type="#_x0000_t109" style="position:absolute;left:4867;top:4863;width:2340;height:763">
              <v:textbox style="mso-next-textbox:#_x0000_s1131">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Check whether fasting is required</w:t>
                    </w:r>
                  </w:p>
                </w:txbxContent>
              </v:textbox>
            </v:shape>
            <v:shape id="_x0000_s1132" type="#_x0000_t109" style="position:absolute;left:4867;top:8103;width:2340;height:742">
              <v:textbox style="mso-next-textbox:#_x0000_s1132">
                <w:txbxContent>
                  <w:p w:rsidR="007964DF" w:rsidRPr="00660A26" w:rsidRDefault="007964DF" w:rsidP="007964DF">
                    <w:pPr>
                      <w:jc w:val="center"/>
                      <w:rPr>
                        <w:rFonts w:ascii="Arial" w:hAnsi="Arial" w:cs="Arial"/>
                        <w:sz w:val="18"/>
                        <w:szCs w:val="20"/>
                      </w:rPr>
                    </w:pPr>
                    <w:r w:rsidRPr="00660A26">
                      <w:rPr>
                        <w:rFonts w:ascii="Arial" w:hAnsi="Arial" w:cs="Arial"/>
                        <w:sz w:val="18"/>
                        <w:szCs w:val="20"/>
                      </w:rPr>
                      <w:t>Label the containers and draw the blood</w:t>
                    </w:r>
                  </w:p>
                </w:txbxContent>
              </v:textbox>
            </v:shape>
            <v:shape id="_x0000_s1133" type="#_x0000_t109" style="position:absolute;left:7927;top:6483;width:2520;height:809">
              <v:textbox style="mso-next-textbox:#_x0000_s1133">
                <w:txbxContent>
                  <w:p w:rsidR="007964DF" w:rsidRPr="009F7E0B" w:rsidRDefault="007964DF" w:rsidP="007964DF">
                    <w:pPr>
                      <w:rPr>
                        <w:rFonts w:ascii="Arial" w:hAnsi="Arial" w:cs="Arial"/>
                        <w:sz w:val="20"/>
                        <w:szCs w:val="20"/>
                      </w:rPr>
                    </w:pPr>
                    <w:r w:rsidRPr="009F7E0B">
                      <w:rPr>
                        <w:rFonts w:ascii="Arial" w:hAnsi="Arial" w:cs="Arial"/>
                        <w:sz w:val="20"/>
                        <w:szCs w:val="20"/>
                      </w:rPr>
                      <w:t>Instruct to come fasting</w:t>
                    </w:r>
                  </w:p>
                </w:txbxContent>
              </v:textbox>
            </v:shape>
            <v:shape id="_x0000_s1134" type="#_x0000_t110" style="position:absolute;left:4867;top:9215;width:2340;height:1362">
              <v:textbox style="mso-next-textbox:#_x0000_s1134">
                <w:txbxContent>
                  <w:p w:rsidR="007964DF" w:rsidRPr="009F7E0B" w:rsidRDefault="007964DF" w:rsidP="007964DF">
                    <w:pPr>
                      <w:jc w:val="center"/>
                      <w:rPr>
                        <w:rFonts w:ascii="Arial" w:hAnsi="Arial" w:cs="Arial"/>
                        <w:sz w:val="20"/>
                        <w:szCs w:val="20"/>
                      </w:rPr>
                    </w:pPr>
                    <w:r w:rsidRPr="00660A26">
                      <w:rPr>
                        <w:rFonts w:ascii="Arial" w:hAnsi="Arial" w:cs="Arial"/>
                        <w:sz w:val="18"/>
                        <w:szCs w:val="20"/>
                      </w:rPr>
                      <w:t>Is Patient   giddy</w:t>
                    </w:r>
                    <w:r w:rsidRPr="009F7E0B">
                      <w:rPr>
                        <w:rFonts w:ascii="Arial" w:hAnsi="Arial" w:cs="Arial"/>
                        <w:sz w:val="20"/>
                        <w:szCs w:val="20"/>
                      </w:rPr>
                      <w:t>?</w:t>
                    </w:r>
                  </w:p>
                </w:txbxContent>
              </v:textbox>
            </v:shape>
            <v:shape id="_x0000_s1135" type="#_x0000_t109" style="position:absolute;left:7748;top:9003;width:2880;height:2697">
              <v:textbox style="mso-next-textbox:#_x0000_s1135">
                <w:txbxContent>
                  <w:p w:rsidR="007964DF" w:rsidRPr="009F7E0B" w:rsidRDefault="007964DF" w:rsidP="007964DF">
                    <w:pPr>
                      <w:jc w:val="both"/>
                      <w:rPr>
                        <w:rFonts w:ascii="Arial" w:hAnsi="Arial" w:cs="Arial"/>
                        <w:sz w:val="20"/>
                        <w:szCs w:val="20"/>
                      </w:rPr>
                    </w:pPr>
                    <w:r w:rsidRPr="009F7E0B">
                      <w:rPr>
                        <w:rFonts w:ascii="Arial" w:hAnsi="Arial" w:cs="Arial"/>
                        <w:sz w:val="20"/>
                        <w:szCs w:val="20"/>
                      </w:rPr>
                      <w:t>Apply band aid and explain post phlebotomy problems and care and also inform about place and time at which they can collect report and payment details</w:t>
                    </w:r>
                  </w:p>
                </w:txbxContent>
              </v:textbox>
            </v:shape>
            <v:shape id="_x0000_s1136" type="#_x0000_t109" style="position:absolute;left:4867;top:10983;width:2340;height:716">
              <v:textbox style="mso-next-textbox:#_x0000_s1136">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Take the patient to the treatment room</w:t>
                    </w:r>
                  </w:p>
                </w:txbxContent>
              </v:textbox>
            </v:shape>
            <v:shape id="_x0000_s1137" type="#_x0000_t109" style="position:absolute;left:8180;top:12394;width:3026;height:1512">
              <v:textbox style="mso-next-textbox:#_x0000_s1137">
                <w:txbxContent>
                  <w:p w:rsidR="007964DF" w:rsidRPr="009F7E0B" w:rsidRDefault="007964DF" w:rsidP="007964DF">
                    <w:pPr>
                      <w:jc w:val="both"/>
                      <w:rPr>
                        <w:rFonts w:ascii="Arial" w:hAnsi="Arial" w:cs="Arial"/>
                        <w:sz w:val="20"/>
                        <w:szCs w:val="20"/>
                      </w:rPr>
                    </w:pPr>
                    <w:r w:rsidRPr="009F7E0B">
                      <w:rPr>
                        <w:rFonts w:ascii="Arial" w:hAnsi="Arial" w:cs="Arial"/>
                        <w:sz w:val="20"/>
                        <w:szCs w:val="20"/>
                      </w:rPr>
                      <w:t>Ask the accompanying hospital staff to escort the patient to required place</w:t>
                    </w:r>
                  </w:p>
                </w:txbxContent>
              </v:textbox>
            </v:shape>
            <v:shape id="_x0000_s1138" type="#_x0000_t109" style="position:absolute;left:4867;top:12063;width:2340;height:1191">
              <v:textbox style="mso-next-textbox:#_x0000_s1138">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Confirm that patient is stabilized?</w:t>
                    </w:r>
                  </w:p>
                </w:txbxContent>
              </v:textbox>
            </v:shape>
            <v:shapetype id="_x0000_t32" coordsize="21600,21600" o:spt="32" o:oned="t" path="m,l21600,21600e" filled="f">
              <v:path arrowok="t" fillok="f" o:connecttype="none"/>
              <o:lock v:ext="edit" shapetype="t"/>
            </v:shapetype>
            <v:shape id="_x0000_s1139" type="#_x0000_t32" style="position:absolute;left:6037;top:3062;width:1;height:361" o:connectortype="straight">
              <v:stroke endarrow="block"/>
            </v:shape>
            <v:shape id="_x0000_s1140" type="#_x0000_t32" style="position:absolute;left:7386;top:3959;width:541;height:44" o:connectortype="straight">
              <v:stroke endarrow="block"/>
            </v:shape>
            <v:shape id="_x0000_s1141" type="#_x0000_t32" style="position:absolute;left:6037;top:4496;width:1;height:367" o:connectortype="straight">
              <v:stroke endarrow="block"/>
            </v:shape>
            <v:shape id="_x0000_s1142" type="#_x0000_t32" style="position:absolute;left:6037;top:5626;width:1;height:677" o:connectortype="straight">
              <v:stroke endarrow="block"/>
            </v:shape>
            <v:shape id="_x0000_s1143" type="#_x0000_t32" style="position:absolute;left:7386;top:6888;width:541;height:120;flip:y" o:connectortype="straight">
              <v:stroke endarrow="block"/>
            </v:shape>
            <v:shape id="_x0000_s1144" type="#_x0000_t32" style="position:absolute;left:6037;top:7711;width:1;height:392" o:connectortype="straight">
              <v:stroke endarrow="block"/>
            </v:shape>
            <v:shape id="_x0000_s1145" type="#_x0000_t32" style="position:absolute;left:6037;top:8845;width:1;height:370" o:connectortype="straight">
              <v:stroke endarrow="block"/>
            </v:shape>
            <v:shape id="_x0000_s1146" type="#_x0000_t32" style="position:absolute;left:6037;top:10577;width:1;height:406" o:connectortype="straight">
              <v:stroke endarrow="block"/>
            </v:shape>
            <v:shape id="_x0000_s1147" type="#_x0000_t32" style="position:absolute;left:6037;top:11700;width:1;height:363" o:connectortype="straight">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_x0000_s1148" type="#_x0000_t35" style="position:absolute;left:7057;top:12130;width:104;height:2143;rotation:90;flip:x y" o:connectortype="elbow" adj="-90167,16703,1358037">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149" type="#_x0000_t34" style="position:absolute;left:7207;top:9896;width:541;height:456" o:connectortype="elbow" adj=",-569978,-306240">
              <v:stroke endarrow="block"/>
            </v:shape>
            <v:shape id="_x0000_s1150" type="#_x0000_t34" style="position:absolute;left:9094;top:11794;width:694;height:505;rotation:90;flip:x" o:connectortype="elbow" adj="10763,591480,-300008">
              <v:stroke endarrow="block"/>
            </v:shape>
            <v:rect id="_x0000_s1151" style="position:absolute;left:7026;top:6303;width:721;height:539" stroked="f">
              <v:textbox style="mso-next-textbox:#_x0000_s1151">
                <w:txbxContent>
                  <w:p w:rsidR="007964DF" w:rsidRPr="009F7E0B" w:rsidRDefault="007964DF" w:rsidP="007964DF">
                    <w:pPr>
                      <w:rPr>
                        <w:rFonts w:ascii="Arial" w:hAnsi="Arial" w:cs="Arial"/>
                        <w:sz w:val="20"/>
                        <w:szCs w:val="20"/>
                      </w:rPr>
                    </w:pPr>
                    <w:r w:rsidRPr="009F7E0B">
                      <w:rPr>
                        <w:rFonts w:ascii="Arial" w:hAnsi="Arial" w:cs="Arial"/>
                        <w:sz w:val="20"/>
                        <w:szCs w:val="20"/>
                      </w:rPr>
                      <w:t>No</w:t>
                    </w:r>
                  </w:p>
                </w:txbxContent>
              </v:textbox>
            </v:rect>
            <v:rect id="_x0000_s1152" style="position:absolute;left:6127;top:5763;width:899;height:540" stroked="f">
              <v:textbox style="mso-next-textbox:#_x0000_s1152">
                <w:txbxContent>
                  <w:p w:rsidR="007964DF" w:rsidRPr="009F7E0B" w:rsidRDefault="007964DF" w:rsidP="007964DF">
                    <w:pPr>
                      <w:rPr>
                        <w:rFonts w:ascii="Arial" w:hAnsi="Arial" w:cs="Arial"/>
                        <w:sz w:val="20"/>
                        <w:szCs w:val="20"/>
                      </w:rPr>
                    </w:pPr>
                    <w:r w:rsidRPr="009F7E0B">
                      <w:rPr>
                        <w:rFonts w:ascii="Arial" w:hAnsi="Arial" w:cs="Arial"/>
                        <w:sz w:val="20"/>
                        <w:szCs w:val="20"/>
                      </w:rPr>
                      <w:t>Yes</w:t>
                    </w:r>
                  </w:p>
                </w:txbxContent>
              </v:textbox>
            </v:rect>
            <v:rect id="_x0000_s1153" style="position:absolute;left:7027;top:3423;width:720;height:360" stroked="f">
              <v:textbox style="mso-next-textbox:#_x0000_s1153">
                <w:txbxContent>
                  <w:p w:rsidR="007964DF" w:rsidRPr="009F7E0B" w:rsidRDefault="007964DF" w:rsidP="007964DF">
                    <w:pPr>
                      <w:rPr>
                        <w:rFonts w:ascii="Arial" w:hAnsi="Arial" w:cs="Arial"/>
                        <w:sz w:val="20"/>
                        <w:szCs w:val="20"/>
                      </w:rPr>
                    </w:pPr>
                    <w:r w:rsidRPr="009F7E0B">
                      <w:rPr>
                        <w:rFonts w:ascii="Arial" w:hAnsi="Arial" w:cs="Arial"/>
                        <w:sz w:val="20"/>
                        <w:szCs w:val="20"/>
                      </w:rPr>
                      <w:t>No</w:t>
                    </w:r>
                  </w:p>
                </w:txbxContent>
              </v:textbox>
            </v:rect>
            <v:rect id="_x0000_s1154" style="position:absolute;left:4327;top:4322;width:899;height:361" stroked="f">
              <v:textbox style="mso-next-textbox:#_x0000_s1154">
                <w:txbxContent>
                  <w:p w:rsidR="007964DF" w:rsidRPr="00660A26" w:rsidRDefault="001C0A75" w:rsidP="007964DF">
                    <w:pPr>
                      <w:rPr>
                        <w:rFonts w:ascii="Arial" w:hAnsi="Arial" w:cs="Arial"/>
                        <w:sz w:val="16"/>
                        <w:szCs w:val="20"/>
                      </w:rPr>
                    </w:pPr>
                    <w:r w:rsidRPr="00660A26">
                      <w:rPr>
                        <w:rFonts w:ascii="Arial" w:hAnsi="Arial" w:cs="Arial"/>
                        <w:sz w:val="16"/>
                        <w:szCs w:val="20"/>
                      </w:rPr>
                      <w:t>Yes</w:t>
                    </w:r>
                  </w:p>
                </w:txbxContent>
              </v:textbox>
            </v:rect>
            <v:rect id="_x0000_s1155" style="position:absolute;left:4507;top:7383;width:900;height:540" stroked="f">
              <v:textbox style="mso-next-textbox:#_x0000_s1155">
                <w:txbxContent>
                  <w:p w:rsidR="007964DF" w:rsidRPr="009F7E0B" w:rsidRDefault="007964DF" w:rsidP="007964DF">
                    <w:pPr>
                      <w:rPr>
                        <w:rFonts w:ascii="Arial" w:hAnsi="Arial" w:cs="Arial"/>
                        <w:sz w:val="20"/>
                        <w:szCs w:val="20"/>
                      </w:rPr>
                    </w:pPr>
                    <w:r w:rsidRPr="009F7E0B">
                      <w:rPr>
                        <w:rFonts w:ascii="Arial" w:hAnsi="Arial" w:cs="Arial"/>
                        <w:sz w:val="20"/>
                        <w:szCs w:val="20"/>
                      </w:rPr>
                      <w:t>Yes</w:t>
                    </w:r>
                  </w:p>
                </w:txbxContent>
              </v:textbox>
            </v:rect>
            <v:rect id="_x0000_s1156" style="position:absolute;left:6847;top:9215;width:720;height:484" stroked="f">
              <v:textbox style="mso-next-textbox:#_x0000_s1156">
                <w:txbxContent>
                  <w:p w:rsidR="007964DF" w:rsidRPr="009F7E0B" w:rsidRDefault="007964DF" w:rsidP="007964DF">
                    <w:pPr>
                      <w:rPr>
                        <w:rFonts w:ascii="Arial" w:hAnsi="Arial" w:cs="Arial"/>
                        <w:sz w:val="20"/>
                        <w:szCs w:val="20"/>
                      </w:rPr>
                    </w:pPr>
                    <w:r w:rsidRPr="009F7E0B">
                      <w:rPr>
                        <w:rFonts w:ascii="Arial" w:hAnsi="Arial" w:cs="Arial"/>
                        <w:sz w:val="20"/>
                        <w:szCs w:val="20"/>
                      </w:rPr>
                      <w:t>No</w:t>
                    </w:r>
                  </w:p>
                </w:txbxContent>
              </v:textbox>
            </v:rect>
            <v:rect id="_x0000_s1157" style="position:absolute;left:4148;top:10443;width:899;height:480" stroked="f">
              <v:textbox style="mso-next-textbox:#_x0000_s1157">
                <w:txbxContent>
                  <w:p w:rsidR="007964DF" w:rsidRPr="009F7E0B" w:rsidRDefault="007964DF" w:rsidP="007964DF">
                    <w:pPr>
                      <w:rPr>
                        <w:rFonts w:ascii="Arial" w:hAnsi="Arial" w:cs="Arial"/>
                        <w:sz w:val="20"/>
                        <w:szCs w:val="20"/>
                      </w:rPr>
                    </w:pPr>
                    <w:r w:rsidRPr="009F7E0B">
                      <w:rPr>
                        <w:rFonts w:ascii="Arial" w:hAnsi="Arial" w:cs="Arial"/>
                        <w:sz w:val="20"/>
                        <w:szCs w:val="20"/>
                      </w:rPr>
                      <w:t>Yes</w:t>
                    </w:r>
                  </w:p>
                </w:txbxContent>
              </v:textbox>
            </v:rect>
            <v:shapetype id="_x0000_t33" coordsize="21600,21600" o:spt="33" o:oned="t" path="m,l21600,r,21600e" filled="f">
              <v:stroke joinstyle="miter"/>
              <v:path arrowok="t" fillok="f" o:connecttype="none"/>
              <o:lock v:ext="edit" shapetype="t"/>
            </v:shapetype>
            <v:shape id="_x0000_s1158" type="#_x0000_t33" style="position:absolute;left:7731;top:3879;width:841;height:1890;rotation:90" o:connectortype="elbow" adj="-245376,-74624,-245376">
              <v:stroke endarrow="block"/>
            </v:shape>
            <v:rect id="_x0000_s1159" style="position:absolute;left:3607;top:5043;width:720;height:360" stroked="f">
              <v:textbox style="mso-next-textbox:#_x0000_s1159">
                <w:txbxContent>
                  <w:p w:rsidR="007964DF" w:rsidRPr="00660A26" w:rsidRDefault="007964DF" w:rsidP="007964DF">
                    <w:pPr>
                      <w:rPr>
                        <w:rFonts w:ascii="Arial" w:hAnsi="Arial" w:cs="Arial"/>
                        <w:sz w:val="16"/>
                        <w:szCs w:val="20"/>
                      </w:rPr>
                    </w:pPr>
                    <w:r w:rsidRPr="00660A26">
                      <w:rPr>
                        <w:rFonts w:ascii="Arial" w:hAnsi="Arial" w:cs="Arial"/>
                        <w:sz w:val="16"/>
                        <w:szCs w:val="20"/>
                      </w:rPr>
                      <w:t>No</w:t>
                    </w:r>
                  </w:p>
                </w:txbxContent>
              </v:textbox>
            </v:rect>
            <v:shape id="_x0000_s1160" type="#_x0000_t34" style="position:absolute;left:4867;top:5244;width:1;height:3230;rotation:180;flip:x y" o:connectortype="elbow" adj="-7776000,49285,95774400">
              <v:stroke endarrow="block"/>
            </v:shape>
            <w10:wrap type="none"/>
            <w10:anchorlock/>
          </v:group>
        </w:pict>
      </w:r>
    </w:p>
    <w:p w:rsidR="00905CB2" w:rsidRDefault="00905CB2" w:rsidP="00905CB2">
      <w:pPr>
        <w:spacing w:line="360" w:lineRule="auto"/>
        <w:jc w:val="both"/>
        <w:rPr>
          <w:rFonts w:cstheme="minorHAnsi"/>
          <w:b/>
          <w:sz w:val="20"/>
          <w:szCs w:val="20"/>
        </w:rPr>
      </w:pPr>
      <w:r>
        <w:rPr>
          <w:rFonts w:cstheme="minorHAnsi"/>
          <w:b/>
          <w:sz w:val="20"/>
          <w:szCs w:val="20"/>
        </w:rPr>
        <w:lastRenderedPageBreak/>
        <w:t xml:space="preserve"> (2)Clinical </w:t>
      </w:r>
      <w:r w:rsidR="007964DF" w:rsidRPr="001B5CE6">
        <w:rPr>
          <w:rFonts w:cstheme="minorHAnsi"/>
          <w:b/>
          <w:sz w:val="20"/>
          <w:szCs w:val="20"/>
        </w:rPr>
        <w:t>Pathology</w:t>
      </w:r>
    </w:p>
    <w:p w:rsidR="007964DF" w:rsidRPr="00905CB2" w:rsidRDefault="00905CB2" w:rsidP="00905CB2">
      <w:pPr>
        <w:spacing w:line="360" w:lineRule="auto"/>
        <w:jc w:val="both"/>
        <w:rPr>
          <w:rFonts w:cstheme="minorHAnsi"/>
          <w:b/>
          <w:sz w:val="20"/>
          <w:szCs w:val="20"/>
        </w:rPr>
      </w:pPr>
      <w:r>
        <w:rPr>
          <w:rFonts w:cstheme="minorHAnsi"/>
          <w:b/>
          <w:sz w:val="20"/>
          <w:szCs w:val="20"/>
        </w:rPr>
        <w:t>Urine</w:t>
      </w:r>
      <w:r w:rsidRPr="001B5CE6">
        <w:rPr>
          <w:rFonts w:cstheme="minorHAnsi"/>
          <w:b/>
          <w:sz w:val="20"/>
          <w:szCs w:val="20"/>
        </w:rPr>
        <w:t>Analysis</w:t>
      </w:r>
      <w:r w:rsidR="002D378E" w:rsidRPr="002D378E">
        <w:rPr>
          <w:rFonts w:cstheme="minorHAnsi"/>
          <w:sz w:val="20"/>
          <w:szCs w:val="20"/>
        </w:rPr>
      </w:r>
      <w:r w:rsidR="002D378E" w:rsidRPr="002D378E">
        <w:rPr>
          <w:rFonts w:cstheme="minorHAnsi"/>
          <w:sz w:val="20"/>
          <w:szCs w:val="20"/>
        </w:rPr>
        <w:pict>
          <v:group id="_x0000_s1098" editas="canvas" style="width:468.1pt;height:460.85pt;mso-position-horizontal-relative:char;mso-position-vertical-relative:line" coordorigin="2520,253" coordsize="7202,7135">
            <o:lock v:ext="edit" aspectratio="t"/>
            <v:shape id="_x0000_s1099" type="#_x0000_t75" style="position:absolute;left:2520;top:253;width:7202;height:7135" o:preferrelative="f">
              <v:fill o:detectmouseclick="t"/>
              <v:path o:extrusionok="t" o:connecttype="none"/>
              <o:lock v:ext="edit" text="t"/>
            </v:shape>
            <v:shape id="_x0000_s1100" type="#_x0000_t109" style="position:absolute;left:5151;top:532;width:2215;height:558">
              <v:textbox style="mso-next-textbox:#_x0000_s1100">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Check the sample for correct labeling and test required</w:t>
                    </w:r>
                  </w:p>
                </w:txbxContent>
              </v:textbox>
            </v:shape>
            <v:shape id="_x0000_s1101" type="#_x0000_t109" style="position:absolute;left:4736;top:6384;width:4154;height:742">
              <v:textbox style="mso-next-textbox:#_x0000_s1101">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Enter the report in work sh</w:t>
                    </w:r>
                    <w:r w:rsidR="00B5076D">
                      <w:rPr>
                        <w:rFonts w:ascii="Arial" w:hAnsi="Arial" w:cs="Arial"/>
                        <w:sz w:val="20"/>
                        <w:szCs w:val="20"/>
                      </w:rPr>
                      <w:t xml:space="preserve">eet </w:t>
                    </w:r>
                    <w:r w:rsidRPr="009F7E0B">
                      <w:rPr>
                        <w:rFonts w:ascii="Arial" w:hAnsi="Arial" w:cs="Arial"/>
                        <w:sz w:val="20"/>
                        <w:szCs w:val="20"/>
                      </w:rPr>
                      <w:t>and hand over for typing in computer</w:t>
                    </w:r>
                  </w:p>
                  <w:p w:rsidR="007964DF" w:rsidRPr="009F7E0B" w:rsidRDefault="007964DF" w:rsidP="007964DF">
                    <w:pPr>
                      <w:rPr>
                        <w:rFonts w:ascii="Arial" w:hAnsi="Arial" w:cs="Arial"/>
                      </w:rPr>
                    </w:pPr>
                  </w:p>
                </w:txbxContent>
              </v:textbox>
            </v:shape>
            <v:shape id="_x0000_s1102" type="#_x0000_t32" style="position:absolute;left:6120;top:1089;width:1;height:278;flip:x" o:connectortype="straight">
              <v:stroke endarrow="block"/>
            </v:shape>
            <v:shape id="_x0000_s1103" type="#_x0000_t33" style="position:absolute;left:2915;top:4935;width:2741;height:901;rotation:90;flip:x" o:connectortype="elbow" adj="-19220,162065,-19220">
              <v:stroke endarrow="block"/>
            </v:shape>
            <v:rect id="_x0000_s1104" style="position:absolute;left:3212;top:1646;width:1247;height:836">
              <v:textbox style="mso-next-textbox:#_x0000_s1104">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Physical examination</w:t>
                    </w:r>
                  </w:p>
                </w:txbxContent>
              </v:textbox>
            </v:rect>
            <v:rect id="_x0000_s1105" style="position:absolute;left:5428;top:1646;width:1246;height:836">
              <v:textbox style="mso-next-textbox:#_x0000_s1105">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Chemical examination</w:t>
                    </w:r>
                  </w:p>
                </w:txbxContent>
              </v:textbox>
            </v:rect>
            <v:rect id="_x0000_s1106" style="position:absolute;left:7643;top:1646;width:1524;height:836">
              <v:textbox style="mso-next-textbox:#_x0000_s1106">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Microscopic examination</w:t>
                    </w:r>
                  </w:p>
                </w:txbxContent>
              </v:textbox>
            </v:rect>
            <v:shape id="_x0000_s1107" type="#_x0000_t33" style="position:absolute;left:3836;top:1368;width:2354;height:278;rotation:180;flip:y" o:connectortype="elbow" adj="-41979,268406,-41979">
              <v:stroke endarrow="block"/>
            </v:shape>
            <v:shape id="_x0000_s1108" type="#_x0000_t33" style="position:absolute;left:6120;top:1368;width:2285;height:278" o:connectortype="elbow" adj="-43251,-268406,-43251">
              <v:stroke endarrow="block"/>
            </v:shape>
            <v:line id="_x0000_s1109" style="position:absolute" from="6120,1368" to="6120,1646">
              <v:stroke endarrow="block"/>
            </v:line>
            <v:line id="_x0000_s1110" style="position:absolute" from="3628,2482" to="3628,3318">
              <v:stroke endarrow="block"/>
            </v:line>
            <v:rect id="_x0000_s1111" style="position:absolute;left:2797;top:3458;width:2077;height:557">
              <v:textbox style="mso-next-textbox:#_x0000_s1111">
                <w:txbxContent>
                  <w:p w:rsidR="007964DF" w:rsidRPr="009F7E0B" w:rsidRDefault="0052455A" w:rsidP="007964DF">
                    <w:pPr>
                      <w:jc w:val="center"/>
                      <w:rPr>
                        <w:rFonts w:ascii="Arial" w:hAnsi="Arial" w:cs="Arial"/>
                        <w:sz w:val="20"/>
                        <w:szCs w:val="20"/>
                      </w:rPr>
                    </w:pPr>
                    <w:r>
                      <w:rPr>
                        <w:rFonts w:ascii="Arial" w:hAnsi="Arial" w:cs="Arial"/>
                        <w:sz w:val="20"/>
                        <w:szCs w:val="20"/>
                      </w:rPr>
                      <w:t xml:space="preserve"> Volume </w:t>
                    </w:r>
                    <w:r w:rsidR="007964DF" w:rsidRPr="009F7E0B">
                      <w:rPr>
                        <w:rFonts w:ascii="Arial" w:hAnsi="Arial" w:cs="Arial"/>
                        <w:sz w:val="20"/>
                        <w:szCs w:val="20"/>
                      </w:rPr>
                      <w:t>Colour and appearance</w:t>
                    </w:r>
                  </w:p>
                </w:txbxContent>
              </v:textbox>
            </v:rect>
            <v:rect id="_x0000_s1112" style="position:absolute;left:5151;top:3179;width:1385;height:1533">
              <v:textbox style="mso-next-textbox:#_x0000_s1112">
                <w:txbxContent>
                  <w:p w:rsidR="007964DF" w:rsidRPr="009F7E0B" w:rsidRDefault="007964DF" w:rsidP="007964DF">
                    <w:pPr>
                      <w:rPr>
                        <w:rFonts w:ascii="Arial" w:hAnsi="Arial" w:cs="Arial"/>
                        <w:sz w:val="20"/>
                        <w:szCs w:val="20"/>
                      </w:rPr>
                    </w:pPr>
                    <w:r w:rsidRPr="009F7E0B">
                      <w:rPr>
                        <w:rFonts w:ascii="Arial" w:hAnsi="Arial" w:cs="Arial"/>
                        <w:sz w:val="20"/>
                        <w:szCs w:val="20"/>
                      </w:rPr>
                      <w:t xml:space="preserve">Pour urine into test tube, dip multistix 10 SG strip, blot and read in Clinitek status </w:t>
                    </w:r>
                  </w:p>
                </w:txbxContent>
              </v:textbox>
            </v:rect>
            <v:rect id="_x0000_s1113" style="position:absolute;left:6674;top:3179;width:1385;height:1682">
              <v:textbox style="mso-next-textbox:#_x0000_s1113">
                <w:txbxContent>
                  <w:p w:rsidR="007964DF" w:rsidRPr="009F7E0B" w:rsidRDefault="007964DF" w:rsidP="007964DF">
                    <w:pPr>
                      <w:rPr>
                        <w:rFonts w:ascii="Arial" w:hAnsi="Arial" w:cs="Arial"/>
                        <w:sz w:val="20"/>
                        <w:szCs w:val="20"/>
                      </w:rPr>
                    </w:pPr>
                    <w:r w:rsidRPr="009F7E0B">
                      <w:rPr>
                        <w:rFonts w:ascii="Arial" w:hAnsi="Arial" w:cs="Arial"/>
                        <w:sz w:val="20"/>
                        <w:szCs w:val="20"/>
                      </w:rPr>
                      <w:t>If FUS o</w:t>
                    </w:r>
                    <w:r w:rsidR="0052455A">
                      <w:rPr>
                        <w:rFonts w:ascii="Arial" w:hAnsi="Arial" w:cs="Arial"/>
                        <w:sz w:val="20"/>
                        <w:szCs w:val="20"/>
                      </w:rPr>
                      <w:t xml:space="preserve">r PPUS with Ketone bodies dip </w:t>
                    </w:r>
                  </w:p>
                  <w:p w:rsidR="007964DF" w:rsidRPr="009F7E0B" w:rsidRDefault="007964DF" w:rsidP="007964DF">
                    <w:pPr>
                      <w:rPr>
                        <w:rFonts w:ascii="Arial" w:hAnsi="Arial" w:cs="Arial"/>
                        <w:sz w:val="20"/>
                        <w:szCs w:val="20"/>
                      </w:rPr>
                    </w:pPr>
                  </w:p>
                </w:txbxContent>
              </v:textbox>
            </v:rect>
            <v:rect id="_x0000_s1114" style="position:absolute;left:5012;top:2622;width:554;height:418" stroked="f">
              <v:textbox style="mso-next-textbox:#_x0000_s1114">
                <w:txbxContent>
                  <w:p w:rsidR="007964DF" w:rsidRPr="009F7E0B" w:rsidRDefault="007964DF" w:rsidP="007964DF">
                    <w:pPr>
                      <w:rPr>
                        <w:rFonts w:ascii="Arial" w:hAnsi="Arial" w:cs="Arial"/>
                        <w:sz w:val="20"/>
                        <w:szCs w:val="20"/>
                      </w:rPr>
                    </w:pPr>
                    <w:r w:rsidRPr="009F7E0B">
                      <w:rPr>
                        <w:rFonts w:ascii="Arial" w:hAnsi="Arial" w:cs="Arial"/>
                        <w:sz w:val="20"/>
                        <w:szCs w:val="20"/>
                      </w:rPr>
                      <w:t>R/E</w:t>
                    </w:r>
                  </w:p>
                </w:txbxContent>
              </v:textbox>
            </v:rect>
            <v:rect id="_x0000_s1115" style="position:absolute;left:6813;top:2482;width:553;height:279" stroked="f">
              <v:textbox style="mso-next-textbox:#_x0000_s1115">
                <w:txbxContent>
                  <w:p w:rsidR="007964DF" w:rsidRPr="009F7E0B" w:rsidRDefault="007964DF" w:rsidP="007964DF">
                    <w:pPr>
                      <w:rPr>
                        <w:rFonts w:ascii="Arial" w:hAnsi="Arial" w:cs="Arial"/>
                        <w:sz w:val="20"/>
                        <w:szCs w:val="20"/>
                      </w:rPr>
                    </w:pPr>
                    <w:r w:rsidRPr="009F7E0B">
                      <w:rPr>
                        <w:rFonts w:ascii="Arial" w:hAnsi="Arial" w:cs="Arial"/>
                        <w:sz w:val="20"/>
                        <w:szCs w:val="20"/>
                      </w:rPr>
                      <w:t>No</w:t>
                    </w:r>
                  </w:p>
                </w:txbxContent>
              </v:textbox>
            </v:rect>
            <v:rect id="_x0000_s1116" style="position:absolute;left:8336;top:3179;width:1246;height:2134">
              <v:textbox style="mso-next-textbox:#_x0000_s1116">
                <w:txbxContent>
                  <w:p w:rsidR="007964DF" w:rsidRPr="009F7E0B" w:rsidRDefault="007964DF" w:rsidP="007964DF">
                    <w:pPr>
                      <w:rPr>
                        <w:rFonts w:ascii="Arial" w:hAnsi="Arial" w:cs="Arial"/>
                        <w:sz w:val="20"/>
                        <w:szCs w:val="20"/>
                      </w:rPr>
                    </w:pPr>
                    <w:r w:rsidRPr="009F7E0B">
                      <w:rPr>
                        <w:rFonts w:ascii="Arial" w:hAnsi="Arial" w:cs="Arial"/>
                        <w:sz w:val="20"/>
                        <w:szCs w:val="20"/>
                      </w:rPr>
                      <w:t xml:space="preserve">Take </w:t>
                    </w:r>
                    <w:r w:rsidR="0052455A" w:rsidRPr="009F7E0B">
                      <w:rPr>
                        <w:rFonts w:ascii="Arial" w:hAnsi="Arial" w:cs="Arial"/>
                        <w:sz w:val="20"/>
                        <w:szCs w:val="20"/>
                      </w:rPr>
                      <w:t xml:space="preserve">Centrifuged </w:t>
                    </w:r>
                    <w:r w:rsidR="0052455A">
                      <w:rPr>
                        <w:rFonts w:ascii="Arial" w:hAnsi="Arial" w:cs="Arial"/>
                        <w:sz w:val="20"/>
                        <w:szCs w:val="20"/>
                      </w:rPr>
                      <w:t xml:space="preserve">@1500rpm per 5 minute </w:t>
                    </w:r>
                    <w:r w:rsidRPr="009F7E0B">
                      <w:rPr>
                        <w:rFonts w:ascii="Arial" w:hAnsi="Arial" w:cs="Arial"/>
                        <w:sz w:val="20"/>
                        <w:szCs w:val="20"/>
                      </w:rPr>
                      <w:t>deposit &amp; examine under microscope, report the findings</w:t>
                    </w:r>
                  </w:p>
                </w:txbxContent>
              </v:textbox>
            </v:rect>
            <v:shape id="_x0000_s1117" type="#_x0000_t34" style="position:absolute;left:8333;top:2554;width:697;height:554;rotation:90;flip:x" o:connectortype="elbow" adj="10788,214890,-217918">
              <v:stroke endarrow="block"/>
            </v:shape>
            <v:rect id="_x0000_s1118" style="position:absolute;left:4736;top:5380;width:4014;height:874">
              <v:textbox style="mso-next-textbox:#_x0000_s1118">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Repeat all abnormal resul</w:t>
                    </w:r>
                    <w:r w:rsidR="00B5076D">
                      <w:rPr>
                        <w:rFonts w:ascii="Arial" w:hAnsi="Arial" w:cs="Arial"/>
                        <w:sz w:val="20"/>
                        <w:szCs w:val="20"/>
                      </w:rPr>
                      <w:t>ts of tests like acetone, protein,bile</w:t>
                    </w:r>
                    <w:r w:rsidR="0052455A">
                      <w:rPr>
                        <w:rFonts w:ascii="Arial" w:hAnsi="Arial" w:cs="Arial"/>
                        <w:sz w:val="20"/>
                        <w:szCs w:val="20"/>
                      </w:rPr>
                      <w:t xml:space="preserve"> salt, bile pigment, sugar by chemical test, and then record the result after correlation by dipstick</w:t>
                    </w:r>
                  </w:p>
                </w:txbxContent>
              </v:textbox>
            </v:rect>
            <v:shape id="_x0000_s1119" type="#_x0000_t34" style="position:absolute;left:8166;top:6037;width:1518;height:69;rotation:90" o:connectortype="elbow" adj=",-2574000,-108110">
              <v:stroke endarrow="block"/>
            </v:shape>
            <v:line id="_x0000_s1120" style="position:absolute" from="5982,4712" to="5983,5130">
              <v:stroke endarrow="block"/>
            </v:line>
            <v:line id="_x0000_s1121" style="position:absolute" from="7644,4861" to="7645,5130">
              <v:stroke endarrow="block"/>
            </v:line>
            <v:line id="_x0000_s1122" style="position:absolute" from="6674,6004" to="6675,6384">
              <v:stroke endarrow="block"/>
            </v:line>
            <v:shape id="_x0000_s1123" type="#_x0000_t34" style="position:absolute;left:6360;top:2173;width:697;height:1315;rotation:90;flip:x" o:connectortype="elbow" adj="10788,85958,-144559">
              <v:stroke endarrow="block"/>
            </v:shape>
            <v:shape id="_x0000_s1124" type="#_x0000_t34" style="position:absolute;left:5598;top:2727;width:697;height:208;rotation:90" o:connectortype="elbow" adj="10788,-544400,-144559">
              <v:stroke endarrow="block"/>
            </v:shape>
            <w10:wrap type="none"/>
            <w10:anchorlock/>
          </v:group>
        </w:pict>
      </w:r>
    </w:p>
    <w:p w:rsidR="0040176F" w:rsidRDefault="0040176F" w:rsidP="007964DF">
      <w:pPr>
        <w:tabs>
          <w:tab w:val="left" w:pos="3285"/>
        </w:tabs>
        <w:spacing w:line="360" w:lineRule="auto"/>
        <w:jc w:val="both"/>
        <w:rPr>
          <w:rFonts w:cstheme="minorHAnsi"/>
          <w:b/>
          <w:sz w:val="20"/>
          <w:szCs w:val="20"/>
        </w:rPr>
      </w:pPr>
    </w:p>
    <w:p w:rsidR="0040176F" w:rsidRDefault="0040176F" w:rsidP="007964DF">
      <w:pPr>
        <w:tabs>
          <w:tab w:val="left" w:pos="3285"/>
        </w:tabs>
        <w:spacing w:line="360" w:lineRule="auto"/>
        <w:jc w:val="both"/>
        <w:rPr>
          <w:rFonts w:cstheme="minorHAnsi"/>
          <w:b/>
          <w:sz w:val="20"/>
          <w:szCs w:val="20"/>
        </w:rPr>
      </w:pPr>
    </w:p>
    <w:p w:rsidR="00DD4BD0" w:rsidRPr="00BF6286" w:rsidRDefault="007964DF" w:rsidP="007964DF">
      <w:pPr>
        <w:tabs>
          <w:tab w:val="left" w:pos="3285"/>
        </w:tabs>
        <w:spacing w:line="360" w:lineRule="auto"/>
        <w:jc w:val="both"/>
        <w:rPr>
          <w:rFonts w:cstheme="minorHAnsi"/>
          <w:sz w:val="24"/>
          <w:szCs w:val="24"/>
        </w:rPr>
      </w:pPr>
      <w:r w:rsidRPr="001B5CE6">
        <w:rPr>
          <w:rFonts w:cstheme="minorHAnsi"/>
          <w:b/>
          <w:sz w:val="20"/>
          <w:szCs w:val="20"/>
        </w:rPr>
        <w:t xml:space="preserve">(3) </w:t>
      </w:r>
      <w:r w:rsidR="00905CB2" w:rsidRPr="001B5CE6">
        <w:rPr>
          <w:rFonts w:cstheme="minorHAnsi"/>
          <w:b/>
          <w:sz w:val="20"/>
          <w:szCs w:val="20"/>
        </w:rPr>
        <w:t>Hematology</w:t>
      </w:r>
      <w:r w:rsidRPr="001B5CE6">
        <w:rPr>
          <w:rFonts w:cstheme="minorHAnsi"/>
          <w:b/>
          <w:sz w:val="20"/>
          <w:szCs w:val="20"/>
        </w:rPr>
        <w:t>:</w:t>
      </w:r>
    </w:p>
    <w:p w:rsidR="007964DF" w:rsidRPr="001B5CE6" w:rsidRDefault="002D378E" w:rsidP="007964DF">
      <w:pPr>
        <w:tabs>
          <w:tab w:val="left" w:pos="3285"/>
        </w:tabs>
        <w:spacing w:line="360" w:lineRule="auto"/>
        <w:jc w:val="both"/>
        <w:rPr>
          <w:rFonts w:cstheme="minorHAnsi"/>
          <w:sz w:val="20"/>
          <w:szCs w:val="20"/>
        </w:rPr>
      </w:pPr>
      <w:r w:rsidRPr="002D378E">
        <w:rPr>
          <w:rFonts w:cstheme="minorHAnsi"/>
          <w:sz w:val="20"/>
          <w:szCs w:val="20"/>
        </w:rPr>
      </w:r>
      <w:r>
        <w:rPr>
          <w:rFonts w:cstheme="minorHAnsi"/>
          <w:sz w:val="20"/>
          <w:szCs w:val="20"/>
        </w:rPr>
        <w:pict>
          <v:group id="_x0000_s1069" editas="canvas" style="width:468.15pt;height:467.55pt;mso-position-horizontal-relative:char;mso-position-vertical-relative:line" coordorigin="2520,1826" coordsize="7202,7239">
            <o:lock v:ext="edit" aspectratio="t"/>
            <v:shape id="_x0000_s1070" type="#_x0000_t75" style="position:absolute;left:2520;top:1826;width:7202;height:7239" o:preferrelative="f">
              <v:fill o:detectmouseclick="t"/>
              <v:path o:extrusionok="t" o:connecttype="none"/>
              <o:lock v:ext="edit" text="t"/>
            </v:shape>
            <v:shape id="_x0000_s1071" type="#_x0000_t109" style="position:absolute;left:5151;top:1888;width:1800;height:963">
              <v:textbox style="mso-next-textbox:#_x0000_s1071">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Check labeling, draw the</w:t>
                    </w:r>
                    <w:r w:rsidR="0084241D">
                      <w:rPr>
                        <w:rFonts w:ascii="Arial" w:hAnsi="Arial" w:cs="Arial"/>
                        <w:sz w:val="20"/>
                        <w:szCs w:val="20"/>
                      </w:rPr>
                      <w:t xml:space="preserve"> sample and distribute in order of draw</w:t>
                    </w:r>
                  </w:p>
                </w:txbxContent>
              </v:textbox>
            </v:shape>
            <v:shape id="_x0000_s1072" type="#_x0000_t109" style="position:absolute;left:7587;top:3179;width:1678;height:550">
              <v:textbox style="mso-next-textbox:#_x0000_s1072">
                <w:txbxContent>
                  <w:p w:rsidR="007964DF" w:rsidRPr="009F7E0B" w:rsidRDefault="00DA6783" w:rsidP="007964DF">
                    <w:pPr>
                      <w:jc w:val="center"/>
                      <w:rPr>
                        <w:rFonts w:ascii="Arial" w:hAnsi="Arial" w:cs="Arial"/>
                        <w:sz w:val="20"/>
                        <w:szCs w:val="20"/>
                      </w:rPr>
                    </w:pPr>
                    <w:r>
                      <w:rPr>
                        <w:rFonts w:ascii="Arial" w:hAnsi="Arial" w:cs="Arial"/>
                        <w:sz w:val="20"/>
                        <w:szCs w:val="20"/>
                      </w:rPr>
                      <w:t>Blue (sodium citrate 3.2%)</w:t>
                    </w:r>
                  </w:p>
                </w:txbxContent>
              </v:textbox>
            </v:shape>
            <v:shape id="_x0000_s1074" type="#_x0000_t109" style="position:absolute;left:2797;top:3129;width:2145;height:420">
              <v:textbox style="mso-next-textbox:#_x0000_s1074">
                <w:txbxContent>
                  <w:p w:rsidR="00D552BD" w:rsidRPr="009F7E0B" w:rsidRDefault="00DA6783" w:rsidP="00D552BD">
                    <w:pPr>
                      <w:jc w:val="center"/>
                      <w:rPr>
                        <w:rFonts w:ascii="Arial" w:hAnsi="Arial" w:cs="Arial"/>
                        <w:sz w:val="20"/>
                        <w:szCs w:val="20"/>
                      </w:rPr>
                    </w:pPr>
                    <w:r>
                      <w:rPr>
                        <w:rFonts w:ascii="Arial" w:hAnsi="Arial" w:cs="Arial"/>
                        <w:sz w:val="20"/>
                        <w:szCs w:val="20"/>
                      </w:rPr>
                      <w:t>Purple EDTA tube</w:t>
                    </w:r>
                  </w:p>
                  <w:p w:rsidR="007964DF" w:rsidRPr="009F7E0B" w:rsidRDefault="007964DF" w:rsidP="007964DF">
                    <w:pPr>
                      <w:jc w:val="center"/>
                      <w:rPr>
                        <w:rFonts w:ascii="Arial" w:hAnsi="Arial" w:cs="Arial"/>
                        <w:sz w:val="20"/>
                        <w:szCs w:val="20"/>
                      </w:rPr>
                    </w:pPr>
                  </w:p>
                </w:txbxContent>
              </v:textbox>
            </v:shape>
            <v:shape id="_x0000_s1075" type="#_x0000_t109" style="position:absolute;left:2700;top:3820;width:2078;height:1140">
              <v:textbox style="mso-next-textbox:#_x0000_s1075">
                <w:txbxContent>
                  <w:p w:rsidR="007964DF" w:rsidRDefault="007964DF" w:rsidP="007964DF">
                    <w:pPr>
                      <w:rPr>
                        <w:rFonts w:ascii="Arial" w:hAnsi="Arial" w:cs="Arial"/>
                        <w:sz w:val="20"/>
                        <w:szCs w:val="20"/>
                      </w:rPr>
                    </w:pPr>
                    <w:r w:rsidRPr="009F7E0B">
                      <w:rPr>
                        <w:rFonts w:ascii="Arial" w:hAnsi="Arial" w:cs="Arial"/>
                        <w:sz w:val="20"/>
                        <w:szCs w:val="20"/>
                      </w:rPr>
                      <w:t xml:space="preserve">For Blood Counts </w:t>
                    </w:r>
                    <w:r w:rsidR="00C067E5">
                      <w:rPr>
                        <w:rFonts w:ascii="Arial" w:hAnsi="Arial" w:cs="Arial"/>
                        <w:sz w:val="20"/>
                        <w:szCs w:val="20"/>
                      </w:rPr>
                      <w:t>,Blood group,ESE,ELISA,G6PD, Retic, peripleral , Ammonia, Directs Coomb’ tests</w:t>
                    </w:r>
                  </w:p>
                  <w:p w:rsidR="00C067E5" w:rsidRPr="009F7E0B" w:rsidRDefault="00C067E5" w:rsidP="007964DF">
                    <w:pPr>
                      <w:rPr>
                        <w:rFonts w:ascii="Arial" w:hAnsi="Arial" w:cs="Arial"/>
                        <w:sz w:val="20"/>
                        <w:szCs w:val="20"/>
                      </w:rPr>
                    </w:pPr>
                  </w:p>
                  <w:p w:rsidR="007964DF" w:rsidRPr="009F7E0B" w:rsidRDefault="007964DF" w:rsidP="007964DF">
                    <w:pPr>
                      <w:rPr>
                        <w:rFonts w:ascii="Arial" w:hAnsi="Arial" w:cs="Arial"/>
                        <w:sz w:val="20"/>
                        <w:szCs w:val="20"/>
                      </w:rPr>
                    </w:pPr>
                    <w:r w:rsidRPr="009F7E0B">
                      <w:rPr>
                        <w:rFonts w:ascii="Arial" w:hAnsi="Arial" w:cs="Arial"/>
                        <w:sz w:val="20"/>
                        <w:szCs w:val="20"/>
                      </w:rPr>
                      <w:t xml:space="preserve">Smear Studies and MP </w:t>
                    </w:r>
                  </w:p>
                  <w:p w:rsidR="007964DF" w:rsidRPr="009F7E0B" w:rsidRDefault="007964DF" w:rsidP="007964DF">
                    <w:pPr>
                      <w:rPr>
                        <w:rFonts w:ascii="Arial" w:hAnsi="Arial" w:cs="Arial"/>
                        <w:sz w:val="20"/>
                        <w:szCs w:val="20"/>
                      </w:rPr>
                    </w:pPr>
                  </w:p>
                </w:txbxContent>
              </v:textbox>
            </v:shape>
            <v:shape id="_x0000_s1076" type="#_x0000_t109" style="position:absolute;left:7000;top:4086;width:2373;height:383">
              <v:textbox style="mso-next-textbox:#_x0000_s1076">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For Coagulation studies</w:t>
                    </w:r>
                  </w:p>
                  <w:p w:rsidR="007964DF" w:rsidRPr="009F7E0B" w:rsidRDefault="007964DF" w:rsidP="007964DF">
                    <w:pPr>
                      <w:rPr>
                        <w:rFonts w:ascii="Arial" w:hAnsi="Arial" w:cs="Arial"/>
                        <w:sz w:val="20"/>
                        <w:szCs w:val="20"/>
                      </w:rPr>
                    </w:pPr>
                  </w:p>
                </w:txbxContent>
              </v:textbox>
            </v:shape>
            <v:shape id="_x0000_s1078" type="#_x0000_t33" style="position:absolute;left:3870;top:2369;width:1281;height:760;rotation:180;flip:y" o:connectortype="elbow" adj="-63049,88404,-63049">
              <v:stroke endarrow="block"/>
            </v:shape>
            <v:shape id="_x0000_s1079" type="#_x0000_t109" style="position:absolute;left:2658;top:5276;width:1937;height:1547">
              <v:textbox style="mso-next-textbox:#_x0000_s1079">
                <w:txbxContent>
                  <w:p w:rsidR="007964DF" w:rsidRPr="009F7E0B" w:rsidRDefault="007964DF" w:rsidP="007964DF">
                    <w:pPr>
                      <w:rPr>
                        <w:rFonts w:ascii="Arial" w:hAnsi="Arial" w:cs="Arial"/>
                        <w:sz w:val="20"/>
                        <w:szCs w:val="20"/>
                      </w:rPr>
                    </w:pPr>
                    <w:r w:rsidRPr="009F7E0B">
                      <w:rPr>
                        <w:rFonts w:ascii="Arial" w:hAnsi="Arial" w:cs="Arial"/>
                        <w:sz w:val="20"/>
                        <w:szCs w:val="20"/>
                      </w:rPr>
                      <w:t xml:space="preserve"> Sample from Hemomixer is analyzed in cell counter, smear is prepared, stained and examined. Cross check the results manually if required.</w:t>
                    </w:r>
                  </w:p>
                  <w:p w:rsidR="007964DF" w:rsidRPr="009F7E0B" w:rsidRDefault="007964DF" w:rsidP="007964DF">
                    <w:pPr>
                      <w:rPr>
                        <w:rFonts w:ascii="Arial" w:hAnsi="Arial" w:cs="Arial"/>
                        <w:sz w:val="20"/>
                        <w:szCs w:val="20"/>
                      </w:rPr>
                    </w:pPr>
                  </w:p>
                </w:txbxContent>
              </v:textbox>
            </v:shape>
            <v:shape id="_x0000_s1080" type="#_x0000_t109" style="position:absolute;left:7089;top:4802;width:2077;height:1393">
              <v:textbox style="mso-next-textbox:#_x0000_s1080">
                <w:txbxContent>
                  <w:p w:rsidR="007964DF" w:rsidRPr="009F7E0B" w:rsidRDefault="007964DF" w:rsidP="007964DF">
                    <w:pPr>
                      <w:rPr>
                        <w:rFonts w:ascii="Arial" w:hAnsi="Arial" w:cs="Arial"/>
                        <w:sz w:val="20"/>
                        <w:szCs w:val="20"/>
                      </w:rPr>
                    </w:pPr>
                    <w:r w:rsidRPr="009F7E0B">
                      <w:rPr>
                        <w:rFonts w:ascii="Arial" w:hAnsi="Arial" w:cs="Arial"/>
                        <w:sz w:val="20"/>
                        <w:szCs w:val="20"/>
                      </w:rPr>
                      <w:t>Centrifuge the sample for 10 min, use plasma for APTT and PT. For other coagulation studies like FDP, fibrinogen, etc, send the sample to referral lab</w:t>
                    </w:r>
                  </w:p>
                  <w:p w:rsidR="007964DF" w:rsidRPr="009F7E0B" w:rsidRDefault="007964DF" w:rsidP="007964DF">
                    <w:pPr>
                      <w:rPr>
                        <w:rFonts w:ascii="Arial" w:hAnsi="Arial" w:cs="Arial"/>
                        <w:szCs w:val="20"/>
                      </w:rPr>
                    </w:pPr>
                  </w:p>
                </w:txbxContent>
              </v:textbox>
            </v:shape>
            <v:shape id="_x0000_s1082" type="#_x0000_t32" style="position:absolute;left:3739;top:3549;width:131;height:271;flip:x" o:connectortype="straight">
              <v:stroke endarrow="block"/>
            </v:shape>
            <v:shape id="_x0000_s1084" type="#_x0000_t32" style="position:absolute;left:3627;top:4802;width:70;height:557;flip:x" o:connectortype="straight">
              <v:stroke endarrow="block"/>
            </v:shape>
            <v:shape id="_x0000_s1086" type="#_x0000_t33" style="position:absolute;left:6951;top:2369;width:1385;height:761" o:connectortype="elbow" adj="-86412,-101725,-86412">
              <v:stroke endarrow="block"/>
            </v:shape>
            <v:shape id="_x0000_s1087" type="#_x0000_t110" style="position:absolute;left:5151;top:6474;width:1800;height:1254">
              <v:textbox style="mso-next-textbox:#_x0000_s1087">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Is it a normal value?</w:t>
                    </w:r>
                  </w:p>
                </w:txbxContent>
              </v:textbox>
            </v:shape>
            <v:shape id="_x0000_s1088" type="#_x0000_t109" style="position:absolute;left:4735;top:8146;width:2633;height:647">
              <v:textbox style="mso-next-textbox:#_x0000_s1088">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Report is submitted for computer entry</w:t>
                    </w:r>
                  </w:p>
                </w:txbxContent>
              </v:textbox>
            </v:shape>
            <v:shape id="_x0000_s1091" type="#_x0000_t32" style="position:absolute;left:6051;top:7728;width:1;height:418" o:connectortype="straight">
              <v:stroke endarrow="block"/>
            </v:shape>
            <v:shape id="_x0000_s1092" type="#_x0000_t32" style="position:absolute;left:6951;top:7031;width:692;height:70;flip:y" o:connectortype="straight">
              <v:stroke endarrow="block"/>
            </v:shape>
            <v:shape id="_x0000_s1093" type="#_x0000_t33" style="position:absolute;left:7411;top:7267;width:1160;height:1245;rotation:90" o:connectortype="elbow" adj="-134978,-149651,-134978">
              <v:stroke endarrow="block"/>
            </v:shape>
            <v:rect id="_x0000_s1094" style="position:absolute;left:5151;top:7728;width:830;height:279" stroked="f">
              <v:textbox style="mso-next-textbox:#_x0000_s1094">
                <w:txbxContent>
                  <w:p w:rsidR="007964DF" w:rsidRPr="009F7E0B" w:rsidRDefault="007964DF" w:rsidP="007964DF">
                    <w:pPr>
                      <w:rPr>
                        <w:rFonts w:ascii="Arial" w:hAnsi="Arial" w:cs="Arial"/>
                        <w:sz w:val="20"/>
                        <w:szCs w:val="20"/>
                      </w:rPr>
                    </w:pPr>
                    <w:r w:rsidRPr="009F7E0B">
                      <w:rPr>
                        <w:rFonts w:ascii="Arial" w:hAnsi="Arial" w:cs="Arial"/>
                        <w:sz w:val="20"/>
                        <w:szCs w:val="20"/>
                      </w:rPr>
                      <w:t>Yes</w:t>
                    </w:r>
                  </w:p>
                </w:txbxContent>
              </v:textbox>
            </v:rect>
            <v:rect id="_x0000_s1095" style="position:absolute;left:6951;top:6613;width:553;height:279" stroked="f">
              <v:textbox style="mso-next-textbox:#_x0000_s1095">
                <w:txbxContent>
                  <w:p w:rsidR="007964DF" w:rsidRPr="009F7E0B" w:rsidRDefault="007964DF" w:rsidP="007964DF">
                    <w:pPr>
                      <w:rPr>
                        <w:rFonts w:ascii="Arial" w:hAnsi="Arial" w:cs="Arial"/>
                        <w:sz w:val="20"/>
                        <w:szCs w:val="20"/>
                      </w:rPr>
                    </w:pPr>
                    <w:r w:rsidRPr="009F7E0B">
                      <w:rPr>
                        <w:rFonts w:ascii="Arial" w:hAnsi="Arial" w:cs="Arial"/>
                        <w:sz w:val="20"/>
                        <w:szCs w:val="20"/>
                      </w:rPr>
                      <w:t>No</w:t>
                    </w:r>
                  </w:p>
                </w:txbxContent>
              </v:textbox>
            </v:rect>
            <v:shape id="_x0000_s1097" type="#_x0000_t33" style="position:absolute;left:4250;top:6200;width:278;height:1524;rotation:90;flip:x" o:connectortype="elbow" adj="-173221,106506,-173221">
              <v:stroke endarrow="block"/>
            </v:shape>
            <v:shape id="_x0000_s1170" type="#_x0000_t32" style="position:absolute;left:8187;top:3729;width:239;height:357;flip:x" o:connectortype="straight">
              <v:stroke endarrow="block"/>
            </v:shape>
            <v:shape id="_x0000_s1172" type="#_x0000_t32" style="position:absolute;left:8127;top:4469;width:60;height:333;flip:x" o:connectortype="straight">
              <v:stroke endarrow="block"/>
            </v:shape>
            <v:rect id="_x0000_s1173" style="position:absolute;left:7643;top:6823;width:1887;height:761">
              <v:textbox>
                <w:txbxContent>
                  <w:p w:rsidR="00DA6783" w:rsidRDefault="00DA6783">
                    <w:r>
                      <w:t>The sample is Re-tested for confirmation</w:t>
                    </w:r>
                  </w:p>
                </w:txbxContent>
              </v:textbox>
            </v:rect>
            <v:shape id="_x0000_s1174" type="#_x0000_t32" style="position:absolute;left:6051;top:6195;width:2076;height:279;flip:x" o:connectortype="straight">
              <v:stroke endarrow="block"/>
            </v:shape>
            <w10:wrap type="none"/>
            <w10:anchorlock/>
          </v:group>
        </w:pict>
      </w:r>
    </w:p>
    <w:p w:rsidR="007964DF" w:rsidRPr="001B5CE6" w:rsidRDefault="007964DF" w:rsidP="00F96D1F">
      <w:pPr>
        <w:spacing w:line="360" w:lineRule="auto"/>
        <w:rPr>
          <w:rFonts w:cstheme="minorHAnsi"/>
          <w:b/>
          <w:sz w:val="20"/>
          <w:szCs w:val="20"/>
        </w:rPr>
      </w:pPr>
      <w:r w:rsidRPr="001B5CE6">
        <w:rPr>
          <w:rFonts w:cstheme="minorHAnsi"/>
          <w:b/>
          <w:sz w:val="20"/>
          <w:szCs w:val="20"/>
        </w:rPr>
        <w:lastRenderedPageBreak/>
        <w:t>(4) Biochemistry:</w:t>
      </w:r>
      <w:r w:rsidR="002D378E" w:rsidRPr="002D378E">
        <w:rPr>
          <w:rFonts w:cstheme="minorHAnsi"/>
          <w:sz w:val="20"/>
          <w:szCs w:val="20"/>
        </w:rPr>
      </w:r>
      <w:r w:rsidR="002D378E" w:rsidRPr="002D378E">
        <w:rPr>
          <w:rFonts w:cstheme="minorHAnsi"/>
          <w:sz w:val="20"/>
          <w:szCs w:val="20"/>
        </w:rPr>
        <w:pict>
          <v:group id="_x0000_s1046" editas="canvas" style="width:468pt;height:481.9pt;mso-position-horizontal-relative:char;mso-position-vertical-relative:line" coordorigin="2520,1509" coordsize="7200,7462">
            <o:lock v:ext="edit" aspectratio="t"/>
            <v:shape id="_x0000_s1047" type="#_x0000_t75" style="position:absolute;left:2520;top:1509;width:7200;height:7462" o:preferrelative="f">
              <v:fill o:detectmouseclick="t"/>
              <v:path o:extrusionok="t" o:connecttype="none"/>
              <o:lock v:ext="edit" text="t"/>
            </v:shape>
            <v:shape id="_x0000_s1048" type="#_x0000_t109" style="position:absolute;left:4874;top:1670;width:2077;height:823">
              <v:textbox style="mso-next-textbox:#_x0000_s1048">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Cross check the sample</w:t>
                    </w:r>
                    <w:r w:rsidR="00C51B3A">
                      <w:rPr>
                        <w:rFonts w:ascii="Arial" w:hAnsi="Arial" w:cs="Arial"/>
                        <w:sz w:val="20"/>
                        <w:szCs w:val="20"/>
                      </w:rPr>
                      <w:t xml:space="preserve"> in RED(plain tube) at 3800rpm  per 8 minute</w:t>
                    </w:r>
                  </w:p>
                </w:txbxContent>
              </v:textbox>
            </v:shape>
            <v:shape id="_x0000_s1049" type="#_x0000_t110" style="position:absolute;left:4457;top:2839;width:2909;height:2116">
              <v:textbox style="mso-next-textbox:#_x0000_s1049">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Check for hemolysis, gross lipemia, &amp;hyperbilirubinemia</w:t>
                    </w:r>
                  </w:p>
                </w:txbxContent>
              </v:textbox>
            </v:shape>
            <v:shape id="_x0000_s1050" type="#_x0000_t109" style="position:absolute;left:4597;top:5272;width:2631;height:928">
              <v:textbox style="mso-next-textbox:#_x0000_s1050">
                <w:txbxContent>
                  <w:p w:rsidR="007964DF" w:rsidRPr="009F7E0B" w:rsidRDefault="007964DF" w:rsidP="007964DF">
                    <w:pPr>
                      <w:rPr>
                        <w:rFonts w:ascii="Arial" w:hAnsi="Arial" w:cs="Arial"/>
                        <w:sz w:val="20"/>
                        <w:szCs w:val="20"/>
                      </w:rPr>
                    </w:pPr>
                    <w:r w:rsidRPr="009F7E0B">
                      <w:rPr>
                        <w:rFonts w:ascii="Arial" w:hAnsi="Arial" w:cs="Arial"/>
                        <w:sz w:val="20"/>
                        <w:szCs w:val="20"/>
                      </w:rPr>
                      <w:t>Programme the instrument after transferring the required amount of sample in sample cups with label written by marker pen</w:t>
                    </w:r>
                  </w:p>
                </w:txbxContent>
              </v:textbox>
            </v:shape>
            <v:shape id="_x0000_s1051" type="#_x0000_t109" style="position:absolute;left:8197;top:3600;width:1108;height:976">
              <v:textbox style="mso-next-textbox:#_x0000_s1051">
                <w:txbxContent>
                  <w:p w:rsidR="007964DF" w:rsidRPr="009F7E0B" w:rsidRDefault="007964DF" w:rsidP="007964DF">
                    <w:pPr>
                      <w:rPr>
                        <w:rFonts w:ascii="Arial" w:hAnsi="Arial" w:cs="Arial"/>
                        <w:sz w:val="20"/>
                        <w:szCs w:val="20"/>
                      </w:rPr>
                    </w:pPr>
                    <w:r w:rsidRPr="009F7E0B">
                      <w:rPr>
                        <w:rFonts w:ascii="Arial" w:hAnsi="Arial" w:cs="Arial"/>
                        <w:sz w:val="20"/>
                        <w:szCs w:val="20"/>
                      </w:rPr>
                      <w:t>Make a note of the same on TRF</w:t>
                    </w:r>
                  </w:p>
                </w:txbxContent>
              </v:textbox>
            </v:shape>
            <v:shape id="_x0000_s1052" type="#_x0000_t110" style="position:absolute;left:5151;top:6387;width:1523;height:837">
              <v:textbox style="mso-next-textbox:#_x0000_s1052">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 xml:space="preserve">Is it </w:t>
                    </w:r>
                    <w:smartTag w:uri="urn:schemas-microsoft-com:office:smarttags" w:element="City">
                      <w:smartTag w:uri="urn:schemas-microsoft-com:office:smarttags" w:element="place">
                        <w:r w:rsidRPr="009F7E0B">
                          <w:rPr>
                            <w:rFonts w:ascii="Arial" w:hAnsi="Arial" w:cs="Arial"/>
                            <w:sz w:val="20"/>
                            <w:szCs w:val="20"/>
                          </w:rPr>
                          <w:t>Normal</w:t>
                        </w:r>
                      </w:smartTag>
                    </w:smartTag>
                    <w:r w:rsidRPr="009F7E0B">
                      <w:rPr>
                        <w:rFonts w:ascii="Arial" w:hAnsi="Arial" w:cs="Arial"/>
                        <w:sz w:val="20"/>
                        <w:szCs w:val="20"/>
                      </w:rPr>
                      <w:t>?</w:t>
                    </w:r>
                  </w:p>
                </w:txbxContent>
              </v:textbox>
            </v:shape>
            <v:shape id="_x0000_s1053" type="#_x0000_t109" style="position:absolute;left:4597;top:7502;width:2631;height:557">
              <v:textbox style="mso-next-textbox:#_x0000_s1053">
                <w:txbxContent>
                  <w:p w:rsidR="007964DF" w:rsidRPr="009F7E0B" w:rsidRDefault="007964DF" w:rsidP="007964DF">
                    <w:pPr>
                      <w:rPr>
                        <w:rFonts w:ascii="Arial" w:hAnsi="Arial" w:cs="Arial"/>
                        <w:sz w:val="20"/>
                        <w:szCs w:val="20"/>
                      </w:rPr>
                    </w:pPr>
                    <w:r w:rsidRPr="009F7E0B">
                      <w:rPr>
                        <w:rFonts w:ascii="Arial" w:hAnsi="Arial" w:cs="Arial"/>
                        <w:sz w:val="20"/>
                        <w:szCs w:val="20"/>
                      </w:rPr>
                      <w:t>Send sample and TRF to the next section for analysis</w:t>
                    </w:r>
                  </w:p>
                </w:txbxContent>
              </v:textbox>
            </v:shape>
            <v:shape id="_x0000_s1054" type="#_x0000_t109" style="position:absolute;left:4874;top:8338;width:2077;height:418">
              <v:textbox style="mso-next-textbox:#_x0000_s1054">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Report the result</w:t>
                    </w:r>
                  </w:p>
                </w:txbxContent>
              </v:textbox>
            </v:shape>
            <v:shape id="_x0000_s1056" type="#_x0000_t32" style="position:absolute;left:5912;top:2493;width:1;height:346;flip:x" o:connectortype="straight">
              <v:stroke endarrow="block"/>
            </v:shape>
            <v:shape id="_x0000_s1057" type="#_x0000_t32" style="position:absolute;left:5913;top:4955;width:1;height:317" o:connectortype="straight">
              <v:stroke endarrow="block"/>
            </v:shape>
            <v:shape id="_x0000_s1058" type="#_x0000_t32" style="position:absolute;left:7366;top:3897;width:831;height:191" o:connectortype="straight">
              <v:stroke endarrow="block"/>
            </v:shape>
            <v:shape id="_x0000_s1059" type="#_x0000_t32" style="position:absolute;left:5912;top:6200;width:1;height:187" o:connectortype="straight">
              <v:stroke endarrow="block"/>
            </v:shape>
            <v:shape id="_x0000_s1061" type="#_x0000_t32" style="position:absolute;left:5912;top:7224;width:1;height:278" o:connectortype="straight">
              <v:stroke endarrow="block"/>
            </v:shape>
            <v:shape id="_x0000_s1062" type="#_x0000_t32" style="position:absolute;left:5912;top:8059;width:1;height:279" o:connectortype="straight">
              <v:stroke endarrow="block"/>
            </v:shape>
            <v:rect id="_x0000_s1064" style="position:absolute;left:7436;top:3600;width:692;height:278" stroked="f">
              <v:textbox style="mso-next-textbox:#_x0000_s1064">
                <w:txbxContent>
                  <w:p w:rsidR="007964DF" w:rsidRPr="009F7E0B" w:rsidRDefault="007964DF" w:rsidP="007964DF">
                    <w:pPr>
                      <w:rPr>
                        <w:rFonts w:ascii="Arial" w:hAnsi="Arial" w:cs="Arial"/>
                        <w:sz w:val="20"/>
                        <w:szCs w:val="20"/>
                      </w:rPr>
                    </w:pPr>
                    <w:r w:rsidRPr="009F7E0B">
                      <w:rPr>
                        <w:rFonts w:ascii="Arial" w:hAnsi="Arial" w:cs="Arial"/>
                        <w:sz w:val="20"/>
                        <w:szCs w:val="20"/>
                      </w:rPr>
                      <w:t>Yes</w:t>
                    </w:r>
                  </w:p>
                </w:txbxContent>
              </v:textbox>
            </v:rect>
            <v:rect id="_x0000_s1065" style="position:absolute;left:4874;top:4854;width:554;height:279" stroked="f">
              <v:textbox style="mso-next-textbox:#_x0000_s1065">
                <w:txbxContent>
                  <w:p w:rsidR="007964DF" w:rsidRPr="009F7E0B" w:rsidRDefault="007964DF" w:rsidP="007964DF">
                    <w:pPr>
                      <w:rPr>
                        <w:rFonts w:ascii="Arial" w:hAnsi="Arial" w:cs="Arial"/>
                        <w:sz w:val="20"/>
                        <w:szCs w:val="20"/>
                      </w:rPr>
                    </w:pPr>
                    <w:r w:rsidRPr="009F7E0B">
                      <w:rPr>
                        <w:rFonts w:ascii="Arial" w:hAnsi="Arial" w:cs="Arial"/>
                        <w:sz w:val="20"/>
                        <w:szCs w:val="20"/>
                      </w:rPr>
                      <w:t>No</w:t>
                    </w:r>
                  </w:p>
                </w:txbxContent>
              </v:textbox>
            </v:rect>
            <v:rect id="_x0000_s1066" style="position:absolute;left:6674;top:6387;width:554;height:279" stroked="f">
              <v:textbox style="mso-next-textbox:#_x0000_s1066">
                <w:txbxContent>
                  <w:p w:rsidR="007964DF" w:rsidRPr="009F7E0B" w:rsidRDefault="007964DF" w:rsidP="007964DF">
                    <w:pPr>
                      <w:rPr>
                        <w:rFonts w:ascii="Arial" w:hAnsi="Arial" w:cs="Arial"/>
                        <w:sz w:val="20"/>
                        <w:szCs w:val="20"/>
                      </w:rPr>
                    </w:pPr>
                    <w:r w:rsidRPr="009F7E0B">
                      <w:rPr>
                        <w:rFonts w:ascii="Arial" w:hAnsi="Arial" w:cs="Arial"/>
                        <w:sz w:val="20"/>
                        <w:szCs w:val="20"/>
                      </w:rPr>
                      <w:t>No</w:t>
                    </w:r>
                  </w:p>
                </w:txbxContent>
              </v:textbox>
            </v:rect>
            <v:rect id="_x0000_s1067" style="position:absolute;left:5012;top:7084;width:554;height:278" stroked="f">
              <v:textbox style="mso-next-textbox:#_x0000_s1067">
                <w:txbxContent>
                  <w:p w:rsidR="007964DF" w:rsidRPr="009F7E0B" w:rsidRDefault="007964DF" w:rsidP="007964DF">
                    <w:pPr>
                      <w:rPr>
                        <w:rFonts w:ascii="Arial" w:hAnsi="Arial" w:cs="Arial"/>
                        <w:sz w:val="20"/>
                        <w:szCs w:val="20"/>
                      </w:rPr>
                    </w:pPr>
                    <w:r w:rsidRPr="009F7E0B">
                      <w:rPr>
                        <w:rFonts w:ascii="Arial" w:hAnsi="Arial" w:cs="Arial"/>
                        <w:sz w:val="20"/>
                        <w:szCs w:val="20"/>
                      </w:rPr>
                      <w:t>Yes</w:t>
                    </w:r>
                  </w:p>
                </w:txbxContent>
              </v:textbox>
            </v:rect>
            <v:shape id="_x0000_s1068" type="#_x0000_t33" style="position:absolute;left:7410;top:4394;width:1160;height:1524;rotation:90" o:connectortype="elbow" adj="-137482,-77132,-137482">
              <v:stroke endarrow="block"/>
              <v:shadow on="t" offset="1pt" offset2="-2pt"/>
            </v:shape>
            <v:rect id="_x0000_s1168" style="position:absolute;left:7712;top:5522;width:1470;height:333">
              <v:textbox>
                <w:txbxContent>
                  <w:p w:rsidR="0040176F" w:rsidRDefault="0040176F">
                    <w:r>
                      <w:t>Repeat Sample</w:t>
                    </w:r>
                  </w:p>
                </w:txbxContent>
              </v:textbox>
            </v:rect>
            <w10:wrap type="none"/>
            <w10:anchorlock/>
          </v:group>
        </w:pict>
      </w:r>
    </w:p>
    <w:p w:rsidR="002B4387" w:rsidRDefault="002B4387" w:rsidP="007964DF">
      <w:pPr>
        <w:spacing w:line="360" w:lineRule="auto"/>
        <w:jc w:val="both"/>
        <w:rPr>
          <w:rFonts w:cstheme="minorHAnsi"/>
          <w:b/>
          <w:sz w:val="20"/>
          <w:szCs w:val="20"/>
        </w:rPr>
      </w:pPr>
    </w:p>
    <w:p w:rsidR="007964DF" w:rsidRPr="001B5CE6" w:rsidRDefault="007964DF" w:rsidP="007964DF">
      <w:pPr>
        <w:spacing w:line="360" w:lineRule="auto"/>
        <w:jc w:val="both"/>
        <w:rPr>
          <w:rFonts w:cstheme="minorHAnsi"/>
          <w:b/>
          <w:sz w:val="20"/>
          <w:szCs w:val="20"/>
        </w:rPr>
      </w:pPr>
      <w:r w:rsidRPr="001B5CE6">
        <w:rPr>
          <w:rFonts w:cstheme="minorHAnsi"/>
          <w:b/>
          <w:sz w:val="20"/>
          <w:szCs w:val="20"/>
        </w:rPr>
        <w:lastRenderedPageBreak/>
        <w:t>(5) Serology:</w:t>
      </w:r>
    </w:p>
    <w:p w:rsidR="007964DF" w:rsidRPr="001B5CE6" w:rsidRDefault="007964DF" w:rsidP="007964DF">
      <w:pPr>
        <w:spacing w:line="360" w:lineRule="auto"/>
        <w:jc w:val="both"/>
        <w:rPr>
          <w:rFonts w:cstheme="minorHAnsi"/>
          <w:sz w:val="20"/>
          <w:szCs w:val="20"/>
        </w:rPr>
      </w:pPr>
    </w:p>
    <w:p w:rsidR="007964DF" w:rsidRPr="001B5CE6" w:rsidRDefault="002D378E" w:rsidP="007964DF">
      <w:pPr>
        <w:spacing w:line="360" w:lineRule="auto"/>
        <w:jc w:val="both"/>
        <w:rPr>
          <w:rFonts w:cstheme="minorHAnsi"/>
          <w:sz w:val="20"/>
          <w:szCs w:val="20"/>
        </w:rPr>
      </w:pPr>
      <w:r w:rsidRPr="002D378E">
        <w:rPr>
          <w:rFonts w:cstheme="minorHAnsi"/>
          <w:sz w:val="20"/>
          <w:szCs w:val="20"/>
        </w:rPr>
      </w:r>
      <w:r>
        <w:rPr>
          <w:rFonts w:cstheme="minorHAnsi"/>
          <w:sz w:val="20"/>
          <w:szCs w:val="20"/>
        </w:rPr>
        <w:pict>
          <v:group id="_x0000_s1026" editas="canvas" style="width:468pt;height:376.95pt;mso-position-horizontal-relative:char;mso-position-vertical-relative:line" coordorigin="2520,2417" coordsize="7200,5836">
            <o:lock v:ext="edit" aspectratio="t"/>
            <v:shape id="_x0000_s1027" type="#_x0000_t75" style="position:absolute;left:2520;top:2417;width:7200;height:5836" o:preferrelative="f">
              <v:fill o:detectmouseclick="t"/>
              <v:path o:extrusionok="t" o:connecttype="none"/>
              <o:lock v:ext="edit" text="t"/>
            </v:shape>
            <v:shape id="_x0000_s1028" type="#_x0000_t109" style="position:absolute;left:4874;top:2679;width:2215;height:557">
              <v:textbox style="mso-next-textbox:#_x0000_s1028">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Check the TRF and sample label</w:t>
                    </w:r>
                  </w:p>
                </w:txbxContent>
              </v:textbox>
            </v:shape>
            <v:shape id="_x0000_s1029" type="#_x0000_t109" style="position:absolute;left:5151;top:3794;width:1661;height:419">
              <v:textbox style="mso-next-textbox:#_x0000_s1029">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HCV by spot test</w:t>
                    </w:r>
                  </w:p>
                </w:txbxContent>
              </v:textbox>
            </v:shape>
            <v:shape id="_x0000_s1030" type="#_x0000_t109" style="position:absolute;left:2658;top:3654;width:2079;height:837">
              <v:textbox style="mso-next-textbox:#_x0000_s1030">
                <w:txbxContent>
                  <w:p w:rsidR="007964DF" w:rsidRPr="009F7E0B" w:rsidRDefault="00FF7124" w:rsidP="007964DF">
                    <w:pPr>
                      <w:jc w:val="center"/>
                      <w:rPr>
                        <w:rFonts w:ascii="Arial" w:hAnsi="Arial" w:cs="Arial"/>
                        <w:sz w:val="20"/>
                        <w:szCs w:val="20"/>
                      </w:rPr>
                    </w:pPr>
                    <w:r>
                      <w:rPr>
                        <w:rFonts w:ascii="Arial" w:hAnsi="Arial" w:cs="Arial"/>
                        <w:sz w:val="20"/>
                        <w:szCs w:val="20"/>
                      </w:rPr>
                      <w:t>HIV, HBsAG, HCV,VDRL</w:t>
                    </w:r>
                  </w:p>
                </w:txbxContent>
              </v:textbox>
            </v:shape>
            <v:shape id="_x0000_s1031" type="#_x0000_t109" style="position:absolute;left:7089;top:3654;width:2216;height:697">
              <v:textbox style="mso-next-textbox:#_x0000_s1031">
                <w:txbxContent>
                  <w:p w:rsidR="007964DF" w:rsidRPr="009F7E0B" w:rsidRDefault="007964DF" w:rsidP="007964DF">
                    <w:pPr>
                      <w:rPr>
                        <w:rFonts w:ascii="Arial" w:hAnsi="Arial" w:cs="Arial"/>
                        <w:sz w:val="20"/>
                        <w:szCs w:val="20"/>
                      </w:rPr>
                    </w:pPr>
                    <w:r w:rsidRPr="009F7E0B">
                      <w:rPr>
                        <w:rFonts w:ascii="Arial" w:hAnsi="Arial" w:cs="Arial"/>
                        <w:sz w:val="20"/>
                        <w:szCs w:val="20"/>
                      </w:rPr>
                      <w:t xml:space="preserve"> CRP, ASLO, RA</w:t>
                    </w:r>
                    <w:r w:rsidR="00FF7124">
                      <w:rPr>
                        <w:rFonts w:ascii="Arial" w:hAnsi="Arial" w:cs="Arial"/>
                        <w:sz w:val="20"/>
                        <w:szCs w:val="20"/>
                      </w:rPr>
                      <w:t>, Widal</w:t>
                    </w:r>
                    <w:r w:rsidRPr="009F7E0B">
                      <w:rPr>
                        <w:rFonts w:ascii="Arial" w:hAnsi="Arial" w:cs="Arial"/>
                        <w:sz w:val="20"/>
                        <w:szCs w:val="20"/>
                      </w:rPr>
                      <w:t xml:space="preserve"> are done by slide agglutination method</w:t>
                    </w:r>
                  </w:p>
                </w:txbxContent>
              </v:textbox>
            </v:shape>
            <v:shape id="_x0000_s1032" type="#_x0000_t110" style="position:absolute;left:5151;top:4630;width:1661;height:975">
              <v:textbox style="mso-next-textbox:#_x0000_s1032">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If Positive?</w:t>
                    </w:r>
                  </w:p>
                </w:txbxContent>
              </v:textbox>
            </v:shape>
            <v:shape id="_x0000_s1033" type="#_x0000_t109" style="position:absolute;left:5289;top:5884;width:1385;height:876">
              <v:textbox style="mso-next-textbox:#_x0000_s1033">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Repeat Test</w:t>
                    </w:r>
                    <w:r w:rsidR="007F6988">
                      <w:rPr>
                        <w:rFonts w:ascii="Arial" w:hAnsi="Arial" w:cs="Arial"/>
                        <w:sz w:val="20"/>
                        <w:szCs w:val="20"/>
                      </w:rPr>
                      <w:t xml:space="preserve"> with 2 different samples</w:t>
                    </w:r>
                  </w:p>
                </w:txbxContent>
              </v:textbox>
            </v:shape>
            <v:shape id="_x0000_s1034" type="#_x0000_t109" style="position:absolute;left:5151;top:7025;width:1661;height:558">
              <v:textbox style="mso-next-textbox:#_x0000_s1034">
                <w:txbxContent>
                  <w:p w:rsidR="007964DF" w:rsidRPr="009F7E0B" w:rsidRDefault="007964DF" w:rsidP="007964DF">
                    <w:pPr>
                      <w:jc w:val="center"/>
                      <w:rPr>
                        <w:rFonts w:ascii="Arial" w:hAnsi="Arial" w:cs="Arial"/>
                        <w:sz w:val="20"/>
                        <w:szCs w:val="20"/>
                      </w:rPr>
                    </w:pPr>
                    <w:r w:rsidRPr="009F7E0B">
                      <w:rPr>
                        <w:rFonts w:ascii="Arial" w:hAnsi="Arial" w:cs="Arial"/>
                        <w:sz w:val="20"/>
                        <w:szCs w:val="20"/>
                      </w:rPr>
                      <w:t>Report the result</w:t>
                    </w:r>
                  </w:p>
                </w:txbxContent>
              </v:textbox>
            </v:shape>
            <v:shape id="_x0000_s1035" type="#_x0000_t32" style="position:absolute;left:5982;top:3236;width:1;height:558" o:connectortype="straight">
              <v:stroke endarrow="block"/>
            </v:shape>
            <v:shape id="_x0000_s1036" type="#_x0000_t33" style="position:absolute;left:3698;top:2957;width:1176;height:697;rotation:180;flip:y" o:connectortype="elbow" adj="-63571,142968,-63571">
              <v:stroke endarrow="block"/>
            </v:shape>
            <v:shape id="_x0000_s1037" type="#_x0000_t33" style="position:absolute;left:7089;top:2957;width:1109;height:697" o:connectortype="elbow" adj="-110623,-142968,-110623">
              <v:stroke endarrow="block"/>
            </v:shape>
            <v:shape id="_x0000_s1038" type="#_x0000_t32" style="position:absolute;left:5983;top:4213;width:1;height:417" o:connectortype="straight">
              <v:stroke endarrow="block"/>
            </v:shape>
            <v:shape id="_x0000_s1039" type="#_x0000_t32" style="position:absolute;left:5982;top:5605;width:1;height:279" o:connectortype="straight">
              <v:stroke endarrow="block"/>
            </v:shape>
            <v:shape id="_x0000_s1040" type="#_x0000_t32" style="position:absolute;left:5982;top:6760;width:1;height:265" o:connectortype="straight">
              <v:stroke endarrow="block"/>
            </v:shape>
            <v:rect id="_x0000_s1041" style="position:absolute;left:5151;top:5466;width:554;height:279" stroked="f">
              <v:textbox style="mso-next-textbox:#_x0000_s1041">
                <w:txbxContent>
                  <w:p w:rsidR="007964DF" w:rsidRPr="009F7E0B" w:rsidRDefault="007964DF" w:rsidP="007964DF">
                    <w:pPr>
                      <w:rPr>
                        <w:rFonts w:ascii="Arial" w:hAnsi="Arial" w:cs="Arial"/>
                        <w:sz w:val="20"/>
                        <w:szCs w:val="20"/>
                      </w:rPr>
                    </w:pPr>
                    <w:r w:rsidRPr="009F7E0B">
                      <w:rPr>
                        <w:rFonts w:ascii="Arial" w:hAnsi="Arial" w:cs="Arial"/>
                        <w:sz w:val="20"/>
                        <w:szCs w:val="20"/>
                      </w:rPr>
                      <w:t>Yes</w:t>
                    </w:r>
                  </w:p>
                </w:txbxContent>
              </v:textbox>
            </v:rect>
            <v:shape id="_x0000_s1042" type="#_x0000_t34" style="position:absolute;left:6812;top:5118;width:1;height:2187" o:connectortype="elbow" adj="7776000,-56336,-151632000">
              <v:stroke endarrow="block"/>
            </v:shape>
            <v:rect id="_x0000_s1043" style="position:absolute;left:6951;top:4769;width:554;height:279" stroked="f">
              <v:textbox style="mso-next-textbox:#_x0000_s1043">
                <w:txbxContent>
                  <w:p w:rsidR="007964DF" w:rsidRPr="009F7E0B" w:rsidRDefault="007964DF" w:rsidP="007964DF">
                    <w:pPr>
                      <w:rPr>
                        <w:rFonts w:ascii="Arial" w:hAnsi="Arial" w:cs="Arial"/>
                        <w:sz w:val="20"/>
                        <w:szCs w:val="20"/>
                      </w:rPr>
                    </w:pPr>
                    <w:r w:rsidRPr="009F7E0B">
                      <w:rPr>
                        <w:rFonts w:ascii="Arial" w:hAnsi="Arial" w:cs="Arial"/>
                        <w:sz w:val="20"/>
                        <w:szCs w:val="20"/>
                      </w:rPr>
                      <w:t>No</w:t>
                    </w:r>
                  </w:p>
                </w:txbxContent>
              </v:textbox>
            </v:rect>
            <v:shape id="_x0000_s1044" type="#_x0000_t34" style="position:absolute;left:4770;top:3419;width:139;height:2284;rotation:90;flip:x" o:connectortype="elbow" adj="10680,57750,-356520">
              <v:stroke endarrow="block"/>
            </v:shape>
            <v:shape id="_x0000_s1045" type="#_x0000_t34" style="position:absolute;left:6952;top:3447;width:279;height:2215;rotation:90" o:connectortype="elbow" adj="10770,-58157,-527794">
              <v:stroke endarrow="block"/>
            </v:shape>
            <w10:wrap type="none"/>
            <w10:anchorlock/>
          </v:group>
        </w:pict>
      </w:r>
    </w:p>
    <w:p w:rsidR="007964DF" w:rsidRPr="001B5CE6" w:rsidRDefault="007964DF" w:rsidP="007964DF">
      <w:pPr>
        <w:spacing w:line="360" w:lineRule="auto"/>
        <w:jc w:val="both"/>
        <w:rPr>
          <w:rFonts w:cstheme="minorHAnsi"/>
          <w:sz w:val="20"/>
          <w:szCs w:val="20"/>
        </w:rPr>
      </w:pPr>
    </w:p>
    <w:p w:rsidR="007964DF" w:rsidRPr="001B5CE6" w:rsidRDefault="007964DF" w:rsidP="007964DF">
      <w:pPr>
        <w:spacing w:line="360" w:lineRule="auto"/>
        <w:jc w:val="both"/>
        <w:rPr>
          <w:rFonts w:cstheme="minorHAnsi"/>
          <w:sz w:val="20"/>
          <w:szCs w:val="20"/>
        </w:rPr>
      </w:pPr>
    </w:p>
    <w:p w:rsidR="007964DF" w:rsidRPr="001B5CE6" w:rsidRDefault="007964DF" w:rsidP="007964DF">
      <w:pPr>
        <w:spacing w:line="360" w:lineRule="auto"/>
        <w:jc w:val="both"/>
        <w:rPr>
          <w:rFonts w:cstheme="minorHAnsi"/>
          <w:sz w:val="20"/>
          <w:szCs w:val="20"/>
        </w:rPr>
      </w:pPr>
    </w:p>
    <w:p w:rsidR="007964DF" w:rsidRPr="001B5CE6" w:rsidRDefault="007964DF" w:rsidP="007964DF">
      <w:pPr>
        <w:spacing w:line="360" w:lineRule="auto"/>
        <w:jc w:val="both"/>
        <w:rPr>
          <w:rFonts w:cstheme="minorHAnsi"/>
          <w:b/>
          <w:sz w:val="20"/>
          <w:szCs w:val="20"/>
        </w:rPr>
      </w:pPr>
      <w:r w:rsidRPr="001B5CE6">
        <w:rPr>
          <w:rFonts w:cstheme="minorHAnsi"/>
          <w:b/>
          <w:sz w:val="20"/>
          <w:szCs w:val="20"/>
        </w:rPr>
        <w:t>7.0 Departmental Policies:</w:t>
      </w:r>
    </w:p>
    <w:p w:rsidR="007964DF" w:rsidRPr="001B5CE6" w:rsidRDefault="007964DF" w:rsidP="007964DF">
      <w:pPr>
        <w:spacing w:line="360" w:lineRule="auto"/>
        <w:jc w:val="both"/>
        <w:rPr>
          <w:rFonts w:cstheme="minorHAnsi"/>
          <w:b/>
          <w:sz w:val="20"/>
          <w:szCs w:val="20"/>
        </w:rPr>
      </w:pPr>
      <w:r w:rsidRPr="001B5CE6">
        <w:rPr>
          <w:rFonts w:cstheme="minorHAnsi"/>
          <w:b/>
          <w:sz w:val="20"/>
          <w:szCs w:val="20"/>
        </w:rPr>
        <w:t>a. Outpatients:</w:t>
      </w:r>
    </w:p>
    <w:p w:rsidR="007964DF" w:rsidRPr="001B5CE6" w:rsidRDefault="007964DF" w:rsidP="007964DF">
      <w:pPr>
        <w:tabs>
          <w:tab w:val="left" w:pos="1605"/>
        </w:tabs>
        <w:spacing w:line="360" w:lineRule="auto"/>
        <w:jc w:val="both"/>
        <w:rPr>
          <w:rFonts w:cstheme="minorHAnsi"/>
          <w:sz w:val="20"/>
          <w:szCs w:val="20"/>
        </w:rPr>
      </w:pPr>
      <w:r w:rsidRPr="001B5CE6">
        <w:rPr>
          <w:rFonts w:cstheme="minorHAnsi"/>
          <w:sz w:val="20"/>
          <w:szCs w:val="20"/>
        </w:rPr>
        <w:t>Sample Collection and performance of the test:</w:t>
      </w:r>
    </w:p>
    <w:p w:rsidR="007964DF" w:rsidRPr="001B5CE6" w:rsidRDefault="007964DF" w:rsidP="00F96D1F">
      <w:pPr>
        <w:numPr>
          <w:ilvl w:val="0"/>
          <w:numId w:val="2"/>
        </w:numPr>
        <w:tabs>
          <w:tab w:val="clear" w:pos="900"/>
          <w:tab w:val="num" w:pos="360"/>
        </w:tabs>
        <w:spacing w:after="0" w:line="360" w:lineRule="auto"/>
        <w:ind w:left="360"/>
        <w:jc w:val="both"/>
        <w:rPr>
          <w:rFonts w:cstheme="minorHAnsi"/>
          <w:sz w:val="20"/>
          <w:szCs w:val="20"/>
        </w:rPr>
      </w:pPr>
      <w:r w:rsidRPr="001B5CE6">
        <w:rPr>
          <w:rFonts w:cstheme="minorHAnsi"/>
          <w:sz w:val="20"/>
          <w:szCs w:val="20"/>
        </w:rPr>
        <w:t>Treating Doctor prescribes the required laboratory test in the OP case sheet of the patient and fills a laboratory test requisition slip.</w:t>
      </w:r>
    </w:p>
    <w:p w:rsidR="007964DF" w:rsidRPr="000A059A" w:rsidRDefault="007964DF" w:rsidP="00F96D1F">
      <w:pPr>
        <w:numPr>
          <w:ilvl w:val="0"/>
          <w:numId w:val="2"/>
        </w:numPr>
        <w:tabs>
          <w:tab w:val="clear" w:pos="900"/>
          <w:tab w:val="num" w:pos="360"/>
        </w:tabs>
        <w:spacing w:after="0" w:line="360" w:lineRule="auto"/>
        <w:ind w:left="360"/>
        <w:jc w:val="both"/>
        <w:rPr>
          <w:rFonts w:cstheme="minorHAnsi"/>
          <w:sz w:val="20"/>
          <w:szCs w:val="20"/>
        </w:rPr>
      </w:pPr>
      <w:r w:rsidRPr="001B5CE6">
        <w:rPr>
          <w:rFonts w:cstheme="minorHAnsi"/>
          <w:sz w:val="20"/>
          <w:szCs w:val="20"/>
        </w:rPr>
        <w:t xml:space="preserve">Patient /relatives visit the cash counter with the </w:t>
      </w:r>
      <w:r w:rsidRPr="000A059A">
        <w:rPr>
          <w:rFonts w:cstheme="minorHAnsi"/>
          <w:sz w:val="20"/>
          <w:szCs w:val="20"/>
        </w:rPr>
        <w:t>laboratory test requisition slip for payment of the user charges for the prescribed test.</w:t>
      </w:r>
    </w:p>
    <w:p w:rsidR="007964DF" w:rsidRPr="001B5CE6" w:rsidRDefault="007964DF" w:rsidP="00F96D1F">
      <w:pPr>
        <w:numPr>
          <w:ilvl w:val="0"/>
          <w:numId w:val="2"/>
        </w:numPr>
        <w:tabs>
          <w:tab w:val="clear" w:pos="900"/>
          <w:tab w:val="num" w:pos="360"/>
        </w:tabs>
        <w:spacing w:after="0" w:line="360" w:lineRule="auto"/>
        <w:ind w:left="360"/>
        <w:jc w:val="both"/>
        <w:rPr>
          <w:rFonts w:cstheme="minorHAnsi"/>
          <w:sz w:val="20"/>
          <w:szCs w:val="20"/>
        </w:rPr>
      </w:pPr>
      <w:r w:rsidRPr="001B5CE6">
        <w:rPr>
          <w:rFonts w:cstheme="minorHAnsi"/>
          <w:sz w:val="20"/>
          <w:szCs w:val="20"/>
        </w:rPr>
        <w:t xml:space="preserve">The </w:t>
      </w:r>
      <w:r w:rsidR="00F8255E">
        <w:rPr>
          <w:rFonts w:cstheme="minorHAnsi"/>
          <w:sz w:val="20"/>
          <w:szCs w:val="20"/>
        </w:rPr>
        <w:t>diagnostic reception</w:t>
      </w:r>
      <w:r w:rsidRPr="001B5CE6">
        <w:rPr>
          <w:rFonts w:cstheme="minorHAnsi"/>
          <w:sz w:val="20"/>
          <w:szCs w:val="20"/>
        </w:rPr>
        <w:t xml:space="preserve"> collects the user charges for the prescribed test as per indicated in the laboratory test requisition slip and enters the details in the designated register and assigns a patients sample identification number to the patient .The number is entered in the laboratory test requisition slip of the individual patient.</w:t>
      </w:r>
    </w:p>
    <w:p w:rsidR="007964DF" w:rsidRPr="001B5CE6" w:rsidRDefault="007964DF" w:rsidP="00F96D1F">
      <w:pPr>
        <w:numPr>
          <w:ilvl w:val="0"/>
          <w:numId w:val="2"/>
        </w:numPr>
        <w:tabs>
          <w:tab w:val="left" w:pos="360"/>
        </w:tabs>
        <w:spacing w:after="0" w:line="360" w:lineRule="auto"/>
        <w:ind w:left="360"/>
        <w:jc w:val="both"/>
        <w:rPr>
          <w:rFonts w:cstheme="minorHAnsi"/>
          <w:sz w:val="20"/>
          <w:szCs w:val="20"/>
        </w:rPr>
      </w:pPr>
      <w:r w:rsidRPr="001B5CE6">
        <w:rPr>
          <w:rFonts w:cstheme="minorHAnsi"/>
          <w:sz w:val="20"/>
          <w:szCs w:val="20"/>
        </w:rPr>
        <w:t>Receipt for the payment of the user charges are handed over to the patient / relatives by the clerk.</w:t>
      </w:r>
    </w:p>
    <w:p w:rsidR="007964DF" w:rsidRPr="001B5CE6" w:rsidRDefault="007964DF" w:rsidP="00F96D1F">
      <w:pPr>
        <w:numPr>
          <w:ilvl w:val="0"/>
          <w:numId w:val="3"/>
        </w:numPr>
        <w:tabs>
          <w:tab w:val="left" w:pos="360"/>
        </w:tabs>
        <w:spacing w:after="0" w:line="360" w:lineRule="auto"/>
        <w:ind w:left="360"/>
        <w:jc w:val="both"/>
        <w:rPr>
          <w:rFonts w:cstheme="minorHAnsi"/>
          <w:sz w:val="20"/>
          <w:szCs w:val="20"/>
        </w:rPr>
      </w:pPr>
      <w:r w:rsidRPr="001B5CE6">
        <w:rPr>
          <w:rFonts w:cstheme="minorHAnsi"/>
          <w:sz w:val="20"/>
          <w:szCs w:val="20"/>
        </w:rPr>
        <w:t xml:space="preserve">Patient visit the sample collection area of the laboratory department and submits the laboratory test requisition slip along with the payment receipt to the laboratory </w:t>
      </w:r>
      <w:r w:rsidR="00F8255E">
        <w:rPr>
          <w:rFonts w:cstheme="minorHAnsi"/>
          <w:sz w:val="20"/>
          <w:szCs w:val="20"/>
        </w:rPr>
        <w:t>technician</w:t>
      </w:r>
      <w:r w:rsidRPr="001B5CE6">
        <w:rPr>
          <w:rFonts w:cstheme="minorHAnsi"/>
          <w:sz w:val="20"/>
          <w:szCs w:val="20"/>
        </w:rPr>
        <w:t>.</w:t>
      </w:r>
    </w:p>
    <w:p w:rsidR="007964DF" w:rsidRPr="001B5CE6" w:rsidRDefault="007964DF" w:rsidP="00F96D1F">
      <w:pPr>
        <w:numPr>
          <w:ilvl w:val="0"/>
          <w:numId w:val="3"/>
        </w:numPr>
        <w:tabs>
          <w:tab w:val="left" w:pos="360"/>
        </w:tabs>
        <w:spacing w:after="0" w:line="360" w:lineRule="auto"/>
        <w:ind w:left="360"/>
        <w:jc w:val="both"/>
        <w:rPr>
          <w:rFonts w:cstheme="minorHAnsi"/>
          <w:sz w:val="20"/>
          <w:szCs w:val="20"/>
        </w:rPr>
      </w:pPr>
      <w:r w:rsidRPr="001B5CE6">
        <w:rPr>
          <w:rFonts w:cstheme="minorHAnsi"/>
          <w:sz w:val="20"/>
          <w:szCs w:val="20"/>
        </w:rPr>
        <w:t>The patients details including the name of the patient , age , sex , patients sample identification number , tests to be performed , referring doctor ar</w:t>
      </w:r>
      <w:r w:rsidR="009454DE">
        <w:rPr>
          <w:rFonts w:cstheme="minorHAnsi"/>
          <w:sz w:val="20"/>
          <w:szCs w:val="20"/>
        </w:rPr>
        <w:t>e entered in the software</w:t>
      </w:r>
      <w:r w:rsidRPr="001B5CE6">
        <w:rPr>
          <w:rFonts w:cstheme="minorHAnsi"/>
          <w:sz w:val="20"/>
          <w:szCs w:val="20"/>
        </w:rPr>
        <w:t>.</w:t>
      </w:r>
    </w:p>
    <w:p w:rsidR="007964DF" w:rsidRPr="001B5CE6" w:rsidRDefault="007964DF" w:rsidP="00F96D1F">
      <w:pPr>
        <w:numPr>
          <w:ilvl w:val="0"/>
          <w:numId w:val="3"/>
        </w:numPr>
        <w:tabs>
          <w:tab w:val="left" w:pos="360"/>
        </w:tabs>
        <w:spacing w:after="0" w:line="360" w:lineRule="auto"/>
        <w:ind w:left="360"/>
        <w:jc w:val="both"/>
        <w:rPr>
          <w:rFonts w:cstheme="minorHAnsi"/>
          <w:sz w:val="20"/>
          <w:szCs w:val="20"/>
        </w:rPr>
      </w:pPr>
      <w:r w:rsidRPr="001B5CE6">
        <w:rPr>
          <w:rFonts w:cstheme="minorHAnsi"/>
          <w:sz w:val="20"/>
          <w:szCs w:val="20"/>
        </w:rPr>
        <w:t>Patients are requested to wait in the waiting area of the department till they are called. Patient’s sample collection is done strictly on the basis of “FIRST COME FIRST SERVE”.</w:t>
      </w:r>
    </w:p>
    <w:p w:rsidR="007964DF" w:rsidRPr="001B5CE6" w:rsidRDefault="007964DF" w:rsidP="00F96D1F">
      <w:pPr>
        <w:numPr>
          <w:ilvl w:val="0"/>
          <w:numId w:val="3"/>
        </w:numPr>
        <w:tabs>
          <w:tab w:val="left" w:pos="360"/>
        </w:tabs>
        <w:spacing w:after="0" w:line="360" w:lineRule="auto"/>
        <w:ind w:left="360"/>
        <w:jc w:val="both"/>
        <w:rPr>
          <w:rFonts w:cstheme="minorHAnsi"/>
          <w:sz w:val="20"/>
          <w:szCs w:val="20"/>
        </w:rPr>
      </w:pPr>
      <w:r w:rsidRPr="001B5CE6">
        <w:rPr>
          <w:rFonts w:cstheme="minorHAnsi"/>
          <w:sz w:val="20"/>
          <w:szCs w:val="20"/>
        </w:rPr>
        <w:t xml:space="preserve">Patients are called in the sample collection area of the department as per their turn. The Laboratory technician collects the patient’s sample, stores the same in leak proof containers, labels the container with the patients name, patients sample identification number and sample type. </w:t>
      </w:r>
    </w:p>
    <w:p w:rsidR="007964DF" w:rsidRPr="001B5CE6" w:rsidRDefault="007964DF" w:rsidP="00F96D1F">
      <w:pPr>
        <w:numPr>
          <w:ilvl w:val="0"/>
          <w:numId w:val="3"/>
        </w:numPr>
        <w:tabs>
          <w:tab w:val="left" w:pos="360"/>
        </w:tabs>
        <w:spacing w:after="0" w:line="360" w:lineRule="auto"/>
        <w:ind w:left="360"/>
        <w:jc w:val="both"/>
        <w:rPr>
          <w:rFonts w:cstheme="minorHAnsi"/>
          <w:sz w:val="20"/>
          <w:szCs w:val="20"/>
        </w:rPr>
      </w:pPr>
      <w:r w:rsidRPr="001B5CE6">
        <w:rPr>
          <w:rFonts w:cstheme="minorHAnsi"/>
          <w:sz w:val="20"/>
          <w:szCs w:val="20"/>
        </w:rPr>
        <w:t>Patients are informed about the time and day for collecting the test reports</w:t>
      </w:r>
    </w:p>
    <w:p w:rsidR="007964DF" w:rsidRPr="001B5CE6" w:rsidRDefault="007964DF" w:rsidP="00F96D1F">
      <w:pPr>
        <w:numPr>
          <w:ilvl w:val="0"/>
          <w:numId w:val="3"/>
        </w:numPr>
        <w:tabs>
          <w:tab w:val="left" w:pos="360"/>
        </w:tabs>
        <w:spacing w:after="0" w:line="360" w:lineRule="auto"/>
        <w:ind w:left="360"/>
        <w:jc w:val="both"/>
        <w:rPr>
          <w:rFonts w:cstheme="minorHAnsi"/>
          <w:sz w:val="20"/>
          <w:szCs w:val="20"/>
        </w:rPr>
      </w:pPr>
      <w:r w:rsidRPr="001B5CE6">
        <w:rPr>
          <w:rFonts w:cstheme="minorHAnsi"/>
          <w:sz w:val="20"/>
          <w:szCs w:val="20"/>
        </w:rPr>
        <w:t>The collected sample is forwarded to the main laboratory area for the performance of the prescribed test.</w:t>
      </w:r>
    </w:p>
    <w:p w:rsidR="007964DF" w:rsidRPr="001B5CE6" w:rsidRDefault="007964DF" w:rsidP="00F96D1F">
      <w:pPr>
        <w:numPr>
          <w:ilvl w:val="0"/>
          <w:numId w:val="3"/>
        </w:numPr>
        <w:tabs>
          <w:tab w:val="left" w:pos="360"/>
        </w:tabs>
        <w:spacing w:after="0" w:line="360" w:lineRule="auto"/>
        <w:ind w:left="360"/>
        <w:jc w:val="both"/>
        <w:rPr>
          <w:rFonts w:cstheme="minorHAnsi"/>
          <w:sz w:val="20"/>
          <w:szCs w:val="20"/>
        </w:rPr>
      </w:pPr>
      <w:r w:rsidRPr="001B5CE6">
        <w:rPr>
          <w:rFonts w:cstheme="minorHAnsi"/>
          <w:sz w:val="20"/>
          <w:szCs w:val="20"/>
        </w:rPr>
        <w:t>Tests are performed and reports generated. All reports are signed, dated clearly by authorized laboratory personnel.</w:t>
      </w:r>
    </w:p>
    <w:p w:rsidR="007964DF" w:rsidRPr="001B5CE6" w:rsidRDefault="007964DF" w:rsidP="00F96D1F">
      <w:pPr>
        <w:numPr>
          <w:ilvl w:val="0"/>
          <w:numId w:val="3"/>
        </w:numPr>
        <w:tabs>
          <w:tab w:val="left" w:pos="360"/>
        </w:tabs>
        <w:spacing w:after="0" w:line="360" w:lineRule="auto"/>
        <w:ind w:left="360"/>
        <w:jc w:val="both"/>
        <w:rPr>
          <w:rFonts w:cstheme="minorHAnsi"/>
          <w:sz w:val="20"/>
          <w:szCs w:val="20"/>
        </w:rPr>
      </w:pPr>
      <w:r w:rsidRPr="001B5CE6">
        <w:rPr>
          <w:rFonts w:cstheme="minorHAnsi"/>
          <w:sz w:val="20"/>
          <w:szCs w:val="20"/>
        </w:rPr>
        <w:lastRenderedPageBreak/>
        <w:t>Patients/relatives collect the report from the reception area of the laboratory at the mentioned time and day.</w:t>
      </w:r>
    </w:p>
    <w:p w:rsidR="007964DF" w:rsidRPr="001B5CE6" w:rsidRDefault="007964DF" w:rsidP="00F96D1F">
      <w:pPr>
        <w:numPr>
          <w:ilvl w:val="0"/>
          <w:numId w:val="3"/>
        </w:numPr>
        <w:tabs>
          <w:tab w:val="left" w:pos="360"/>
        </w:tabs>
        <w:spacing w:after="0" w:line="360" w:lineRule="auto"/>
        <w:ind w:left="360"/>
        <w:jc w:val="both"/>
        <w:rPr>
          <w:rFonts w:cstheme="minorHAnsi"/>
          <w:sz w:val="20"/>
          <w:szCs w:val="20"/>
        </w:rPr>
      </w:pPr>
      <w:r w:rsidRPr="001B5CE6">
        <w:rPr>
          <w:rFonts w:cstheme="minorHAnsi"/>
          <w:sz w:val="20"/>
          <w:szCs w:val="20"/>
        </w:rPr>
        <w:t>Test results required for emergency ma</w:t>
      </w:r>
      <w:r w:rsidR="00AD1E02">
        <w:rPr>
          <w:rFonts w:cstheme="minorHAnsi"/>
          <w:sz w:val="20"/>
          <w:szCs w:val="20"/>
        </w:rPr>
        <w:t xml:space="preserve">nagement should </w:t>
      </w:r>
      <w:r w:rsidRPr="001B5CE6">
        <w:rPr>
          <w:rFonts w:cstheme="minorHAnsi"/>
          <w:sz w:val="20"/>
          <w:szCs w:val="20"/>
        </w:rPr>
        <w:t>be available within its premises.</w:t>
      </w:r>
    </w:p>
    <w:p w:rsidR="007964DF" w:rsidRDefault="007964DF" w:rsidP="007964DF">
      <w:pPr>
        <w:numPr>
          <w:ilvl w:val="0"/>
          <w:numId w:val="3"/>
        </w:numPr>
        <w:tabs>
          <w:tab w:val="left" w:pos="360"/>
        </w:tabs>
        <w:spacing w:after="0" w:line="360" w:lineRule="auto"/>
        <w:ind w:left="360"/>
        <w:jc w:val="both"/>
        <w:rPr>
          <w:rFonts w:cstheme="minorHAnsi"/>
          <w:sz w:val="20"/>
          <w:szCs w:val="20"/>
        </w:rPr>
      </w:pPr>
      <w:r w:rsidRPr="001B5CE6">
        <w:rPr>
          <w:rFonts w:cstheme="minorHAnsi"/>
          <w:sz w:val="20"/>
          <w:szCs w:val="20"/>
        </w:rPr>
        <w:t>Equipment</w:t>
      </w:r>
      <w:r w:rsidR="00F8255E">
        <w:rPr>
          <w:rFonts w:cstheme="minorHAnsi"/>
          <w:sz w:val="20"/>
          <w:szCs w:val="20"/>
        </w:rPr>
        <w:t>s</w:t>
      </w:r>
      <w:r w:rsidRPr="001B5CE6">
        <w:rPr>
          <w:rFonts w:cstheme="minorHAnsi"/>
          <w:sz w:val="20"/>
          <w:szCs w:val="20"/>
        </w:rPr>
        <w:t xml:space="preserve"> required to conduct these tests including suitable backup plan.</w:t>
      </w:r>
    </w:p>
    <w:p w:rsidR="00F8255E" w:rsidRPr="008940F0" w:rsidRDefault="00F8255E" w:rsidP="00F8255E">
      <w:pPr>
        <w:tabs>
          <w:tab w:val="left" w:pos="360"/>
        </w:tabs>
        <w:spacing w:after="0" w:line="360" w:lineRule="auto"/>
        <w:ind w:left="360"/>
        <w:jc w:val="both"/>
        <w:rPr>
          <w:rFonts w:cstheme="minorHAnsi"/>
          <w:sz w:val="20"/>
          <w:szCs w:val="20"/>
        </w:rPr>
      </w:pPr>
    </w:p>
    <w:p w:rsidR="007964DF" w:rsidRPr="001B5CE6" w:rsidRDefault="007964DF" w:rsidP="00F8255E">
      <w:pPr>
        <w:spacing w:after="0" w:line="360" w:lineRule="auto"/>
        <w:jc w:val="both"/>
        <w:rPr>
          <w:rFonts w:cstheme="minorHAnsi"/>
          <w:b/>
          <w:sz w:val="20"/>
          <w:szCs w:val="20"/>
        </w:rPr>
      </w:pPr>
      <w:r w:rsidRPr="001B5CE6">
        <w:rPr>
          <w:rFonts w:cstheme="minorHAnsi"/>
          <w:b/>
          <w:sz w:val="20"/>
          <w:szCs w:val="20"/>
        </w:rPr>
        <w:t>b. Inpatient:</w:t>
      </w:r>
    </w:p>
    <w:p w:rsidR="007964DF" w:rsidRPr="001B5CE6" w:rsidRDefault="007964DF" w:rsidP="00F8255E">
      <w:pPr>
        <w:spacing w:after="0" w:line="360" w:lineRule="auto"/>
        <w:jc w:val="both"/>
        <w:rPr>
          <w:rFonts w:cstheme="minorHAnsi"/>
          <w:sz w:val="20"/>
          <w:szCs w:val="20"/>
        </w:rPr>
      </w:pPr>
      <w:r w:rsidRPr="001B5CE6">
        <w:rPr>
          <w:rFonts w:cstheme="minorHAnsi"/>
          <w:sz w:val="20"/>
          <w:szCs w:val="20"/>
        </w:rPr>
        <w:t xml:space="preserve">Sample Collection and performance of test: </w:t>
      </w:r>
    </w:p>
    <w:p w:rsidR="007964DF" w:rsidRPr="001B5CE6" w:rsidRDefault="007964DF" w:rsidP="00F8255E">
      <w:pPr>
        <w:numPr>
          <w:ilvl w:val="0"/>
          <w:numId w:val="4"/>
        </w:numPr>
        <w:tabs>
          <w:tab w:val="clear" w:pos="780"/>
          <w:tab w:val="num" w:pos="270"/>
        </w:tabs>
        <w:spacing w:after="0" w:line="360" w:lineRule="auto"/>
        <w:ind w:left="270" w:hanging="270"/>
        <w:jc w:val="both"/>
        <w:rPr>
          <w:rFonts w:cstheme="minorHAnsi"/>
          <w:sz w:val="20"/>
          <w:szCs w:val="20"/>
        </w:rPr>
      </w:pPr>
      <w:r w:rsidRPr="001B5CE6">
        <w:rPr>
          <w:rFonts w:cstheme="minorHAnsi"/>
          <w:sz w:val="20"/>
          <w:szCs w:val="20"/>
        </w:rPr>
        <w:t>The treating doctor prescribes the requisite laboratory test in the patient’s case sheet, fills the laboratory test requisition slip and forwards the same to the ward nurse.</w:t>
      </w:r>
    </w:p>
    <w:p w:rsidR="007964DF" w:rsidRPr="001B5CE6" w:rsidRDefault="007964DF" w:rsidP="007964DF">
      <w:pPr>
        <w:numPr>
          <w:ilvl w:val="0"/>
          <w:numId w:val="4"/>
        </w:numPr>
        <w:tabs>
          <w:tab w:val="clear" w:pos="780"/>
          <w:tab w:val="num" w:pos="270"/>
        </w:tabs>
        <w:spacing w:after="0" w:line="360" w:lineRule="auto"/>
        <w:ind w:left="270" w:hanging="270"/>
        <w:jc w:val="both"/>
        <w:rPr>
          <w:rFonts w:cstheme="minorHAnsi"/>
          <w:sz w:val="20"/>
          <w:szCs w:val="20"/>
        </w:rPr>
      </w:pPr>
      <w:r w:rsidRPr="001B5CE6">
        <w:rPr>
          <w:rFonts w:cstheme="minorHAnsi"/>
          <w:sz w:val="20"/>
          <w:szCs w:val="20"/>
        </w:rPr>
        <w:t xml:space="preserve">Patient’s relatives are informed about the test to be performed by the ward nurse. Ward nurse directs the patient’s relatives to the </w:t>
      </w:r>
      <w:r w:rsidR="00F8255E">
        <w:rPr>
          <w:rFonts w:cstheme="minorHAnsi"/>
          <w:sz w:val="20"/>
          <w:szCs w:val="20"/>
        </w:rPr>
        <w:t>diagnostic reception</w:t>
      </w:r>
      <w:r w:rsidRPr="001B5CE6">
        <w:rPr>
          <w:rFonts w:cstheme="minorHAnsi"/>
          <w:sz w:val="20"/>
          <w:szCs w:val="20"/>
        </w:rPr>
        <w:t xml:space="preserve"> of the hospital for the payment of the user charges.</w:t>
      </w:r>
    </w:p>
    <w:p w:rsidR="007964DF" w:rsidRPr="001B5CE6" w:rsidRDefault="00F8255E" w:rsidP="007964DF">
      <w:pPr>
        <w:numPr>
          <w:ilvl w:val="0"/>
          <w:numId w:val="5"/>
        </w:numPr>
        <w:tabs>
          <w:tab w:val="num" w:pos="270"/>
        </w:tabs>
        <w:spacing w:after="0" w:line="360" w:lineRule="auto"/>
        <w:ind w:left="270" w:hanging="270"/>
        <w:jc w:val="both"/>
        <w:rPr>
          <w:rFonts w:cstheme="minorHAnsi"/>
          <w:sz w:val="20"/>
          <w:szCs w:val="20"/>
        </w:rPr>
      </w:pPr>
      <w:r w:rsidRPr="001B5CE6">
        <w:rPr>
          <w:rFonts w:cstheme="minorHAnsi"/>
          <w:sz w:val="20"/>
          <w:szCs w:val="20"/>
        </w:rPr>
        <w:t>Patient’s</w:t>
      </w:r>
      <w:r w:rsidR="007964DF" w:rsidRPr="001B5CE6">
        <w:rPr>
          <w:rFonts w:cstheme="minorHAnsi"/>
          <w:sz w:val="20"/>
          <w:szCs w:val="20"/>
        </w:rPr>
        <w:t xml:space="preserve"> relatives visit the </w:t>
      </w:r>
      <w:r>
        <w:rPr>
          <w:rFonts w:cstheme="minorHAnsi"/>
          <w:sz w:val="20"/>
          <w:szCs w:val="20"/>
        </w:rPr>
        <w:t>diagnostic reception</w:t>
      </w:r>
      <w:r w:rsidR="007964DF" w:rsidRPr="001B5CE6">
        <w:rPr>
          <w:rFonts w:cstheme="minorHAnsi"/>
          <w:sz w:val="20"/>
          <w:szCs w:val="20"/>
        </w:rPr>
        <w:t xml:space="preserve">along with the test requisition </w:t>
      </w:r>
      <w:r w:rsidRPr="001B5CE6">
        <w:rPr>
          <w:rFonts w:cstheme="minorHAnsi"/>
          <w:sz w:val="20"/>
          <w:szCs w:val="20"/>
        </w:rPr>
        <w:t xml:space="preserve">slip. </w:t>
      </w:r>
      <w:r w:rsidR="007964DF" w:rsidRPr="001B5CE6">
        <w:rPr>
          <w:rFonts w:cstheme="minorHAnsi"/>
          <w:sz w:val="20"/>
          <w:szCs w:val="20"/>
        </w:rPr>
        <w:t xml:space="preserve">The </w:t>
      </w:r>
      <w:r>
        <w:rPr>
          <w:rFonts w:cstheme="minorHAnsi"/>
          <w:sz w:val="20"/>
          <w:szCs w:val="20"/>
        </w:rPr>
        <w:t>in-charge</w:t>
      </w:r>
      <w:r w:rsidR="007964DF" w:rsidRPr="001B5CE6">
        <w:rPr>
          <w:rFonts w:cstheme="minorHAnsi"/>
          <w:sz w:val="20"/>
          <w:szCs w:val="20"/>
        </w:rPr>
        <w:t xml:space="preserve"> collects the user charges for the prescribed test as per indicated in the laboratory test requisition slip and enters the details in the designated register and assigns a  patients sample identification number .The number is entered in the laboratory test requisition slip of the individual patient.</w:t>
      </w:r>
    </w:p>
    <w:p w:rsidR="007964DF" w:rsidRPr="001B5CE6" w:rsidRDefault="007964DF" w:rsidP="007964DF">
      <w:pPr>
        <w:numPr>
          <w:ilvl w:val="0"/>
          <w:numId w:val="4"/>
        </w:numPr>
        <w:tabs>
          <w:tab w:val="left" w:pos="360"/>
        </w:tabs>
        <w:spacing w:after="0" w:line="360" w:lineRule="auto"/>
        <w:ind w:left="360"/>
        <w:jc w:val="both"/>
        <w:rPr>
          <w:rFonts w:cstheme="minorHAnsi"/>
          <w:sz w:val="20"/>
          <w:szCs w:val="20"/>
        </w:rPr>
      </w:pPr>
      <w:r w:rsidRPr="001B5CE6">
        <w:rPr>
          <w:rFonts w:cstheme="minorHAnsi"/>
          <w:sz w:val="20"/>
          <w:szCs w:val="20"/>
        </w:rPr>
        <w:t xml:space="preserve">The </w:t>
      </w:r>
      <w:r w:rsidR="00F8255E">
        <w:rPr>
          <w:rFonts w:cstheme="minorHAnsi"/>
          <w:sz w:val="20"/>
          <w:szCs w:val="20"/>
        </w:rPr>
        <w:t>technician</w:t>
      </w:r>
      <w:r w:rsidRPr="001B5CE6">
        <w:rPr>
          <w:rFonts w:cstheme="minorHAnsi"/>
          <w:sz w:val="20"/>
          <w:szCs w:val="20"/>
        </w:rPr>
        <w:t xml:space="preserve"> collects the patient’s sample, stores them in leak proof containers, labels the </w:t>
      </w:r>
      <w:r w:rsidR="001D62B8" w:rsidRPr="001B5CE6">
        <w:rPr>
          <w:rFonts w:cstheme="minorHAnsi"/>
          <w:sz w:val="20"/>
          <w:szCs w:val="20"/>
        </w:rPr>
        <w:t>sample with patient’s name, age</w:t>
      </w:r>
      <w:r w:rsidRPr="001B5CE6">
        <w:rPr>
          <w:rFonts w:cstheme="minorHAnsi"/>
          <w:sz w:val="20"/>
          <w:szCs w:val="20"/>
        </w:rPr>
        <w:t>,sex, sample type, patients sample identification number as indicated in the laboratory test requisition slip.</w:t>
      </w:r>
    </w:p>
    <w:p w:rsidR="007964DF" w:rsidRPr="001B5CE6" w:rsidRDefault="007964DF" w:rsidP="007964DF">
      <w:pPr>
        <w:numPr>
          <w:ilvl w:val="0"/>
          <w:numId w:val="4"/>
        </w:numPr>
        <w:tabs>
          <w:tab w:val="left" w:pos="360"/>
        </w:tabs>
        <w:spacing w:after="0" w:line="360" w:lineRule="auto"/>
        <w:ind w:left="360"/>
        <w:jc w:val="both"/>
        <w:rPr>
          <w:rFonts w:cstheme="minorHAnsi"/>
          <w:sz w:val="20"/>
          <w:szCs w:val="20"/>
        </w:rPr>
      </w:pPr>
      <w:r w:rsidRPr="001B5CE6">
        <w:rPr>
          <w:rFonts w:cstheme="minorHAnsi"/>
          <w:sz w:val="20"/>
          <w:szCs w:val="20"/>
        </w:rPr>
        <w:t>The ward nurse informs the laborato</w:t>
      </w:r>
      <w:r w:rsidR="00F8255E">
        <w:rPr>
          <w:rFonts w:cstheme="minorHAnsi"/>
          <w:sz w:val="20"/>
          <w:szCs w:val="20"/>
        </w:rPr>
        <w:t>ry for collection of the sample</w:t>
      </w:r>
      <w:r w:rsidRPr="001B5CE6">
        <w:rPr>
          <w:rFonts w:cstheme="minorHAnsi"/>
          <w:sz w:val="20"/>
          <w:szCs w:val="20"/>
        </w:rPr>
        <w:t xml:space="preserve">.The laboratory </w:t>
      </w:r>
      <w:r w:rsidR="00F8255E">
        <w:rPr>
          <w:rFonts w:cstheme="minorHAnsi"/>
          <w:sz w:val="20"/>
          <w:szCs w:val="20"/>
        </w:rPr>
        <w:t>technician</w:t>
      </w:r>
      <w:r w:rsidRPr="001B5CE6">
        <w:rPr>
          <w:rFonts w:cstheme="minorHAnsi"/>
          <w:sz w:val="20"/>
          <w:szCs w:val="20"/>
        </w:rPr>
        <w:t xml:space="preserve"> collects the patients sample along with the test requisition form from the inpatients wards.</w:t>
      </w:r>
    </w:p>
    <w:p w:rsidR="007964DF" w:rsidRPr="001B5CE6" w:rsidRDefault="007964DF" w:rsidP="007964DF">
      <w:pPr>
        <w:numPr>
          <w:ilvl w:val="0"/>
          <w:numId w:val="4"/>
        </w:numPr>
        <w:tabs>
          <w:tab w:val="left" w:pos="360"/>
        </w:tabs>
        <w:spacing w:after="0" w:line="360" w:lineRule="auto"/>
        <w:ind w:left="360"/>
        <w:jc w:val="both"/>
        <w:rPr>
          <w:rFonts w:cstheme="minorHAnsi"/>
          <w:sz w:val="20"/>
          <w:szCs w:val="20"/>
        </w:rPr>
      </w:pPr>
      <w:r w:rsidRPr="001B5CE6">
        <w:rPr>
          <w:rFonts w:cstheme="minorHAnsi"/>
          <w:sz w:val="20"/>
          <w:szCs w:val="20"/>
        </w:rPr>
        <w:t>Samples are received in the laboratory, records relating to the name of the patient, age, sex , sample type and patients sample identification number are entered in the record book</w:t>
      </w:r>
      <w:r w:rsidR="00AD1E02">
        <w:rPr>
          <w:rFonts w:cstheme="minorHAnsi"/>
          <w:sz w:val="20"/>
          <w:szCs w:val="20"/>
        </w:rPr>
        <w:t>/software</w:t>
      </w:r>
      <w:r w:rsidRPr="001B5CE6">
        <w:rPr>
          <w:rFonts w:cstheme="minorHAnsi"/>
          <w:sz w:val="20"/>
          <w:szCs w:val="20"/>
        </w:rPr>
        <w:t>.</w:t>
      </w:r>
    </w:p>
    <w:p w:rsidR="007964DF" w:rsidRPr="001B5CE6" w:rsidRDefault="007964DF" w:rsidP="007964DF">
      <w:pPr>
        <w:numPr>
          <w:ilvl w:val="0"/>
          <w:numId w:val="4"/>
        </w:numPr>
        <w:tabs>
          <w:tab w:val="left" w:pos="360"/>
        </w:tabs>
        <w:spacing w:after="0" w:line="360" w:lineRule="auto"/>
        <w:ind w:left="360"/>
        <w:jc w:val="both"/>
        <w:rPr>
          <w:rFonts w:cstheme="minorHAnsi"/>
          <w:sz w:val="20"/>
          <w:szCs w:val="20"/>
        </w:rPr>
      </w:pPr>
      <w:r w:rsidRPr="001B5CE6">
        <w:rPr>
          <w:rFonts w:cstheme="minorHAnsi"/>
          <w:sz w:val="20"/>
          <w:szCs w:val="20"/>
        </w:rPr>
        <w:t>Samples are forwarded to the main laboratory area for processing.</w:t>
      </w:r>
    </w:p>
    <w:p w:rsidR="007964DF" w:rsidRPr="001B5CE6" w:rsidRDefault="007964DF" w:rsidP="00F8255E">
      <w:pPr>
        <w:tabs>
          <w:tab w:val="left" w:pos="360"/>
        </w:tabs>
        <w:spacing w:after="0" w:line="360" w:lineRule="auto"/>
        <w:ind w:left="360" w:hanging="360"/>
        <w:jc w:val="both"/>
        <w:rPr>
          <w:rFonts w:cstheme="minorHAnsi"/>
          <w:sz w:val="20"/>
          <w:szCs w:val="20"/>
        </w:rPr>
      </w:pPr>
      <w:r w:rsidRPr="001B5CE6">
        <w:rPr>
          <w:rFonts w:cstheme="minorHAnsi"/>
          <w:sz w:val="20"/>
          <w:szCs w:val="20"/>
        </w:rPr>
        <w:t>7.</w:t>
      </w:r>
      <w:r w:rsidRPr="001B5CE6">
        <w:rPr>
          <w:rFonts w:cstheme="minorHAnsi"/>
          <w:sz w:val="20"/>
          <w:szCs w:val="20"/>
        </w:rPr>
        <w:tab/>
        <w:t>Test</w:t>
      </w:r>
      <w:r w:rsidR="00F8255E">
        <w:rPr>
          <w:rFonts w:cstheme="minorHAnsi"/>
          <w:sz w:val="20"/>
          <w:szCs w:val="20"/>
        </w:rPr>
        <w:t>s</w:t>
      </w:r>
      <w:r w:rsidRPr="001B5CE6">
        <w:rPr>
          <w:rFonts w:cstheme="minorHAnsi"/>
          <w:sz w:val="20"/>
          <w:szCs w:val="20"/>
        </w:rPr>
        <w:t xml:space="preserve"> are performed and reports generated .All reports are signed, dated clearly by authorized laboratory personnel.</w:t>
      </w:r>
    </w:p>
    <w:p w:rsidR="007964DF" w:rsidRDefault="007964DF" w:rsidP="00F8255E">
      <w:pPr>
        <w:numPr>
          <w:ilvl w:val="0"/>
          <w:numId w:val="6"/>
        </w:numPr>
        <w:tabs>
          <w:tab w:val="left" w:pos="360"/>
        </w:tabs>
        <w:spacing w:after="0" w:line="360" w:lineRule="auto"/>
        <w:ind w:left="360"/>
        <w:jc w:val="both"/>
        <w:rPr>
          <w:rFonts w:cstheme="minorHAnsi"/>
          <w:sz w:val="20"/>
          <w:szCs w:val="20"/>
        </w:rPr>
      </w:pPr>
      <w:r w:rsidRPr="001B5CE6">
        <w:rPr>
          <w:rFonts w:cstheme="minorHAnsi"/>
          <w:sz w:val="20"/>
          <w:szCs w:val="20"/>
        </w:rPr>
        <w:t>The reports are forwarded directly to the staff nurse of the designated inpatient care area from where patient’s sample was collected.</w:t>
      </w:r>
    </w:p>
    <w:p w:rsidR="008940F0" w:rsidRPr="008940F0" w:rsidRDefault="008940F0" w:rsidP="008940F0">
      <w:pPr>
        <w:tabs>
          <w:tab w:val="left" w:pos="360"/>
        </w:tabs>
        <w:spacing w:after="0" w:line="360" w:lineRule="auto"/>
        <w:ind w:left="360"/>
        <w:jc w:val="both"/>
        <w:rPr>
          <w:rFonts w:cstheme="minorHAnsi"/>
          <w:sz w:val="20"/>
          <w:szCs w:val="20"/>
        </w:rPr>
      </w:pPr>
    </w:p>
    <w:p w:rsidR="007964DF" w:rsidRPr="001B5CE6" w:rsidRDefault="007964DF" w:rsidP="007964DF">
      <w:pPr>
        <w:spacing w:line="360" w:lineRule="auto"/>
        <w:jc w:val="both"/>
        <w:rPr>
          <w:rFonts w:cstheme="minorHAnsi"/>
          <w:sz w:val="20"/>
          <w:szCs w:val="20"/>
        </w:rPr>
      </w:pPr>
      <w:r w:rsidRPr="001B5CE6">
        <w:rPr>
          <w:rFonts w:cstheme="minorHAnsi"/>
          <w:b/>
          <w:sz w:val="20"/>
          <w:szCs w:val="20"/>
        </w:rPr>
        <w:t>c. Reporting of Urgent Cases:</w:t>
      </w:r>
    </w:p>
    <w:p w:rsidR="007964DF" w:rsidRPr="001B5CE6" w:rsidRDefault="007964DF" w:rsidP="007964DF">
      <w:pPr>
        <w:spacing w:line="360" w:lineRule="auto"/>
        <w:jc w:val="both"/>
        <w:rPr>
          <w:rFonts w:cstheme="minorHAnsi"/>
          <w:sz w:val="20"/>
          <w:szCs w:val="20"/>
        </w:rPr>
      </w:pPr>
      <w:r w:rsidRPr="001B5CE6">
        <w:rPr>
          <w:rFonts w:cstheme="minorHAnsi"/>
          <w:sz w:val="20"/>
          <w:szCs w:val="20"/>
        </w:rPr>
        <w:lastRenderedPageBreak/>
        <w:t>Urgent cases pertains to such patients who has to undergo immediate laboratory investigation in case the treating doctor suspect any form of medical emergency which can be confirmed by the prescribed laboratory investigation.</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In such cases the following procedures are followed:</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 xml:space="preserve">1. In case laboratory test are to be performed on an emergency basis the same is indicated in the laboratory test requisition slip filled by the doctor. </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2. The concerned patient’s samples are labeled “URGENT”, along with the other routine details.</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3. Sample are collected from the designated area (laboratory sample collection area / inpatient care area of the hospital) as applicable and immediately forwarded to the main laboratory area for testing</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4. Test performed and results obtained.</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5. Results are immediately intimated directly to the treating doctor, incase the primary treating consultant of the patient is not available the result of the test are brought into the notice of the available medical officer. Test results are also notified to the concerned ward nurse of the patient, incase the patient is admitted in the hospital.</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6. The name of the person who has been intimated about the test result is documented along with the time and date.</w:t>
      </w:r>
    </w:p>
    <w:p w:rsidR="007964DF" w:rsidRPr="001B5CE6" w:rsidRDefault="007964DF" w:rsidP="00F96D1F">
      <w:pPr>
        <w:spacing w:after="0" w:line="360" w:lineRule="auto"/>
        <w:jc w:val="both"/>
        <w:rPr>
          <w:rFonts w:cstheme="minorHAnsi"/>
          <w:sz w:val="20"/>
          <w:szCs w:val="20"/>
        </w:rPr>
      </w:pPr>
    </w:p>
    <w:p w:rsidR="007964DF" w:rsidRPr="001B5CE6" w:rsidRDefault="007964DF" w:rsidP="007964DF">
      <w:pPr>
        <w:spacing w:line="360" w:lineRule="auto"/>
        <w:jc w:val="both"/>
        <w:rPr>
          <w:rFonts w:cstheme="minorHAnsi"/>
          <w:b/>
          <w:sz w:val="20"/>
          <w:szCs w:val="20"/>
        </w:rPr>
      </w:pPr>
      <w:r w:rsidRPr="001B5CE6">
        <w:rPr>
          <w:rFonts w:cstheme="minorHAnsi"/>
          <w:b/>
          <w:sz w:val="20"/>
          <w:szCs w:val="20"/>
        </w:rPr>
        <w:t>d. Reporting of critical results:</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Critical results are those result values which require immediate attention by the doctor/nurse failing which there is a danger of harm to the patient.</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Policy for reporting such result values are as follows:</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1. All laboratory test results, which are so far from the reference range that they indicate a potentially dangerous condition requiring immediate attention, will be intimated to the concerned consultant forthwith and this shall be documented. This shall include critical results of outsourced investigations.</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2. In case the consultant is not reachable the result will be brought into the notice of the Medical Officer on duty.</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3. The result will also be informed to the concerned ward nurse if the patient is admitted to hospital.</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4. In case of outpatient, efforts will be taken to alert the patient or family about the critical values.</w:t>
      </w:r>
    </w:p>
    <w:p w:rsidR="007964DF" w:rsidRDefault="007964DF" w:rsidP="00F96D1F">
      <w:pPr>
        <w:spacing w:after="0" w:line="360" w:lineRule="auto"/>
        <w:jc w:val="both"/>
        <w:rPr>
          <w:rFonts w:cstheme="minorHAnsi"/>
          <w:sz w:val="20"/>
          <w:szCs w:val="20"/>
        </w:rPr>
      </w:pPr>
    </w:p>
    <w:p w:rsidR="008940F0" w:rsidRDefault="008940F0" w:rsidP="00F96D1F">
      <w:pPr>
        <w:spacing w:after="0" w:line="360" w:lineRule="auto"/>
        <w:jc w:val="both"/>
        <w:rPr>
          <w:rFonts w:cstheme="minorHAnsi"/>
          <w:sz w:val="20"/>
          <w:szCs w:val="20"/>
        </w:rPr>
      </w:pPr>
    </w:p>
    <w:p w:rsidR="008940F0" w:rsidRDefault="008940F0" w:rsidP="00F96D1F">
      <w:pPr>
        <w:spacing w:after="0" w:line="360" w:lineRule="auto"/>
        <w:jc w:val="both"/>
        <w:rPr>
          <w:rFonts w:cstheme="minorHAnsi"/>
          <w:sz w:val="20"/>
          <w:szCs w:val="20"/>
        </w:rPr>
      </w:pPr>
    </w:p>
    <w:p w:rsidR="008940F0" w:rsidRDefault="008940F0" w:rsidP="00F96D1F">
      <w:pPr>
        <w:spacing w:after="0" w:line="360" w:lineRule="auto"/>
        <w:jc w:val="both"/>
        <w:rPr>
          <w:rFonts w:cstheme="minorHAnsi"/>
          <w:sz w:val="20"/>
          <w:szCs w:val="20"/>
        </w:rPr>
      </w:pPr>
    </w:p>
    <w:p w:rsidR="008940F0" w:rsidRDefault="008940F0" w:rsidP="00F96D1F">
      <w:pPr>
        <w:spacing w:after="0" w:line="360" w:lineRule="auto"/>
        <w:jc w:val="both"/>
        <w:rPr>
          <w:rFonts w:cstheme="minorHAnsi"/>
          <w:sz w:val="20"/>
          <w:szCs w:val="20"/>
        </w:rPr>
      </w:pPr>
    </w:p>
    <w:p w:rsidR="000B4177" w:rsidRDefault="00AD2556" w:rsidP="00F96D1F">
      <w:pPr>
        <w:spacing w:after="0" w:line="360" w:lineRule="auto"/>
        <w:jc w:val="both"/>
        <w:rPr>
          <w:rFonts w:cstheme="minorHAnsi"/>
          <w:sz w:val="20"/>
          <w:szCs w:val="20"/>
        </w:rPr>
      </w:pPr>
      <w:r>
        <w:rPr>
          <w:rFonts w:cstheme="minorHAnsi"/>
          <w:sz w:val="20"/>
          <w:szCs w:val="20"/>
        </w:rPr>
        <w:t>`</w:t>
      </w:r>
    </w:p>
    <w:p w:rsidR="009454DE" w:rsidRPr="001B5CE6" w:rsidRDefault="009454DE" w:rsidP="00F96D1F">
      <w:pPr>
        <w:spacing w:after="0" w:line="360" w:lineRule="auto"/>
        <w:jc w:val="both"/>
        <w:rPr>
          <w:rFonts w:cstheme="minorHAnsi"/>
          <w:sz w:val="20"/>
          <w:szCs w:val="20"/>
        </w:rPr>
      </w:pPr>
    </w:p>
    <w:p w:rsidR="007964DF" w:rsidRPr="001B5CE6" w:rsidRDefault="007964DF" w:rsidP="007964DF">
      <w:pPr>
        <w:spacing w:line="360" w:lineRule="auto"/>
        <w:jc w:val="both"/>
        <w:rPr>
          <w:rFonts w:cstheme="minorHAnsi"/>
          <w:sz w:val="20"/>
          <w:szCs w:val="20"/>
        </w:rPr>
      </w:pPr>
      <w:r w:rsidRPr="001B5CE6">
        <w:rPr>
          <w:rFonts w:cstheme="minorHAnsi"/>
          <w:b/>
          <w:sz w:val="20"/>
          <w:szCs w:val="20"/>
        </w:rPr>
        <w:t>H. Identification, Handling and Transportation of samples</w:t>
      </w:r>
      <w:r w:rsidRPr="001B5CE6">
        <w:rPr>
          <w:rFonts w:cstheme="minorHAnsi"/>
          <w:sz w:val="20"/>
          <w:szCs w:val="20"/>
        </w:rPr>
        <w:t>:</w:t>
      </w:r>
    </w:p>
    <w:p w:rsidR="007964DF" w:rsidRPr="001B5CE6" w:rsidRDefault="007964DF" w:rsidP="007964DF">
      <w:pPr>
        <w:spacing w:line="360" w:lineRule="auto"/>
        <w:jc w:val="both"/>
        <w:rPr>
          <w:rFonts w:cstheme="minorHAnsi"/>
          <w:sz w:val="20"/>
          <w:szCs w:val="20"/>
        </w:rPr>
      </w:pPr>
      <w:r w:rsidRPr="001B5CE6">
        <w:rPr>
          <w:rFonts w:cstheme="minorHAnsi"/>
          <w:sz w:val="20"/>
          <w:szCs w:val="20"/>
        </w:rPr>
        <w:t xml:space="preserve">1. All samples are properly labeled with the patient’s name, unique patient sample identification number, sample type and patient type i.e. OP or IP, incase IP the specific ward from where the patient’s sample has been collected is also indicated in the label. In addition, it could use another number to identify the sample. </w:t>
      </w:r>
    </w:p>
    <w:p w:rsidR="007964DF" w:rsidRPr="001B5CE6" w:rsidRDefault="007964DF" w:rsidP="007964DF">
      <w:pPr>
        <w:spacing w:line="360" w:lineRule="auto"/>
        <w:jc w:val="both"/>
        <w:rPr>
          <w:rFonts w:cstheme="minorHAnsi"/>
          <w:sz w:val="20"/>
          <w:szCs w:val="20"/>
        </w:rPr>
      </w:pPr>
      <w:r w:rsidRPr="001B5CE6">
        <w:rPr>
          <w:rFonts w:cstheme="minorHAnsi"/>
          <w:sz w:val="20"/>
          <w:szCs w:val="20"/>
        </w:rPr>
        <w:t>2. Sample without proper label as per the guideline stated above would be rejected .In such case the sample is returned to the specific area from where it has been collected.</w:t>
      </w:r>
    </w:p>
    <w:p w:rsidR="007964DF" w:rsidRPr="001B5CE6" w:rsidRDefault="007964DF" w:rsidP="007964DF">
      <w:pPr>
        <w:spacing w:line="360" w:lineRule="auto"/>
        <w:jc w:val="both"/>
        <w:rPr>
          <w:rFonts w:cstheme="minorHAnsi"/>
          <w:sz w:val="20"/>
          <w:szCs w:val="20"/>
        </w:rPr>
      </w:pPr>
      <w:r w:rsidRPr="001B5CE6">
        <w:rPr>
          <w:rFonts w:cstheme="minorHAnsi"/>
          <w:sz w:val="20"/>
          <w:szCs w:val="20"/>
        </w:rPr>
        <w:t>3. Vacuum containers are used for transfer of samples from the specific point of collection to the main laboratory area so that there is no  spillage .Samples which are  to be   outsourced are separated into serum or plasma as required, sample bullets  prepared, labeled, record entered in the outsource test register and then transferred to  the  specific outsourced lab.</w:t>
      </w:r>
    </w:p>
    <w:p w:rsidR="007964DF" w:rsidRPr="001B5CE6" w:rsidRDefault="007964DF" w:rsidP="007964DF">
      <w:pPr>
        <w:spacing w:line="360" w:lineRule="auto"/>
        <w:jc w:val="both"/>
        <w:rPr>
          <w:rFonts w:cstheme="minorHAnsi"/>
          <w:sz w:val="20"/>
          <w:szCs w:val="20"/>
        </w:rPr>
      </w:pPr>
      <w:r w:rsidRPr="001B5CE6">
        <w:rPr>
          <w:rFonts w:cstheme="minorHAnsi"/>
          <w:sz w:val="20"/>
          <w:szCs w:val="20"/>
        </w:rPr>
        <w:t>4. Staff responsible for handling of patient samples is required to wear appropriate personal protective equipment which include gloves, aprons, face mask.</w:t>
      </w:r>
    </w:p>
    <w:p w:rsidR="007964DF" w:rsidRPr="001B5CE6" w:rsidRDefault="007964DF" w:rsidP="007964DF">
      <w:pPr>
        <w:spacing w:line="360" w:lineRule="auto"/>
        <w:jc w:val="both"/>
        <w:rPr>
          <w:rFonts w:cstheme="minorHAnsi"/>
          <w:b/>
          <w:sz w:val="20"/>
          <w:szCs w:val="20"/>
        </w:rPr>
      </w:pPr>
      <w:r w:rsidRPr="001B5CE6">
        <w:rPr>
          <w:rFonts w:cstheme="minorHAnsi"/>
          <w:b/>
          <w:sz w:val="20"/>
          <w:szCs w:val="20"/>
          <w:highlight w:val="yellow"/>
        </w:rPr>
        <w:t>Sample Collection</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OPD Samples are collected in lab collection room from 8.00a.m. – 8.00 pm.</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 xml:space="preserve">IPD Samples are collected in respective wards     24 hrs.  </w:t>
      </w:r>
    </w:p>
    <w:p w:rsidR="007964DF" w:rsidRPr="001B5CE6" w:rsidRDefault="007964DF" w:rsidP="00F96D1F">
      <w:pPr>
        <w:spacing w:after="0" w:line="360" w:lineRule="auto"/>
        <w:jc w:val="both"/>
        <w:rPr>
          <w:rFonts w:cstheme="minorHAnsi"/>
          <w:sz w:val="20"/>
          <w:szCs w:val="20"/>
        </w:rPr>
      </w:pPr>
      <w:r w:rsidRPr="001B5CE6">
        <w:rPr>
          <w:rFonts w:cstheme="minorHAnsi"/>
          <w:sz w:val="20"/>
          <w:szCs w:val="20"/>
        </w:rPr>
        <w:t>IMPRINT SMEARS – At the time of surgical procedure.</w:t>
      </w:r>
    </w:p>
    <w:p w:rsidR="007964DF" w:rsidRPr="001B5CE6" w:rsidRDefault="007964DF" w:rsidP="00F96D1F">
      <w:pPr>
        <w:spacing w:after="0" w:line="360" w:lineRule="auto"/>
        <w:jc w:val="both"/>
        <w:rPr>
          <w:rFonts w:cstheme="minorHAnsi"/>
          <w:sz w:val="20"/>
          <w:szCs w:val="20"/>
        </w:rPr>
      </w:pPr>
    </w:p>
    <w:p w:rsidR="007964DF" w:rsidRPr="001B5CE6" w:rsidRDefault="007964DF" w:rsidP="007964DF">
      <w:pPr>
        <w:spacing w:line="360" w:lineRule="auto"/>
        <w:jc w:val="both"/>
        <w:rPr>
          <w:rFonts w:cstheme="minorHAnsi"/>
          <w:b/>
          <w:sz w:val="20"/>
          <w:szCs w:val="20"/>
        </w:rPr>
      </w:pPr>
      <w:r w:rsidRPr="001B5CE6">
        <w:rPr>
          <w:rFonts w:cstheme="minorHAnsi"/>
          <w:b/>
          <w:sz w:val="20"/>
          <w:szCs w:val="20"/>
          <w:highlight w:val="yellow"/>
        </w:rPr>
        <w:t>Sample Identification</w:t>
      </w:r>
    </w:p>
    <w:p w:rsidR="007964DF" w:rsidRPr="001B5CE6" w:rsidRDefault="007964DF" w:rsidP="007964DF">
      <w:pPr>
        <w:numPr>
          <w:ilvl w:val="0"/>
          <w:numId w:val="7"/>
        </w:numPr>
        <w:spacing w:after="0" w:line="360" w:lineRule="auto"/>
        <w:jc w:val="both"/>
        <w:rPr>
          <w:rFonts w:cstheme="minorHAnsi"/>
          <w:sz w:val="20"/>
          <w:szCs w:val="20"/>
        </w:rPr>
      </w:pPr>
      <w:r w:rsidRPr="001B5CE6">
        <w:rPr>
          <w:rFonts w:cstheme="minorHAnsi"/>
          <w:sz w:val="20"/>
          <w:szCs w:val="20"/>
        </w:rPr>
        <w:t>All samples are labeled with the name, age, sex, regd. No, date.</w:t>
      </w:r>
    </w:p>
    <w:p w:rsidR="007964DF" w:rsidRPr="001B5CE6" w:rsidRDefault="007964DF" w:rsidP="007964DF">
      <w:pPr>
        <w:numPr>
          <w:ilvl w:val="0"/>
          <w:numId w:val="7"/>
        </w:numPr>
        <w:spacing w:after="0" w:line="360" w:lineRule="auto"/>
        <w:jc w:val="both"/>
        <w:rPr>
          <w:rFonts w:cstheme="minorHAnsi"/>
          <w:sz w:val="20"/>
          <w:szCs w:val="20"/>
        </w:rPr>
      </w:pPr>
      <w:r w:rsidRPr="001B5CE6">
        <w:rPr>
          <w:rFonts w:cstheme="minorHAnsi"/>
          <w:sz w:val="20"/>
          <w:szCs w:val="20"/>
        </w:rPr>
        <w:lastRenderedPageBreak/>
        <w:t>All samples will be accompanied by a written requisition for lab investigation (for micro &amp; Histopathology) along with ward/department lab dispatch register.</w:t>
      </w:r>
    </w:p>
    <w:p w:rsidR="007964DF" w:rsidRPr="001B5CE6" w:rsidRDefault="007964DF" w:rsidP="007964DF">
      <w:pPr>
        <w:numPr>
          <w:ilvl w:val="0"/>
          <w:numId w:val="7"/>
        </w:numPr>
        <w:spacing w:after="0" w:line="360" w:lineRule="auto"/>
        <w:jc w:val="both"/>
        <w:rPr>
          <w:rFonts w:cstheme="minorHAnsi"/>
          <w:sz w:val="20"/>
          <w:szCs w:val="20"/>
        </w:rPr>
      </w:pPr>
      <w:r w:rsidRPr="001B5CE6">
        <w:rPr>
          <w:rFonts w:cstheme="minorHAnsi"/>
          <w:sz w:val="20"/>
          <w:szCs w:val="20"/>
        </w:rPr>
        <w:t>The lab reception receiving the samples will enter the details in register and give received acknowledgment in ward/department lab dispatch register.</w:t>
      </w:r>
    </w:p>
    <w:p w:rsidR="007964DF" w:rsidRPr="001B5CE6" w:rsidRDefault="007964DF" w:rsidP="007964DF">
      <w:pPr>
        <w:spacing w:line="360" w:lineRule="auto"/>
        <w:jc w:val="both"/>
        <w:rPr>
          <w:rFonts w:cstheme="minorHAnsi"/>
          <w:b/>
          <w:sz w:val="20"/>
          <w:szCs w:val="20"/>
        </w:rPr>
      </w:pPr>
      <w:r w:rsidRPr="001B5CE6">
        <w:rPr>
          <w:rFonts w:cstheme="minorHAnsi"/>
          <w:b/>
          <w:sz w:val="20"/>
          <w:szCs w:val="20"/>
          <w:highlight w:val="yellow"/>
        </w:rPr>
        <w:t>Sample Handling</w:t>
      </w:r>
    </w:p>
    <w:p w:rsidR="007964DF" w:rsidRPr="001B5CE6" w:rsidRDefault="007964DF" w:rsidP="007964DF">
      <w:pPr>
        <w:numPr>
          <w:ilvl w:val="0"/>
          <w:numId w:val="8"/>
        </w:numPr>
        <w:spacing w:after="0" w:line="360" w:lineRule="auto"/>
        <w:jc w:val="both"/>
        <w:rPr>
          <w:rFonts w:cstheme="minorHAnsi"/>
          <w:sz w:val="20"/>
          <w:szCs w:val="20"/>
        </w:rPr>
      </w:pPr>
      <w:r w:rsidRPr="001B5CE6">
        <w:rPr>
          <w:rFonts w:cstheme="minorHAnsi"/>
          <w:sz w:val="20"/>
          <w:szCs w:val="20"/>
        </w:rPr>
        <w:t>All samples will be handled as per the infection control guidelines</w:t>
      </w:r>
    </w:p>
    <w:p w:rsidR="007964DF" w:rsidRPr="008940F0" w:rsidRDefault="007964DF" w:rsidP="007964DF">
      <w:pPr>
        <w:numPr>
          <w:ilvl w:val="0"/>
          <w:numId w:val="8"/>
        </w:numPr>
        <w:spacing w:after="0" w:line="360" w:lineRule="auto"/>
        <w:jc w:val="both"/>
        <w:rPr>
          <w:rFonts w:cstheme="minorHAnsi"/>
          <w:sz w:val="20"/>
          <w:szCs w:val="20"/>
        </w:rPr>
      </w:pPr>
      <w:r w:rsidRPr="001B5CE6">
        <w:rPr>
          <w:rFonts w:cstheme="minorHAnsi"/>
          <w:sz w:val="20"/>
          <w:szCs w:val="20"/>
        </w:rPr>
        <w:t>Universal precautions are to be observed while handling samples</w:t>
      </w:r>
    </w:p>
    <w:p w:rsidR="007964DF" w:rsidRPr="001B5CE6" w:rsidRDefault="007964DF" w:rsidP="007964DF">
      <w:pPr>
        <w:spacing w:line="360" w:lineRule="auto"/>
        <w:jc w:val="both"/>
        <w:rPr>
          <w:rFonts w:cstheme="minorHAnsi"/>
          <w:b/>
          <w:sz w:val="20"/>
          <w:szCs w:val="20"/>
        </w:rPr>
      </w:pPr>
      <w:r w:rsidRPr="001B5CE6">
        <w:rPr>
          <w:rFonts w:cstheme="minorHAnsi"/>
          <w:b/>
          <w:sz w:val="20"/>
          <w:szCs w:val="20"/>
          <w:highlight w:val="yellow"/>
        </w:rPr>
        <w:t>Safe Transportation of Samples</w:t>
      </w:r>
    </w:p>
    <w:p w:rsidR="007964DF" w:rsidRPr="001B5CE6" w:rsidRDefault="007964DF" w:rsidP="007964DF">
      <w:pPr>
        <w:numPr>
          <w:ilvl w:val="0"/>
          <w:numId w:val="9"/>
        </w:numPr>
        <w:spacing w:after="0" w:line="360" w:lineRule="auto"/>
        <w:jc w:val="both"/>
        <w:rPr>
          <w:rFonts w:cstheme="minorHAnsi"/>
          <w:sz w:val="20"/>
          <w:szCs w:val="20"/>
        </w:rPr>
      </w:pPr>
      <w:r w:rsidRPr="001B5CE6">
        <w:rPr>
          <w:rFonts w:cstheme="minorHAnsi"/>
          <w:sz w:val="20"/>
          <w:szCs w:val="20"/>
        </w:rPr>
        <w:t xml:space="preserve">All blood samples requiring transportation </w:t>
      </w:r>
      <w:r w:rsidR="00133B1D">
        <w:rPr>
          <w:rFonts w:cstheme="minorHAnsi"/>
          <w:sz w:val="20"/>
          <w:szCs w:val="20"/>
        </w:rPr>
        <w:t>will be collected in vials(as per kind of Test) and these Vials</w:t>
      </w:r>
      <w:r w:rsidRPr="001B5CE6">
        <w:rPr>
          <w:rFonts w:cstheme="minorHAnsi"/>
          <w:sz w:val="20"/>
          <w:szCs w:val="20"/>
        </w:rPr>
        <w:t xml:space="preserve"> will be kept in sample transportation box for further transportation.</w:t>
      </w:r>
    </w:p>
    <w:p w:rsidR="007964DF" w:rsidRPr="001B5CE6" w:rsidRDefault="007964DF" w:rsidP="007964DF">
      <w:pPr>
        <w:numPr>
          <w:ilvl w:val="0"/>
          <w:numId w:val="9"/>
        </w:numPr>
        <w:spacing w:after="0" w:line="360" w:lineRule="auto"/>
        <w:jc w:val="both"/>
        <w:rPr>
          <w:rFonts w:cstheme="minorHAnsi"/>
          <w:sz w:val="20"/>
          <w:szCs w:val="20"/>
        </w:rPr>
      </w:pPr>
      <w:r w:rsidRPr="001B5CE6">
        <w:rPr>
          <w:rFonts w:cstheme="minorHAnsi"/>
          <w:sz w:val="20"/>
          <w:szCs w:val="20"/>
        </w:rPr>
        <w:t xml:space="preserve">All measures shall be taken for samples are not to be allowed to </w:t>
      </w:r>
      <w:r w:rsidR="004B7194" w:rsidRPr="001B5CE6">
        <w:rPr>
          <w:rFonts w:cstheme="minorHAnsi"/>
          <w:sz w:val="20"/>
          <w:szCs w:val="20"/>
        </w:rPr>
        <w:t>deteriorate</w:t>
      </w:r>
      <w:r w:rsidRPr="001B5CE6">
        <w:rPr>
          <w:rFonts w:cstheme="minorHAnsi"/>
          <w:sz w:val="20"/>
          <w:szCs w:val="20"/>
        </w:rPr>
        <w:t>.</w:t>
      </w:r>
    </w:p>
    <w:p w:rsidR="007964DF" w:rsidRPr="001B5CE6" w:rsidRDefault="007964DF" w:rsidP="007964DF">
      <w:pPr>
        <w:numPr>
          <w:ilvl w:val="0"/>
          <w:numId w:val="9"/>
        </w:numPr>
        <w:spacing w:after="0" w:line="360" w:lineRule="auto"/>
        <w:jc w:val="both"/>
        <w:rPr>
          <w:rFonts w:cstheme="minorHAnsi"/>
          <w:b/>
          <w:sz w:val="20"/>
          <w:szCs w:val="20"/>
        </w:rPr>
      </w:pPr>
      <w:r w:rsidRPr="001B5CE6">
        <w:rPr>
          <w:rFonts w:cstheme="minorHAnsi"/>
          <w:sz w:val="20"/>
          <w:szCs w:val="20"/>
        </w:rPr>
        <w:t>Necessary precautions are to be taken depending on prevailing environmental factors.</w:t>
      </w:r>
    </w:p>
    <w:p w:rsidR="007964DF" w:rsidRPr="001B5CE6" w:rsidRDefault="007964DF" w:rsidP="007964DF">
      <w:pPr>
        <w:spacing w:line="360" w:lineRule="auto"/>
        <w:jc w:val="both"/>
        <w:rPr>
          <w:rFonts w:cstheme="minorHAnsi"/>
          <w:b/>
          <w:sz w:val="20"/>
          <w:szCs w:val="20"/>
        </w:rPr>
      </w:pPr>
      <w:r w:rsidRPr="001B5CE6">
        <w:rPr>
          <w:rFonts w:cstheme="minorHAnsi"/>
          <w:b/>
          <w:sz w:val="20"/>
          <w:szCs w:val="20"/>
          <w:highlight w:val="yellow"/>
        </w:rPr>
        <w:t>Processing of Samples</w:t>
      </w:r>
    </w:p>
    <w:p w:rsidR="007964DF" w:rsidRPr="001B5CE6" w:rsidRDefault="007964DF" w:rsidP="007964DF">
      <w:pPr>
        <w:numPr>
          <w:ilvl w:val="0"/>
          <w:numId w:val="10"/>
        </w:numPr>
        <w:spacing w:after="0" w:line="360" w:lineRule="auto"/>
        <w:jc w:val="both"/>
        <w:rPr>
          <w:rFonts w:cstheme="minorHAnsi"/>
          <w:b/>
          <w:sz w:val="20"/>
          <w:szCs w:val="20"/>
        </w:rPr>
      </w:pPr>
      <w:r w:rsidRPr="001B5CE6">
        <w:rPr>
          <w:rFonts w:cstheme="minorHAnsi"/>
          <w:sz w:val="20"/>
          <w:szCs w:val="20"/>
        </w:rPr>
        <w:t>Processing of samples is to be carried out as per the requirements of individual tests.</w:t>
      </w:r>
    </w:p>
    <w:p w:rsidR="007964DF" w:rsidRPr="001B5CE6" w:rsidRDefault="007964DF" w:rsidP="007964DF">
      <w:pPr>
        <w:numPr>
          <w:ilvl w:val="0"/>
          <w:numId w:val="10"/>
        </w:numPr>
        <w:spacing w:after="0" w:line="360" w:lineRule="auto"/>
        <w:jc w:val="both"/>
        <w:rPr>
          <w:rFonts w:cstheme="minorHAnsi"/>
          <w:b/>
          <w:sz w:val="20"/>
          <w:szCs w:val="20"/>
        </w:rPr>
      </w:pPr>
      <w:r w:rsidRPr="001B5CE6">
        <w:rPr>
          <w:rFonts w:cstheme="minorHAnsi"/>
          <w:sz w:val="20"/>
          <w:szCs w:val="20"/>
        </w:rPr>
        <w:t>Procedure for testing is to be standardized and necessary instructions issued to all concerned personnel.</w:t>
      </w:r>
    </w:p>
    <w:p w:rsidR="007964DF" w:rsidRPr="001B5CE6" w:rsidRDefault="007964DF" w:rsidP="007964DF">
      <w:pPr>
        <w:numPr>
          <w:ilvl w:val="0"/>
          <w:numId w:val="10"/>
        </w:numPr>
        <w:spacing w:after="0" w:line="360" w:lineRule="auto"/>
        <w:jc w:val="both"/>
        <w:rPr>
          <w:rFonts w:cstheme="minorHAnsi"/>
          <w:b/>
          <w:sz w:val="20"/>
          <w:szCs w:val="20"/>
        </w:rPr>
      </w:pPr>
      <w:r w:rsidRPr="001B5CE6">
        <w:rPr>
          <w:rFonts w:cstheme="minorHAnsi"/>
          <w:sz w:val="20"/>
          <w:szCs w:val="20"/>
        </w:rPr>
        <w:t>Samples will be processed without delay, and on priority for emergency cases.</w:t>
      </w:r>
    </w:p>
    <w:p w:rsidR="007964DF" w:rsidRPr="001B5CE6" w:rsidRDefault="007964DF" w:rsidP="007964DF">
      <w:pPr>
        <w:spacing w:line="360" w:lineRule="auto"/>
        <w:jc w:val="both"/>
        <w:rPr>
          <w:rFonts w:cstheme="minorHAnsi"/>
          <w:b/>
          <w:sz w:val="20"/>
          <w:szCs w:val="20"/>
        </w:rPr>
      </w:pPr>
      <w:r w:rsidRPr="001B5CE6">
        <w:rPr>
          <w:rFonts w:cstheme="minorHAnsi"/>
          <w:b/>
          <w:sz w:val="20"/>
          <w:szCs w:val="20"/>
          <w:highlight w:val="yellow"/>
        </w:rPr>
        <w:t>Disposal of Specimens</w:t>
      </w:r>
    </w:p>
    <w:p w:rsidR="007964DF" w:rsidRPr="001B5CE6" w:rsidRDefault="007964DF" w:rsidP="007964DF">
      <w:pPr>
        <w:numPr>
          <w:ilvl w:val="0"/>
          <w:numId w:val="11"/>
        </w:numPr>
        <w:spacing w:after="0" w:line="360" w:lineRule="auto"/>
        <w:jc w:val="both"/>
        <w:rPr>
          <w:rFonts w:cstheme="minorHAnsi"/>
          <w:b/>
          <w:sz w:val="20"/>
          <w:szCs w:val="20"/>
        </w:rPr>
      </w:pPr>
      <w:r w:rsidRPr="001B5CE6">
        <w:rPr>
          <w:rFonts w:cstheme="minorHAnsi"/>
          <w:sz w:val="20"/>
          <w:szCs w:val="20"/>
        </w:rPr>
        <w:t>Disposal is to be carried out in accordance with bio-medical waste handling rules.</w:t>
      </w:r>
    </w:p>
    <w:p w:rsidR="007964DF" w:rsidRPr="001B5CE6" w:rsidRDefault="007964DF" w:rsidP="007964DF">
      <w:pPr>
        <w:numPr>
          <w:ilvl w:val="0"/>
          <w:numId w:val="11"/>
        </w:numPr>
        <w:spacing w:after="0" w:line="360" w:lineRule="auto"/>
        <w:jc w:val="both"/>
        <w:rPr>
          <w:rFonts w:cstheme="minorHAnsi"/>
          <w:sz w:val="20"/>
          <w:szCs w:val="20"/>
        </w:rPr>
      </w:pPr>
      <w:r w:rsidRPr="001B5CE6">
        <w:rPr>
          <w:rFonts w:cstheme="minorHAnsi"/>
          <w:sz w:val="20"/>
          <w:szCs w:val="20"/>
        </w:rPr>
        <w:t>Precautions in accordance with the hospital infection control manual are to be observed.</w:t>
      </w:r>
    </w:p>
    <w:p w:rsidR="007964DF" w:rsidRPr="001B5CE6" w:rsidRDefault="007964DF" w:rsidP="007964DF">
      <w:pPr>
        <w:numPr>
          <w:ilvl w:val="0"/>
          <w:numId w:val="11"/>
        </w:numPr>
        <w:spacing w:after="0" w:line="360" w:lineRule="auto"/>
        <w:jc w:val="both"/>
        <w:rPr>
          <w:rFonts w:cstheme="minorHAnsi"/>
          <w:sz w:val="20"/>
          <w:szCs w:val="20"/>
        </w:rPr>
      </w:pPr>
      <w:r w:rsidRPr="001B5CE6">
        <w:rPr>
          <w:rFonts w:cstheme="minorHAnsi"/>
          <w:sz w:val="20"/>
          <w:szCs w:val="20"/>
        </w:rPr>
        <w:t>Laboratory results to be available within a defined time frame.</w:t>
      </w:r>
    </w:p>
    <w:p w:rsidR="007964DF" w:rsidRPr="001B5CE6" w:rsidRDefault="007964DF" w:rsidP="007964DF">
      <w:pPr>
        <w:numPr>
          <w:ilvl w:val="0"/>
          <w:numId w:val="11"/>
        </w:numPr>
        <w:spacing w:after="0" w:line="360" w:lineRule="auto"/>
        <w:jc w:val="both"/>
        <w:rPr>
          <w:rFonts w:cstheme="minorHAnsi"/>
          <w:sz w:val="20"/>
          <w:szCs w:val="20"/>
        </w:rPr>
      </w:pPr>
      <w:r w:rsidRPr="001B5CE6">
        <w:rPr>
          <w:rFonts w:cstheme="minorHAnsi"/>
          <w:sz w:val="20"/>
          <w:szCs w:val="20"/>
        </w:rPr>
        <w:t>Critical results to be intimated immediately to the personnel concerned.</w:t>
      </w:r>
    </w:p>
    <w:p w:rsidR="007964DF" w:rsidRPr="001B5CE6" w:rsidRDefault="007964DF" w:rsidP="007964DF">
      <w:pPr>
        <w:numPr>
          <w:ilvl w:val="0"/>
          <w:numId w:val="11"/>
        </w:numPr>
        <w:spacing w:after="0" w:line="360" w:lineRule="auto"/>
        <w:jc w:val="both"/>
        <w:rPr>
          <w:rFonts w:cstheme="minorHAnsi"/>
          <w:sz w:val="20"/>
          <w:szCs w:val="20"/>
        </w:rPr>
      </w:pPr>
      <w:r w:rsidRPr="001B5CE6">
        <w:rPr>
          <w:rFonts w:cstheme="minorHAnsi"/>
          <w:sz w:val="20"/>
          <w:szCs w:val="20"/>
        </w:rPr>
        <w:t xml:space="preserve"> Urine and stool samples are discarded every day.</w:t>
      </w:r>
    </w:p>
    <w:p w:rsidR="007964DF" w:rsidRPr="001B5CE6" w:rsidRDefault="007964DF" w:rsidP="007964DF">
      <w:pPr>
        <w:numPr>
          <w:ilvl w:val="0"/>
          <w:numId w:val="11"/>
        </w:numPr>
        <w:tabs>
          <w:tab w:val="left" w:pos="6015"/>
        </w:tabs>
        <w:spacing w:after="0" w:line="360" w:lineRule="auto"/>
        <w:jc w:val="both"/>
        <w:rPr>
          <w:rFonts w:cstheme="minorHAnsi"/>
          <w:sz w:val="20"/>
          <w:szCs w:val="20"/>
        </w:rPr>
      </w:pPr>
      <w:r w:rsidRPr="001B5CE6">
        <w:rPr>
          <w:rFonts w:cstheme="minorHAnsi"/>
          <w:sz w:val="20"/>
          <w:szCs w:val="20"/>
        </w:rPr>
        <w:t xml:space="preserve">Used or expired blood bags are discarded in to yellow bins. </w:t>
      </w:r>
    </w:p>
    <w:p w:rsidR="007964DF" w:rsidRPr="001B5CE6" w:rsidRDefault="007964DF" w:rsidP="007964DF">
      <w:pPr>
        <w:numPr>
          <w:ilvl w:val="0"/>
          <w:numId w:val="11"/>
        </w:numPr>
        <w:tabs>
          <w:tab w:val="left" w:pos="6015"/>
        </w:tabs>
        <w:spacing w:after="0" w:line="360" w:lineRule="auto"/>
        <w:jc w:val="both"/>
        <w:rPr>
          <w:rFonts w:cstheme="minorHAnsi"/>
          <w:sz w:val="20"/>
          <w:szCs w:val="20"/>
        </w:rPr>
      </w:pPr>
      <w:r w:rsidRPr="001B5CE6">
        <w:rPr>
          <w:rFonts w:cstheme="minorHAnsi"/>
          <w:sz w:val="20"/>
          <w:szCs w:val="20"/>
        </w:rPr>
        <w:t xml:space="preserve"> All isolates and used media are disinfected using sodium hypocholride solution and discarded into yellow bin. </w:t>
      </w:r>
    </w:p>
    <w:p w:rsidR="007964DF" w:rsidRPr="001B5CE6" w:rsidRDefault="007964DF" w:rsidP="007964DF">
      <w:pPr>
        <w:pStyle w:val="Title"/>
        <w:numPr>
          <w:ilvl w:val="0"/>
          <w:numId w:val="13"/>
        </w:numPr>
        <w:tabs>
          <w:tab w:val="left" w:pos="11152"/>
        </w:tabs>
        <w:jc w:val="both"/>
        <w:rPr>
          <w:rFonts w:asciiTheme="minorHAnsi" w:hAnsiTheme="minorHAnsi" w:cstheme="minorHAnsi"/>
          <w:b w:val="0"/>
          <w:sz w:val="20"/>
          <w:szCs w:val="20"/>
        </w:rPr>
      </w:pPr>
      <w:r w:rsidRPr="001B5CE6">
        <w:rPr>
          <w:rFonts w:asciiTheme="minorHAnsi" w:hAnsiTheme="minorHAnsi" w:cstheme="minorHAnsi"/>
          <w:b w:val="0"/>
          <w:sz w:val="20"/>
          <w:szCs w:val="20"/>
        </w:rPr>
        <w:lastRenderedPageBreak/>
        <w:t>Turnaround time for all tests:</w:t>
      </w:r>
    </w:p>
    <w:p w:rsidR="007964DF" w:rsidRDefault="00F8255E" w:rsidP="00F8255E">
      <w:pPr>
        <w:pStyle w:val="Title"/>
        <w:tabs>
          <w:tab w:val="left" w:pos="11152"/>
        </w:tabs>
        <w:ind w:left="720"/>
        <w:jc w:val="both"/>
        <w:rPr>
          <w:rFonts w:asciiTheme="minorHAnsi" w:hAnsiTheme="minorHAnsi" w:cstheme="minorHAnsi"/>
          <w:b w:val="0"/>
          <w:sz w:val="20"/>
          <w:szCs w:val="20"/>
        </w:rPr>
      </w:pPr>
      <w:r>
        <w:rPr>
          <w:rFonts w:asciiTheme="minorHAnsi" w:hAnsiTheme="minorHAnsi" w:cstheme="minorHAnsi"/>
          <w:b w:val="0"/>
          <w:sz w:val="20"/>
          <w:szCs w:val="20"/>
        </w:rPr>
        <w:t>As per defined TAT sheet (available in lab)</w:t>
      </w:r>
    </w:p>
    <w:p w:rsidR="007964DF" w:rsidRPr="001B5CE6" w:rsidRDefault="007964DF" w:rsidP="00F8255E">
      <w:pPr>
        <w:pStyle w:val="Title"/>
        <w:tabs>
          <w:tab w:val="left" w:pos="11152"/>
        </w:tabs>
        <w:jc w:val="both"/>
        <w:rPr>
          <w:rFonts w:asciiTheme="minorHAnsi" w:hAnsiTheme="minorHAnsi" w:cstheme="minorHAnsi"/>
          <w:b w:val="0"/>
          <w:sz w:val="20"/>
          <w:szCs w:val="20"/>
        </w:rPr>
      </w:pPr>
    </w:p>
    <w:p w:rsidR="007964DF" w:rsidRPr="001B5CE6" w:rsidRDefault="007964DF" w:rsidP="007964DF">
      <w:pPr>
        <w:pStyle w:val="Title"/>
        <w:tabs>
          <w:tab w:val="left" w:pos="11152"/>
        </w:tabs>
        <w:ind w:left="360"/>
        <w:jc w:val="both"/>
        <w:rPr>
          <w:rFonts w:asciiTheme="minorHAnsi" w:hAnsiTheme="minorHAnsi" w:cstheme="minorHAnsi"/>
          <w:sz w:val="20"/>
          <w:szCs w:val="20"/>
          <w:u w:val="single"/>
        </w:rPr>
      </w:pPr>
      <w:r w:rsidRPr="001B5CE6">
        <w:rPr>
          <w:rFonts w:asciiTheme="minorHAnsi" w:hAnsiTheme="minorHAnsi" w:cstheme="minorHAnsi"/>
          <w:sz w:val="20"/>
          <w:szCs w:val="20"/>
          <w:u w:val="single"/>
        </w:rPr>
        <w:t>RECALL OF REPORTS</w:t>
      </w:r>
    </w:p>
    <w:p w:rsidR="007964DF" w:rsidRPr="001B5CE6" w:rsidRDefault="007964DF" w:rsidP="007964DF">
      <w:pPr>
        <w:pStyle w:val="Title"/>
        <w:tabs>
          <w:tab w:val="left" w:pos="11152"/>
        </w:tabs>
        <w:ind w:left="360"/>
        <w:jc w:val="both"/>
        <w:rPr>
          <w:rFonts w:asciiTheme="minorHAnsi" w:hAnsiTheme="minorHAnsi" w:cstheme="minorHAnsi"/>
          <w:sz w:val="20"/>
          <w:szCs w:val="20"/>
          <w:u w:val="single"/>
        </w:rPr>
      </w:pPr>
    </w:p>
    <w:p w:rsidR="007964DF" w:rsidRPr="001B5CE6" w:rsidRDefault="007964DF" w:rsidP="00F8255E">
      <w:pPr>
        <w:pStyle w:val="Title"/>
        <w:tabs>
          <w:tab w:val="left" w:pos="11152"/>
        </w:tabs>
        <w:spacing w:line="276" w:lineRule="auto"/>
        <w:ind w:left="360"/>
        <w:jc w:val="both"/>
        <w:rPr>
          <w:rFonts w:asciiTheme="minorHAnsi" w:hAnsiTheme="minorHAnsi" w:cstheme="minorHAnsi"/>
          <w:b w:val="0"/>
          <w:sz w:val="20"/>
          <w:szCs w:val="20"/>
        </w:rPr>
      </w:pPr>
      <w:r w:rsidRPr="001B5CE6">
        <w:rPr>
          <w:rFonts w:asciiTheme="minorHAnsi" w:hAnsiTheme="minorHAnsi" w:cstheme="minorHAnsi"/>
          <w:b w:val="0"/>
          <w:sz w:val="20"/>
          <w:szCs w:val="20"/>
        </w:rPr>
        <w:t>When recall for error report issued to patient is done, the amended report is made available to the patient with the caution to ignore the earlier one.</w:t>
      </w:r>
    </w:p>
    <w:p w:rsidR="007964DF" w:rsidRPr="001B5CE6" w:rsidRDefault="007964DF" w:rsidP="007964DF">
      <w:pPr>
        <w:pStyle w:val="Title"/>
        <w:tabs>
          <w:tab w:val="left" w:pos="11152"/>
        </w:tabs>
        <w:spacing w:line="276" w:lineRule="auto"/>
        <w:ind w:left="360"/>
        <w:jc w:val="both"/>
        <w:rPr>
          <w:rFonts w:asciiTheme="minorHAnsi" w:hAnsiTheme="minorHAnsi" w:cstheme="minorHAnsi"/>
          <w:b w:val="0"/>
          <w:sz w:val="20"/>
          <w:szCs w:val="20"/>
        </w:rPr>
      </w:pPr>
      <w:r w:rsidRPr="001B5CE6">
        <w:rPr>
          <w:rFonts w:asciiTheme="minorHAnsi" w:hAnsiTheme="minorHAnsi" w:cstheme="minorHAnsi"/>
          <w:b w:val="0"/>
          <w:sz w:val="20"/>
          <w:szCs w:val="20"/>
        </w:rPr>
        <w:t>Placement of corrected report in all these areas is also evidenced. Corrective and preventive action is implemented as appropriate based on detailed analysis.</w:t>
      </w:r>
    </w:p>
    <w:p w:rsidR="007964DF" w:rsidRPr="001B5CE6" w:rsidRDefault="007964DF" w:rsidP="007964DF">
      <w:pPr>
        <w:pStyle w:val="Title"/>
        <w:tabs>
          <w:tab w:val="left" w:pos="11152"/>
        </w:tabs>
        <w:spacing w:line="276" w:lineRule="auto"/>
        <w:ind w:left="360"/>
        <w:jc w:val="both"/>
        <w:rPr>
          <w:rFonts w:asciiTheme="minorHAnsi" w:hAnsiTheme="minorHAnsi" w:cstheme="minorHAnsi"/>
          <w:b w:val="0"/>
          <w:sz w:val="20"/>
          <w:szCs w:val="20"/>
        </w:rPr>
      </w:pPr>
      <w:r w:rsidRPr="001B5CE6">
        <w:rPr>
          <w:rFonts w:asciiTheme="minorHAnsi" w:hAnsiTheme="minorHAnsi" w:cstheme="minorHAnsi"/>
          <w:b w:val="0"/>
          <w:sz w:val="20"/>
          <w:szCs w:val="20"/>
        </w:rPr>
        <w:t xml:space="preserve">Whenever there is a recall of particular report, withdrawal from clinical areas, medical records, LIS and HIS. If already issued to the patient, the amended report is made available to the patient with the caution to ignore the earlier one. </w:t>
      </w:r>
    </w:p>
    <w:p w:rsidR="007964DF" w:rsidRPr="001B5CE6" w:rsidRDefault="007964DF" w:rsidP="007964DF">
      <w:pPr>
        <w:pStyle w:val="Title"/>
        <w:tabs>
          <w:tab w:val="left" w:pos="11152"/>
        </w:tabs>
        <w:jc w:val="both"/>
        <w:rPr>
          <w:rFonts w:asciiTheme="minorHAnsi" w:hAnsiTheme="minorHAnsi" w:cstheme="minorHAnsi"/>
          <w:b w:val="0"/>
          <w:sz w:val="20"/>
          <w:szCs w:val="20"/>
        </w:rPr>
      </w:pPr>
    </w:p>
    <w:p w:rsidR="007964DF" w:rsidRPr="001B5CE6" w:rsidRDefault="007964DF" w:rsidP="007964DF">
      <w:pPr>
        <w:pStyle w:val="Title"/>
        <w:tabs>
          <w:tab w:val="left" w:pos="11152"/>
        </w:tabs>
        <w:ind w:left="360"/>
        <w:jc w:val="both"/>
        <w:rPr>
          <w:rFonts w:asciiTheme="minorHAnsi" w:hAnsiTheme="minorHAnsi" w:cstheme="minorHAnsi"/>
          <w:b w:val="0"/>
          <w:sz w:val="20"/>
          <w:szCs w:val="20"/>
        </w:rPr>
      </w:pPr>
      <w:r w:rsidRPr="001B5CE6">
        <w:rPr>
          <w:rFonts w:asciiTheme="minorHAnsi" w:hAnsiTheme="minorHAnsi" w:cstheme="minorHAnsi"/>
          <w:b w:val="0"/>
          <w:sz w:val="20"/>
          <w:szCs w:val="20"/>
        </w:rPr>
        <w:t>Laboratory test not available in the organization will be outs</w:t>
      </w:r>
      <w:r w:rsidR="004B7194">
        <w:rPr>
          <w:rFonts w:asciiTheme="minorHAnsi" w:hAnsiTheme="minorHAnsi" w:cstheme="minorHAnsi"/>
          <w:b w:val="0"/>
          <w:sz w:val="20"/>
          <w:szCs w:val="20"/>
        </w:rPr>
        <w:t xml:space="preserve">ourced to other lab based on </w:t>
      </w:r>
      <w:r w:rsidRPr="001B5CE6">
        <w:rPr>
          <w:rFonts w:asciiTheme="minorHAnsi" w:hAnsiTheme="minorHAnsi" w:cstheme="minorHAnsi"/>
          <w:b w:val="0"/>
          <w:sz w:val="20"/>
          <w:szCs w:val="20"/>
        </w:rPr>
        <w:t>their quality assurance system where MOU / agreement have been made list of these tests to be available:</w:t>
      </w:r>
    </w:p>
    <w:p w:rsidR="007964DF" w:rsidRPr="001B5CE6" w:rsidRDefault="007964DF" w:rsidP="007964DF">
      <w:pPr>
        <w:pStyle w:val="Title"/>
        <w:tabs>
          <w:tab w:val="left" w:pos="11152"/>
        </w:tabs>
        <w:jc w:val="both"/>
        <w:rPr>
          <w:rFonts w:asciiTheme="minorHAnsi" w:hAnsiTheme="minorHAnsi" w:cstheme="minorHAnsi"/>
          <w:b w:val="0"/>
          <w:sz w:val="20"/>
          <w:szCs w:val="20"/>
        </w:rPr>
      </w:pPr>
    </w:p>
    <w:p w:rsidR="007964DF" w:rsidRPr="001B5CE6" w:rsidRDefault="007964DF" w:rsidP="007964DF">
      <w:pPr>
        <w:pStyle w:val="Title"/>
        <w:numPr>
          <w:ilvl w:val="0"/>
          <w:numId w:val="12"/>
        </w:numPr>
        <w:tabs>
          <w:tab w:val="left" w:pos="11152"/>
        </w:tabs>
        <w:ind w:hanging="90"/>
        <w:jc w:val="both"/>
        <w:rPr>
          <w:rFonts w:asciiTheme="minorHAnsi" w:hAnsiTheme="minorHAnsi" w:cstheme="minorHAnsi"/>
          <w:b w:val="0"/>
          <w:sz w:val="20"/>
          <w:szCs w:val="20"/>
        </w:rPr>
      </w:pPr>
      <w:r w:rsidRPr="001B5CE6">
        <w:rPr>
          <w:rFonts w:asciiTheme="minorHAnsi" w:hAnsiTheme="minorHAnsi" w:cstheme="minorHAnsi"/>
          <w:b w:val="0"/>
          <w:sz w:val="20"/>
          <w:szCs w:val="20"/>
        </w:rPr>
        <w:t>Identity of personnel in the outsourced facilities to ensure safe transportation of specimens and completing of tests as per requirements of the patient concerned and receipt of results at</w:t>
      </w:r>
      <w:r w:rsidR="00F96D1F" w:rsidRPr="001B5CE6">
        <w:rPr>
          <w:rFonts w:asciiTheme="minorHAnsi" w:hAnsiTheme="minorHAnsi" w:cstheme="minorHAnsi"/>
          <w:b w:val="0"/>
          <w:sz w:val="20"/>
          <w:szCs w:val="20"/>
        </w:rPr>
        <w:t xml:space="preserve"> organization</w:t>
      </w:r>
    </w:p>
    <w:p w:rsidR="007964DF" w:rsidRPr="001B5CE6" w:rsidRDefault="007964DF" w:rsidP="007964DF">
      <w:pPr>
        <w:pStyle w:val="Title"/>
        <w:tabs>
          <w:tab w:val="left" w:pos="11152"/>
        </w:tabs>
        <w:ind w:left="540"/>
        <w:jc w:val="both"/>
        <w:rPr>
          <w:rFonts w:asciiTheme="minorHAnsi" w:hAnsiTheme="minorHAnsi" w:cstheme="minorHAnsi"/>
          <w:b w:val="0"/>
          <w:sz w:val="20"/>
          <w:szCs w:val="20"/>
        </w:rPr>
      </w:pPr>
    </w:p>
    <w:p w:rsidR="007964DF" w:rsidRPr="001B5CE6" w:rsidRDefault="007964DF" w:rsidP="007964DF">
      <w:pPr>
        <w:pStyle w:val="Title"/>
        <w:numPr>
          <w:ilvl w:val="0"/>
          <w:numId w:val="12"/>
        </w:numPr>
        <w:tabs>
          <w:tab w:val="left" w:pos="11152"/>
        </w:tabs>
        <w:ind w:hanging="90"/>
        <w:jc w:val="both"/>
        <w:rPr>
          <w:rFonts w:asciiTheme="minorHAnsi" w:hAnsiTheme="minorHAnsi" w:cstheme="minorHAnsi"/>
          <w:b w:val="0"/>
          <w:sz w:val="20"/>
          <w:szCs w:val="20"/>
        </w:rPr>
      </w:pPr>
      <w:r w:rsidRPr="001B5CE6">
        <w:rPr>
          <w:rFonts w:asciiTheme="minorHAnsi" w:hAnsiTheme="minorHAnsi" w:cstheme="minorHAnsi"/>
          <w:b w:val="0"/>
          <w:sz w:val="20"/>
          <w:szCs w:val="20"/>
        </w:rPr>
        <w:t>Manner of packaging of the specimens and their labeling for identification and this package should contain the test requisition with all details as required for testing.</w:t>
      </w:r>
    </w:p>
    <w:p w:rsidR="007964DF" w:rsidRPr="001B5CE6" w:rsidRDefault="007964DF" w:rsidP="00F96D1F">
      <w:pPr>
        <w:pStyle w:val="Title"/>
        <w:tabs>
          <w:tab w:val="left" w:pos="11152"/>
        </w:tabs>
        <w:jc w:val="both"/>
        <w:rPr>
          <w:rFonts w:asciiTheme="minorHAnsi" w:hAnsiTheme="minorHAnsi" w:cstheme="minorHAnsi"/>
          <w:b w:val="0"/>
          <w:sz w:val="20"/>
          <w:szCs w:val="20"/>
        </w:rPr>
      </w:pPr>
    </w:p>
    <w:p w:rsidR="007964DF" w:rsidRPr="001B5CE6" w:rsidRDefault="007964DF" w:rsidP="007964DF">
      <w:pPr>
        <w:pStyle w:val="Title"/>
        <w:numPr>
          <w:ilvl w:val="0"/>
          <w:numId w:val="12"/>
        </w:numPr>
        <w:tabs>
          <w:tab w:val="left" w:pos="11152"/>
        </w:tabs>
        <w:ind w:hanging="90"/>
        <w:jc w:val="both"/>
        <w:rPr>
          <w:rFonts w:asciiTheme="minorHAnsi" w:hAnsiTheme="minorHAnsi" w:cstheme="minorHAnsi"/>
          <w:b w:val="0"/>
          <w:sz w:val="20"/>
          <w:szCs w:val="20"/>
        </w:rPr>
      </w:pPr>
      <w:r w:rsidRPr="001B5CE6">
        <w:rPr>
          <w:rFonts w:asciiTheme="minorHAnsi" w:hAnsiTheme="minorHAnsi" w:cstheme="minorHAnsi"/>
          <w:b w:val="0"/>
          <w:sz w:val="20"/>
          <w:szCs w:val="20"/>
        </w:rPr>
        <w:t>Check the performance of service rendered by the outsourced laboratory.</w:t>
      </w:r>
    </w:p>
    <w:p w:rsidR="007964DF" w:rsidRPr="001B5CE6" w:rsidRDefault="007964DF" w:rsidP="007964DF">
      <w:pPr>
        <w:pStyle w:val="Title"/>
        <w:tabs>
          <w:tab w:val="left" w:pos="11152"/>
        </w:tabs>
        <w:jc w:val="both"/>
        <w:rPr>
          <w:rFonts w:asciiTheme="minorHAnsi" w:hAnsiTheme="minorHAnsi" w:cstheme="minorHAnsi"/>
          <w:b w:val="0"/>
          <w:sz w:val="20"/>
          <w:szCs w:val="20"/>
        </w:rPr>
      </w:pPr>
    </w:p>
    <w:p w:rsidR="007964DF" w:rsidRPr="001B5CE6" w:rsidRDefault="007964DF" w:rsidP="007964DF">
      <w:pPr>
        <w:pStyle w:val="Title"/>
        <w:tabs>
          <w:tab w:val="left" w:pos="11152"/>
        </w:tabs>
        <w:ind w:left="360"/>
        <w:jc w:val="both"/>
        <w:rPr>
          <w:rFonts w:asciiTheme="minorHAnsi" w:hAnsiTheme="minorHAnsi" w:cstheme="minorHAnsi"/>
          <w:b w:val="0"/>
          <w:sz w:val="20"/>
          <w:szCs w:val="20"/>
        </w:rPr>
      </w:pPr>
      <w:r w:rsidRPr="001B5CE6">
        <w:rPr>
          <w:rFonts w:asciiTheme="minorHAnsi" w:hAnsiTheme="minorHAnsi" w:cstheme="minorHAnsi"/>
          <w:b w:val="0"/>
          <w:sz w:val="20"/>
          <w:szCs w:val="20"/>
        </w:rPr>
        <w:t>The organization has MOU for the same, which incorporates quality assurance and requirements of the standard.</w:t>
      </w:r>
    </w:p>
    <w:p w:rsidR="007964DF" w:rsidRPr="001B5CE6" w:rsidRDefault="007964DF" w:rsidP="007964DF">
      <w:pPr>
        <w:pStyle w:val="Title"/>
        <w:tabs>
          <w:tab w:val="left" w:pos="11152"/>
        </w:tabs>
        <w:jc w:val="both"/>
        <w:rPr>
          <w:rFonts w:asciiTheme="minorHAnsi" w:hAnsiTheme="minorHAnsi" w:cstheme="minorHAnsi"/>
          <w:sz w:val="20"/>
          <w:szCs w:val="20"/>
        </w:rPr>
      </w:pPr>
    </w:p>
    <w:p w:rsidR="007964DF" w:rsidRPr="001B5CE6" w:rsidRDefault="007964DF" w:rsidP="007964DF">
      <w:pPr>
        <w:pStyle w:val="Title"/>
        <w:tabs>
          <w:tab w:val="left" w:pos="11152"/>
        </w:tabs>
        <w:jc w:val="both"/>
        <w:rPr>
          <w:rFonts w:asciiTheme="minorHAnsi" w:hAnsiTheme="minorHAnsi" w:cstheme="minorHAnsi"/>
          <w:sz w:val="20"/>
          <w:szCs w:val="20"/>
        </w:rPr>
      </w:pPr>
      <w:r w:rsidRPr="001B5CE6">
        <w:rPr>
          <w:rFonts w:asciiTheme="minorHAnsi" w:hAnsiTheme="minorHAnsi" w:cstheme="minorHAnsi"/>
          <w:sz w:val="20"/>
          <w:szCs w:val="20"/>
        </w:rPr>
        <w:t>Our outsourced lab</w:t>
      </w:r>
      <w:r w:rsidR="00F8255E">
        <w:rPr>
          <w:rFonts w:asciiTheme="minorHAnsi" w:hAnsiTheme="minorHAnsi" w:cstheme="minorHAnsi"/>
          <w:sz w:val="20"/>
          <w:szCs w:val="20"/>
        </w:rPr>
        <w:t xml:space="preserve"> services:</w:t>
      </w:r>
    </w:p>
    <w:p w:rsidR="007964DF" w:rsidRPr="001B5CE6" w:rsidRDefault="0076693B" w:rsidP="007964DF">
      <w:pPr>
        <w:spacing w:line="360" w:lineRule="auto"/>
        <w:jc w:val="both"/>
        <w:rPr>
          <w:rFonts w:cstheme="minorHAnsi"/>
          <w:sz w:val="20"/>
          <w:szCs w:val="20"/>
        </w:rPr>
      </w:pPr>
      <w:r w:rsidRPr="001B5CE6">
        <w:rPr>
          <w:rFonts w:cstheme="minorHAnsi"/>
          <w:sz w:val="20"/>
          <w:szCs w:val="20"/>
        </w:rPr>
        <w:t>Refer to the list available in the department</w:t>
      </w:r>
    </w:p>
    <w:p w:rsidR="007964DF" w:rsidRPr="001B5CE6" w:rsidRDefault="007964DF" w:rsidP="007964DF">
      <w:pPr>
        <w:spacing w:line="360" w:lineRule="auto"/>
        <w:jc w:val="both"/>
        <w:rPr>
          <w:rFonts w:cs="Arial"/>
          <w:sz w:val="20"/>
          <w:szCs w:val="20"/>
        </w:rPr>
      </w:pPr>
    </w:p>
    <w:p w:rsidR="007964DF" w:rsidRPr="001B5CE6" w:rsidRDefault="007964DF" w:rsidP="007964DF">
      <w:pPr>
        <w:rPr>
          <w:sz w:val="24"/>
        </w:rPr>
      </w:pPr>
    </w:p>
    <w:p w:rsidR="007964DF" w:rsidRPr="001B5CE6" w:rsidRDefault="007964DF" w:rsidP="007964DF">
      <w:pPr>
        <w:rPr>
          <w:sz w:val="24"/>
        </w:rPr>
      </w:pPr>
    </w:p>
    <w:sectPr w:rsidR="007964DF" w:rsidRPr="001B5CE6" w:rsidSect="0040176F">
      <w:headerReference w:type="even" r:id="rId8"/>
      <w:headerReference w:type="default" r:id="rId9"/>
      <w:footerReference w:type="even" r:id="rId10"/>
      <w:footerReference w:type="default" r:id="rId11"/>
      <w:headerReference w:type="first" r:id="rId12"/>
      <w:footerReference w:type="first" r:id="rId13"/>
      <w:pgSz w:w="12240" w:h="15840"/>
      <w:pgMar w:top="885" w:right="1440" w:bottom="1440" w:left="1440" w:header="567"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5671" w:rsidRDefault="00865671" w:rsidP="007964DF">
      <w:pPr>
        <w:spacing w:after="0" w:line="240" w:lineRule="auto"/>
      </w:pPr>
      <w:r>
        <w:separator/>
      </w:r>
    </w:p>
  </w:endnote>
  <w:endnote w:type="continuationSeparator" w:id="1">
    <w:p w:rsidR="00865671" w:rsidRDefault="00865671" w:rsidP="007964D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70C4" w:rsidRDefault="00D370C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050"/>
      <w:gridCol w:w="2880"/>
      <w:gridCol w:w="3330"/>
    </w:tblGrid>
    <w:tr w:rsidR="007964DF" w:rsidRPr="00F1225C" w:rsidTr="001D62B8">
      <w:trPr>
        <w:cantSplit/>
        <w:trHeight w:val="112"/>
      </w:trPr>
      <w:tc>
        <w:tcPr>
          <w:tcW w:w="4050" w:type="dxa"/>
          <w:shd w:val="clear" w:color="auto" w:fill="FFFFFF"/>
        </w:tcPr>
        <w:p w:rsidR="007964DF" w:rsidRPr="00F1225C" w:rsidRDefault="00AC6E43" w:rsidP="00B01E01">
          <w:pPr>
            <w:jc w:val="center"/>
            <w:rPr>
              <w:rFonts w:cstheme="minorHAnsi"/>
              <w:b/>
              <w:sz w:val="20"/>
              <w:szCs w:val="20"/>
            </w:rPr>
          </w:pPr>
          <w:bookmarkStart w:id="0" w:name="_GoBack"/>
          <w:r>
            <w:rPr>
              <w:rFonts w:cstheme="minorHAnsi"/>
              <w:b/>
              <w:noProof/>
              <w:sz w:val="20"/>
              <w:szCs w:val="20"/>
              <w:lang w:val="en-IN" w:eastAsia="en-IN"/>
            </w:rPr>
            <w:drawing>
              <wp:inline distT="0" distB="0" distL="0" distR="0">
                <wp:extent cx="1774209" cy="477671"/>
                <wp:effectExtent l="0" t="0" r="0" b="0"/>
                <wp:docPr id="1" name="Picture 1" descr="C:\Users\dixita\Downloads\Lab Inch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ixita\Downloads\Lab Incharge.jpg"/>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774001" cy="477615"/>
                        </a:xfrm>
                        <a:prstGeom prst="rect">
                          <a:avLst/>
                        </a:prstGeom>
                        <a:noFill/>
                        <a:ln>
                          <a:noFill/>
                        </a:ln>
                      </pic:spPr>
                    </pic:pic>
                  </a:graphicData>
                </a:graphic>
              </wp:inline>
            </w:drawing>
          </w:r>
          <w:bookmarkEnd w:id="0"/>
        </w:p>
      </w:tc>
      <w:tc>
        <w:tcPr>
          <w:tcW w:w="2880" w:type="dxa"/>
        </w:tcPr>
        <w:p w:rsidR="007964DF" w:rsidRPr="00F1225C" w:rsidRDefault="00B20E7A" w:rsidP="00B01E01">
          <w:pPr>
            <w:jc w:val="center"/>
            <w:rPr>
              <w:rFonts w:cstheme="minorHAnsi"/>
              <w:b/>
              <w:sz w:val="20"/>
              <w:szCs w:val="20"/>
            </w:rPr>
          </w:pPr>
          <w:r w:rsidRPr="00B20E7A">
            <w:rPr>
              <w:rFonts w:cstheme="minorHAnsi"/>
              <w:b/>
              <w:sz w:val="20"/>
              <w:szCs w:val="20"/>
            </w:rPr>
            <w:drawing>
              <wp:inline distT="0" distB="0" distL="0" distR="0">
                <wp:extent cx="1541061" cy="465826"/>
                <wp:effectExtent l="19050" t="0" r="1989" b="0"/>
                <wp:docPr id="26" name="ymail_attachmentId5804" descr="cid:q1gNp9PoOch6v5VPN3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4" descr="cid:q1gNp9PoOch6v5VPN3zL"/>
                        <pic:cNvPicPr>
                          <a:picLocks noChangeAspect="1" noChangeArrowheads="1"/>
                        </pic:cNvPicPr>
                      </pic:nvPicPr>
                      <pic:blipFill>
                        <a:blip r:embed="rId2" r:link="rId3"/>
                        <a:srcRect/>
                        <a:stretch>
                          <a:fillRect/>
                        </a:stretch>
                      </pic:blipFill>
                      <pic:spPr bwMode="auto">
                        <a:xfrm>
                          <a:off x="0" y="0"/>
                          <a:ext cx="1561020" cy="471859"/>
                        </a:xfrm>
                        <a:prstGeom prst="rect">
                          <a:avLst/>
                        </a:prstGeom>
                        <a:noFill/>
                        <a:ln w="9525">
                          <a:noFill/>
                          <a:miter lim="800000"/>
                          <a:headEnd/>
                          <a:tailEnd/>
                        </a:ln>
                      </pic:spPr>
                    </pic:pic>
                  </a:graphicData>
                </a:graphic>
              </wp:inline>
            </w:drawing>
          </w:r>
        </w:p>
      </w:tc>
      <w:tc>
        <w:tcPr>
          <w:tcW w:w="3330" w:type="dxa"/>
        </w:tcPr>
        <w:p w:rsidR="007964DF" w:rsidRPr="00F1225C" w:rsidRDefault="00B20E7A" w:rsidP="00B01E01">
          <w:pPr>
            <w:jc w:val="center"/>
            <w:rPr>
              <w:rFonts w:cstheme="minorHAnsi"/>
              <w:b/>
              <w:sz w:val="20"/>
              <w:szCs w:val="20"/>
            </w:rPr>
          </w:pPr>
          <w:r w:rsidRPr="00B20E7A">
            <w:rPr>
              <w:rFonts w:cstheme="minorHAnsi"/>
              <w:b/>
              <w:sz w:val="20"/>
              <w:szCs w:val="20"/>
            </w:rPr>
            <w:drawing>
              <wp:inline distT="0" distB="0" distL="0" distR="0">
                <wp:extent cx="1637221" cy="422694"/>
                <wp:effectExtent l="19050" t="0" r="1079" b="0"/>
                <wp:docPr id="27" name="ymail_attachmentId5803" descr="cid:ZrIhzxzR0l7GX2FxNN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3" descr="cid:ZrIhzxzR0l7GX2FxNN0v"/>
                        <pic:cNvPicPr>
                          <a:picLocks noChangeAspect="1" noChangeArrowheads="1"/>
                        </pic:cNvPicPr>
                      </pic:nvPicPr>
                      <pic:blipFill>
                        <a:blip r:embed="rId4" r:link="rId5"/>
                        <a:srcRect/>
                        <a:stretch>
                          <a:fillRect/>
                        </a:stretch>
                      </pic:blipFill>
                      <pic:spPr bwMode="auto">
                        <a:xfrm>
                          <a:off x="0" y="0"/>
                          <a:ext cx="1649162" cy="425777"/>
                        </a:xfrm>
                        <a:prstGeom prst="rect">
                          <a:avLst/>
                        </a:prstGeom>
                        <a:noFill/>
                        <a:ln w="9525">
                          <a:noFill/>
                          <a:miter lim="800000"/>
                          <a:headEnd/>
                          <a:tailEnd/>
                        </a:ln>
                      </pic:spPr>
                    </pic:pic>
                  </a:graphicData>
                </a:graphic>
              </wp:inline>
            </w:drawing>
          </w:r>
        </w:p>
      </w:tc>
    </w:tr>
    <w:tr w:rsidR="007964DF" w:rsidRPr="00F1225C" w:rsidTr="001D62B8">
      <w:trPr>
        <w:cantSplit/>
        <w:trHeight w:val="47"/>
      </w:trPr>
      <w:tc>
        <w:tcPr>
          <w:tcW w:w="4050" w:type="dxa"/>
          <w:shd w:val="clear" w:color="auto" w:fill="FFFFFF"/>
        </w:tcPr>
        <w:p w:rsidR="007964DF" w:rsidRPr="00F1225C" w:rsidRDefault="007964DF" w:rsidP="003C7F31">
          <w:pPr>
            <w:jc w:val="center"/>
            <w:rPr>
              <w:rFonts w:cstheme="minorHAnsi"/>
              <w:b/>
              <w:sz w:val="20"/>
              <w:szCs w:val="20"/>
            </w:rPr>
          </w:pPr>
          <w:r w:rsidRPr="00F1225C">
            <w:rPr>
              <w:rFonts w:cstheme="minorHAnsi"/>
              <w:b/>
              <w:sz w:val="20"/>
              <w:szCs w:val="20"/>
            </w:rPr>
            <w:t xml:space="preserve">Prepared &amp; Issued By: </w:t>
          </w:r>
          <w:r w:rsidR="002B4387">
            <w:rPr>
              <w:rFonts w:cstheme="minorHAnsi"/>
              <w:b/>
              <w:sz w:val="20"/>
              <w:szCs w:val="20"/>
            </w:rPr>
            <w:t>LAB</w:t>
          </w:r>
          <w:r w:rsidR="003C7F31">
            <w:rPr>
              <w:rFonts w:cstheme="minorHAnsi"/>
              <w:b/>
              <w:sz w:val="20"/>
              <w:szCs w:val="20"/>
            </w:rPr>
            <w:t xml:space="preserve"> In-Charge</w:t>
          </w:r>
          <w:r w:rsidR="00EC41BD">
            <w:rPr>
              <w:rFonts w:cstheme="minorHAnsi"/>
              <w:b/>
              <w:sz w:val="20"/>
              <w:szCs w:val="20"/>
            </w:rPr>
            <w:t xml:space="preserve"> (Diagnostics)</w:t>
          </w:r>
        </w:p>
      </w:tc>
      <w:tc>
        <w:tcPr>
          <w:tcW w:w="2880" w:type="dxa"/>
        </w:tcPr>
        <w:p w:rsidR="007964DF" w:rsidRPr="00F1225C" w:rsidRDefault="005713F2" w:rsidP="00B01E01">
          <w:pPr>
            <w:jc w:val="center"/>
            <w:rPr>
              <w:rFonts w:cstheme="minorHAnsi"/>
              <w:b/>
              <w:sz w:val="20"/>
              <w:szCs w:val="20"/>
            </w:rPr>
          </w:pPr>
          <w:r>
            <w:rPr>
              <w:rFonts w:cstheme="minorHAnsi"/>
              <w:b/>
              <w:sz w:val="20"/>
              <w:szCs w:val="20"/>
            </w:rPr>
            <w:t>Checked by</w:t>
          </w:r>
          <w:r w:rsidR="00905CB2">
            <w:rPr>
              <w:rFonts w:cstheme="minorHAnsi"/>
              <w:b/>
              <w:sz w:val="20"/>
              <w:szCs w:val="20"/>
            </w:rPr>
            <w:t>: Chief Administrator Officer(C</w:t>
          </w:r>
          <w:r>
            <w:rPr>
              <w:rFonts w:cstheme="minorHAnsi"/>
              <w:b/>
              <w:sz w:val="20"/>
              <w:szCs w:val="20"/>
            </w:rPr>
            <w:t>A</w:t>
          </w:r>
          <w:r w:rsidR="00905CB2">
            <w:rPr>
              <w:rFonts w:cstheme="minorHAnsi"/>
              <w:b/>
              <w:sz w:val="20"/>
              <w:szCs w:val="20"/>
            </w:rPr>
            <w:t>O</w:t>
          </w:r>
          <w:r>
            <w:rPr>
              <w:rFonts w:cstheme="minorHAnsi"/>
              <w:b/>
              <w:sz w:val="20"/>
              <w:szCs w:val="20"/>
            </w:rPr>
            <w:t>)</w:t>
          </w:r>
        </w:p>
      </w:tc>
      <w:tc>
        <w:tcPr>
          <w:tcW w:w="3330" w:type="dxa"/>
        </w:tcPr>
        <w:p w:rsidR="007964DF" w:rsidRPr="00F1225C" w:rsidRDefault="005713F2" w:rsidP="00B01E01">
          <w:pPr>
            <w:jc w:val="center"/>
            <w:rPr>
              <w:rFonts w:cstheme="minorHAnsi"/>
              <w:b/>
              <w:sz w:val="20"/>
              <w:szCs w:val="20"/>
            </w:rPr>
          </w:pPr>
          <w:r>
            <w:rPr>
              <w:rFonts w:cstheme="minorHAnsi"/>
              <w:b/>
              <w:sz w:val="20"/>
              <w:szCs w:val="20"/>
            </w:rPr>
            <w:t>Approved By: Medical Superintendent</w:t>
          </w:r>
        </w:p>
      </w:tc>
    </w:tr>
  </w:tbl>
  <w:p w:rsidR="007964DF" w:rsidRDefault="007964D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70C4" w:rsidRDefault="00D370C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5671" w:rsidRDefault="00865671" w:rsidP="007964DF">
      <w:pPr>
        <w:spacing w:after="0" w:line="240" w:lineRule="auto"/>
      </w:pPr>
      <w:r>
        <w:separator/>
      </w:r>
    </w:p>
  </w:footnote>
  <w:footnote w:type="continuationSeparator" w:id="1">
    <w:p w:rsidR="00865671" w:rsidRDefault="00865671" w:rsidP="007964D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60B1" w:rsidRDefault="002D378E">
    <w:pPr>
      <w:pStyle w:val="Header"/>
    </w:pPr>
    <w:r w:rsidRPr="002D378E">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43451" o:spid="_x0000_s2050" type="#_x0000_t75" style="position:absolute;margin-left:0;margin-top:0;width:467.85pt;height:455.85pt;z-index:-251657216;mso-position-horizontal:center;mso-position-horizontal-relative:margin;mso-position-vertical:center;mso-position-vertical-relative:margin" o:allowincell="f">
          <v:imagedata r:id="rId1" o:title="New Picture (1)"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678"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74"/>
      <w:gridCol w:w="3298"/>
      <w:gridCol w:w="4406"/>
    </w:tblGrid>
    <w:tr w:rsidR="00714234" w:rsidRPr="00F1225C" w:rsidTr="00714234">
      <w:trPr>
        <w:cantSplit/>
        <w:trHeight w:val="673"/>
      </w:trPr>
      <w:tc>
        <w:tcPr>
          <w:tcW w:w="2974" w:type="dxa"/>
          <w:vMerge w:val="restart"/>
          <w:shd w:val="clear" w:color="auto" w:fill="auto"/>
        </w:tcPr>
        <w:p w:rsidR="00714234" w:rsidRPr="00F1225C" w:rsidRDefault="00714234" w:rsidP="00B01E01">
          <w:pPr>
            <w:rPr>
              <w:rFonts w:cstheme="minorHAnsi"/>
              <w:sz w:val="20"/>
              <w:szCs w:val="20"/>
            </w:rPr>
          </w:pPr>
          <w:r w:rsidRPr="00714234">
            <w:rPr>
              <w:rFonts w:cstheme="minorHAnsi"/>
              <w:noProof/>
              <w:sz w:val="20"/>
              <w:szCs w:val="20"/>
              <w:lang w:val="en-IN" w:eastAsia="en-IN"/>
            </w:rPr>
            <w:drawing>
              <wp:inline distT="0" distB="0" distL="0" distR="0">
                <wp:extent cx="1317009" cy="1044054"/>
                <wp:effectExtent l="0" t="0" r="0" b="0"/>
                <wp:docPr id="2" name="Picture 1" descr="C:\Users\admin\Desktop\17.png"/>
                <wp:cNvGraphicFramePr/>
                <a:graphic xmlns:a="http://schemas.openxmlformats.org/drawingml/2006/main">
                  <a:graphicData uri="http://schemas.openxmlformats.org/drawingml/2006/picture">
                    <pic:pic xmlns:pic="http://schemas.openxmlformats.org/drawingml/2006/picture">
                      <pic:nvPicPr>
                        <pic:cNvPr id="0" name="Picture 1" descr="C:\Users\admin\Desktop\17.png"/>
                        <pic:cNvPicPr>
                          <a:picLocks noChangeAspect="1" noChangeArrowheads="1"/>
                        </pic:cNvPicPr>
                      </pic:nvPicPr>
                      <pic:blipFill>
                        <a:blip r:embed="rId1"/>
                        <a:srcRect/>
                        <a:stretch>
                          <a:fillRect/>
                        </a:stretch>
                      </pic:blipFill>
                      <pic:spPr bwMode="auto">
                        <a:xfrm>
                          <a:off x="0" y="0"/>
                          <a:ext cx="1319595" cy="1046104"/>
                        </a:xfrm>
                        <a:prstGeom prst="rect">
                          <a:avLst/>
                        </a:prstGeom>
                        <a:noFill/>
                        <a:ln w="9525">
                          <a:noFill/>
                          <a:miter lim="800000"/>
                          <a:headEnd/>
                          <a:tailEnd/>
                        </a:ln>
                      </pic:spPr>
                    </pic:pic>
                  </a:graphicData>
                </a:graphic>
              </wp:inline>
            </w:drawing>
          </w:r>
        </w:p>
      </w:tc>
      <w:tc>
        <w:tcPr>
          <w:tcW w:w="3298" w:type="dxa"/>
          <w:shd w:val="clear" w:color="auto" w:fill="FFFFFF"/>
        </w:tcPr>
        <w:p w:rsidR="00714234" w:rsidRPr="00F1225C" w:rsidRDefault="00714234" w:rsidP="00B01E01">
          <w:pPr>
            <w:pStyle w:val="Header"/>
            <w:spacing w:before="120" w:after="120" w:line="276" w:lineRule="auto"/>
            <w:rPr>
              <w:rFonts w:cstheme="minorHAnsi"/>
              <w:b/>
              <w:szCs w:val="20"/>
            </w:rPr>
          </w:pPr>
          <w:r w:rsidRPr="00F1225C">
            <w:rPr>
              <w:rFonts w:cstheme="minorHAnsi"/>
              <w:b/>
              <w:szCs w:val="20"/>
            </w:rPr>
            <w:t>HCO Policy / Procedure:-</w:t>
          </w:r>
        </w:p>
      </w:tc>
      <w:tc>
        <w:tcPr>
          <w:tcW w:w="4406" w:type="dxa"/>
        </w:tcPr>
        <w:p w:rsidR="00714234" w:rsidRPr="00F1225C" w:rsidRDefault="00714234" w:rsidP="00B01E01">
          <w:pPr>
            <w:pStyle w:val="Header"/>
            <w:spacing w:before="120" w:after="120" w:line="276" w:lineRule="auto"/>
            <w:jc w:val="center"/>
            <w:rPr>
              <w:rFonts w:cstheme="minorHAnsi"/>
              <w:b/>
              <w:szCs w:val="20"/>
            </w:rPr>
          </w:pPr>
          <w:r w:rsidRPr="00F1225C">
            <w:rPr>
              <w:rFonts w:cstheme="minorHAnsi"/>
              <w:b/>
              <w:bCs/>
              <w:sz w:val="18"/>
              <w:szCs w:val="20"/>
            </w:rPr>
            <w:t>Access, Assessment &amp; Continuity of Care</w:t>
          </w:r>
          <w:r w:rsidR="005713F2">
            <w:rPr>
              <w:rFonts w:cstheme="minorHAnsi"/>
              <w:b/>
              <w:bCs/>
              <w:sz w:val="20"/>
              <w:szCs w:val="20"/>
            </w:rPr>
            <w:t>(HR</w:t>
          </w:r>
          <w:r>
            <w:rPr>
              <w:rFonts w:cstheme="minorHAnsi"/>
              <w:b/>
              <w:bCs/>
              <w:sz w:val="20"/>
              <w:szCs w:val="20"/>
            </w:rPr>
            <w:t>H / AAC / LSP /6</w:t>
          </w:r>
          <w:r w:rsidRPr="00F1225C">
            <w:rPr>
              <w:rFonts w:cstheme="minorHAnsi"/>
              <w:b/>
              <w:bCs/>
              <w:szCs w:val="20"/>
            </w:rPr>
            <w:t>)</w:t>
          </w:r>
        </w:p>
      </w:tc>
    </w:tr>
    <w:tr w:rsidR="00714234" w:rsidRPr="00F1225C" w:rsidTr="00714234">
      <w:trPr>
        <w:cantSplit/>
        <w:trHeight w:val="166"/>
      </w:trPr>
      <w:tc>
        <w:tcPr>
          <w:tcW w:w="2974" w:type="dxa"/>
          <w:vMerge/>
          <w:shd w:val="clear" w:color="auto" w:fill="auto"/>
        </w:tcPr>
        <w:p w:rsidR="00714234" w:rsidRPr="00F1225C" w:rsidRDefault="00714234" w:rsidP="00B01E01">
          <w:pPr>
            <w:rPr>
              <w:rFonts w:cstheme="minorHAnsi"/>
            </w:rPr>
          </w:pPr>
        </w:p>
      </w:tc>
      <w:tc>
        <w:tcPr>
          <w:tcW w:w="3298" w:type="dxa"/>
          <w:shd w:val="clear" w:color="auto" w:fill="FFFFFF"/>
        </w:tcPr>
        <w:p w:rsidR="00714234" w:rsidRPr="00F1225C" w:rsidRDefault="00714234" w:rsidP="00B01E01">
          <w:pPr>
            <w:spacing w:before="120" w:after="120"/>
            <w:ind w:right="-738"/>
            <w:rPr>
              <w:rFonts w:cstheme="minorHAnsi"/>
              <w:b/>
            </w:rPr>
          </w:pPr>
          <w:r w:rsidRPr="00F1225C">
            <w:rPr>
              <w:rFonts w:cstheme="minorHAnsi"/>
              <w:b/>
              <w:sz w:val="20"/>
              <w:szCs w:val="20"/>
            </w:rPr>
            <w:t>Version  No/ Issue Date:-</w:t>
          </w:r>
        </w:p>
      </w:tc>
      <w:tc>
        <w:tcPr>
          <w:tcW w:w="4406" w:type="dxa"/>
        </w:tcPr>
        <w:p w:rsidR="00714234" w:rsidRPr="00F1225C" w:rsidRDefault="005713F2" w:rsidP="00B01E01">
          <w:pPr>
            <w:spacing w:before="120" w:after="120"/>
            <w:jc w:val="center"/>
            <w:rPr>
              <w:rFonts w:cstheme="minorHAnsi"/>
              <w:b/>
            </w:rPr>
          </w:pPr>
          <w:r>
            <w:rPr>
              <w:rFonts w:cstheme="minorHAnsi"/>
              <w:b/>
              <w:sz w:val="20"/>
              <w:szCs w:val="20"/>
            </w:rPr>
            <w:t>1.0</w:t>
          </w:r>
          <w:r w:rsidR="00714234">
            <w:rPr>
              <w:rFonts w:cstheme="minorHAnsi"/>
              <w:b/>
              <w:sz w:val="20"/>
              <w:szCs w:val="20"/>
            </w:rPr>
            <w:t xml:space="preserve"> / Jan </w:t>
          </w:r>
          <w:r>
            <w:rPr>
              <w:rFonts w:cstheme="minorHAnsi"/>
              <w:b/>
              <w:sz w:val="20"/>
              <w:szCs w:val="20"/>
            </w:rPr>
            <w:t>2019</w:t>
          </w:r>
        </w:p>
      </w:tc>
    </w:tr>
    <w:tr w:rsidR="00714234" w:rsidRPr="00F1225C" w:rsidTr="0040176F">
      <w:trPr>
        <w:cantSplit/>
        <w:trHeight w:val="456"/>
      </w:trPr>
      <w:tc>
        <w:tcPr>
          <w:tcW w:w="2974" w:type="dxa"/>
          <w:vMerge/>
          <w:shd w:val="clear" w:color="auto" w:fill="auto"/>
        </w:tcPr>
        <w:p w:rsidR="00714234" w:rsidRPr="00F1225C" w:rsidRDefault="00714234" w:rsidP="00B01E01">
          <w:pPr>
            <w:rPr>
              <w:rFonts w:cstheme="minorHAnsi"/>
            </w:rPr>
          </w:pPr>
        </w:p>
      </w:tc>
      <w:tc>
        <w:tcPr>
          <w:tcW w:w="3298" w:type="dxa"/>
          <w:shd w:val="clear" w:color="auto" w:fill="FFFFFF"/>
        </w:tcPr>
        <w:p w:rsidR="00714234" w:rsidRPr="00F1225C" w:rsidRDefault="00714234" w:rsidP="00B01E01">
          <w:pPr>
            <w:spacing w:before="120" w:after="120"/>
            <w:rPr>
              <w:rFonts w:cstheme="minorHAnsi"/>
              <w:b/>
            </w:rPr>
          </w:pPr>
          <w:r w:rsidRPr="00F1225C">
            <w:rPr>
              <w:rFonts w:cstheme="minorHAnsi"/>
              <w:b/>
              <w:sz w:val="20"/>
              <w:szCs w:val="20"/>
            </w:rPr>
            <w:t>Page No :-</w:t>
          </w:r>
        </w:p>
      </w:tc>
      <w:tc>
        <w:tcPr>
          <w:tcW w:w="4406" w:type="dxa"/>
        </w:tcPr>
        <w:p w:rsidR="00714234" w:rsidRPr="00F1225C" w:rsidRDefault="00714234" w:rsidP="00B01E01">
          <w:pPr>
            <w:spacing w:before="120" w:after="120"/>
            <w:jc w:val="center"/>
            <w:rPr>
              <w:rFonts w:cstheme="minorHAnsi"/>
              <w:b/>
            </w:rPr>
          </w:pPr>
          <w:r w:rsidRPr="00F1225C">
            <w:rPr>
              <w:rFonts w:cstheme="minorHAnsi"/>
              <w:b/>
              <w:sz w:val="20"/>
              <w:szCs w:val="20"/>
            </w:rPr>
            <w:t xml:space="preserve">Page </w:t>
          </w:r>
          <w:r w:rsidR="002D378E" w:rsidRPr="00F1225C">
            <w:rPr>
              <w:rFonts w:cstheme="minorHAnsi"/>
              <w:b/>
              <w:sz w:val="20"/>
              <w:szCs w:val="20"/>
            </w:rPr>
            <w:fldChar w:fldCharType="begin"/>
          </w:r>
          <w:r w:rsidRPr="00F1225C">
            <w:rPr>
              <w:rFonts w:cstheme="minorHAnsi"/>
              <w:b/>
              <w:sz w:val="20"/>
              <w:szCs w:val="20"/>
            </w:rPr>
            <w:instrText xml:space="preserve"> PAGE </w:instrText>
          </w:r>
          <w:r w:rsidR="002D378E" w:rsidRPr="00F1225C">
            <w:rPr>
              <w:rFonts w:cstheme="minorHAnsi"/>
              <w:b/>
              <w:sz w:val="20"/>
              <w:szCs w:val="20"/>
            </w:rPr>
            <w:fldChar w:fldCharType="separate"/>
          </w:r>
          <w:r w:rsidR="00B20E7A">
            <w:rPr>
              <w:rFonts w:cstheme="minorHAnsi"/>
              <w:b/>
              <w:noProof/>
              <w:sz w:val="20"/>
              <w:szCs w:val="20"/>
            </w:rPr>
            <w:t>8</w:t>
          </w:r>
          <w:r w:rsidR="002D378E" w:rsidRPr="00F1225C">
            <w:rPr>
              <w:rFonts w:cstheme="minorHAnsi"/>
              <w:b/>
              <w:sz w:val="20"/>
              <w:szCs w:val="20"/>
            </w:rPr>
            <w:fldChar w:fldCharType="end"/>
          </w:r>
          <w:r w:rsidRPr="00F1225C">
            <w:rPr>
              <w:rFonts w:cstheme="minorHAnsi"/>
              <w:b/>
              <w:sz w:val="20"/>
              <w:szCs w:val="20"/>
            </w:rPr>
            <w:t xml:space="preserve"> of </w:t>
          </w:r>
          <w:r w:rsidR="002D378E" w:rsidRPr="00F1225C">
            <w:rPr>
              <w:rFonts w:cstheme="minorHAnsi"/>
              <w:b/>
              <w:sz w:val="20"/>
              <w:szCs w:val="20"/>
            </w:rPr>
            <w:fldChar w:fldCharType="begin"/>
          </w:r>
          <w:r w:rsidRPr="00F1225C">
            <w:rPr>
              <w:rFonts w:cstheme="minorHAnsi"/>
              <w:b/>
              <w:sz w:val="20"/>
              <w:szCs w:val="20"/>
            </w:rPr>
            <w:instrText xml:space="preserve"> NUMPAGES </w:instrText>
          </w:r>
          <w:r w:rsidR="002D378E" w:rsidRPr="00F1225C">
            <w:rPr>
              <w:rFonts w:cstheme="minorHAnsi"/>
              <w:b/>
              <w:sz w:val="20"/>
              <w:szCs w:val="20"/>
            </w:rPr>
            <w:fldChar w:fldCharType="separate"/>
          </w:r>
          <w:r w:rsidR="00B20E7A">
            <w:rPr>
              <w:rFonts w:cstheme="minorHAnsi"/>
              <w:b/>
              <w:noProof/>
              <w:sz w:val="20"/>
              <w:szCs w:val="20"/>
            </w:rPr>
            <w:t>16</w:t>
          </w:r>
          <w:r w:rsidR="002D378E" w:rsidRPr="00F1225C">
            <w:rPr>
              <w:rFonts w:cstheme="minorHAnsi"/>
              <w:b/>
              <w:sz w:val="20"/>
              <w:szCs w:val="20"/>
            </w:rPr>
            <w:fldChar w:fldCharType="end"/>
          </w:r>
        </w:p>
      </w:tc>
    </w:tr>
  </w:tbl>
  <w:p w:rsidR="007964DF" w:rsidRDefault="007964D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60B1" w:rsidRDefault="002D378E">
    <w:pPr>
      <w:pStyle w:val="Header"/>
    </w:pPr>
    <w:r w:rsidRPr="002D378E">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43450" o:spid="_x0000_s2049" type="#_x0000_t75" style="position:absolute;margin-left:0;margin-top:0;width:467.85pt;height:455.85pt;z-index:-251658240;mso-position-horizontal:center;mso-position-horizontal-relative:margin;mso-position-vertical:center;mso-position-vertical-relative:margin" o:allowincell="f">
          <v:imagedata r:id="rId1" o:title="New Picture (1)"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33269"/>
    <w:multiLevelType w:val="hybridMultilevel"/>
    <w:tmpl w:val="79CACFBC"/>
    <w:lvl w:ilvl="0" w:tplc="6E80ADD0">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69C37C5"/>
    <w:multiLevelType w:val="hybridMultilevel"/>
    <w:tmpl w:val="8724FB80"/>
    <w:lvl w:ilvl="0" w:tplc="F59ADC16">
      <w:start w:val="1"/>
      <w:numFmt w:val="bullet"/>
      <w:lvlRestart w:val="0"/>
      <w:lvlText w:val=""/>
      <w:lvlJc w:val="left"/>
      <w:pPr>
        <w:tabs>
          <w:tab w:val="num" w:pos="648"/>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8276D25"/>
    <w:multiLevelType w:val="hybridMultilevel"/>
    <w:tmpl w:val="DB166D08"/>
    <w:lvl w:ilvl="0" w:tplc="F59ADC16">
      <w:start w:val="1"/>
      <w:numFmt w:val="bullet"/>
      <w:lvlRestart w:val="0"/>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B1E2EAB"/>
    <w:multiLevelType w:val="hybridMultilevel"/>
    <w:tmpl w:val="7DE07964"/>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10C3C99"/>
    <w:multiLevelType w:val="hybridMultilevel"/>
    <w:tmpl w:val="00A632D6"/>
    <w:lvl w:ilvl="0" w:tplc="F59ADC16">
      <w:start w:val="1"/>
      <w:numFmt w:val="bullet"/>
      <w:lvlRestart w:val="0"/>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D5B5A02"/>
    <w:multiLevelType w:val="hybridMultilevel"/>
    <w:tmpl w:val="7E6C7CE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A5077E"/>
    <w:multiLevelType w:val="hybridMultilevel"/>
    <w:tmpl w:val="F62E0E74"/>
    <w:lvl w:ilvl="0" w:tplc="D25C9340">
      <w:start w:val="1"/>
      <w:numFmt w:val="upperRoman"/>
      <w:lvlText w:val="%1."/>
      <w:lvlJc w:val="right"/>
      <w:pPr>
        <w:tabs>
          <w:tab w:val="num" w:pos="720"/>
        </w:tabs>
        <w:ind w:left="720" w:hanging="180"/>
      </w:pPr>
    </w:lvl>
    <w:lvl w:ilvl="1" w:tplc="685C08BC">
      <w:numFmt w:val="none"/>
      <w:lvlText w:val=""/>
      <w:lvlJc w:val="left"/>
      <w:pPr>
        <w:tabs>
          <w:tab w:val="num" w:pos="360"/>
        </w:tabs>
      </w:pPr>
    </w:lvl>
    <w:lvl w:ilvl="2" w:tplc="92E4DC04">
      <w:numFmt w:val="none"/>
      <w:lvlText w:val=""/>
      <w:lvlJc w:val="left"/>
      <w:pPr>
        <w:tabs>
          <w:tab w:val="num" w:pos="360"/>
        </w:tabs>
      </w:pPr>
    </w:lvl>
    <w:lvl w:ilvl="3" w:tplc="0CC061C0">
      <w:numFmt w:val="none"/>
      <w:lvlText w:val=""/>
      <w:lvlJc w:val="left"/>
      <w:pPr>
        <w:tabs>
          <w:tab w:val="num" w:pos="360"/>
        </w:tabs>
      </w:pPr>
    </w:lvl>
    <w:lvl w:ilvl="4" w:tplc="A2089C0C">
      <w:numFmt w:val="none"/>
      <w:lvlText w:val=""/>
      <w:lvlJc w:val="left"/>
      <w:pPr>
        <w:tabs>
          <w:tab w:val="num" w:pos="360"/>
        </w:tabs>
      </w:pPr>
    </w:lvl>
    <w:lvl w:ilvl="5" w:tplc="F442277E">
      <w:numFmt w:val="none"/>
      <w:lvlText w:val=""/>
      <w:lvlJc w:val="left"/>
      <w:pPr>
        <w:tabs>
          <w:tab w:val="num" w:pos="360"/>
        </w:tabs>
      </w:pPr>
    </w:lvl>
    <w:lvl w:ilvl="6" w:tplc="5BC279FC">
      <w:numFmt w:val="none"/>
      <w:lvlText w:val=""/>
      <w:lvlJc w:val="left"/>
      <w:pPr>
        <w:tabs>
          <w:tab w:val="num" w:pos="360"/>
        </w:tabs>
      </w:pPr>
    </w:lvl>
    <w:lvl w:ilvl="7" w:tplc="51E63EDA">
      <w:numFmt w:val="none"/>
      <w:lvlText w:val=""/>
      <w:lvlJc w:val="left"/>
      <w:pPr>
        <w:tabs>
          <w:tab w:val="num" w:pos="360"/>
        </w:tabs>
      </w:pPr>
    </w:lvl>
    <w:lvl w:ilvl="8" w:tplc="7ACA0806">
      <w:numFmt w:val="none"/>
      <w:lvlText w:val=""/>
      <w:lvlJc w:val="left"/>
      <w:pPr>
        <w:tabs>
          <w:tab w:val="num" w:pos="360"/>
        </w:tabs>
      </w:pPr>
    </w:lvl>
  </w:abstractNum>
  <w:abstractNum w:abstractNumId="7">
    <w:nsid w:val="29F01C1D"/>
    <w:multiLevelType w:val="hybridMultilevel"/>
    <w:tmpl w:val="2A34650E"/>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9B339D9"/>
    <w:multiLevelType w:val="hybridMultilevel"/>
    <w:tmpl w:val="8FC62B7A"/>
    <w:lvl w:ilvl="0" w:tplc="8C088696">
      <w:start w:val="1"/>
      <w:numFmt w:val="lowerLetter"/>
      <w:lvlText w:val="%1."/>
      <w:lvlJc w:val="left"/>
      <w:pPr>
        <w:tabs>
          <w:tab w:val="num" w:pos="1320"/>
        </w:tabs>
        <w:ind w:left="1320" w:hanging="360"/>
      </w:pPr>
      <w:rPr>
        <w:rFonts w:hint="default"/>
      </w:rPr>
    </w:lvl>
    <w:lvl w:ilvl="1" w:tplc="04090019" w:tentative="1">
      <w:start w:val="1"/>
      <w:numFmt w:val="lowerLetter"/>
      <w:lvlText w:val="%2."/>
      <w:lvlJc w:val="left"/>
      <w:pPr>
        <w:tabs>
          <w:tab w:val="num" w:pos="2040"/>
        </w:tabs>
        <w:ind w:left="2040" w:hanging="360"/>
      </w:pPr>
    </w:lvl>
    <w:lvl w:ilvl="2" w:tplc="0409001B" w:tentative="1">
      <w:start w:val="1"/>
      <w:numFmt w:val="lowerRoman"/>
      <w:lvlText w:val="%3."/>
      <w:lvlJc w:val="right"/>
      <w:pPr>
        <w:tabs>
          <w:tab w:val="num" w:pos="2760"/>
        </w:tabs>
        <w:ind w:left="2760" w:hanging="180"/>
      </w:pPr>
    </w:lvl>
    <w:lvl w:ilvl="3" w:tplc="0409000F" w:tentative="1">
      <w:start w:val="1"/>
      <w:numFmt w:val="decimal"/>
      <w:lvlText w:val="%4."/>
      <w:lvlJc w:val="left"/>
      <w:pPr>
        <w:tabs>
          <w:tab w:val="num" w:pos="3480"/>
        </w:tabs>
        <w:ind w:left="3480" w:hanging="360"/>
      </w:pPr>
    </w:lvl>
    <w:lvl w:ilvl="4" w:tplc="04090019" w:tentative="1">
      <w:start w:val="1"/>
      <w:numFmt w:val="lowerLetter"/>
      <w:lvlText w:val="%5."/>
      <w:lvlJc w:val="left"/>
      <w:pPr>
        <w:tabs>
          <w:tab w:val="num" w:pos="4200"/>
        </w:tabs>
        <w:ind w:left="4200" w:hanging="360"/>
      </w:pPr>
    </w:lvl>
    <w:lvl w:ilvl="5" w:tplc="0409001B" w:tentative="1">
      <w:start w:val="1"/>
      <w:numFmt w:val="lowerRoman"/>
      <w:lvlText w:val="%6."/>
      <w:lvlJc w:val="right"/>
      <w:pPr>
        <w:tabs>
          <w:tab w:val="num" w:pos="4920"/>
        </w:tabs>
        <w:ind w:left="4920" w:hanging="180"/>
      </w:pPr>
    </w:lvl>
    <w:lvl w:ilvl="6" w:tplc="0409000F" w:tentative="1">
      <w:start w:val="1"/>
      <w:numFmt w:val="decimal"/>
      <w:lvlText w:val="%7."/>
      <w:lvlJc w:val="left"/>
      <w:pPr>
        <w:tabs>
          <w:tab w:val="num" w:pos="5640"/>
        </w:tabs>
        <w:ind w:left="5640" w:hanging="360"/>
      </w:pPr>
    </w:lvl>
    <w:lvl w:ilvl="7" w:tplc="04090019" w:tentative="1">
      <w:start w:val="1"/>
      <w:numFmt w:val="lowerLetter"/>
      <w:lvlText w:val="%8."/>
      <w:lvlJc w:val="left"/>
      <w:pPr>
        <w:tabs>
          <w:tab w:val="num" w:pos="6360"/>
        </w:tabs>
        <w:ind w:left="6360" w:hanging="360"/>
      </w:pPr>
    </w:lvl>
    <w:lvl w:ilvl="8" w:tplc="0409001B" w:tentative="1">
      <w:start w:val="1"/>
      <w:numFmt w:val="lowerRoman"/>
      <w:lvlText w:val="%9."/>
      <w:lvlJc w:val="right"/>
      <w:pPr>
        <w:tabs>
          <w:tab w:val="num" w:pos="7080"/>
        </w:tabs>
        <w:ind w:left="7080" w:hanging="180"/>
      </w:pPr>
    </w:lvl>
  </w:abstractNum>
  <w:abstractNum w:abstractNumId="9">
    <w:nsid w:val="42777FF4"/>
    <w:multiLevelType w:val="hybridMultilevel"/>
    <w:tmpl w:val="4984D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A8227F1"/>
    <w:multiLevelType w:val="hybridMultilevel"/>
    <w:tmpl w:val="B59C9E78"/>
    <w:lvl w:ilvl="0" w:tplc="710423C6">
      <w:start w:val="8"/>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1">
    <w:nsid w:val="4EBA6F55"/>
    <w:multiLevelType w:val="hybridMultilevel"/>
    <w:tmpl w:val="A58C5EF4"/>
    <w:lvl w:ilvl="0" w:tplc="F59ADC16">
      <w:start w:val="1"/>
      <w:numFmt w:val="bullet"/>
      <w:lvlRestart w:val="0"/>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7A61435"/>
    <w:multiLevelType w:val="hybridMultilevel"/>
    <w:tmpl w:val="C4801AD2"/>
    <w:lvl w:ilvl="0" w:tplc="F59ADC16">
      <w:start w:val="1"/>
      <w:numFmt w:val="bullet"/>
      <w:lvlRestart w:val="0"/>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C401047"/>
    <w:multiLevelType w:val="hybridMultilevel"/>
    <w:tmpl w:val="60E485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B694313"/>
    <w:multiLevelType w:val="hybridMultilevel"/>
    <w:tmpl w:val="EBB2CD6C"/>
    <w:lvl w:ilvl="0" w:tplc="D6F02DB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num w:numId="1">
    <w:abstractNumId w:val="8"/>
  </w:num>
  <w:num w:numId="2">
    <w:abstractNumId w:val="7"/>
  </w:num>
  <w:num w:numId="3">
    <w:abstractNumId w:val="3"/>
  </w:num>
  <w:num w:numId="4">
    <w:abstractNumId w:val="14"/>
  </w:num>
  <w:num w:numId="5">
    <w:abstractNumId w:val="0"/>
  </w:num>
  <w:num w:numId="6">
    <w:abstractNumId w:val="10"/>
  </w:num>
  <w:num w:numId="7">
    <w:abstractNumId w:val="4"/>
  </w:num>
  <w:num w:numId="8">
    <w:abstractNumId w:val="11"/>
  </w:num>
  <w:num w:numId="9">
    <w:abstractNumId w:val="2"/>
  </w:num>
  <w:num w:numId="10">
    <w:abstractNumId w:val="12"/>
  </w:num>
  <w:num w:numId="11">
    <w:abstractNumId w:val="1"/>
  </w:num>
  <w:num w:numId="12">
    <w:abstractNumId w:val="6"/>
  </w:num>
  <w:num w:numId="13">
    <w:abstractNumId w:val="9"/>
  </w:num>
  <w:num w:numId="14">
    <w:abstractNumId w:val="5"/>
  </w:num>
  <w:num w:numId="1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useFELayout/>
  </w:compat>
  <w:rsids>
    <w:rsidRoot w:val="007964DF"/>
    <w:rsid w:val="00060D79"/>
    <w:rsid w:val="00081B78"/>
    <w:rsid w:val="000A059A"/>
    <w:rsid w:val="000B4177"/>
    <w:rsid w:val="00104B98"/>
    <w:rsid w:val="0013336B"/>
    <w:rsid w:val="00133B1D"/>
    <w:rsid w:val="00157737"/>
    <w:rsid w:val="001578F4"/>
    <w:rsid w:val="001B5CE6"/>
    <w:rsid w:val="001C0A75"/>
    <w:rsid w:val="001D62B8"/>
    <w:rsid w:val="001F1E5F"/>
    <w:rsid w:val="002666B3"/>
    <w:rsid w:val="002B4387"/>
    <w:rsid w:val="002D378E"/>
    <w:rsid w:val="00345CC2"/>
    <w:rsid w:val="00356962"/>
    <w:rsid w:val="003836C2"/>
    <w:rsid w:val="003A644C"/>
    <w:rsid w:val="003C7F31"/>
    <w:rsid w:val="0040176F"/>
    <w:rsid w:val="004B7194"/>
    <w:rsid w:val="0052455A"/>
    <w:rsid w:val="005406DD"/>
    <w:rsid w:val="005713F2"/>
    <w:rsid w:val="005D5504"/>
    <w:rsid w:val="0060213A"/>
    <w:rsid w:val="00625134"/>
    <w:rsid w:val="00645FCE"/>
    <w:rsid w:val="00660A26"/>
    <w:rsid w:val="00714234"/>
    <w:rsid w:val="00716EEE"/>
    <w:rsid w:val="0076693B"/>
    <w:rsid w:val="007964DF"/>
    <w:rsid w:val="007C0266"/>
    <w:rsid w:val="007D01D8"/>
    <w:rsid w:val="007D331F"/>
    <w:rsid w:val="007F07AD"/>
    <w:rsid w:val="007F6988"/>
    <w:rsid w:val="0084241D"/>
    <w:rsid w:val="00865671"/>
    <w:rsid w:val="0088130A"/>
    <w:rsid w:val="008940F0"/>
    <w:rsid w:val="008C61B8"/>
    <w:rsid w:val="00905CB2"/>
    <w:rsid w:val="009454DE"/>
    <w:rsid w:val="00953FB2"/>
    <w:rsid w:val="009D6EF2"/>
    <w:rsid w:val="009F31EB"/>
    <w:rsid w:val="00A16932"/>
    <w:rsid w:val="00A239D6"/>
    <w:rsid w:val="00A64793"/>
    <w:rsid w:val="00A76C49"/>
    <w:rsid w:val="00A9010A"/>
    <w:rsid w:val="00AC6E43"/>
    <w:rsid w:val="00AD1E02"/>
    <w:rsid w:val="00AD2556"/>
    <w:rsid w:val="00B020EF"/>
    <w:rsid w:val="00B20E7A"/>
    <w:rsid w:val="00B230E7"/>
    <w:rsid w:val="00B5076D"/>
    <w:rsid w:val="00B508C8"/>
    <w:rsid w:val="00B72C46"/>
    <w:rsid w:val="00BC78FC"/>
    <w:rsid w:val="00BF60B1"/>
    <w:rsid w:val="00BF6286"/>
    <w:rsid w:val="00C0355C"/>
    <w:rsid w:val="00C067E5"/>
    <w:rsid w:val="00C2162D"/>
    <w:rsid w:val="00C51B3A"/>
    <w:rsid w:val="00C742D6"/>
    <w:rsid w:val="00C927CD"/>
    <w:rsid w:val="00CA60AE"/>
    <w:rsid w:val="00CF2901"/>
    <w:rsid w:val="00D011B0"/>
    <w:rsid w:val="00D30EFC"/>
    <w:rsid w:val="00D370C4"/>
    <w:rsid w:val="00D552BD"/>
    <w:rsid w:val="00D92BB4"/>
    <w:rsid w:val="00DA6783"/>
    <w:rsid w:val="00DD4BD0"/>
    <w:rsid w:val="00DD6189"/>
    <w:rsid w:val="00DF6954"/>
    <w:rsid w:val="00EC41BD"/>
    <w:rsid w:val="00EF286D"/>
    <w:rsid w:val="00F078EC"/>
    <w:rsid w:val="00F8255E"/>
    <w:rsid w:val="00F96D1F"/>
    <w:rsid w:val="00FA0A26"/>
    <w:rsid w:val="00FB2D77"/>
    <w:rsid w:val="00FD6797"/>
    <w:rsid w:val="00FF712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4098"/>
    <o:shapelayout v:ext="edit">
      <o:idmap v:ext="edit" data="1"/>
      <o:rules v:ext="edit">
        <o:r id="V:Rule50" type="connector" idref="#_x0000_s1149">
          <o:proxy start="" idref="#_x0000_s1134" connectloc="3"/>
          <o:proxy end="" idref="#_x0000_s1135" connectloc="1"/>
        </o:r>
        <o:r id="V:Rule51" type="connector" idref="#_x0000_s1141">
          <o:proxy start="" idref="#_x0000_s1129" connectloc="2"/>
          <o:proxy end="" idref="#_x0000_s1131" connectloc="0"/>
        </o:r>
        <o:r id="V:Rule52" type="connector" idref="#_x0000_s1147">
          <o:proxy start="" idref="#_x0000_s1136" connectloc="2"/>
          <o:proxy end="" idref="#_x0000_s1138" connectloc="0"/>
        </o:r>
        <o:r id="V:Rule53" type="connector" idref="#_x0000_s1042">
          <o:proxy start="" idref="#_x0000_s1032" connectloc="3"/>
          <o:proxy end="" idref="#_x0000_s1034" connectloc="3"/>
        </o:r>
        <o:r id="V:Rule54" type="connector" idref="#_x0000_s1061">
          <o:proxy start="" idref="#_x0000_s1052" connectloc="2"/>
          <o:proxy end="" idref="#_x0000_s1053" connectloc="0"/>
        </o:r>
        <o:r id="V:Rule55" type="connector" idref="#_x0000_s1117">
          <o:proxy start="" idref="#_x0000_s1106" connectloc="2"/>
          <o:proxy end="" idref="#_x0000_s1116" connectloc="0"/>
        </o:r>
        <o:r id="V:Rule56" type="connector" idref="#_x0000_s1059">
          <o:proxy start="" idref="#_x0000_s1050" connectloc="2"/>
          <o:proxy end="" idref="#_x0000_s1052" connectloc="0"/>
        </o:r>
        <o:r id="V:Rule57" type="connector" idref="#_x0000_s1108">
          <o:proxy end="" idref="#_x0000_s1106" connectloc="0"/>
        </o:r>
        <o:r id="V:Rule58" type="connector" idref="#_x0000_s1124">
          <o:proxy start="" idref="#_x0000_s1105" connectloc="2"/>
          <o:proxy end="" idref="#_x0000_s1112" connectloc="0"/>
        </o:r>
        <o:r id="V:Rule59" type="connector" idref="#_x0000_s1170"/>
        <o:r id="V:Rule60" type="connector" idref="#_x0000_s1092">
          <o:proxy start="" idref="#_x0000_s1087" connectloc="3"/>
        </o:r>
        <o:r id="V:Rule61" type="connector" idref="#_x0000_s1140">
          <o:proxy start="" idref="#_x0000_s1129" connectloc="3"/>
          <o:proxy end="" idref="#_x0000_s1130" connectloc="1"/>
        </o:r>
        <o:r id="V:Rule62" type="connector" idref="#_x0000_s1086">
          <o:proxy start="" idref="#_x0000_s1071" connectloc="3"/>
        </o:r>
        <o:r id="V:Rule63" type="connector" idref="#_x0000_s1068">
          <o:proxy start="" idref="#_x0000_s1051" connectloc="2"/>
          <o:proxy end="" idref="#_x0000_s1050" connectloc="3"/>
        </o:r>
        <o:r id="V:Rule64" type="connector" idref="#_x0000_s1148">
          <o:proxy start="" idref="#_x0000_s1138" connectloc="2"/>
          <o:proxy end="" idref="#_x0000_s1137" connectloc="1"/>
        </o:r>
        <o:r id="V:Rule65" type="connector" idref="#_x0000_s1044">
          <o:proxy start="" idref="#_x0000_s1030" connectloc="2"/>
          <o:proxy end="" idref="#_x0000_s1032" connectloc="0"/>
        </o:r>
        <o:r id="V:Rule66" type="connector" idref="#_x0000_s1038"/>
        <o:r id="V:Rule67" type="connector" idref="#_x0000_s1146">
          <o:proxy start="" idref="#_x0000_s1134" connectloc="2"/>
          <o:proxy end="" idref="#_x0000_s1136" connectloc="0"/>
        </o:r>
        <o:r id="V:Rule68" type="connector" idref="#_x0000_s1035">
          <o:proxy start="" idref="#_x0000_s1028" connectloc="2"/>
          <o:proxy end="" idref="#_x0000_s1029" connectloc="0"/>
        </o:r>
        <o:r id="V:Rule69" type="connector" idref="#_x0000_s1039">
          <o:proxy start="" idref="#_x0000_s1032" connectloc="2"/>
          <o:proxy end="" idref="#_x0000_s1033" connectloc="0"/>
        </o:r>
        <o:r id="V:Rule70" type="connector" idref="#_x0000_s1107">
          <o:proxy end="" idref="#_x0000_s1104" connectloc="0"/>
        </o:r>
        <o:r id="V:Rule71" type="connector" idref="#_x0000_s1037">
          <o:proxy start="" idref="#_x0000_s1028" connectloc="3"/>
          <o:proxy end="" idref="#_x0000_s1031" connectloc="0"/>
        </o:r>
        <o:r id="V:Rule72" type="connector" idref="#_x0000_s1143">
          <o:proxy start="" idref="#_x0000_s1128" connectloc="3"/>
          <o:proxy end="" idref="#_x0000_s1133" connectloc="1"/>
        </o:r>
        <o:r id="V:Rule73" type="connector" idref="#_x0000_s1097">
          <o:proxy start="" idref="#_x0000_s1079" connectloc="2"/>
          <o:proxy end="" idref="#_x0000_s1087" connectloc="1"/>
        </o:r>
        <o:r id="V:Rule74" type="connector" idref="#_x0000_s1144">
          <o:proxy start="" idref="#_x0000_s1128" connectloc="2"/>
          <o:proxy end="" idref="#_x0000_s1132" connectloc="0"/>
        </o:r>
        <o:r id="V:Rule75" type="connector" idref="#_x0000_s1139">
          <o:proxy start="" idref="#_x0000_s1127" connectloc="2"/>
          <o:proxy end="" idref="#_x0000_s1129" connectloc="0"/>
        </o:r>
        <o:r id="V:Rule76" type="connector" idref="#_x0000_s1172">
          <o:proxy start="" idref="#_x0000_s1076" connectloc="2"/>
          <o:proxy end="" idref="#_x0000_s1080" connectloc="0"/>
        </o:r>
        <o:r id="V:Rule77" type="connector" idref="#_x0000_s1160">
          <o:proxy start="" idref="#_x0000_s1131" connectloc="1"/>
          <o:proxy end="" idref="#_x0000_s1132" connectloc="1"/>
        </o:r>
        <o:r id="V:Rule78" type="connector" idref="#_x0000_s1093">
          <o:proxy end="" idref="#_x0000_s1088" connectloc="3"/>
        </o:r>
        <o:r id="V:Rule79" type="connector" idref="#_x0000_s1036">
          <o:proxy start="" idref="#_x0000_s1028" connectloc="1"/>
          <o:proxy end="" idref="#_x0000_s1030" connectloc="0"/>
        </o:r>
        <o:r id="V:Rule80" type="connector" idref="#_x0000_s1057"/>
        <o:r id="V:Rule81" type="connector" idref="#_x0000_s1119">
          <o:proxy start="" idref="#_x0000_s1116" connectloc="2"/>
        </o:r>
        <o:r id="V:Rule82" type="connector" idref="#_x0000_s1082">
          <o:proxy start="" idref="#_x0000_s1074" connectloc="2"/>
          <o:proxy end="" idref="#_x0000_s1075" connectloc="0"/>
        </o:r>
        <o:r id="V:Rule83" type="connector" idref="#_x0000_s1062">
          <o:proxy start="" idref="#_x0000_s1053" connectloc="2"/>
          <o:proxy end="" idref="#_x0000_s1054" connectloc="0"/>
        </o:r>
        <o:r id="V:Rule84" type="connector" idref="#_x0000_s1102"/>
        <o:r id="V:Rule85" type="connector" idref="#_x0000_s1084"/>
        <o:r id="V:Rule86" type="connector" idref="#_x0000_s1150">
          <o:proxy start="" idref="#_x0000_s1135" connectloc="2"/>
          <o:proxy end="" idref="#_x0000_s1137" connectloc="0"/>
        </o:r>
        <o:r id="V:Rule87" type="connector" idref="#_x0000_s1078">
          <o:proxy start="" idref="#_x0000_s1071" connectloc="1"/>
          <o:proxy end="" idref="#_x0000_s1074" connectloc="0"/>
        </o:r>
        <o:r id="V:Rule88" type="connector" idref="#_x0000_s1045"/>
        <o:r id="V:Rule89" type="connector" idref="#_x0000_s1103">
          <o:proxy start="" idref="#_x0000_s1111" connectloc="2"/>
          <o:proxy end="" idref="#_x0000_s1101" connectloc="1"/>
        </o:r>
        <o:r id="V:Rule90" type="connector" idref="#_x0000_s1040">
          <o:proxy start="" idref="#_x0000_s1033" connectloc="2"/>
          <o:proxy end="" idref="#_x0000_s1034" connectloc="0"/>
        </o:r>
        <o:r id="V:Rule91" type="connector" idref="#_x0000_s1123">
          <o:proxy start="" idref="#_x0000_s1105" connectloc="2"/>
          <o:proxy end="" idref="#_x0000_s1113" connectloc="0"/>
        </o:r>
        <o:r id="V:Rule92" type="connector" idref="#_x0000_s1158">
          <o:proxy start="" idref="#_x0000_s1130" connectloc="2"/>
          <o:proxy end="" idref="#_x0000_s1131" connectloc="3"/>
        </o:r>
        <o:r id="V:Rule93" type="connector" idref="#_x0000_s1142">
          <o:proxy start="" idref="#_x0000_s1131" connectloc="2"/>
          <o:proxy end="" idref="#_x0000_s1128" connectloc="0"/>
        </o:r>
        <o:r id="V:Rule94" type="connector" idref="#_x0000_s1091">
          <o:proxy start="" idref="#_x0000_s1087" connectloc="2"/>
          <o:proxy end="" idref="#_x0000_s1088" connectloc="0"/>
        </o:r>
        <o:r id="V:Rule95" type="connector" idref="#_x0000_s1058">
          <o:proxy start="" idref="#_x0000_s1049" connectloc="3"/>
          <o:proxy end="" idref="#_x0000_s1051" connectloc="1"/>
        </o:r>
        <o:r id="V:Rule96" type="connector" idref="#_x0000_s1174">
          <o:proxy start="" idref="#_x0000_s1080" connectloc="2"/>
          <o:proxy end="" idref="#_x0000_s1087" connectloc="0"/>
        </o:r>
        <o:r id="V:Rule97" type="connector" idref="#_x0000_s1056">
          <o:proxy start="" idref="#_x0000_s1048" connectloc="2"/>
          <o:proxy end="" idref="#_x0000_s1049" connectloc="0"/>
        </o:r>
        <o:r id="V:Rule98" type="connector" idref="#_x0000_s1145">
          <o:proxy start="" idref="#_x0000_s1132" connectloc="2"/>
          <o:proxy end="" idref="#_x0000_s1134" connectloc="0"/>
        </o:r>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C46"/>
  </w:style>
  <w:style w:type="paragraph" w:styleId="Heading2">
    <w:name w:val="heading 2"/>
    <w:basedOn w:val="Normal"/>
    <w:next w:val="Normal"/>
    <w:link w:val="Heading2Char"/>
    <w:uiPriority w:val="9"/>
    <w:semiHidden/>
    <w:unhideWhenUsed/>
    <w:qFormat/>
    <w:rsid w:val="007964D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964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64DF"/>
  </w:style>
  <w:style w:type="paragraph" w:styleId="Footer">
    <w:name w:val="footer"/>
    <w:basedOn w:val="Normal"/>
    <w:link w:val="FooterChar"/>
    <w:uiPriority w:val="99"/>
    <w:unhideWhenUsed/>
    <w:rsid w:val="007964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4DF"/>
  </w:style>
  <w:style w:type="paragraph" w:styleId="BalloonText">
    <w:name w:val="Balloon Text"/>
    <w:basedOn w:val="Normal"/>
    <w:link w:val="BalloonTextChar"/>
    <w:uiPriority w:val="99"/>
    <w:semiHidden/>
    <w:unhideWhenUsed/>
    <w:rsid w:val="007964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64DF"/>
    <w:rPr>
      <w:rFonts w:ascii="Tahoma" w:hAnsi="Tahoma" w:cs="Tahoma"/>
      <w:sz w:val="16"/>
      <w:szCs w:val="16"/>
    </w:rPr>
  </w:style>
  <w:style w:type="paragraph" w:styleId="Title">
    <w:name w:val="Title"/>
    <w:basedOn w:val="Normal"/>
    <w:link w:val="TitleChar"/>
    <w:qFormat/>
    <w:rsid w:val="007964DF"/>
    <w:pPr>
      <w:spacing w:after="0" w:line="240" w:lineRule="auto"/>
      <w:jc w:val="center"/>
    </w:pPr>
    <w:rPr>
      <w:rFonts w:ascii="Times New Roman" w:eastAsia="Times New Roman" w:hAnsi="Times New Roman" w:cs="Times New Roman"/>
      <w:b/>
      <w:bCs/>
      <w:sz w:val="40"/>
      <w:szCs w:val="24"/>
    </w:rPr>
  </w:style>
  <w:style w:type="character" w:customStyle="1" w:styleId="TitleChar">
    <w:name w:val="Title Char"/>
    <w:basedOn w:val="DefaultParagraphFont"/>
    <w:link w:val="Title"/>
    <w:rsid w:val="007964DF"/>
    <w:rPr>
      <w:rFonts w:ascii="Times New Roman" w:eastAsia="Times New Roman" w:hAnsi="Times New Roman" w:cs="Times New Roman"/>
      <w:b/>
      <w:bCs/>
      <w:sz w:val="40"/>
      <w:szCs w:val="24"/>
    </w:rPr>
  </w:style>
  <w:style w:type="paragraph" w:customStyle="1" w:styleId="Heading02">
    <w:name w:val="Heading 02"/>
    <w:basedOn w:val="Heading2"/>
    <w:link w:val="Heading02Char"/>
    <w:qFormat/>
    <w:rsid w:val="007964DF"/>
    <w:rPr>
      <w:rFonts w:ascii="Garamond" w:eastAsia="Times New Roman" w:hAnsi="Garamond" w:cs="Times New Roman"/>
      <w:color w:val="auto"/>
      <w:sz w:val="28"/>
      <w:szCs w:val="28"/>
      <w:shd w:val="clear" w:color="auto" w:fill="FFFFFF"/>
      <w:lang w:bidi="en-US"/>
    </w:rPr>
  </w:style>
  <w:style w:type="character" w:customStyle="1" w:styleId="Heading02Char">
    <w:name w:val="Heading 02 Char"/>
    <w:basedOn w:val="DefaultParagraphFont"/>
    <w:link w:val="Heading02"/>
    <w:rsid w:val="007964DF"/>
    <w:rPr>
      <w:rFonts w:ascii="Garamond" w:eastAsia="Times New Roman" w:hAnsi="Garamond" w:cs="Times New Roman"/>
      <w:b/>
      <w:bCs/>
      <w:sz w:val="28"/>
      <w:szCs w:val="28"/>
      <w:lang w:bidi="en-US"/>
    </w:rPr>
  </w:style>
  <w:style w:type="character" w:customStyle="1" w:styleId="Heading2Char">
    <w:name w:val="Heading 2 Char"/>
    <w:basedOn w:val="DefaultParagraphFont"/>
    <w:link w:val="Heading2"/>
    <w:uiPriority w:val="9"/>
    <w:semiHidden/>
    <w:rsid w:val="007964D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60A2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cid:q1gNp9PoOch6v5VPN3zL" TargetMode="External"/><Relationship Id="rId2" Type="http://schemas.openxmlformats.org/officeDocument/2006/relationships/image" Target="media/image4.jpeg"/><Relationship Id="rId1" Type="http://schemas.openxmlformats.org/officeDocument/2006/relationships/image" Target="media/image3.jpeg"/><Relationship Id="rId5" Type="http://schemas.openxmlformats.org/officeDocument/2006/relationships/image" Target="cid:ZrIhzxzR0l7GX2FxNN0v" TargetMode="External"/><Relationship Id="rId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78CD3D-2D61-4ED9-8D5C-6F8A90B8F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16</Pages>
  <Words>1857</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admin</cp:lastModifiedBy>
  <cp:revision>22</cp:revision>
  <cp:lastPrinted>2018-04-25T06:22:00Z</cp:lastPrinted>
  <dcterms:created xsi:type="dcterms:W3CDTF">2019-02-12T06:25:00Z</dcterms:created>
  <dcterms:modified xsi:type="dcterms:W3CDTF">2019-04-27T08:01:00Z</dcterms:modified>
</cp:coreProperties>
</file>