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652A" w:rsidRPr="00A23444" w:rsidRDefault="0053652A" w:rsidP="0053652A">
      <w:pPr>
        <w:jc w:val="center"/>
        <w:rPr>
          <w:b/>
          <w:sz w:val="144"/>
        </w:rPr>
      </w:pPr>
    </w:p>
    <w:p w:rsidR="007A6308" w:rsidRPr="00A23444" w:rsidRDefault="0053652A" w:rsidP="0053652A">
      <w:pPr>
        <w:jc w:val="center"/>
        <w:rPr>
          <w:b/>
          <w:sz w:val="144"/>
        </w:rPr>
      </w:pPr>
      <w:r w:rsidRPr="00A23444">
        <w:rPr>
          <w:b/>
          <w:sz w:val="144"/>
        </w:rPr>
        <w:t>Laboratory Safety Programme</w:t>
      </w:r>
    </w:p>
    <w:p w:rsidR="0053652A" w:rsidRPr="00A23444" w:rsidRDefault="0053652A" w:rsidP="0053652A">
      <w:pPr>
        <w:jc w:val="center"/>
        <w:rPr>
          <w:b/>
          <w:sz w:val="144"/>
        </w:rPr>
      </w:pPr>
    </w:p>
    <w:p w:rsidR="0053652A" w:rsidRDefault="0053652A" w:rsidP="001F6A9C">
      <w:pPr>
        <w:spacing w:after="0"/>
        <w:rPr>
          <w:sz w:val="24"/>
        </w:rPr>
      </w:pPr>
      <w:r w:rsidRPr="00A23444">
        <w:rPr>
          <w:b/>
          <w:sz w:val="24"/>
        </w:rPr>
        <w:t xml:space="preserve">AAC 08: </w:t>
      </w:r>
      <w:r w:rsidRPr="00A23444">
        <w:rPr>
          <w:sz w:val="24"/>
        </w:rPr>
        <w:t>There is an established laboratory safety programme</w:t>
      </w:r>
      <w:r w:rsidR="001F6A9C">
        <w:rPr>
          <w:sz w:val="24"/>
        </w:rPr>
        <w:t>.</w:t>
      </w:r>
    </w:p>
    <w:p w:rsidR="001F6A9C" w:rsidRPr="00A23444" w:rsidRDefault="001F6A9C" w:rsidP="001F6A9C">
      <w:pPr>
        <w:spacing w:after="0"/>
        <w:rPr>
          <w:sz w:val="24"/>
        </w:rPr>
      </w:pPr>
    </w:p>
    <w:p w:rsidR="00E378B5" w:rsidRPr="00E127C1" w:rsidRDefault="00E378B5" w:rsidP="001F6A9C">
      <w:pPr>
        <w:spacing w:after="0" w:line="360" w:lineRule="auto"/>
        <w:ind w:left="720" w:hanging="720"/>
        <w:rPr>
          <w:rFonts w:cs="Arial"/>
          <w:sz w:val="24"/>
          <w:szCs w:val="24"/>
        </w:rPr>
      </w:pPr>
      <w:r w:rsidRPr="00E127C1">
        <w:rPr>
          <w:rFonts w:cs="Arial"/>
          <w:b/>
          <w:sz w:val="24"/>
          <w:szCs w:val="24"/>
        </w:rPr>
        <w:t>Purpose</w:t>
      </w:r>
      <w:r w:rsidRPr="00E127C1">
        <w:rPr>
          <w:rFonts w:cs="Arial"/>
          <w:sz w:val="24"/>
          <w:szCs w:val="24"/>
        </w:rPr>
        <w:t>:</w:t>
      </w:r>
    </w:p>
    <w:p w:rsidR="00E378B5" w:rsidRDefault="00E378B5" w:rsidP="001F6A9C">
      <w:pPr>
        <w:spacing w:after="0" w:line="360" w:lineRule="auto"/>
        <w:jc w:val="both"/>
        <w:rPr>
          <w:rFonts w:cs="Arial"/>
          <w:sz w:val="24"/>
          <w:szCs w:val="24"/>
        </w:rPr>
      </w:pPr>
      <w:r w:rsidRPr="00E127C1">
        <w:rPr>
          <w:rFonts w:cs="Arial"/>
          <w:sz w:val="24"/>
          <w:szCs w:val="24"/>
        </w:rPr>
        <w:t>To establish guidelines for good laboratory practices with standard precautions so as to reduce the risk of occupational hazards and enhance safety of staff and patients.</w:t>
      </w:r>
    </w:p>
    <w:p w:rsidR="001F6A9C" w:rsidRPr="00E127C1" w:rsidRDefault="001F6A9C" w:rsidP="001F6A9C">
      <w:pPr>
        <w:spacing w:after="0" w:line="360" w:lineRule="auto"/>
        <w:jc w:val="both"/>
        <w:rPr>
          <w:rFonts w:cs="Arial"/>
          <w:sz w:val="24"/>
          <w:szCs w:val="24"/>
        </w:rPr>
      </w:pPr>
    </w:p>
    <w:p w:rsidR="00E378B5" w:rsidRDefault="00E378B5" w:rsidP="001F6A9C">
      <w:pPr>
        <w:spacing w:after="0" w:line="360" w:lineRule="auto"/>
        <w:jc w:val="both"/>
        <w:rPr>
          <w:rFonts w:cs="Arial"/>
          <w:sz w:val="24"/>
          <w:szCs w:val="24"/>
        </w:rPr>
      </w:pPr>
      <w:r w:rsidRPr="00E127C1">
        <w:rPr>
          <w:rFonts w:cs="Arial"/>
          <w:b/>
          <w:sz w:val="24"/>
          <w:szCs w:val="24"/>
        </w:rPr>
        <w:t>Scope:</w:t>
      </w:r>
      <w:r w:rsidRPr="00E127C1">
        <w:rPr>
          <w:rFonts w:cs="Arial"/>
          <w:sz w:val="24"/>
          <w:szCs w:val="24"/>
        </w:rPr>
        <w:t xml:space="preserve">     Hospital wide.</w:t>
      </w:r>
    </w:p>
    <w:p w:rsidR="001F6A9C" w:rsidRPr="00E127C1" w:rsidRDefault="001F6A9C" w:rsidP="001F6A9C">
      <w:pPr>
        <w:spacing w:after="0" w:line="360" w:lineRule="auto"/>
        <w:jc w:val="both"/>
        <w:rPr>
          <w:rFonts w:cs="Arial"/>
          <w:sz w:val="24"/>
          <w:szCs w:val="24"/>
        </w:rPr>
      </w:pPr>
    </w:p>
    <w:p w:rsidR="00E378B5" w:rsidRDefault="00E378B5" w:rsidP="001F6A9C">
      <w:pPr>
        <w:spacing w:after="0" w:line="360" w:lineRule="auto"/>
        <w:jc w:val="both"/>
        <w:rPr>
          <w:rFonts w:cs="Arial"/>
          <w:sz w:val="24"/>
          <w:szCs w:val="24"/>
        </w:rPr>
      </w:pPr>
      <w:r w:rsidRPr="00E127C1">
        <w:rPr>
          <w:rFonts w:cs="Arial"/>
          <w:b/>
          <w:sz w:val="24"/>
          <w:szCs w:val="24"/>
        </w:rPr>
        <w:t xml:space="preserve">Responsibility:  </w:t>
      </w:r>
      <w:r w:rsidRPr="00E127C1">
        <w:rPr>
          <w:rFonts w:cs="Arial"/>
          <w:sz w:val="24"/>
          <w:szCs w:val="24"/>
        </w:rPr>
        <w:t>Department of Laboratory Medicine</w:t>
      </w:r>
    </w:p>
    <w:p w:rsidR="001F6A9C" w:rsidRPr="00E127C1" w:rsidRDefault="001F6A9C" w:rsidP="001F6A9C">
      <w:pPr>
        <w:spacing w:after="0" w:line="360" w:lineRule="auto"/>
        <w:jc w:val="both"/>
        <w:rPr>
          <w:rFonts w:cs="Arial"/>
          <w:b/>
          <w:sz w:val="24"/>
          <w:szCs w:val="24"/>
        </w:rPr>
      </w:pPr>
    </w:p>
    <w:p w:rsidR="00E378B5" w:rsidRPr="00E127C1" w:rsidRDefault="00E378B5" w:rsidP="001F6A9C">
      <w:pPr>
        <w:spacing w:after="0" w:line="360" w:lineRule="auto"/>
        <w:jc w:val="both"/>
        <w:rPr>
          <w:rFonts w:cs="Arial"/>
          <w:b/>
          <w:sz w:val="24"/>
          <w:szCs w:val="24"/>
        </w:rPr>
      </w:pPr>
      <w:r w:rsidRPr="00E127C1">
        <w:rPr>
          <w:rFonts w:cs="Arial"/>
          <w:b/>
          <w:sz w:val="24"/>
          <w:szCs w:val="24"/>
        </w:rPr>
        <w:t xml:space="preserve">Policy: </w:t>
      </w:r>
    </w:p>
    <w:p w:rsidR="00E378B5" w:rsidRPr="00E127C1" w:rsidRDefault="00E378B5" w:rsidP="001F6A9C">
      <w:pPr>
        <w:spacing w:after="0" w:line="360" w:lineRule="auto"/>
        <w:jc w:val="both"/>
        <w:rPr>
          <w:rFonts w:cs="Arial"/>
          <w:b/>
          <w:sz w:val="24"/>
          <w:szCs w:val="24"/>
        </w:rPr>
      </w:pPr>
      <w:r w:rsidRPr="00E127C1">
        <w:rPr>
          <w:rFonts w:cs="Arial"/>
          <w:sz w:val="24"/>
          <w:szCs w:val="24"/>
        </w:rPr>
        <w:t>Staff and Patient Education and Training</w:t>
      </w:r>
      <w:r w:rsidRPr="00E127C1">
        <w:rPr>
          <w:rFonts w:cs="Arial"/>
          <w:b/>
          <w:sz w:val="24"/>
          <w:szCs w:val="24"/>
        </w:rPr>
        <w:t xml:space="preserve">: </w:t>
      </w:r>
    </w:p>
    <w:p w:rsidR="00E378B5" w:rsidRPr="001F6A9C" w:rsidRDefault="00E378B5" w:rsidP="001F6A9C">
      <w:pPr>
        <w:pStyle w:val="ListParagraph"/>
        <w:numPr>
          <w:ilvl w:val="0"/>
          <w:numId w:val="29"/>
        </w:numPr>
        <w:spacing w:line="360" w:lineRule="auto"/>
        <w:jc w:val="both"/>
        <w:rPr>
          <w:rFonts w:cs="Arial"/>
        </w:rPr>
      </w:pPr>
      <w:r w:rsidRPr="001F6A9C">
        <w:rPr>
          <w:rFonts w:cs="Arial"/>
        </w:rPr>
        <w:t>All new employees (fresh recruit/transferred) are trained about the safety guidelines observed in the department during their departmental orientation.</w:t>
      </w:r>
    </w:p>
    <w:p w:rsidR="00E378B5" w:rsidRPr="001F6A9C" w:rsidRDefault="00E378B5" w:rsidP="001F6A9C">
      <w:pPr>
        <w:pStyle w:val="ListParagraph"/>
        <w:numPr>
          <w:ilvl w:val="0"/>
          <w:numId w:val="29"/>
        </w:numPr>
        <w:spacing w:line="360" w:lineRule="auto"/>
        <w:jc w:val="both"/>
        <w:rPr>
          <w:rFonts w:cs="Arial"/>
        </w:rPr>
      </w:pPr>
      <w:r w:rsidRPr="001F6A9C">
        <w:rPr>
          <w:rFonts w:cs="Arial"/>
        </w:rPr>
        <w:t>Periodic Training of the laboratory staff by internal and external trainers are organized relating to better work practices, proper handling of equipment etc.</w:t>
      </w:r>
    </w:p>
    <w:p w:rsidR="001F6A9C" w:rsidRDefault="00E378B5" w:rsidP="001F6A9C">
      <w:pPr>
        <w:pStyle w:val="ListParagraph"/>
        <w:numPr>
          <w:ilvl w:val="0"/>
          <w:numId w:val="29"/>
        </w:numPr>
        <w:spacing w:line="360" w:lineRule="auto"/>
        <w:jc w:val="both"/>
        <w:rPr>
          <w:rFonts w:cs="Arial"/>
        </w:rPr>
      </w:pPr>
      <w:r w:rsidRPr="001F6A9C">
        <w:rPr>
          <w:rFonts w:cs="Arial"/>
        </w:rPr>
        <w:lastRenderedPageBreak/>
        <w:t>Patients are educated regarding the laboratory tests to be undertaken by them, special precautions or instructions if any to be observed prior to and during the test etc.</w:t>
      </w:r>
    </w:p>
    <w:p w:rsidR="001F6A9C" w:rsidRPr="001F6A9C" w:rsidRDefault="001F6A9C" w:rsidP="001F6A9C">
      <w:pPr>
        <w:pStyle w:val="ListParagraph"/>
        <w:numPr>
          <w:ilvl w:val="0"/>
          <w:numId w:val="29"/>
        </w:numPr>
        <w:spacing w:line="360" w:lineRule="auto"/>
        <w:jc w:val="both"/>
        <w:rPr>
          <w:rFonts w:cs="Arial"/>
        </w:rPr>
      </w:pPr>
    </w:p>
    <w:p w:rsidR="00E378B5" w:rsidRPr="00E127C1" w:rsidRDefault="00E378B5" w:rsidP="001F6A9C">
      <w:pPr>
        <w:spacing w:after="0" w:line="360" w:lineRule="auto"/>
        <w:jc w:val="both"/>
        <w:rPr>
          <w:rFonts w:cs="Arial"/>
          <w:b/>
          <w:sz w:val="24"/>
          <w:szCs w:val="24"/>
        </w:rPr>
      </w:pPr>
      <w:r w:rsidRPr="00E127C1">
        <w:rPr>
          <w:rFonts w:cs="Arial"/>
          <w:b/>
          <w:sz w:val="24"/>
          <w:szCs w:val="24"/>
        </w:rPr>
        <w:t>Guideline Instructions:</w:t>
      </w:r>
    </w:p>
    <w:p w:rsidR="00E378B5" w:rsidRPr="00E127C1" w:rsidRDefault="001F6A9C" w:rsidP="001F6A9C">
      <w:pPr>
        <w:spacing w:after="0" w:line="360" w:lineRule="auto"/>
        <w:jc w:val="both"/>
        <w:rPr>
          <w:rFonts w:cs="Arial"/>
          <w:b/>
          <w:sz w:val="24"/>
          <w:szCs w:val="24"/>
        </w:rPr>
      </w:pPr>
      <w:r w:rsidRPr="00E127C1">
        <w:rPr>
          <w:rFonts w:cs="Arial"/>
          <w:b/>
          <w:sz w:val="24"/>
          <w:szCs w:val="24"/>
        </w:rPr>
        <w:t xml:space="preserve">Safe Work Practices </w:t>
      </w:r>
    </w:p>
    <w:p w:rsidR="00E378B5" w:rsidRPr="00E127C1" w:rsidRDefault="001F6A9C" w:rsidP="001F6A9C">
      <w:pPr>
        <w:numPr>
          <w:ilvl w:val="0"/>
          <w:numId w:val="1"/>
        </w:numPr>
        <w:spacing w:after="0" w:line="360" w:lineRule="auto"/>
        <w:jc w:val="both"/>
        <w:rPr>
          <w:rFonts w:cs="Arial"/>
          <w:b/>
          <w:sz w:val="24"/>
          <w:szCs w:val="24"/>
        </w:rPr>
      </w:pPr>
      <w:r w:rsidRPr="00E127C1">
        <w:rPr>
          <w:rFonts w:cs="Arial"/>
          <w:b/>
          <w:sz w:val="24"/>
          <w:szCs w:val="24"/>
        </w:rPr>
        <w:t>Handling of specimen :</w:t>
      </w:r>
    </w:p>
    <w:p w:rsidR="00E378B5" w:rsidRPr="00E127C1" w:rsidRDefault="00E378B5" w:rsidP="001F6A9C">
      <w:pPr>
        <w:spacing w:after="0" w:line="360" w:lineRule="auto"/>
        <w:jc w:val="both"/>
        <w:rPr>
          <w:rFonts w:cs="Arial"/>
          <w:b/>
          <w:sz w:val="24"/>
          <w:szCs w:val="24"/>
        </w:rPr>
      </w:pPr>
      <w:r w:rsidRPr="00E127C1">
        <w:rPr>
          <w:rFonts w:cs="Arial"/>
          <w:b/>
          <w:sz w:val="24"/>
          <w:szCs w:val="24"/>
        </w:rPr>
        <w:t xml:space="preserve">a. Gloves </w:t>
      </w:r>
    </w:p>
    <w:p w:rsidR="00E378B5" w:rsidRPr="00E127C1" w:rsidRDefault="00E378B5" w:rsidP="001F6A9C">
      <w:pPr>
        <w:numPr>
          <w:ilvl w:val="0"/>
          <w:numId w:val="2"/>
        </w:numPr>
        <w:spacing w:after="0" w:line="360" w:lineRule="auto"/>
        <w:jc w:val="both"/>
        <w:rPr>
          <w:rFonts w:cs="Arial"/>
          <w:b/>
          <w:sz w:val="24"/>
          <w:szCs w:val="24"/>
        </w:rPr>
      </w:pPr>
      <w:r w:rsidRPr="00E127C1">
        <w:rPr>
          <w:rFonts w:cs="Arial"/>
          <w:sz w:val="24"/>
          <w:szCs w:val="24"/>
        </w:rPr>
        <w:t>Wear gloves and laboratory coats (aprons) at all times when handling and processing patient specimen, decontaminating instruments and cleaning.</w:t>
      </w:r>
    </w:p>
    <w:p w:rsidR="00E378B5" w:rsidRPr="00E127C1" w:rsidRDefault="00E378B5" w:rsidP="001F6A9C">
      <w:pPr>
        <w:numPr>
          <w:ilvl w:val="0"/>
          <w:numId w:val="2"/>
        </w:numPr>
        <w:spacing w:after="0" w:line="360" w:lineRule="auto"/>
        <w:jc w:val="both"/>
        <w:rPr>
          <w:rFonts w:cs="Arial"/>
          <w:b/>
          <w:sz w:val="24"/>
          <w:szCs w:val="24"/>
        </w:rPr>
      </w:pPr>
      <w:r w:rsidRPr="00E127C1">
        <w:rPr>
          <w:rFonts w:cs="Arial"/>
          <w:sz w:val="24"/>
          <w:szCs w:val="24"/>
        </w:rPr>
        <w:t>Bandage open cuts and scratches on the hand and then wear gloves.</w:t>
      </w:r>
    </w:p>
    <w:p w:rsidR="00E378B5" w:rsidRPr="00E127C1" w:rsidRDefault="00E378B5" w:rsidP="001F6A9C">
      <w:pPr>
        <w:numPr>
          <w:ilvl w:val="0"/>
          <w:numId w:val="2"/>
        </w:numPr>
        <w:spacing w:after="0" w:line="360" w:lineRule="auto"/>
        <w:jc w:val="both"/>
        <w:rPr>
          <w:rFonts w:cs="Arial"/>
          <w:b/>
          <w:sz w:val="24"/>
          <w:szCs w:val="24"/>
        </w:rPr>
      </w:pPr>
      <w:r w:rsidRPr="00E127C1">
        <w:rPr>
          <w:rFonts w:cs="Arial"/>
          <w:sz w:val="24"/>
          <w:szCs w:val="24"/>
        </w:rPr>
        <w:t>Wear gloves when performing phlebotomy and handling actual blood specimens.</w:t>
      </w:r>
    </w:p>
    <w:p w:rsidR="00E378B5" w:rsidRPr="00E127C1" w:rsidRDefault="00E378B5" w:rsidP="001F6A9C">
      <w:pPr>
        <w:numPr>
          <w:ilvl w:val="0"/>
          <w:numId w:val="2"/>
        </w:numPr>
        <w:spacing w:after="0" w:line="360" w:lineRule="auto"/>
        <w:jc w:val="both"/>
        <w:rPr>
          <w:rFonts w:cs="Arial"/>
          <w:sz w:val="24"/>
          <w:szCs w:val="24"/>
        </w:rPr>
      </w:pPr>
      <w:r w:rsidRPr="00E127C1">
        <w:rPr>
          <w:rFonts w:cs="Arial"/>
          <w:sz w:val="24"/>
          <w:szCs w:val="24"/>
        </w:rPr>
        <w:t>Wash hands immediately after gloves are removed , after a task that involves heavily contaminated matter and before leaving the laboratory</w:t>
      </w:r>
    </w:p>
    <w:p w:rsidR="00E378B5" w:rsidRPr="00E127C1" w:rsidRDefault="00E378B5" w:rsidP="001F6A9C">
      <w:pPr>
        <w:spacing w:after="0" w:line="360" w:lineRule="auto"/>
        <w:jc w:val="both"/>
        <w:rPr>
          <w:rFonts w:cs="Arial"/>
          <w:b/>
          <w:sz w:val="24"/>
          <w:szCs w:val="24"/>
        </w:rPr>
      </w:pPr>
      <w:r w:rsidRPr="00E127C1">
        <w:rPr>
          <w:rFonts w:cs="Arial"/>
          <w:b/>
          <w:sz w:val="24"/>
          <w:szCs w:val="24"/>
        </w:rPr>
        <w:t xml:space="preserve">b. Specimen Transport </w:t>
      </w:r>
    </w:p>
    <w:p w:rsidR="00E378B5" w:rsidRPr="00E127C1" w:rsidRDefault="00E378B5" w:rsidP="001F6A9C">
      <w:pPr>
        <w:numPr>
          <w:ilvl w:val="0"/>
          <w:numId w:val="3"/>
        </w:numPr>
        <w:spacing w:after="0" w:line="360" w:lineRule="auto"/>
        <w:jc w:val="both"/>
        <w:rPr>
          <w:rFonts w:cs="Arial"/>
          <w:sz w:val="24"/>
          <w:szCs w:val="24"/>
        </w:rPr>
      </w:pPr>
      <w:r w:rsidRPr="00E127C1">
        <w:rPr>
          <w:rFonts w:cs="Arial"/>
          <w:sz w:val="24"/>
          <w:szCs w:val="24"/>
        </w:rPr>
        <w:t>Always transport specimens to the laboratory in leak proof containers to avoid haemolysis.</w:t>
      </w:r>
    </w:p>
    <w:p w:rsidR="00E378B5" w:rsidRPr="00E127C1" w:rsidRDefault="00E378B5" w:rsidP="001F6A9C">
      <w:pPr>
        <w:numPr>
          <w:ilvl w:val="0"/>
          <w:numId w:val="3"/>
        </w:numPr>
        <w:spacing w:after="0" w:line="360" w:lineRule="auto"/>
        <w:jc w:val="both"/>
        <w:rPr>
          <w:rFonts w:cs="Arial"/>
          <w:i/>
          <w:sz w:val="24"/>
          <w:szCs w:val="24"/>
        </w:rPr>
      </w:pPr>
      <w:r w:rsidRPr="00E127C1">
        <w:rPr>
          <w:rFonts w:cs="Arial"/>
          <w:sz w:val="24"/>
          <w:szCs w:val="24"/>
        </w:rPr>
        <w:t>Do not acceptgrossly soiled or contaminated specimens. Notify the individual responsible for submitting such a specimen and follow the laboratory’s specimen rejection policy.</w:t>
      </w:r>
    </w:p>
    <w:p w:rsidR="00E378B5" w:rsidRPr="00E127C1" w:rsidRDefault="00E378B5" w:rsidP="001F6A9C">
      <w:pPr>
        <w:spacing w:after="0" w:line="360" w:lineRule="auto"/>
        <w:jc w:val="both"/>
        <w:rPr>
          <w:rFonts w:cs="Arial"/>
          <w:b/>
          <w:sz w:val="24"/>
          <w:szCs w:val="24"/>
        </w:rPr>
      </w:pPr>
      <w:r w:rsidRPr="00E127C1">
        <w:rPr>
          <w:rFonts w:cs="Arial"/>
          <w:b/>
          <w:sz w:val="24"/>
          <w:szCs w:val="24"/>
        </w:rPr>
        <w:t xml:space="preserve">c. Needles and syringes </w:t>
      </w:r>
    </w:p>
    <w:p w:rsidR="00E378B5" w:rsidRPr="00E127C1" w:rsidRDefault="00E378B5" w:rsidP="001F6A9C">
      <w:pPr>
        <w:numPr>
          <w:ilvl w:val="0"/>
          <w:numId w:val="4"/>
        </w:numPr>
        <w:spacing w:after="0" w:line="360" w:lineRule="auto"/>
        <w:jc w:val="both"/>
        <w:rPr>
          <w:rFonts w:cs="Arial"/>
          <w:i/>
          <w:sz w:val="24"/>
          <w:szCs w:val="24"/>
        </w:rPr>
      </w:pPr>
      <w:r w:rsidRPr="00E127C1">
        <w:rPr>
          <w:rFonts w:cs="Arial"/>
          <w:sz w:val="24"/>
          <w:szCs w:val="24"/>
        </w:rPr>
        <w:t>Use needle-locking syringes or plastic disposable syringe-needle units.</w:t>
      </w:r>
    </w:p>
    <w:p w:rsidR="00E378B5" w:rsidRPr="00E127C1" w:rsidRDefault="00E378B5" w:rsidP="001F6A9C">
      <w:pPr>
        <w:numPr>
          <w:ilvl w:val="0"/>
          <w:numId w:val="4"/>
        </w:numPr>
        <w:spacing w:after="0" w:line="360" w:lineRule="auto"/>
        <w:jc w:val="both"/>
        <w:rPr>
          <w:rFonts w:cs="Arial"/>
          <w:i/>
          <w:sz w:val="24"/>
          <w:szCs w:val="24"/>
        </w:rPr>
      </w:pPr>
      <w:r w:rsidRPr="00E127C1">
        <w:rPr>
          <w:rFonts w:cs="Arial"/>
          <w:sz w:val="24"/>
          <w:szCs w:val="24"/>
        </w:rPr>
        <w:lastRenderedPageBreak/>
        <w:t>Never bend the needles, after use do not recap and cut the needle with help of needle destroyer</w:t>
      </w:r>
      <w:r w:rsidRPr="00E127C1">
        <w:rPr>
          <w:rFonts w:cs="Arial"/>
          <w:color w:val="333399"/>
          <w:sz w:val="24"/>
          <w:szCs w:val="24"/>
        </w:rPr>
        <w:t>,</w:t>
      </w:r>
      <w:r w:rsidRPr="00E127C1">
        <w:rPr>
          <w:rFonts w:cs="Arial"/>
          <w:sz w:val="24"/>
          <w:szCs w:val="24"/>
        </w:rPr>
        <w:t xml:space="preserve"> discard them in the </w:t>
      </w:r>
      <w:r w:rsidRPr="00E127C1">
        <w:rPr>
          <w:rFonts w:cs="Arial"/>
          <w:i/>
          <w:sz w:val="24"/>
          <w:szCs w:val="24"/>
        </w:rPr>
        <w:t>sharps container</w:t>
      </w:r>
      <w:r w:rsidRPr="00E127C1">
        <w:rPr>
          <w:rFonts w:cs="Arial"/>
          <w:sz w:val="24"/>
          <w:szCs w:val="24"/>
        </w:rPr>
        <w:t>.</w:t>
      </w:r>
    </w:p>
    <w:p w:rsidR="00E378B5" w:rsidRPr="00E127C1" w:rsidRDefault="00E378B5" w:rsidP="001F6A9C">
      <w:pPr>
        <w:spacing w:after="0" w:line="360" w:lineRule="auto"/>
        <w:jc w:val="both"/>
        <w:rPr>
          <w:rFonts w:cs="Arial"/>
          <w:b/>
          <w:sz w:val="24"/>
          <w:szCs w:val="24"/>
        </w:rPr>
      </w:pPr>
      <w:r w:rsidRPr="00E127C1">
        <w:rPr>
          <w:rFonts w:cs="Arial"/>
          <w:b/>
          <w:sz w:val="24"/>
          <w:szCs w:val="24"/>
        </w:rPr>
        <w:t>d. Tubes</w:t>
      </w:r>
    </w:p>
    <w:p w:rsidR="00E378B5" w:rsidRPr="00E127C1" w:rsidRDefault="00E378B5" w:rsidP="001F6A9C">
      <w:pPr>
        <w:numPr>
          <w:ilvl w:val="0"/>
          <w:numId w:val="5"/>
        </w:numPr>
        <w:spacing w:after="0" w:line="360" w:lineRule="auto"/>
        <w:jc w:val="both"/>
        <w:rPr>
          <w:rFonts w:cs="Arial"/>
          <w:i/>
          <w:sz w:val="24"/>
          <w:szCs w:val="24"/>
        </w:rPr>
      </w:pPr>
      <w:r w:rsidRPr="00E127C1">
        <w:rPr>
          <w:rFonts w:cs="Arial"/>
          <w:sz w:val="24"/>
          <w:szCs w:val="24"/>
        </w:rPr>
        <w:t>Always carry tubes in racks</w:t>
      </w:r>
    </w:p>
    <w:p w:rsidR="00E378B5" w:rsidRPr="00E127C1" w:rsidRDefault="00E378B5" w:rsidP="001F6A9C">
      <w:pPr>
        <w:numPr>
          <w:ilvl w:val="0"/>
          <w:numId w:val="5"/>
        </w:numPr>
        <w:spacing w:after="0" w:line="360" w:lineRule="auto"/>
        <w:jc w:val="both"/>
        <w:rPr>
          <w:rFonts w:cs="Arial"/>
          <w:i/>
          <w:sz w:val="24"/>
          <w:szCs w:val="24"/>
        </w:rPr>
      </w:pPr>
      <w:r w:rsidRPr="00E127C1">
        <w:rPr>
          <w:rFonts w:cs="Arial"/>
          <w:sz w:val="24"/>
          <w:szCs w:val="24"/>
        </w:rPr>
        <w:t>Use plastic tubes when possible</w:t>
      </w:r>
    </w:p>
    <w:p w:rsidR="00E378B5" w:rsidRPr="00E127C1" w:rsidRDefault="00E378B5" w:rsidP="001F6A9C">
      <w:pPr>
        <w:numPr>
          <w:ilvl w:val="0"/>
          <w:numId w:val="5"/>
        </w:numPr>
        <w:spacing w:after="0" w:line="360" w:lineRule="auto"/>
        <w:jc w:val="both"/>
        <w:rPr>
          <w:rFonts w:cs="Arial"/>
          <w:i/>
          <w:sz w:val="24"/>
          <w:szCs w:val="24"/>
        </w:rPr>
      </w:pPr>
      <w:r w:rsidRPr="00E127C1">
        <w:rPr>
          <w:rFonts w:cs="Arial"/>
          <w:sz w:val="24"/>
          <w:szCs w:val="24"/>
        </w:rPr>
        <w:t xml:space="preserve">Uncaps tubes carefully, avoid splashes or sprays (eg. when removing tops from vacuum tubes). In case of splash or spray, see </w:t>
      </w:r>
      <w:r w:rsidRPr="00E127C1">
        <w:rPr>
          <w:rFonts w:cs="Arial"/>
          <w:i/>
          <w:sz w:val="24"/>
          <w:szCs w:val="24"/>
        </w:rPr>
        <w:t>the showerand eye wash</w:t>
      </w:r>
      <w:r w:rsidRPr="00E127C1">
        <w:rPr>
          <w:rFonts w:cs="Arial"/>
          <w:sz w:val="24"/>
          <w:szCs w:val="24"/>
        </w:rPr>
        <w:t xml:space="preserve"> section in this document.</w:t>
      </w:r>
    </w:p>
    <w:p w:rsidR="00E378B5" w:rsidRPr="00E127C1" w:rsidRDefault="00E378B5" w:rsidP="001F6A9C">
      <w:pPr>
        <w:numPr>
          <w:ilvl w:val="0"/>
          <w:numId w:val="5"/>
        </w:numPr>
        <w:spacing w:after="0" w:line="360" w:lineRule="auto"/>
        <w:jc w:val="both"/>
        <w:rPr>
          <w:rFonts w:cs="Arial"/>
          <w:b/>
          <w:sz w:val="24"/>
          <w:szCs w:val="24"/>
        </w:rPr>
      </w:pPr>
      <w:r w:rsidRPr="00E127C1">
        <w:rPr>
          <w:rFonts w:cs="Arial"/>
          <w:sz w:val="24"/>
          <w:szCs w:val="24"/>
        </w:rPr>
        <w:t>Do not use glass tubes that are broken or damaged at the mouth. Discard such tubes into the sharps container.</w:t>
      </w:r>
    </w:p>
    <w:p w:rsidR="00E378B5" w:rsidRPr="00E127C1" w:rsidRDefault="00E378B5" w:rsidP="001F6A9C">
      <w:pPr>
        <w:spacing w:after="0" w:line="360" w:lineRule="auto"/>
        <w:jc w:val="both"/>
        <w:rPr>
          <w:rFonts w:cs="Arial"/>
          <w:b/>
          <w:sz w:val="24"/>
          <w:szCs w:val="24"/>
        </w:rPr>
      </w:pPr>
      <w:r w:rsidRPr="00E127C1">
        <w:rPr>
          <w:rFonts w:cs="Arial"/>
          <w:b/>
          <w:sz w:val="24"/>
          <w:szCs w:val="24"/>
        </w:rPr>
        <w:t>e. Centrifuges</w:t>
      </w:r>
    </w:p>
    <w:p w:rsidR="00E378B5" w:rsidRPr="00E127C1" w:rsidRDefault="00E378B5" w:rsidP="001F6A9C">
      <w:pPr>
        <w:numPr>
          <w:ilvl w:val="0"/>
          <w:numId w:val="23"/>
        </w:numPr>
        <w:spacing w:after="0" w:line="360" w:lineRule="auto"/>
        <w:jc w:val="both"/>
        <w:rPr>
          <w:rFonts w:cs="Arial"/>
          <w:sz w:val="24"/>
          <w:szCs w:val="24"/>
        </w:rPr>
      </w:pPr>
      <w:r w:rsidRPr="00E127C1">
        <w:rPr>
          <w:rFonts w:cs="Arial"/>
          <w:sz w:val="24"/>
          <w:szCs w:val="24"/>
        </w:rPr>
        <w:t>Centrifuge tubes must be intact and properly balanced when centrifuged</w:t>
      </w:r>
    </w:p>
    <w:p w:rsidR="00E378B5" w:rsidRPr="00E127C1" w:rsidRDefault="00E378B5" w:rsidP="001F6A9C">
      <w:pPr>
        <w:numPr>
          <w:ilvl w:val="0"/>
          <w:numId w:val="23"/>
        </w:numPr>
        <w:spacing w:after="0" w:line="360" w:lineRule="auto"/>
        <w:jc w:val="both"/>
        <w:rPr>
          <w:rFonts w:cs="Arial"/>
          <w:sz w:val="24"/>
          <w:szCs w:val="24"/>
        </w:rPr>
      </w:pPr>
      <w:r w:rsidRPr="00E127C1">
        <w:rPr>
          <w:rFonts w:cs="Arial"/>
          <w:sz w:val="24"/>
          <w:szCs w:val="24"/>
        </w:rPr>
        <w:t xml:space="preserve">Do not place tabletop centrifuges in the biological safety cabinets </w:t>
      </w:r>
    </w:p>
    <w:p w:rsidR="00E378B5" w:rsidRPr="00E127C1" w:rsidRDefault="00E378B5" w:rsidP="001F6A9C">
      <w:pPr>
        <w:numPr>
          <w:ilvl w:val="0"/>
          <w:numId w:val="23"/>
        </w:numPr>
        <w:spacing w:after="0" w:line="360" w:lineRule="auto"/>
        <w:jc w:val="both"/>
        <w:rPr>
          <w:rFonts w:cs="Arial"/>
          <w:sz w:val="24"/>
          <w:szCs w:val="24"/>
        </w:rPr>
      </w:pPr>
      <w:r w:rsidRPr="00E127C1">
        <w:rPr>
          <w:rFonts w:cs="Arial"/>
          <w:sz w:val="24"/>
          <w:szCs w:val="24"/>
        </w:rPr>
        <w:t>Clean the centrifuge once daily after use to remove any contaminating material on the inner side of the centrifuge.</w:t>
      </w:r>
    </w:p>
    <w:p w:rsidR="00E378B5" w:rsidRPr="00E127C1" w:rsidRDefault="00E378B5" w:rsidP="001F6A9C">
      <w:pPr>
        <w:spacing w:after="0" w:line="360" w:lineRule="auto"/>
        <w:jc w:val="both"/>
        <w:rPr>
          <w:rFonts w:cs="Arial"/>
          <w:b/>
          <w:sz w:val="24"/>
          <w:szCs w:val="24"/>
        </w:rPr>
      </w:pPr>
      <w:r w:rsidRPr="00E127C1">
        <w:rPr>
          <w:rFonts w:cs="Arial"/>
          <w:b/>
          <w:sz w:val="24"/>
          <w:szCs w:val="24"/>
        </w:rPr>
        <w:t>f. Hand washing</w:t>
      </w:r>
    </w:p>
    <w:p w:rsidR="00E378B5" w:rsidRPr="00E127C1" w:rsidRDefault="00E378B5" w:rsidP="001F6A9C">
      <w:pPr>
        <w:numPr>
          <w:ilvl w:val="0"/>
          <w:numId w:val="6"/>
        </w:numPr>
        <w:spacing w:after="0" w:line="360" w:lineRule="auto"/>
        <w:jc w:val="both"/>
        <w:rPr>
          <w:rFonts w:cs="Arial"/>
          <w:sz w:val="24"/>
          <w:szCs w:val="24"/>
        </w:rPr>
      </w:pPr>
      <w:r w:rsidRPr="00E127C1">
        <w:rPr>
          <w:rFonts w:cs="Arial"/>
          <w:sz w:val="24"/>
          <w:szCs w:val="24"/>
        </w:rPr>
        <w:t>Frequent hand washing after removing gloves, before leaving the laboratory are absolutely essential</w:t>
      </w:r>
    </w:p>
    <w:p w:rsidR="00E378B5" w:rsidRPr="00E127C1" w:rsidRDefault="00E378B5" w:rsidP="001F6A9C">
      <w:pPr>
        <w:numPr>
          <w:ilvl w:val="0"/>
          <w:numId w:val="6"/>
        </w:numPr>
        <w:spacing w:after="0" w:line="360" w:lineRule="auto"/>
        <w:jc w:val="both"/>
        <w:rPr>
          <w:rFonts w:cs="Arial"/>
          <w:sz w:val="24"/>
          <w:szCs w:val="24"/>
        </w:rPr>
      </w:pPr>
      <w:r w:rsidRPr="00E127C1">
        <w:rPr>
          <w:rFonts w:cs="Arial"/>
          <w:sz w:val="24"/>
          <w:szCs w:val="24"/>
        </w:rPr>
        <w:t>Use nonirritating soap for routine washing</w:t>
      </w:r>
    </w:p>
    <w:p w:rsidR="00E378B5" w:rsidRDefault="00E378B5" w:rsidP="001F6A9C">
      <w:pPr>
        <w:numPr>
          <w:ilvl w:val="0"/>
          <w:numId w:val="6"/>
        </w:numPr>
        <w:spacing w:after="0" w:line="360" w:lineRule="auto"/>
        <w:jc w:val="both"/>
        <w:rPr>
          <w:rFonts w:cs="Arial"/>
          <w:sz w:val="24"/>
          <w:szCs w:val="24"/>
        </w:rPr>
      </w:pPr>
      <w:r w:rsidRPr="00E127C1">
        <w:rPr>
          <w:rFonts w:cs="Arial"/>
          <w:sz w:val="24"/>
          <w:szCs w:val="24"/>
        </w:rPr>
        <w:t>Use antiseptic soap or an alcohol based hand disinfectant followed by thorough hand washing for accidental skin contamination.</w:t>
      </w:r>
    </w:p>
    <w:p w:rsidR="001F6A9C" w:rsidRPr="00E127C1" w:rsidRDefault="001F6A9C" w:rsidP="001F6A9C">
      <w:pPr>
        <w:spacing w:after="0" w:line="360" w:lineRule="auto"/>
        <w:ind w:left="720"/>
        <w:jc w:val="both"/>
        <w:rPr>
          <w:rFonts w:cs="Arial"/>
          <w:sz w:val="24"/>
          <w:szCs w:val="24"/>
        </w:rPr>
      </w:pPr>
    </w:p>
    <w:p w:rsidR="00E378B5" w:rsidRPr="00E127C1" w:rsidRDefault="00E378B5" w:rsidP="001F6A9C">
      <w:pPr>
        <w:numPr>
          <w:ilvl w:val="0"/>
          <w:numId w:val="1"/>
        </w:numPr>
        <w:spacing w:after="0" w:line="360" w:lineRule="auto"/>
        <w:jc w:val="both"/>
        <w:rPr>
          <w:rFonts w:cs="Arial"/>
          <w:b/>
          <w:sz w:val="24"/>
          <w:szCs w:val="24"/>
        </w:rPr>
      </w:pPr>
      <w:r w:rsidRPr="00E127C1">
        <w:rPr>
          <w:rFonts w:cs="Arial"/>
          <w:b/>
          <w:sz w:val="24"/>
          <w:szCs w:val="24"/>
        </w:rPr>
        <w:lastRenderedPageBreak/>
        <w:t>HANDLING CHEMICALS</w:t>
      </w:r>
    </w:p>
    <w:p w:rsidR="00E378B5" w:rsidRPr="00673B57" w:rsidRDefault="00E378B5" w:rsidP="001F6A9C">
      <w:pPr>
        <w:pStyle w:val="ListParagraph"/>
        <w:numPr>
          <w:ilvl w:val="0"/>
          <w:numId w:val="27"/>
        </w:numPr>
        <w:spacing w:line="276" w:lineRule="auto"/>
        <w:jc w:val="both"/>
        <w:rPr>
          <w:rFonts w:asciiTheme="minorHAnsi" w:hAnsiTheme="minorHAnsi" w:cs="Arial"/>
          <w:b/>
          <w:color w:val="000000" w:themeColor="text1"/>
        </w:rPr>
      </w:pPr>
      <w:r w:rsidRPr="00673B57">
        <w:rPr>
          <w:rFonts w:asciiTheme="minorHAnsi" w:hAnsiTheme="minorHAnsi" w:cs="Arial"/>
          <w:color w:val="000000" w:themeColor="text1"/>
        </w:rPr>
        <w:t>All laboratory personnel shall adhere to standard precaution at all times.</w:t>
      </w:r>
    </w:p>
    <w:p w:rsidR="00E378B5" w:rsidRPr="00E127C1" w:rsidRDefault="00E378B5" w:rsidP="001F6A9C">
      <w:pPr>
        <w:numPr>
          <w:ilvl w:val="0"/>
          <w:numId w:val="7"/>
        </w:numPr>
        <w:spacing w:after="0"/>
        <w:jc w:val="both"/>
        <w:rPr>
          <w:rFonts w:cs="Arial"/>
          <w:sz w:val="24"/>
          <w:szCs w:val="24"/>
        </w:rPr>
      </w:pPr>
      <w:r w:rsidRPr="00E127C1">
        <w:rPr>
          <w:rFonts w:cs="Arial"/>
          <w:sz w:val="24"/>
          <w:szCs w:val="24"/>
        </w:rPr>
        <w:t>Wear appropriate PPE when handling hazardous chemicals.</w:t>
      </w:r>
    </w:p>
    <w:p w:rsidR="00E378B5" w:rsidRPr="00E127C1" w:rsidRDefault="00E378B5" w:rsidP="001F6A9C">
      <w:pPr>
        <w:numPr>
          <w:ilvl w:val="0"/>
          <w:numId w:val="7"/>
        </w:numPr>
        <w:spacing w:after="0"/>
        <w:jc w:val="both"/>
        <w:rPr>
          <w:rFonts w:cs="Arial"/>
          <w:sz w:val="24"/>
          <w:szCs w:val="24"/>
        </w:rPr>
      </w:pPr>
      <w:r w:rsidRPr="00E127C1">
        <w:rPr>
          <w:rFonts w:cs="Arial"/>
          <w:sz w:val="24"/>
          <w:szCs w:val="24"/>
        </w:rPr>
        <w:t>Label all reagents with their chemical names and appropriate hazard warnings provided from their material safety data sheets (MSDS)</w:t>
      </w:r>
    </w:p>
    <w:p w:rsidR="00E378B5" w:rsidRPr="00E127C1" w:rsidRDefault="00E378B5" w:rsidP="001F6A9C">
      <w:pPr>
        <w:numPr>
          <w:ilvl w:val="0"/>
          <w:numId w:val="7"/>
        </w:numPr>
        <w:spacing w:after="0"/>
        <w:jc w:val="both"/>
        <w:rPr>
          <w:rFonts w:cs="Arial"/>
          <w:sz w:val="24"/>
          <w:szCs w:val="24"/>
        </w:rPr>
      </w:pPr>
      <w:r w:rsidRPr="00E127C1">
        <w:rPr>
          <w:rFonts w:cs="Arial"/>
          <w:sz w:val="24"/>
          <w:szCs w:val="24"/>
        </w:rPr>
        <w:t xml:space="preserve">Keep MSDS for all chemicals either in the laboratory or in the office </w:t>
      </w:r>
      <w:r w:rsidR="00726687" w:rsidRPr="00E127C1">
        <w:rPr>
          <w:rFonts w:cs="Arial"/>
          <w:sz w:val="24"/>
          <w:szCs w:val="24"/>
        </w:rPr>
        <w:t>nearby</w:t>
      </w:r>
      <w:r w:rsidRPr="00E127C1">
        <w:rPr>
          <w:rFonts w:cs="Arial"/>
          <w:sz w:val="24"/>
          <w:szCs w:val="24"/>
        </w:rPr>
        <w:t>.</w:t>
      </w:r>
    </w:p>
    <w:p w:rsidR="00E378B5" w:rsidRPr="00E127C1" w:rsidRDefault="00E378B5" w:rsidP="001F6A9C">
      <w:pPr>
        <w:numPr>
          <w:ilvl w:val="0"/>
          <w:numId w:val="7"/>
        </w:numPr>
        <w:spacing w:after="0"/>
        <w:jc w:val="both"/>
        <w:rPr>
          <w:rFonts w:cs="Arial"/>
          <w:sz w:val="24"/>
          <w:szCs w:val="24"/>
        </w:rPr>
      </w:pPr>
      <w:r w:rsidRPr="00E127C1">
        <w:rPr>
          <w:rFonts w:cs="Arial"/>
          <w:sz w:val="24"/>
          <w:szCs w:val="24"/>
        </w:rPr>
        <w:t>Store all hazardous chemicals, including chemicals, reagents and dyes, below eye level.</w:t>
      </w:r>
    </w:p>
    <w:p w:rsidR="00E378B5" w:rsidRPr="00673B57" w:rsidRDefault="00E378B5" w:rsidP="001F6A9C">
      <w:pPr>
        <w:numPr>
          <w:ilvl w:val="0"/>
          <w:numId w:val="7"/>
        </w:numPr>
        <w:spacing w:after="0"/>
        <w:jc w:val="both"/>
        <w:rPr>
          <w:rFonts w:cs="Arial"/>
          <w:color w:val="000000" w:themeColor="text1"/>
          <w:sz w:val="24"/>
          <w:szCs w:val="24"/>
        </w:rPr>
      </w:pPr>
      <w:r w:rsidRPr="00673B57">
        <w:rPr>
          <w:rFonts w:cs="Arial"/>
          <w:color w:val="000000" w:themeColor="text1"/>
          <w:sz w:val="24"/>
          <w:szCs w:val="24"/>
        </w:rPr>
        <w:t>All lab staff shall be appropriately be immunized.</w:t>
      </w:r>
    </w:p>
    <w:p w:rsidR="00B60B12" w:rsidRPr="00E127C1" w:rsidRDefault="00B60B12" w:rsidP="001F6A9C">
      <w:pPr>
        <w:spacing w:after="0"/>
        <w:ind w:left="720"/>
        <w:jc w:val="both"/>
        <w:rPr>
          <w:rFonts w:cs="Arial"/>
          <w:sz w:val="24"/>
          <w:szCs w:val="24"/>
        </w:rPr>
      </w:pPr>
    </w:p>
    <w:p w:rsidR="00E378B5" w:rsidRPr="00E127C1" w:rsidRDefault="00E378B5" w:rsidP="001F6A9C">
      <w:pPr>
        <w:numPr>
          <w:ilvl w:val="0"/>
          <w:numId w:val="1"/>
        </w:numPr>
        <w:spacing w:after="0" w:line="360" w:lineRule="auto"/>
        <w:jc w:val="both"/>
        <w:rPr>
          <w:rFonts w:cs="Arial"/>
          <w:b/>
          <w:sz w:val="24"/>
          <w:szCs w:val="24"/>
        </w:rPr>
      </w:pPr>
      <w:r w:rsidRPr="00E127C1">
        <w:rPr>
          <w:rFonts w:cs="Arial"/>
          <w:b/>
          <w:sz w:val="24"/>
          <w:szCs w:val="24"/>
        </w:rPr>
        <w:t>HOUSE KEEPING AND MISCELLANEOUS SAFE PRACTICES</w:t>
      </w:r>
    </w:p>
    <w:p w:rsidR="00E378B5" w:rsidRPr="00E127C1" w:rsidRDefault="00E378B5" w:rsidP="001F6A9C">
      <w:pPr>
        <w:spacing w:after="0" w:line="360" w:lineRule="auto"/>
        <w:jc w:val="both"/>
        <w:rPr>
          <w:rFonts w:cs="Arial"/>
          <w:b/>
          <w:sz w:val="24"/>
          <w:szCs w:val="24"/>
        </w:rPr>
      </w:pPr>
      <w:r w:rsidRPr="00E127C1">
        <w:rPr>
          <w:rFonts w:cs="Arial"/>
          <w:b/>
          <w:sz w:val="24"/>
          <w:szCs w:val="24"/>
        </w:rPr>
        <w:t xml:space="preserve">      General</w:t>
      </w:r>
    </w:p>
    <w:p w:rsidR="00E378B5" w:rsidRPr="00E127C1" w:rsidRDefault="00E378B5" w:rsidP="001F6A9C">
      <w:pPr>
        <w:numPr>
          <w:ilvl w:val="0"/>
          <w:numId w:val="8"/>
        </w:numPr>
        <w:spacing w:after="0"/>
        <w:jc w:val="both"/>
        <w:rPr>
          <w:rFonts w:cs="Arial"/>
          <w:sz w:val="24"/>
          <w:szCs w:val="24"/>
        </w:rPr>
      </w:pPr>
      <w:r w:rsidRPr="00E127C1">
        <w:rPr>
          <w:rFonts w:cs="Arial"/>
          <w:sz w:val="24"/>
          <w:szCs w:val="24"/>
        </w:rPr>
        <w:t>Avoid or minimize activities associated with transmission of infectious agents</w:t>
      </w:r>
    </w:p>
    <w:p w:rsidR="00E378B5" w:rsidRPr="00E127C1" w:rsidRDefault="00E378B5" w:rsidP="001F6A9C">
      <w:pPr>
        <w:numPr>
          <w:ilvl w:val="0"/>
          <w:numId w:val="8"/>
        </w:numPr>
        <w:spacing w:after="0"/>
        <w:jc w:val="both"/>
        <w:rPr>
          <w:rFonts w:cs="Arial"/>
          <w:sz w:val="24"/>
          <w:szCs w:val="24"/>
        </w:rPr>
      </w:pPr>
      <w:r w:rsidRPr="00E127C1">
        <w:rPr>
          <w:rFonts w:cs="Arial"/>
          <w:sz w:val="24"/>
          <w:szCs w:val="24"/>
        </w:rPr>
        <w:t>Designate clean and contaminated work area</w:t>
      </w:r>
    </w:p>
    <w:p w:rsidR="00E378B5" w:rsidRPr="00E127C1" w:rsidRDefault="00E378B5" w:rsidP="001F6A9C">
      <w:pPr>
        <w:numPr>
          <w:ilvl w:val="0"/>
          <w:numId w:val="8"/>
        </w:numPr>
        <w:spacing w:after="0"/>
        <w:jc w:val="both"/>
        <w:rPr>
          <w:rFonts w:cs="Arial"/>
          <w:sz w:val="24"/>
          <w:szCs w:val="24"/>
        </w:rPr>
      </w:pPr>
      <w:r w:rsidRPr="00E127C1">
        <w:rPr>
          <w:rFonts w:cs="Arial"/>
          <w:sz w:val="24"/>
          <w:szCs w:val="24"/>
        </w:rPr>
        <w:t>Clean and disinfect (see section on decontamination) all surfaces after spills and at the end of each work shift</w:t>
      </w:r>
    </w:p>
    <w:p w:rsidR="00E378B5" w:rsidRPr="00E127C1" w:rsidRDefault="00E378B5" w:rsidP="001F6A9C">
      <w:pPr>
        <w:numPr>
          <w:ilvl w:val="0"/>
          <w:numId w:val="8"/>
        </w:numPr>
        <w:spacing w:after="0"/>
        <w:jc w:val="both"/>
        <w:rPr>
          <w:rFonts w:cs="Arial"/>
          <w:sz w:val="24"/>
          <w:szCs w:val="24"/>
        </w:rPr>
      </w:pPr>
      <w:r w:rsidRPr="00E127C1">
        <w:rPr>
          <w:rFonts w:cs="Arial"/>
          <w:sz w:val="24"/>
          <w:szCs w:val="24"/>
        </w:rPr>
        <w:t>Keep all work areas neat and uncluttered.</w:t>
      </w:r>
    </w:p>
    <w:p w:rsidR="00E378B5" w:rsidRPr="00E127C1" w:rsidRDefault="00E378B5" w:rsidP="001F6A9C">
      <w:pPr>
        <w:numPr>
          <w:ilvl w:val="0"/>
          <w:numId w:val="8"/>
        </w:numPr>
        <w:spacing w:after="0"/>
        <w:jc w:val="both"/>
        <w:rPr>
          <w:rFonts w:cs="Arial"/>
          <w:sz w:val="24"/>
          <w:szCs w:val="24"/>
        </w:rPr>
      </w:pPr>
      <w:r w:rsidRPr="00E127C1">
        <w:rPr>
          <w:rFonts w:cs="Arial"/>
          <w:sz w:val="24"/>
          <w:szCs w:val="24"/>
        </w:rPr>
        <w:t>Do not store personal items in the work area</w:t>
      </w:r>
    </w:p>
    <w:p w:rsidR="00E378B5" w:rsidRPr="00E127C1" w:rsidRDefault="00E378B5" w:rsidP="001F6A9C">
      <w:pPr>
        <w:numPr>
          <w:ilvl w:val="0"/>
          <w:numId w:val="8"/>
        </w:numPr>
        <w:spacing w:after="0"/>
        <w:jc w:val="both"/>
        <w:rPr>
          <w:rFonts w:cs="Arial"/>
          <w:sz w:val="24"/>
          <w:szCs w:val="24"/>
        </w:rPr>
      </w:pPr>
      <w:r w:rsidRPr="00E127C1">
        <w:rPr>
          <w:rFonts w:cs="Arial"/>
          <w:sz w:val="24"/>
          <w:szCs w:val="24"/>
        </w:rPr>
        <w:t>Do not bring food or beverages into the laboratory area</w:t>
      </w:r>
    </w:p>
    <w:p w:rsidR="00E378B5" w:rsidRPr="00E127C1" w:rsidRDefault="00E378B5" w:rsidP="001F6A9C">
      <w:pPr>
        <w:numPr>
          <w:ilvl w:val="0"/>
          <w:numId w:val="8"/>
        </w:numPr>
        <w:spacing w:after="0"/>
        <w:jc w:val="both"/>
        <w:rPr>
          <w:rFonts w:cs="Arial"/>
          <w:sz w:val="24"/>
          <w:szCs w:val="24"/>
        </w:rPr>
      </w:pPr>
      <w:r w:rsidRPr="00E127C1">
        <w:rPr>
          <w:rFonts w:cs="Arial"/>
          <w:sz w:val="24"/>
          <w:szCs w:val="24"/>
        </w:rPr>
        <w:t>Remove coats before leaving the laboratory</w:t>
      </w:r>
    </w:p>
    <w:p w:rsidR="00E378B5" w:rsidRPr="00E127C1" w:rsidRDefault="00E378B5" w:rsidP="001F6A9C">
      <w:pPr>
        <w:numPr>
          <w:ilvl w:val="0"/>
          <w:numId w:val="8"/>
        </w:numPr>
        <w:spacing w:after="0"/>
        <w:jc w:val="both"/>
        <w:rPr>
          <w:rFonts w:cs="Arial"/>
          <w:sz w:val="24"/>
          <w:szCs w:val="24"/>
        </w:rPr>
      </w:pPr>
      <w:r w:rsidRPr="00E127C1">
        <w:rPr>
          <w:rFonts w:cs="Arial"/>
          <w:sz w:val="24"/>
          <w:szCs w:val="24"/>
        </w:rPr>
        <w:t xml:space="preserve">Dispose all contaminated materials in appropriate </w:t>
      </w:r>
      <w:r w:rsidR="00673B57" w:rsidRPr="00E127C1">
        <w:rPr>
          <w:rFonts w:cs="Arial"/>
          <w:sz w:val="24"/>
          <w:szCs w:val="24"/>
        </w:rPr>
        <w:t>colored</w:t>
      </w:r>
      <w:r w:rsidRPr="00E127C1">
        <w:rPr>
          <w:rFonts w:cs="Arial"/>
          <w:sz w:val="24"/>
          <w:szCs w:val="24"/>
        </w:rPr>
        <w:t xml:space="preserve"> closed bags.</w:t>
      </w:r>
    </w:p>
    <w:p w:rsidR="00E378B5" w:rsidRPr="00E127C1" w:rsidRDefault="00E378B5" w:rsidP="001F6A9C">
      <w:pPr>
        <w:spacing w:after="0" w:line="360" w:lineRule="auto"/>
        <w:jc w:val="both"/>
        <w:rPr>
          <w:rFonts w:cs="Arial"/>
          <w:b/>
          <w:sz w:val="24"/>
          <w:szCs w:val="24"/>
        </w:rPr>
      </w:pPr>
    </w:p>
    <w:p w:rsidR="00E378B5" w:rsidRPr="00E127C1" w:rsidRDefault="00E378B5" w:rsidP="001F6A9C">
      <w:pPr>
        <w:spacing w:after="0" w:line="360" w:lineRule="auto"/>
        <w:jc w:val="both"/>
        <w:rPr>
          <w:rFonts w:cs="Arial"/>
          <w:b/>
          <w:sz w:val="24"/>
          <w:szCs w:val="24"/>
        </w:rPr>
      </w:pPr>
      <w:r w:rsidRPr="00E127C1">
        <w:rPr>
          <w:rFonts w:cs="Arial"/>
          <w:b/>
          <w:sz w:val="24"/>
          <w:szCs w:val="24"/>
        </w:rPr>
        <w:t>DECONTAMINATION</w:t>
      </w:r>
    </w:p>
    <w:p w:rsidR="00E378B5" w:rsidRPr="00E127C1" w:rsidRDefault="00E378B5" w:rsidP="001F6A9C">
      <w:pPr>
        <w:spacing w:after="0" w:line="360" w:lineRule="auto"/>
        <w:jc w:val="both"/>
        <w:rPr>
          <w:rFonts w:cs="Arial"/>
          <w:sz w:val="24"/>
          <w:szCs w:val="24"/>
        </w:rPr>
      </w:pPr>
      <w:r w:rsidRPr="00E127C1">
        <w:rPr>
          <w:rFonts w:cs="Arial"/>
          <w:sz w:val="24"/>
          <w:szCs w:val="24"/>
        </w:rPr>
        <w:t xml:space="preserve">Routine decontamination and cleaning of the work environment are the responsibility of all laboratory workers particularly, of the housekeeping staff. To accomplish this work area should be uncluttered, with clean and unclean materials clearly demarcated and separated. The </w:t>
      </w:r>
      <w:r w:rsidRPr="00E127C1">
        <w:rPr>
          <w:rFonts w:cs="Arial"/>
          <w:sz w:val="24"/>
          <w:szCs w:val="24"/>
        </w:rPr>
        <w:lastRenderedPageBreak/>
        <w:t>section below outlines the common decontamination protocols to be followed in the routine day-to-day functioning of the laboratory.</w:t>
      </w:r>
    </w:p>
    <w:p w:rsidR="00B60B12" w:rsidRPr="00E127C1" w:rsidRDefault="00B60B12" w:rsidP="001F6A9C">
      <w:pPr>
        <w:spacing w:after="0" w:line="360" w:lineRule="auto"/>
        <w:jc w:val="both"/>
        <w:rPr>
          <w:rFonts w:cs="Arial"/>
          <w:sz w:val="24"/>
          <w:szCs w:val="24"/>
        </w:rPr>
      </w:pPr>
    </w:p>
    <w:p w:rsidR="00673B57" w:rsidRDefault="00673B57" w:rsidP="001F6A9C">
      <w:pPr>
        <w:spacing w:after="0" w:line="360" w:lineRule="auto"/>
        <w:jc w:val="both"/>
        <w:rPr>
          <w:rFonts w:cs="Arial"/>
          <w:b/>
          <w:sz w:val="24"/>
          <w:szCs w:val="24"/>
        </w:rPr>
      </w:pPr>
    </w:p>
    <w:p w:rsidR="00E378B5" w:rsidRPr="00E127C1" w:rsidRDefault="00E378B5" w:rsidP="001F6A9C">
      <w:pPr>
        <w:spacing w:after="0" w:line="360" w:lineRule="auto"/>
        <w:jc w:val="both"/>
        <w:rPr>
          <w:rFonts w:cs="Arial"/>
          <w:b/>
          <w:sz w:val="24"/>
          <w:szCs w:val="24"/>
        </w:rPr>
      </w:pPr>
      <w:r w:rsidRPr="00E127C1">
        <w:rPr>
          <w:rFonts w:cs="Arial"/>
          <w:b/>
          <w:sz w:val="24"/>
          <w:szCs w:val="24"/>
        </w:rPr>
        <w:t>1. PROCEDURES FOR DECONTAMINATION</w:t>
      </w:r>
    </w:p>
    <w:p w:rsidR="00E378B5" w:rsidRPr="00E127C1" w:rsidRDefault="00B60B12" w:rsidP="001F6A9C">
      <w:pPr>
        <w:spacing w:after="0" w:line="360" w:lineRule="auto"/>
        <w:ind w:left="360" w:hanging="360"/>
        <w:jc w:val="both"/>
        <w:rPr>
          <w:rFonts w:cs="Arial"/>
          <w:b/>
          <w:sz w:val="24"/>
          <w:szCs w:val="24"/>
        </w:rPr>
      </w:pPr>
      <w:r w:rsidRPr="00E127C1">
        <w:rPr>
          <w:rFonts w:cs="Arial"/>
          <w:b/>
          <w:sz w:val="24"/>
          <w:szCs w:val="24"/>
        </w:rPr>
        <w:t>a. Preparation Of 1</w:t>
      </w:r>
      <w:r w:rsidR="00E378B5" w:rsidRPr="00E127C1">
        <w:rPr>
          <w:rFonts w:cs="Arial"/>
          <w:b/>
          <w:sz w:val="24"/>
          <w:szCs w:val="24"/>
        </w:rPr>
        <w:t>% Sodium hypochlorite solution</w:t>
      </w:r>
    </w:p>
    <w:p w:rsidR="00E378B5" w:rsidRPr="00E127C1" w:rsidRDefault="00E378B5" w:rsidP="001F6A9C">
      <w:pPr>
        <w:numPr>
          <w:ilvl w:val="0"/>
          <w:numId w:val="26"/>
        </w:numPr>
        <w:spacing w:after="0" w:line="360" w:lineRule="auto"/>
        <w:jc w:val="both"/>
        <w:rPr>
          <w:rFonts w:cs="Arial"/>
          <w:sz w:val="24"/>
          <w:szCs w:val="24"/>
        </w:rPr>
      </w:pPr>
      <w:r w:rsidRPr="00E127C1">
        <w:rPr>
          <w:rFonts w:cs="Arial"/>
          <w:sz w:val="24"/>
          <w:szCs w:val="24"/>
        </w:rPr>
        <w:t>Prepare fresh daily</w:t>
      </w:r>
    </w:p>
    <w:p w:rsidR="00E378B5" w:rsidRPr="00E127C1" w:rsidRDefault="00E378B5" w:rsidP="001F6A9C">
      <w:pPr>
        <w:numPr>
          <w:ilvl w:val="0"/>
          <w:numId w:val="9"/>
        </w:numPr>
        <w:spacing w:after="0" w:line="360" w:lineRule="auto"/>
        <w:jc w:val="both"/>
        <w:rPr>
          <w:rFonts w:cs="Arial"/>
          <w:sz w:val="24"/>
          <w:szCs w:val="24"/>
        </w:rPr>
      </w:pPr>
      <w:r w:rsidRPr="00E127C1">
        <w:rPr>
          <w:rFonts w:cs="Arial"/>
          <w:sz w:val="24"/>
          <w:szCs w:val="24"/>
        </w:rPr>
        <w:t xml:space="preserve">Add one part of sodium hypochlorite to </w:t>
      </w:r>
      <w:r w:rsidR="00B60B12" w:rsidRPr="00E127C1">
        <w:rPr>
          <w:rFonts w:cs="Arial"/>
          <w:sz w:val="24"/>
          <w:szCs w:val="24"/>
        </w:rPr>
        <w:t>four</w:t>
      </w:r>
      <w:r w:rsidRPr="00E127C1">
        <w:rPr>
          <w:rFonts w:cs="Arial"/>
          <w:sz w:val="24"/>
          <w:szCs w:val="24"/>
        </w:rPr>
        <w:t xml:space="preserve"> parts of tap water.</w:t>
      </w:r>
    </w:p>
    <w:p w:rsidR="00E378B5" w:rsidRPr="00E127C1" w:rsidRDefault="00E378B5" w:rsidP="001F6A9C">
      <w:pPr>
        <w:numPr>
          <w:ilvl w:val="0"/>
          <w:numId w:val="9"/>
        </w:numPr>
        <w:spacing w:after="0" w:line="360" w:lineRule="auto"/>
        <w:jc w:val="both"/>
        <w:rPr>
          <w:rFonts w:cs="Arial"/>
          <w:sz w:val="24"/>
          <w:szCs w:val="24"/>
        </w:rPr>
      </w:pPr>
      <w:r w:rsidRPr="00E127C1">
        <w:rPr>
          <w:rFonts w:cs="Arial"/>
          <w:sz w:val="24"/>
          <w:szCs w:val="24"/>
        </w:rPr>
        <w:t>Dispense in wide mouthed large plastic containers. The containers should be only half full</w:t>
      </w:r>
    </w:p>
    <w:p w:rsidR="00E378B5" w:rsidRPr="00E127C1" w:rsidRDefault="00E378B5" w:rsidP="001F6A9C">
      <w:pPr>
        <w:numPr>
          <w:ilvl w:val="0"/>
          <w:numId w:val="9"/>
        </w:numPr>
        <w:spacing w:after="0" w:line="360" w:lineRule="auto"/>
        <w:jc w:val="both"/>
        <w:rPr>
          <w:rFonts w:cs="Arial"/>
          <w:sz w:val="24"/>
          <w:szCs w:val="24"/>
        </w:rPr>
      </w:pPr>
      <w:r w:rsidRPr="00E127C1">
        <w:rPr>
          <w:rFonts w:cs="Arial"/>
          <w:sz w:val="24"/>
          <w:szCs w:val="24"/>
        </w:rPr>
        <w:t>Place the containers in the designated work areas</w:t>
      </w:r>
    </w:p>
    <w:p w:rsidR="00E378B5" w:rsidRPr="00E127C1" w:rsidRDefault="00E378B5" w:rsidP="001F6A9C">
      <w:pPr>
        <w:spacing w:after="0" w:line="360" w:lineRule="auto"/>
        <w:jc w:val="both"/>
        <w:rPr>
          <w:rFonts w:cs="Arial"/>
          <w:b/>
          <w:sz w:val="24"/>
          <w:szCs w:val="24"/>
        </w:rPr>
      </w:pPr>
    </w:p>
    <w:p w:rsidR="00E378B5" w:rsidRPr="00E127C1" w:rsidRDefault="00E378B5" w:rsidP="001F6A9C">
      <w:pPr>
        <w:spacing w:after="0" w:line="360" w:lineRule="auto"/>
        <w:jc w:val="both"/>
        <w:rPr>
          <w:rFonts w:cs="Arial"/>
          <w:b/>
          <w:sz w:val="24"/>
          <w:szCs w:val="24"/>
        </w:rPr>
      </w:pPr>
      <w:r w:rsidRPr="00E127C1">
        <w:rPr>
          <w:rFonts w:cs="Arial"/>
          <w:b/>
          <w:sz w:val="24"/>
          <w:szCs w:val="24"/>
        </w:rPr>
        <w:t xml:space="preserve">b. Decontamination of Work Surfaces </w:t>
      </w:r>
    </w:p>
    <w:p w:rsidR="00E378B5" w:rsidRPr="00E127C1" w:rsidRDefault="00E378B5" w:rsidP="001F6A9C">
      <w:pPr>
        <w:numPr>
          <w:ilvl w:val="0"/>
          <w:numId w:val="10"/>
        </w:numPr>
        <w:spacing w:after="0" w:line="360" w:lineRule="auto"/>
        <w:jc w:val="both"/>
        <w:rPr>
          <w:rFonts w:cs="Arial"/>
          <w:sz w:val="24"/>
          <w:szCs w:val="24"/>
        </w:rPr>
      </w:pPr>
      <w:r w:rsidRPr="00E127C1">
        <w:rPr>
          <w:rFonts w:cs="Arial"/>
          <w:sz w:val="24"/>
          <w:szCs w:val="24"/>
        </w:rPr>
        <w:t>Works surfaces have to be decontaminated at least twice daily, before the work begins and at completion of work</w:t>
      </w:r>
    </w:p>
    <w:p w:rsidR="00E378B5" w:rsidRPr="00E127C1" w:rsidRDefault="00E378B5" w:rsidP="001F6A9C">
      <w:pPr>
        <w:numPr>
          <w:ilvl w:val="0"/>
          <w:numId w:val="10"/>
        </w:numPr>
        <w:spacing w:after="0" w:line="360" w:lineRule="auto"/>
        <w:jc w:val="both"/>
        <w:rPr>
          <w:rFonts w:cs="Arial"/>
          <w:sz w:val="24"/>
          <w:szCs w:val="24"/>
        </w:rPr>
      </w:pPr>
      <w:r w:rsidRPr="00E127C1">
        <w:rPr>
          <w:rFonts w:cs="Arial"/>
          <w:sz w:val="24"/>
          <w:szCs w:val="24"/>
        </w:rPr>
        <w:t>Use a paper towel or a soft cloth soaked with the disinfectant (1% sodium hypochlorite solution)</w:t>
      </w:r>
    </w:p>
    <w:p w:rsidR="00E378B5" w:rsidRPr="00E127C1" w:rsidRDefault="00E378B5" w:rsidP="001F6A9C">
      <w:pPr>
        <w:numPr>
          <w:ilvl w:val="0"/>
          <w:numId w:val="10"/>
        </w:numPr>
        <w:spacing w:after="0" w:line="360" w:lineRule="auto"/>
        <w:jc w:val="both"/>
        <w:rPr>
          <w:rFonts w:cs="Arial"/>
          <w:sz w:val="24"/>
          <w:szCs w:val="24"/>
        </w:rPr>
      </w:pPr>
      <w:r w:rsidRPr="00E127C1">
        <w:rPr>
          <w:rFonts w:cs="Arial"/>
          <w:sz w:val="24"/>
          <w:szCs w:val="24"/>
        </w:rPr>
        <w:t>Wipe the work surface going over each area at least twice. Allow to  air dry wit</w:t>
      </w:r>
      <w:r w:rsidR="001F6A9C">
        <w:rPr>
          <w:rFonts w:cs="Arial"/>
          <w:sz w:val="24"/>
          <w:szCs w:val="24"/>
        </w:rPr>
        <w:t>h a minimum contact time of 10-15</w:t>
      </w:r>
      <w:r w:rsidRPr="00E127C1">
        <w:rPr>
          <w:rFonts w:cs="Arial"/>
          <w:sz w:val="24"/>
          <w:szCs w:val="24"/>
        </w:rPr>
        <w:t xml:space="preserve"> min</w:t>
      </w:r>
    </w:p>
    <w:p w:rsidR="00B60B12" w:rsidRPr="00E127C1" w:rsidRDefault="00B60B12" w:rsidP="001F6A9C">
      <w:pPr>
        <w:spacing w:after="0" w:line="360" w:lineRule="auto"/>
        <w:ind w:left="720"/>
        <w:jc w:val="both"/>
        <w:rPr>
          <w:rFonts w:cs="Arial"/>
          <w:sz w:val="24"/>
          <w:szCs w:val="24"/>
        </w:rPr>
      </w:pPr>
    </w:p>
    <w:p w:rsidR="00E378B5" w:rsidRPr="00E127C1" w:rsidRDefault="00E378B5" w:rsidP="001F6A9C">
      <w:pPr>
        <w:spacing w:after="0" w:line="360" w:lineRule="auto"/>
        <w:jc w:val="both"/>
        <w:rPr>
          <w:rFonts w:cs="Arial"/>
          <w:b/>
          <w:sz w:val="24"/>
          <w:szCs w:val="24"/>
        </w:rPr>
      </w:pPr>
      <w:r w:rsidRPr="00E127C1">
        <w:rPr>
          <w:rFonts w:cs="Arial"/>
          <w:b/>
          <w:sz w:val="24"/>
          <w:szCs w:val="24"/>
        </w:rPr>
        <w:t>c. Decontamination of Equipments</w:t>
      </w:r>
    </w:p>
    <w:p w:rsidR="00E378B5" w:rsidRPr="00E127C1" w:rsidRDefault="00E378B5" w:rsidP="001F6A9C">
      <w:pPr>
        <w:numPr>
          <w:ilvl w:val="0"/>
          <w:numId w:val="11"/>
        </w:numPr>
        <w:spacing w:after="0" w:line="360" w:lineRule="auto"/>
        <w:jc w:val="both"/>
        <w:rPr>
          <w:rFonts w:cs="Arial"/>
          <w:sz w:val="24"/>
          <w:szCs w:val="24"/>
        </w:rPr>
      </w:pPr>
      <w:r w:rsidRPr="00E127C1">
        <w:rPr>
          <w:rFonts w:cs="Arial"/>
          <w:sz w:val="24"/>
          <w:szCs w:val="24"/>
        </w:rPr>
        <w:lastRenderedPageBreak/>
        <w:t>Follow same procedure as for work surfaces after consulting the supervisor that the disinfectant is compatible with the equipment surface</w:t>
      </w:r>
    </w:p>
    <w:p w:rsidR="00E378B5" w:rsidRPr="00E127C1" w:rsidRDefault="00E378B5" w:rsidP="001F6A9C">
      <w:pPr>
        <w:numPr>
          <w:ilvl w:val="0"/>
          <w:numId w:val="11"/>
        </w:numPr>
        <w:spacing w:after="0" w:line="360" w:lineRule="auto"/>
        <w:jc w:val="both"/>
        <w:rPr>
          <w:rFonts w:cs="Arial"/>
          <w:sz w:val="24"/>
          <w:szCs w:val="24"/>
        </w:rPr>
      </w:pPr>
      <w:r w:rsidRPr="00E127C1">
        <w:rPr>
          <w:rFonts w:cs="Arial"/>
          <w:sz w:val="24"/>
          <w:szCs w:val="24"/>
        </w:rPr>
        <w:t>The periodicity of decontamination for the above mentioned equipment has to be decided by the supervisors in each section of the laboratory based on the use of equipment</w:t>
      </w:r>
    </w:p>
    <w:p w:rsidR="00E378B5" w:rsidRDefault="00E378B5" w:rsidP="001F6A9C">
      <w:pPr>
        <w:spacing w:after="0" w:line="360" w:lineRule="auto"/>
        <w:ind w:left="720"/>
        <w:jc w:val="both"/>
        <w:rPr>
          <w:rFonts w:cs="Arial"/>
          <w:sz w:val="24"/>
          <w:szCs w:val="24"/>
        </w:rPr>
      </w:pPr>
      <w:r w:rsidRPr="00E127C1">
        <w:rPr>
          <w:rFonts w:cs="Arial"/>
          <w:sz w:val="24"/>
          <w:szCs w:val="24"/>
        </w:rPr>
        <w:t>NOTE: Do not use alcohol on equipments that are close to open flames (burner); Do not use sodium hypochlorite on metal parts because they may cause rusting; Do not use aldehyde based disinfectants as general surface disinfectants. Use Lysol solution for steel and other metal items.</w:t>
      </w:r>
    </w:p>
    <w:p w:rsidR="00E378B5" w:rsidRPr="00E127C1" w:rsidRDefault="00E378B5" w:rsidP="001F6A9C">
      <w:pPr>
        <w:spacing w:after="0" w:line="360" w:lineRule="auto"/>
        <w:ind w:left="720"/>
        <w:jc w:val="both"/>
        <w:rPr>
          <w:rFonts w:cs="Arial"/>
          <w:sz w:val="24"/>
          <w:szCs w:val="24"/>
        </w:rPr>
      </w:pPr>
      <w:r w:rsidRPr="00E127C1">
        <w:rPr>
          <w:rFonts w:cs="Arial"/>
          <w:b/>
          <w:sz w:val="24"/>
          <w:szCs w:val="24"/>
        </w:rPr>
        <w:tab/>
      </w:r>
    </w:p>
    <w:p w:rsidR="00E378B5" w:rsidRPr="00E127C1" w:rsidRDefault="00E378B5" w:rsidP="001F6A9C">
      <w:pPr>
        <w:spacing w:after="0"/>
        <w:rPr>
          <w:rFonts w:cs="Arial"/>
          <w:b/>
          <w:sz w:val="24"/>
          <w:szCs w:val="24"/>
        </w:rPr>
      </w:pPr>
      <w:r w:rsidRPr="00E127C1">
        <w:rPr>
          <w:rFonts w:cs="Arial"/>
          <w:b/>
          <w:sz w:val="24"/>
          <w:szCs w:val="24"/>
        </w:rPr>
        <w:t>WASTE DISPOSAL</w:t>
      </w:r>
    </w:p>
    <w:p w:rsidR="00E378B5" w:rsidRPr="00E127C1" w:rsidRDefault="00E378B5" w:rsidP="001F6A9C">
      <w:pPr>
        <w:spacing w:after="0" w:line="360" w:lineRule="auto"/>
        <w:jc w:val="both"/>
        <w:rPr>
          <w:rFonts w:cs="Arial"/>
          <w:sz w:val="24"/>
          <w:szCs w:val="24"/>
        </w:rPr>
      </w:pPr>
      <w:r w:rsidRPr="00E127C1">
        <w:rPr>
          <w:rFonts w:cs="Arial"/>
          <w:sz w:val="24"/>
          <w:szCs w:val="24"/>
        </w:rPr>
        <w:t>Proper waste disposal and management of bio hazardous wastes is essential to limit the risk of infections to the health care workers. Hospital wastes include infectious and non infectious items that have to be disposed using the following steps:</w:t>
      </w:r>
    </w:p>
    <w:p w:rsidR="00E378B5" w:rsidRPr="00E127C1" w:rsidRDefault="00E378B5" w:rsidP="001F6A9C">
      <w:pPr>
        <w:numPr>
          <w:ilvl w:val="0"/>
          <w:numId w:val="15"/>
        </w:numPr>
        <w:spacing w:after="0" w:line="360" w:lineRule="auto"/>
        <w:jc w:val="both"/>
        <w:rPr>
          <w:rFonts w:cs="Arial"/>
          <w:sz w:val="24"/>
          <w:szCs w:val="24"/>
        </w:rPr>
      </w:pPr>
      <w:r w:rsidRPr="00E127C1">
        <w:rPr>
          <w:rFonts w:cs="Arial"/>
          <w:sz w:val="24"/>
          <w:szCs w:val="24"/>
        </w:rPr>
        <w:t>Segregation</w:t>
      </w:r>
    </w:p>
    <w:p w:rsidR="00E378B5" w:rsidRPr="00E127C1" w:rsidRDefault="00E378B5" w:rsidP="001F6A9C">
      <w:pPr>
        <w:numPr>
          <w:ilvl w:val="0"/>
          <w:numId w:val="15"/>
        </w:numPr>
        <w:spacing w:after="0" w:line="360" w:lineRule="auto"/>
        <w:jc w:val="both"/>
        <w:rPr>
          <w:rFonts w:cs="Arial"/>
          <w:sz w:val="24"/>
          <w:szCs w:val="24"/>
        </w:rPr>
      </w:pPr>
      <w:r w:rsidRPr="00E127C1">
        <w:rPr>
          <w:rFonts w:cs="Arial"/>
          <w:sz w:val="24"/>
          <w:szCs w:val="24"/>
        </w:rPr>
        <w:t>Transport</w:t>
      </w:r>
    </w:p>
    <w:p w:rsidR="00E378B5" w:rsidRPr="00E127C1" w:rsidRDefault="00E378B5" w:rsidP="001F6A9C">
      <w:pPr>
        <w:numPr>
          <w:ilvl w:val="0"/>
          <w:numId w:val="15"/>
        </w:numPr>
        <w:spacing w:after="0" w:line="360" w:lineRule="auto"/>
        <w:jc w:val="both"/>
        <w:rPr>
          <w:rFonts w:cs="Arial"/>
          <w:sz w:val="24"/>
          <w:szCs w:val="24"/>
        </w:rPr>
      </w:pPr>
      <w:r w:rsidRPr="00E127C1">
        <w:rPr>
          <w:rFonts w:cs="Arial"/>
          <w:sz w:val="24"/>
          <w:szCs w:val="24"/>
        </w:rPr>
        <w:t>Temporary storage</w:t>
      </w:r>
    </w:p>
    <w:p w:rsidR="00E378B5" w:rsidRPr="00E127C1" w:rsidRDefault="00E378B5" w:rsidP="001F6A9C">
      <w:pPr>
        <w:numPr>
          <w:ilvl w:val="0"/>
          <w:numId w:val="15"/>
        </w:numPr>
        <w:spacing w:after="0" w:line="360" w:lineRule="auto"/>
        <w:jc w:val="both"/>
        <w:rPr>
          <w:rFonts w:cs="Arial"/>
          <w:sz w:val="24"/>
          <w:szCs w:val="24"/>
        </w:rPr>
      </w:pPr>
      <w:r w:rsidRPr="00E127C1">
        <w:rPr>
          <w:rFonts w:cs="Arial"/>
          <w:sz w:val="24"/>
          <w:szCs w:val="24"/>
        </w:rPr>
        <w:t>Final disposal</w:t>
      </w:r>
    </w:p>
    <w:p w:rsidR="00E378B5" w:rsidRPr="00E127C1" w:rsidRDefault="00E378B5" w:rsidP="001F6A9C">
      <w:pPr>
        <w:spacing w:after="0" w:line="360" w:lineRule="auto"/>
        <w:jc w:val="both"/>
        <w:rPr>
          <w:rFonts w:cs="Arial"/>
          <w:sz w:val="24"/>
          <w:szCs w:val="24"/>
        </w:rPr>
      </w:pPr>
      <w:r w:rsidRPr="00E127C1">
        <w:rPr>
          <w:rFonts w:cs="Arial"/>
          <w:sz w:val="24"/>
          <w:szCs w:val="24"/>
        </w:rPr>
        <w:t>While the laboratory may not be directly involved with steps 3 and 4, segregation of wastes at source and proper/timely transport of the wastes to the terminal area will remain a responsibility of the laboratory</w:t>
      </w:r>
    </w:p>
    <w:p w:rsidR="00E378B5" w:rsidRPr="00E127C1" w:rsidRDefault="00E378B5" w:rsidP="001F6A9C">
      <w:pPr>
        <w:spacing w:after="0" w:line="360" w:lineRule="auto"/>
        <w:jc w:val="both"/>
        <w:rPr>
          <w:rFonts w:cs="Arial"/>
          <w:b/>
          <w:sz w:val="24"/>
          <w:szCs w:val="24"/>
        </w:rPr>
      </w:pPr>
      <w:r w:rsidRPr="00E127C1">
        <w:rPr>
          <w:rFonts w:cs="Arial"/>
          <w:b/>
          <w:sz w:val="24"/>
          <w:szCs w:val="24"/>
        </w:rPr>
        <w:t>1. Segregation:</w:t>
      </w:r>
    </w:p>
    <w:p w:rsidR="00E378B5" w:rsidRPr="00E127C1" w:rsidRDefault="00E378B5" w:rsidP="001F6A9C">
      <w:pPr>
        <w:numPr>
          <w:ilvl w:val="0"/>
          <w:numId w:val="14"/>
        </w:numPr>
        <w:spacing w:after="0" w:line="360" w:lineRule="auto"/>
        <w:jc w:val="both"/>
        <w:rPr>
          <w:rFonts w:cs="Arial"/>
          <w:sz w:val="24"/>
          <w:szCs w:val="24"/>
        </w:rPr>
      </w:pPr>
      <w:r w:rsidRPr="00E127C1">
        <w:rPr>
          <w:rFonts w:cs="Arial"/>
          <w:sz w:val="24"/>
          <w:szCs w:val="24"/>
        </w:rPr>
        <w:lastRenderedPageBreak/>
        <w:t>Segregation of wastes generated in the laboratory is the responsibility of every laboratory worker</w:t>
      </w:r>
    </w:p>
    <w:p w:rsidR="00E378B5" w:rsidRPr="00E127C1" w:rsidRDefault="00E378B5" w:rsidP="001F6A9C">
      <w:pPr>
        <w:numPr>
          <w:ilvl w:val="0"/>
          <w:numId w:val="14"/>
        </w:numPr>
        <w:spacing w:after="0" w:line="360" w:lineRule="auto"/>
        <w:jc w:val="both"/>
        <w:rPr>
          <w:rFonts w:cs="Arial"/>
          <w:sz w:val="24"/>
          <w:szCs w:val="24"/>
        </w:rPr>
      </w:pPr>
      <w:r w:rsidRPr="00E127C1">
        <w:rPr>
          <w:rFonts w:cs="Arial"/>
          <w:sz w:val="24"/>
          <w:szCs w:val="24"/>
        </w:rPr>
        <w:t>The housekeeping staff are responsible for ensuring that every section of the laboratory has disposal containers with all the bags as mentioned below</w:t>
      </w:r>
    </w:p>
    <w:p w:rsidR="00E378B5" w:rsidRPr="00E127C1" w:rsidRDefault="00E378B5" w:rsidP="001F6A9C">
      <w:pPr>
        <w:numPr>
          <w:ilvl w:val="0"/>
          <w:numId w:val="14"/>
        </w:numPr>
        <w:spacing w:after="0" w:line="360" w:lineRule="auto"/>
        <w:jc w:val="both"/>
        <w:rPr>
          <w:rFonts w:cs="Arial"/>
          <w:sz w:val="24"/>
          <w:szCs w:val="24"/>
        </w:rPr>
      </w:pPr>
      <w:r w:rsidRPr="00E127C1">
        <w:rPr>
          <w:rFonts w:cs="Arial"/>
          <w:sz w:val="24"/>
          <w:szCs w:val="24"/>
        </w:rPr>
        <w:t xml:space="preserve">The following colour code has to be strictly followed while the wastes are segregated </w:t>
      </w:r>
    </w:p>
    <w:p w:rsidR="00E378B5" w:rsidRPr="00E127C1" w:rsidRDefault="00E378B5" w:rsidP="001F6A9C">
      <w:pPr>
        <w:numPr>
          <w:ilvl w:val="2"/>
          <w:numId w:val="12"/>
        </w:numPr>
        <w:spacing w:after="0" w:line="360" w:lineRule="auto"/>
        <w:jc w:val="both"/>
        <w:rPr>
          <w:rFonts w:cs="Arial"/>
          <w:sz w:val="24"/>
          <w:szCs w:val="24"/>
        </w:rPr>
      </w:pPr>
      <w:r w:rsidRPr="00E127C1">
        <w:rPr>
          <w:rFonts w:cs="Arial"/>
          <w:b/>
          <w:sz w:val="24"/>
          <w:szCs w:val="24"/>
        </w:rPr>
        <w:t>RED</w:t>
      </w:r>
      <w:r w:rsidRPr="00E127C1">
        <w:rPr>
          <w:rFonts w:cs="Arial"/>
          <w:sz w:val="24"/>
          <w:szCs w:val="24"/>
        </w:rPr>
        <w:t>- Plastic waste e.g I.V sets, syringes etc</w:t>
      </w:r>
    </w:p>
    <w:p w:rsidR="00E378B5" w:rsidRPr="00E127C1" w:rsidRDefault="00E378B5" w:rsidP="001F6A9C">
      <w:pPr>
        <w:numPr>
          <w:ilvl w:val="2"/>
          <w:numId w:val="12"/>
        </w:numPr>
        <w:spacing w:after="0" w:line="360" w:lineRule="auto"/>
        <w:jc w:val="both"/>
        <w:rPr>
          <w:rFonts w:cs="Arial"/>
          <w:sz w:val="24"/>
          <w:szCs w:val="24"/>
        </w:rPr>
      </w:pPr>
      <w:r w:rsidRPr="00E127C1">
        <w:rPr>
          <w:rFonts w:cs="Arial"/>
          <w:b/>
          <w:sz w:val="24"/>
          <w:szCs w:val="24"/>
        </w:rPr>
        <w:t xml:space="preserve">BLUE  </w:t>
      </w:r>
      <w:r w:rsidRPr="00E127C1">
        <w:rPr>
          <w:rFonts w:cs="Arial"/>
          <w:sz w:val="24"/>
          <w:szCs w:val="24"/>
        </w:rPr>
        <w:t>- Broken and unbroken glasses, vials</w:t>
      </w:r>
    </w:p>
    <w:p w:rsidR="00E378B5" w:rsidRPr="00E127C1" w:rsidRDefault="00802C56" w:rsidP="001F6A9C">
      <w:pPr>
        <w:numPr>
          <w:ilvl w:val="2"/>
          <w:numId w:val="12"/>
        </w:numPr>
        <w:spacing w:after="0" w:line="360" w:lineRule="auto"/>
        <w:jc w:val="both"/>
        <w:rPr>
          <w:rFonts w:cs="Arial"/>
          <w:sz w:val="24"/>
          <w:szCs w:val="24"/>
        </w:rPr>
      </w:pPr>
      <w:r w:rsidRPr="00E127C1">
        <w:rPr>
          <w:rFonts w:cs="Arial"/>
          <w:b/>
          <w:sz w:val="24"/>
          <w:szCs w:val="24"/>
        </w:rPr>
        <w:t>Black</w:t>
      </w:r>
      <w:r w:rsidR="001F6A9C">
        <w:rPr>
          <w:rFonts w:cs="Arial"/>
          <w:sz w:val="24"/>
          <w:szCs w:val="24"/>
        </w:rPr>
        <w:t>- general waste</w:t>
      </w:r>
    </w:p>
    <w:p w:rsidR="00E378B5" w:rsidRPr="00E127C1" w:rsidRDefault="00E378B5" w:rsidP="001F6A9C">
      <w:pPr>
        <w:numPr>
          <w:ilvl w:val="2"/>
          <w:numId w:val="12"/>
        </w:numPr>
        <w:spacing w:after="0" w:line="360" w:lineRule="auto"/>
        <w:jc w:val="both"/>
        <w:rPr>
          <w:rFonts w:cs="Arial"/>
          <w:sz w:val="24"/>
          <w:szCs w:val="24"/>
        </w:rPr>
      </w:pPr>
      <w:r w:rsidRPr="00E127C1">
        <w:rPr>
          <w:rFonts w:cs="Arial"/>
          <w:b/>
          <w:sz w:val="24"/>
          <w:szCs w:val="24"/>
        </w:rPr>
        <w:t>YELLOW</w:t>
      </w:r>
      <w:r w:rsidRPr="00E127C1">
        <w:rPr>
          <w:rFonts w:cs="Arial"/>
          <w:sz w:val="24"/>
          <w:szCs w:val="24"/>
        </w:rPr>
        <w:t>- anatomical parts, Infectious waste</w:t>
      </w:r>
    </w:p>
    <w:p w:rsidR="00E378B5" w:rsidRPr="00E127C1" w:rsidRDefault="00E378B5" w:rsidP="001F6A9C">
      <w:pPr>
        <w:numPr>
          <w:ilvl w:val="2"/>
          <w:numId w:val="12"/>
        </w:numPr>
        <w:spacing w:after="0" w:line="360" w:lineRule="auto"/>
        <w:jc w:val="both"/>
        <w:rPr>
          <w:rFonts w:cs="Arial"/>
          <w:sz w:val="24"/>
          <w:szCs w:val="24"/>
        </w:rPr>
      </w:pPr>
      <w:r w:rsidRPr="00E127C1">
        <w:rPr>
          <w:rFonts w:cs="Arial"/>
          <w:b/>
          <w:sz w:val="24"/>
          <w:szCs w:val="24"/>
        </w:rPr>
        <w:t xml:space="preserve">WHITE(PUNCTURE PROOF CONTAINER) </w:t>
      </w:r>
      <w:r w:rsidRPr="00E127C1">
        <w:rPr>
          <w:rFonts w:cs="Arial"/>
          <w:sz w:val="24"/>
          <w:szCs w:val="24"/>
        </w:rPr>
        <w:t>– Sharps, blades, needles</w:t>
      </w:r>
    </w:p>
    <w:p w:rsidR="00E378B5" w:rsidRPr="00E127C1" w:rsidRDefault="00E378B5" w:rsidP="001F6A9C">
      <w:pPr>
        <w:numPr>
          <w:ilvl w:val="0"/>
          <w:numId w:val="16"/>
        </w:numPr>
        <w:spacing w:after="0" w:line="360" w:lineRule="auto"/>
        <w:jc w:val="both"/>
        <w:rPr>
          <w:rFonts w:cs="Arial"/>
          <w:sz w:val="24"/>
          <w:szCs w:val="24"/>
        </w:rPr>
      </w:pPr>
      <w:r w:rsidRPr="00E127C1">
        <w:rPr>
          <w:rFonts w:cs="Arial"/>
          <w:sz w:val="24"/>
          <w:szCs w:val="24"/>
        </w:rPr>
        <w:t>Wastes are to be segregated as follows;</w:t>
      </w:r>
    </w:p>
    <w:p w:rsidR="00E378B5" w:rsidRPr="00E127C1" w:rsidRDefault="00E378B5" w:rsidP="001F6A9C">
      <w:pPr>
        <w:numPr>
          <w:ilvl w:val="1"/>
          <w:numId w:val="24"/>
        </w:numPr>
        <w:spacing w:after="0" w:line="360" w:lineRule="auto"/>
        <w:jc w:val="both"/>
        <w:rPr>
          <w:rFonts w:cs="Arial"/>
          <w:sz w:val="24"/>
          <w:szCs w:val="24"/>
        </w:rPr>
      </w:pPr>
      <w:r w:rsidRPr="00E127C1">
        <w:rPr>
          <w:rFonts w:cs="Arial"/>
          <w:sz w:val="24"/>
          <w:szCs w:val="24"/>
        </w:rPr>
        <w:t xml:space="preserve">Wrappers of gloves, paper, wrappers of syringes etc are considered general wastes and are to be disposed in the </w:t>
      </w:r>
      <w:r w:rsidR="00B92CC2" w:rsidRPr="00E127C1">
        <w:rPr>
          <w:rFonts w:cs="Arial"/>
          <w:b/>
          <w:sz w:val="24"/>
          <w:szCs w:val="24"/>
        </w:rPr>
        <w:t>black</w:t>
      </w:r>
      <w:r w:rsidRPr="00E127C1">
        <w:rPr>
          <w:rFonts w:cs="Arial"/>
          <w:b/>
          <w:sz w:val="24"/>
          <w:szCs w:val="24"/>
        </w:rPr>
        <w:t xml:space="preserve"> bags.</w:t>
      </w:r>
    </w:p>
    <w:p w:rsidR="00E378B5" w:rsidRPr="00E127C1" w:rsidRDefault="00E378B5" w:rsidP="001F6A9C">
      <w:pPr>
        <w:numPr>
          <w:ilvl w:val="1"/>
          <w:numId w:val="24"/>
        </w:numPr>
        <w:tabs>
          <w:tab w:val="left" w:pos="1080"/>
        </w:tabs>
        <w:spacing w:after="0" w:line="360" w:lineRule="auto"/>
        <w:jc w:val="both"/>
        <w:rPr>
          <w:rFonts w:cs="Arial"/>
          <w:sz w:val="24"/>
          <w:szCs w:val="24"/>
        </w:rPr>
      </w:pPr>
      <w:r w:rsidRPr="00E127C1">
        <w:rPr>
          <w:rFonts w:cs="Arial"/>
          <w:sz w:val="24"/>
          <w:szCs w:val="24"/>
        </w:rPr>
        <w:t>Empty saline bottles, empty media/reagent plastic bottles/vials, plastic test tubes that do not contain any infectious material etc. All needles, broken or contaminated glass, broken vials, and broken slides that are not to be reused are referred to as plastic wastes and are disposed in the blue</w:t>
      </w:r>
      <w:r w:rsidRPr="00E127C1">
        <w:rPr>
          <w:rFonts w:cs="Arial"/>
          <w:b/>
          <w:sz w:val="24"/>
          <w:szCs w:val="24"/>
        </w:rPr>
        <w:t xml:space="preserve"> bags/ blue cardboard box.</w:t>
      </w:r>
    </w:p>
    <w:p w:rsidR="00E378B5" w:rsidRPr="00E127C1" w:rsidRDefault="00E378B5" w:rsidP="001F6A9C">
      <w:pPr>
        <w:numPr>
          <w:ilvl w:val="1"/>
          <w:numId w:val="24"/>
        </w:numPr>
        <w:spacing w:after="0" w:line="360" w:lineRule="auto"/>
        <w:jc w:val="both"/>
        <w:rPr>
          <w:rFonts w:cs="Arial"/>
          <w:sz w:val="24"/>
          <w:szCs w:val="24"/>
        </w:rPr>
      </w:pPr>
      <w:r w:rsidRPr="00E127C1">
        <w:rPr>
          <w:rFonts w:cs="Arial"/>
          <w:sz w:val="24"/>
          <w:szCs w:val="24"/>
        </w:rPr>
        <w:t xml:space="preserve">Anatomical waste, tissues and other body parts, soiled wastes, dressing, cotton swab, blood bag residual, expired or discarded </w:t>
      </w:r>
      <w:r w:rsidR="00726687" w:rsidRPr="00E127C1">
        <w:rPr>
          <w:rFonts w:cs="Arial"/>
          <w:sz w:val="24"/>
          <w:szCs w:val="24"/>
        </w:rPr>
        <w:t>medicine;</w:t>
      </w:r>
      <w:r w:rsidRPr="00E127C1">
        <w:rPr>
          <w:rFonts w:cs="Arial"/>
          <w:sz w:val="24"/>
          <w:szCs w:val="24"/>
        </w:rPr>
        <w:t xml:space="preserve"> chemical wastes are to be disposed in </w:t>
      </w:r>
      <w:r w:rsidRPr="00E127C1">
        <w:rPr>
          <w:rFonts w:cs="Arial"/>
          <w:b/>
          <w:sz w:val="24"/>
          <w:szCs w:val="24"/>
        </w:rPr>
        <w:t xml:space="preserve">yellow bag. </w:t>
      </w:r>
      <w:r w:rsidRPr="00E127C1">
        <w:rPr>
          <w:rFonts w:cs="Arial"/>
          <w:sz w:val="24"/>
          <w:szCs w:val="24"/>
        </w:rPr>
        <w:t xml:space="preserve">Laboratory cultures, stock or specimen of </w:t>
      </w:r>
      <w:r w:rsidRPr="00E127C1">
        <w:rPr>
          <w:rFonts w:cs="Arial"/>
          <w:sz w:val="24"/>
          <w:szCs w:val="24"/>
        </w:rPr>
        <w:lastRenderedPageBreak/>
        <w:t>microorganism, human cultures, attenuated vaccine, dishes &amp; devices used for cultures.</w:t>
      </w:r>
    </w:p>
    <w:p w:rsidR="00E378B5" w:rsidRPr="00E127C1" w:rsidRDefault="00E378B5" w:rsidP="001F6A9C">
      <w:pPr>
        <w:numPr>
          <w:ilvl w:val="1"/>
          <w:numId w:val="24"/>
        </w:numPr>
        <w:spacing w:after="0" w:line="360" w:lineRule="auto"/>
        <w:jc w:val="both"/>
        <w:rPr>
          <w:rFonts w:cs="Arial"/>
          <w:sz w:val="24"/>
          <w:szCs w:val="24"/>
        </w:rPr>
      </w:pPr>
      <w:r w:rsidRPr="00E127C1">
        <w:rPr>
          <w:rFonts w:cs="Arial"/>
          <w:sz w:val="24"/>
          <w:szCs w:val="24"/>
        </w:rPr>
        <w:t xml:space="preserve">Wastes generated from disposable items such as tubings, bottles, intravenous tubes &amp; sets, catheters, urine bag, syringes (without needles) &amp;vaccutainers with their needle cut &amp; gloves to be disposed in </w:t>
      </w:r>
      <w:r w:rsidRPr="00E127C1">
        <w:rPr>
          <w:rFonts w:cs="Arial"/>
          <w:b/>
          <w:sz w:val="24"/>
          <w:szCs w:val="24"/>
        </w:rPr>
        <w:t>Red bag.</w:t>
      </w:r>
    </w:p>
    <w:p w:rsidR="00E378B5" w:rsidRPr="00E127C1" w:rsidRDefault="00E378B5" w:rsidP="001F6A9C">
      <w:pPr>
        <w:spacing w:after="0" w:line="360" w:lineRule="auto"/>
        <w:ind w:left="720"/>
        <w:jc w:val="both"/>
        <w:rPr>
          <w:rFonts w:cs="Arial"/>
          <w:sz w:val="24"/>
          <w:szCs w:val="24"/>
        </w:rPr>
      </w:pPr>
      <w:r w:rsidRPr="00E127C1">
        <w:rPr>
          <w:rFonts w:cs="Arial"/>
          <w:b/>
          <w:sz w:val="24"/>
          <w:szCs w:val="24"/>
        </w:rPr>
        <w:t>NOTE</w:t>
      </w:r>
      <w:r w:rsidRPr="00E127C1">
        <w:rPr>
          <w:rFonts w:cs="Arial"/>
          <w:sz w:val="24"/>
          <w:szCs w:val="24"/>
        </w:rPr>
        <w:t>: NOTIFY THE HOUSEKEEPING STAFF TO EMPTY SHARPS CONTAINER WHEN IT IS HALF FULL.</w:t>
      </w:r>
    </w:p>
    <w:p w:rsidR="00E378B5" w:rsidRPr="00E127C1" w:rsidRDefault="00E378B5" w:rsidP="001F6A9C">
      <w:pPr>
        <w:spacing w:after="0" w:line="360" w:lineRule="auto"/>
        <w:ind w:left="720"/>
        <w:jc w:val="both"/>
        <w:rPr>
          <w:rFonts w:cs="Arial"/>
          <w:b/>
          <w:sz w:val="24"/>
          <w:szCs w:val="24"/>
        </w:rPr>
      </w:pPr>
      <w:r w:rsidRPr="00E127C1">
        <w:rPr>
          <w:rFonts w:cs="Arial"/>
          <w:sz w:val="24"/>
          <w:szCs w:val="24"/>
        </w:rPr>
        <w:t xml:space="preserve">The house keeping staff has to ensure that the bags are emptied and fresh bags are replaced when any of the disposal containers are more than half full. </w:t>
      </w:r>
      <w:r w:rsidRPr="00E127C1">
        <w:rPr>
          <w:rFonts w:cs="Arial"/>
          <w:b/>
          <w:sz w:val="24"/>
          <w:szCs w:val="24"/>
        </w:rPr>
        <w:t>Wastes are to be emptied from the lab at least twice daily.</w:t>
      </w:r>
    </w:p>
    <w:p w:rsidR="00E378B5" w:rsidRPr="00E127C1" w:rsidRDefault="00E378B5" w:rsidP="001F6A9C">
      <w:pPr>
        <w:spacing w:after="0" w:line="360" w:lineRule="auto"/>
        <w:jc w:val="both"/>
        <w:rPr>
          <w:rFonts w:cs="Arial"/>
          <w:b/>
          <w:sz w:val="24"/>
          <w:szCs w:val="24"/>
        </w:rPr>
      </w:pPr>
      <w:r w:rsidRPr="00E127C1">
        <w:rPr>
          <w:rFonts w:cs="Arial"/>
          <w:b/>
          <w:sz w:val="24"/>
          <w:szCs w:val="24"/>
        </w:rPr>
        <w:t>2. Transport:</w:t>
      </w:r>
    </w:p>
    <w:p w:rsidR="00E378B5" w:rsidRPr="00E127C1" w:rsidRDefault="00E378B5" w:rsidP="001F6A9C">
      <w:pPr>
        <w:numPr>
          <w:ilvl w:val="0"/>
          <w:numId w:val="16"/>
        </w:numPr>
        <w:spacing w:after="0" w:line="360" w:lineRule="auto"/>
        <w:jc w:val="both"/>
        <w:rPr>
          <w:rFonts w:cs="Arial"/>
          <w:sz w:val="24"/>
          <w:szCs w:val="24"/>
        </w:rPr>
      </w:pPr>
      <w:r w:rsidRPr="00E127C1">
        <w:rPr>
          <w:rFonts w:cs="Arial"/>
          <w:sz w:val="24"/>
          <w:szCs w:val="24"/>
        </w:rPr>
        <w:t>All bags that are being transported to the central waste receiving terminal will have to be tied at the mouth to avoid spillage during transport</w:t>
      </w:r>
    </w:p>
    <w:p w:rsidR="00E378B5" w:rsidRPr="00E127C1" w:rsidRDefault="00E378B5" w:rsidP="001F6A9C">
      <w:pPr>
        <w:numPr>
          <w:ilvl w:val="0"/>
          <w:numId w:val="16"/>
        </w:numPr>
        <w:spacing w:after="0" w:line="360" w:lineRule="auto"/>
        <w:jc w:val="both"/>
        <w:rPr>
          <w:rFonts w:cs="Arial"/>
          <w:sz w:val="24"/>
          <w:szCs w:val="24"/>
        </w:rPr>
      </w:pPr>
      <w:r w:rsidRPr="00E127C1">
        <w:rPr>
          <w:rFonts w:cs="Arial"/>
          <w:sz w:val="24"/>
          <w:szCs w:val="24"/>
        </w:rPr>
        <w:t xml:space="preserve">Bags should be picked up by the neck and then transported </w:t>
      </w:r>
    </w:p>
    <w:p w:rsidR="00E378B5" w:rsidRPr="00E127C1" w:rsidRDefault="00E378B5" w:rsidP="001F6A9C">
      <w:pPr>
        <w:numPr>
          <w:ilvl w:val="0"/>
          <w:numId w:val="16"/>
        </w:numPr>
        <w:spacing w:after="0" w:line="360" w:lineRule="auto"/>
        <w:jc w:val="both"/>
        <w:rPr>
          <w:rFonts w:cs="Arial"/>
          <w:sz w:val="24"/>
          <w:szCs w:val="24"/>
        </w:rPr>
      </w:pPr>
      <w:r w:rsidRPr="00E127C1">
        <w:rPr>
          <w:rFonts w:cs="Arial"/>
          <w:sz w:val="24"/>
          <w:szCs w:val="24"/>
        </w:rPr>
        <w:t>Avoid the transport of too many bags at one time and contact of the bag with the body</w:t>
      </w:r>
    </w:p>
    <w:p w:rsidR="00E378B5" w:rsidRPr="00E127C1" w:rsidRDefault="00E378B5" w:rsidP="001F6A9C">
      <w:pPr>
        <w:numPr>
          <w:ilvl w:val="0"/>
          <w:numId w:val="16"/>
        </w:numPr>
        <w:spacing w:after="0" w:line="360" w:lineRule="auto"/>
        <w:jc w:val="both"/>
        <w:rPr>
          <w:rFonts w:cs="Arial"/>
          <w:sz w:val="24"/>
          <w:szCs w:val="24"/>
        </w:rPr>
      </w:pPr>
      <w:r w:rsidRPr="00E127C1">
        <w:rPr>
          <w:rFonts w:cs="Arial"/>
          <w:sz w:val="24"/>
          <w:szCs w:val="24"/>
        </w:rPr>
        <w:t>Avoid mixing of segregated wastes</w:t>
      </w:r>
    </w:p>
    <w:p w:rsidR="005F6B43" w:rsidRPr="00E127C1" w:rsidRDefault="005F6B43" w:rsidP="001F6A9C">
      <w:pPr>
        <w:tabs>
          <w:tab w:val="left" w:pos="720"/>
        </w:tabs>
        <w:spacing w:after="0" w:line="360" w:lineRule="auto"/>
        <w:ind w:left="720"/>
        <w:jc w:val="both"/>
        <w:rPr>
          <w:rFonts w:cs="Arial"/>
          <w:sz w:val="24"/>
          <w:szCs w:val="24"/>
        </w:rPr>
      </w:pPr>
    </w:p>
    <w:p w:rsidR="001F6A9C" w:rsidRDefault="001F6A9C" w:rsidP="001F6A9C">
      <w:pPr>
        <w:spacing w:after="0" w:line="360" w:lineRule="auto"/>
        <w:jc w:val="both"/>
        <w:rPr>
          <w:rFonts w:cs="Arial"/>
          <w:b/>
          <w:sz w:val="24"/>
          <w:szCs w:val="24"/>
        </w:rPr>
      </w:pPr>
    </w:p>
    <w:p w:rsidR="00E378B5" w:rsidRPr="00E127C1" w:rsidRDefault="00E378B5" w:rsidP="001F6A9C">
      <w:pPr>
        <w:spacing w:after="0" w:line="360" w:lineRule="auto"/>
        <w:jc w:val="both"/>
        <w:rPr>
          <w:rFonts w:cs="Arial"/>
          <w:b/>
          <w:sz w:val="24"/>
          <w:szCs w:val="24"/>
        </w:rPr>
      </w:pPr>
      <w:r w:rsidRPr="00E127C1">
        <w:rPr>
          <w:rFonts w:cs="Arial"/>
          <w:b/>
          <w:sz w:val="24"/>
          <w:szCs w:val="24"/>
        </w:rPr>
        <w:t>LABORATORY AREAS</w:t>
      </w:r>
    </w:p>
    <w:p w:rsidR="00E378B5" w:rsidRPr="00E127C1" w:rsidRDefault="00E378B5" w:rsidP="001F6A9C">
      <w:pPr>
        <w:spacing w:after="0" w:line="360" w:lineRule="auto"/>
        <w:jc w:val="both"/>
        <w:rPr>
          <w:rFonts w:cs="Arial"/>
          <w:sz w:val="24"/>
          <w:szCs w:val="24"/>
        </w:rPr>
      </w:pPr>
      <w:r w:rsidRPr="00E127C1">
        <w:rPr>
          <w:rFonts w:cs="Arial"/>
          <w:sz w:val="24"/>
          <w:szCs w:val="24"/>
        </w:rPr>
        <w:t xml:space="preserve">The laboratory should have designated areas for laboratory work and access to such areas should be limited to the laboratory employees. </w:t>
      </w:r>
    </w:p>
    <w:p w:rsidR="00E378B5" w:rsidRPr="00E127C1" w:rsidRDefault="00E378B5" w:rsidP="001F6A9C">
      <w:pPr>
        <w:spacing w:after="0" w:line="360" w:lineRule="auto"/>
        <w:jc w:val="both"/>
        <w:rPr>
          <w:rFonts w:cs="Arial"/>
          <w:b/>
          <w:sz w:val="24"/>
          <w:szCs w:val="24"/>
        </w:rPr>
      </w:pPr>
      <w:r w:rsidRPr="00E127C1">
        <w:rPr>
          <w:rFonts w:cs="Arial"/>
          <w:b/>
          <w:sz w:val="24"/>
          <w:szCs w:val="24"/>
        </w:rPr>
        <w:lastRenderedPageBreak/>
        <w:t>1. Visitors in laboratory areas</w:t>
      </w:r>
    </w:p>
    <w:p w:rsidR="00E378B5" w:rsidRPr="00E127C1" w:rsidRDefault="00E378B5" w:rsidP="001F6A9C">
      <w:pPr>
        <w:numPr>
          <w:ilvl w:val="0"/>
          <w:numId w:val="17"/>
        </w:numPr>
        <w:spacing w:after="0" w:line="360" w:lineRule="auto"/>
        <w:jc w:val="both"/>
        <w:rPr>
          <w:rFonts w:cs="Arial"/>
          <w:sz w:val="24"/>
          <w:szCs w:val="24"/>
        </w:rPr>
      </w:pPr>
      <w:r w:rsidRPr="00E127C1">
        <w:rPr>
          <w:rFonts w:cs="Arial"/>
          <w:sz w:val="24"/>
          <w:szCs w:val="24"/>
        </w:rPr>
        <w:t>Children under 12 years of age should not be permitted into any laboratory</w:t>
      </w:r>
    </w:p>
    <w:p w:rsidR="00E378B5" w:rsidRPr="00E127C1" w:rsidRDefault="00E378B5" w:rsidP="001F6A9C">
      <w:pPr>
        <w:numPr>
          <w:ilvl w:val="0"/>
          <w:numId w:val="17"/>
        </w:numPr>
        <w:spacing w:after="0" w:line="360" w:lineRule="auto"/>
        <w:jc w:val="both"/>
        <w:rPr>
          <w:rFonts w:cs="Arial"/>
          <w:sz w:val="24"/>
          <w:szCs w:val="24"/>
        </w:rPr>
      </w:pPr>
      <w:r w:rsidRPr="00E127C1">
        <w:rPr>
          <w:rFonts w:cs="Arial"/>
          <w:sz w:val="24"/>
          <w:szCs w:val="24"/>
        </w:rPr>
        <w:t>Each laboratory supervisor is responsible for the safety of adult visitors to his or her laboratory.</w:t>
      </w:r>
    </w:p>
    <w:p w:rsidR="005F6B43" w:rsidRPr="00E127C1" w:rsidRDefault="005F6B43" w:rsidP="001F6A9C">
      <w:pPr>
        <w:spacing w:after="0" w:line="360" w:lineRule="auto"/>
        <w:ind w:left="1080"/>
        <w:jc w:val="both"/>
        <w:rPr>
          <w:rFonts w:cs="Arial"/>
          <w:sz w:val="24"/>
          <w:szCs w:val="24"/>
        </w:rPr>
      </w:pPr>
    </w:p>
    <w:p w:rsidR="00E378B5" w:rsidRPr="00E127C1" w:rsidRDefault="00E378B5" w:rsidP="001F6A9C">
      <w:pPr>
        <w:spacing w:after="0"/>
        <w:rPr>
          <w:rFonts w:cs="Arial"/>
          <w:b/>
          <w:sz w:val="24"/>
          <w:szCs w:val="24"/>
        </w:rPr>
      </w:pPr>
      <w:r w:rsidRPr="00E127C1">
        <w:rPr>
          <w:rFonts w:cs="Arial"/>
          <w:b/>
          <w:sz w:val="24"/>
          <w:szCs w:val="24"/>
        </w:rPr>
        <w:t>2. Hazard warning signs and labels</w:t>
      </w:r>
    </w:p>
    <w:p w:rsidR="00E378B5" w:rsidRPr="00E127C1" w:rsidRDefault="00E378B5" w:rsidP="001F6A9C">
      <w:pPr>
        <w:spacing w:after="0" w:line="360" w:lineRule="auto"/>
        <w:jc w:val="both"/>
        <w:rPr>
          <w:rFonts w:cs="Arial"/>
          <w:sz w:val="24"/>
          <w:szCs w:val="24"/>
        </w:rPr>
      </w:pPr>
      <w:r w:rsidRPr="00E127C1">
        <w:rPr>
          <w:rFonts w:cs="Arial"/>
          <w:sz w:val="24"/>
          <w:szCs w:val="24"/>
        </w:rPr>
        <w:t>The following four symbols may be used by the laboratory to communicate the extent of risk in the laboratory</w:t>
      </w:r>
    </w:p>
    <w:p w:rsidR="00E378B5" w:rsidRPr="00E127C1" w:rsidRDefault="00E378B5" w:rsidP="001F6A9C">
      <w:pPr>
        <w:numPr>
          <w:ilvl w:val="1"/>
          <w:numId w:val="2"/>
        </w:numPr>
        <w:spacing w:after="0" w:line="360" w:lineRule="auto"/>
        <w:jc w:val="both"/>
        <w:rPr>
          <w:rFonts w:cs="Arial"/>
          <w:sz w:val="24"/>
          <w:szCs w:val="24"/>
        </w:rPr>
      </w:pPr>
      <w:r w:rsidRPr="00E127C1">
        <w:rPr>
          <w:rFonts w:cs="Arial"/>
          <w:b/>
          <w:sz w:val="24"/>
          <w:szCs w:val="24"/>
        </w:rPr>
        <w:t>NOTICE</w:t>
      </w:r>
      <w:r w:rsidRPr="00E127C1">
        <w:rPr>
          <w:rFonts w:cs="Arial"/>
          <w:sz w:val="24"/>
          <w:szCs w:val="24"/>
        </w:rPr>
        <w:t>-states a policy related to safety of personnel or property but not a physical hazard</w:t>
      </w:r>
    </w:p>
    <w:p w:rsidR="00E378B5" w:rsidRPr="00E127C1" w:rsidRDefault="00E378B5" w:rsidP="001F6A9C">
      <w:pPr>
        <w:numPr>
          <w:ilvl w:val="1"/>
          <w:numId w:val="2"/>
        </w:numPr>
        <w:spacing w:after="0" w:line="360" w:lineRule="auto"/>
        <w:jc w:val="both"/>
        <w:rPr>
          <w:rFonts w:cs="Arial"/>
          <w:sz w:val="24"/>
          <w:szCs w:val="24"/>
        </w:rPr>
      </w:pPr>
      <w:r w:rsidRPr="00E127C1">
        <w:rPr>
          <w:rFonts w:cs="Arial"/>
          <w:b/>
          <w:sz w:val="24"/>
          <w:szCs w:val="24"/>
        </w:rPr>
        <w:t>CAUTION-</w:t>
      </w:r>
      <w:r w:rsidRPr="00E127C1">
        <w:rPr>
          <w:rFonts w:cs="Arial"/>
          <w:sz w:val="24"/>
          <w:szCs w:val="24"/>
        </w:rPr>
        <w:t>indicates a potentially hazardous situation, which may result in minor or moderate injury</w:t>
      </w:r>
    </w:p>
    <w:p w:rsidR="00E378B5" w:rsidRPr="00E127C1" w:rsidRDefault="00E378B5" w:rsidP="001F6A9C">
      <w:pPr>
        <w:numPr>
          <w:ilvl w:val="1"/>
          <w:numId w:val="2"/>
        </w:numPr>
        <w:spacing w:after="0" w:line="360" w:lineRule="auto"/>
        <w:jc w:val="both"/>
        <w:rPr>
          <w:rFonts w:cs="Arial"/>
          <w:sz w:val="24"/>
          <w:szCs w:val="24"/>
        </w:rPr>
      </w:pPr>
      <w:r w:rsidRPr="00E127C1">
        <w:rPr>
          <w:rFonts w:cs="Arial"/>
          <w:b/>
          <w:sz w:val="24"/>
          <w:szCs w:val="24"/>
        </w:rPr>
        <w:t>WARNING-</w:t>
      </w:r>
      <w:r w:rsidRPr="00E127C1">
        <w:rPr>
          <w:rFonts w:cs="Arial"/>
          <w:sz w:val="24"/>
          <w:szCs w:val="24"/>
        </w:rPr>
        <w:t xml:space="preserve"> indicates a potentially hazardous situation, which may result in death or serious injury</w:t>
      </w:r>
    </w:p>
    <w:p w:rsidR="00E378B5" w:rsidRPr="00E127C1" w:rsidRDefault="00E378B5" w:rsidP="001F6A9C">
      <w:pPr>
        <w:numPr>
          <w:ilvl w:val="1"/>
          <w:numId w:val="2"/>
        </w:numPr>
        <w:spacing w:after="0" w:line="360" w:lineRule="auto"/>
        <w:jc w:val="both"/>
        <w:rPr>
          <w:rFonts w:cs="Arial"/>
          <w:sz w:val="24"/>
          <w:szCs w:val="24"/>
        </w:rPr>
      </w:pPr>
      <w:r w:rsidRPr="00E127C1">
        <w:rPr>
          <w:rFonts w:cs="Arial"/>
          <w:b/>
          <w:sz w:val="24"/>
          <w:szCs w:val="24"/>
        </w:rPr>
        <w:t>DANGER</w:t>
      </w:r>
      <w:r w:rsidRPr="00E127C1">
        <w:rPr>
          <w:rFonts w:cs="Arial"/>
          <w:sz w:val="24"/>
          <w:szCs w:val="24"/>
        </w:rPr>
        <w:t>-indicates an imminently hazardous situation that if not avoided, will result in death or serious injury</w:t>
      </w:r>
    </w:p>
    <w:p w:rsidR="00A23444" w:rsidRPr="00E127C1" w:rsidRDefault="00A23444" w:rsidP="001F6A9C">
      <w:pPr>
        <w:spacing w:after="0" w:line="360" w:lineRule="auto"/>
        <w:jc w:val="both"/>
        <w:rPr>
          <w:rFonts w:cs="Arial"/>
          <w:b/>
          <w:sz w:val="24"/>
          <w:szCs w:val="24"/>
        </w:rPr>
      </w:pPr>
    </w:p>
    <w:p w:rsidR="00E378B5" w:rsidRPr="00E127C1" w:rsidRDefault="00E378B5" w:rsidP="001F6A9C">
      <w:pPr>
        <w:spacing w:after="0" w:line="360" w:lineRule="auto"/>
        <w:jc w:val="both"/>
        <w:rPr>
          <w:rFonts w:cs="Arial"/>
          <w:b/>
          <w:sz w:val="24"/>
          <w:szCs w:val="24"/>
        </w:rPr>
      </w:pPr>
      <w:r w:rsidRPr="00E127C1">
        <w:rPr>
          <w:rFonts w:cs="Arial"/>
          <w:b/>
          <w:sz w:val="24"/>
          <w:szCs w:val="24"/>
        </w:rPr>
        <w:t>LABORATORY ACCIDENTS</w:t>
      </w:r>
    </w:p>
    <w:p w:rsidR="00E378B5" w:rsidRPr="00E127C1" w:rsidRDefault="00E378B5" w:rsidP="001F6A9C">
      <w:pPr>
        <w:spacing w:after="0" w:line="360" w:lineRule="auto"/>
        <w:jc w:val="both"/>
        <w:rPr>
          <w:rFonts w:cs="Arial"/>
          <w:sz w:val="24"/>
          <w:szCs w:val="24"/>
        </w:rPr>
      </w:pPr>
      <w:r w:rsidRPr="00E127C1">
        <w:rPr>
          <w:rFonts w:cs="Arial"/>
          <w:sz w:val="24"/>
          <w:szCs w:val="24"/>
        </w:rPr>
        <w:t xml:space="preserve">Though the laboratory provides all facilities to avoid accidents, it is inevitable that a few accidents may occur over a period of time. The following section provides details of the management of such laboratory accidents: </w:t>
      </w:r>
    </w:p>
    <w:p w:rsidR="00E378B5" w:rsidRPr="00E127C1" w:rsidRDefault="00E378B5" w:rsidP="001F6A9C">
      <w:pPr>
        <w:numPr>
          <w:ilvl w:val="0"/>
          <w:numId w:val="18"/>
        </w:numPr>
        <w:spacing w:after="0" w:line="360" w:lineRule="auto"/>
        <w:jc w:val="both"/>
        <w:rPr>
          <w:rFonts w:cs="Arial"/>
          <w:b/>
          <w:sz w:val="24"/>
          <w:szCs w:val="24"/>
        </w:rPr>
      </w:pPr>
      <w:r w:rsidRPr="00E127C1">
        <w:rPr>
          <w:rFonts w:cs="Arial"/>
          <w:b/>
          <w:sz w:val="24"/>
          <w:szCs w:val="24"/>
        </w:rPr>
        <w:t>Needle stick injuries (including other sharps):</w:t>
      </w:r>
    </w:p>
    <w:p w:rsidR="00E378B5" w:rsidRPr="00E127C1" w:rsidRDefault="00E378B5" w:rsidP="001F6A9C">
      <w:pPr>
        <w:numPr>
          <w:ilvl w:val="1"/>
          <w:numId w:val="18"/>
        </w:numPr>
        <w:spacing w:after="0"/>
        <w:jc w:val="both"/>
        <w:rPr>
          <w:rFonts w:cs="Arial"/>
          <w:sz w:val="24"/>
          <w:szCs w:val="24"/>
        </w:rPr>
      </w:pPr>
      <w:r w:rsidRPr="00E127C1">
        <w:rPr>
          <w:rFonts w:cs="Arial"/>
          <w:sz w:val="24"/>
          <w:szCs w:val="24"/>
        </w:rPr>
        <w:lastRenderedPageBreak/>
        <w:t xml:space="preserve">Wash the area immediately </w:t>
      </w:r>
      <w:r w:rsidR="00CC29F3">
        <w:rPr>
          <w:rFonts w:cs="Arial"/>
          <w:sz w:val="24"/>
          <w:szCs w:val="24"/>
        </w:rPr>
        <w:t>in running</w:t>
      </w:r>
      <w:r w:rsidRPr="00E127C1">
        <w:rPr>
          <w:rFonts w:cs="Arial"/>
          <w:sz w:val="24"/>
          <w:szCs w:val="24"/>
        </w:rPr>
        <w:t xml:space="preserve"> water</w:t>
      </w:r>
    </w:p>
    <w:p w:rsidR="00E378B5" w:rsidRPr="00E127C1" w:rsidRDefault="00CC29F3" w:rsidP="001F6A9C">
      <w:pPr>
        <w:numPr>
          <w:ilvl w:val="1"/>
          <w:numId w:val="18"/>
        </w:numPr>
        <w:spacing w:after="0"/>
        <w:jc w:val="both"/>
        <w:rPr>
          <w:rFonts w:cs="Arial"/>
          <w:sz w:val="24"/>
          <w:szCs w:val="24"/>
        </w:rPr>
      </w:pPr>
      <w:r>
        <w:rPr>
          <w:rFonts w:cs="Arial"/>
          <w:sz w:val="24"/>
          <w:szCs w:val="24"/>
        </w:rPr>
        <w:t>Do not press &amp;</w:t>
      </w:r>
      <w:r w:rsidR="00E378B5" w:rsidRPr="00E127C1">
        <w:rPr>
          <w:rFonts w:cs="Arial"/>
          <w:sz w:val="24"/>
          <w:szCs w:val="24"/>
        </w:rPr>
        <w:t xml:space="preserve"> induce bleeding from the wound </w:t>
      </w:r>
    </w:p>
    <w:p w:rsidR="00E378B5" w:rsidRPr="00E127C1" w:rsidRDefault="00E378B5" w:rsidP="001F6A9C">
      <w:pPr>
        <w:numPr>
          <w:ilvl w:val="1"/>
          <w:numId w:val="18"/>
        </w:numPr>
        <w:spacing w:after="0"/>
        <w:jc w:val="both"/>
        <w:rPr>
          <w:rFonts w:cs="Arial"/>
          <w:sz w:val="24"/>
          <w:szCs w:val="24"/>
        </w:rPr>
      </w:pPr>
      <w:r w:rsidRPr="00E127C1">
        <w:rPr>
          <w:rFonts w:cs="Arial"/>
          <w:sz w:val="24"/>
          <w:szCs w:val="24"/>
        </w:rPr>
        <w:t>Wash the area again with soap and water</w:t>
      </w:r>
    </w:p>
    <w:p w:rsidR="00E378B5" w:rsidRPr="00E127C1" w:rsidRDefault="00E378B5" w:rsidP="001F6A9C">
      <w:pPr>
        <w:numPr>
          <w:ilvl w:val="1"/>
          <w:numId w:val="18"/>
        </w:numPr>
        <w:tabs>
          <w:tab w:val="clear" w:pos="1440"/>
        </w:tabs>
        <w:spacing w:after="0"/>
        <w:jc w:val="both"/>
        <w:rPr>
          <w:rFonts w:cs="Arial"/>
          <w:i/>
          <w:sz w:val="24"/>
          <w:szCs w:val="24"/>
        </w:rPr>
      </w:pPr>
      <w:r w:rsidRPr="00E127C1">
        <w:rPr>
          <w:rFonts w:cs="Arial"/>
          <w:sz w:val="24"/>
          <w:szCs w:val="24"/>
        </w:rPr>
        <w:t xml:space="preserve">Inform the supervisor of the incident and an incident report will have to be made </w:t>
      </w:r>
    </w:p>
    <w:p w:rsidR="00E378B5" w:rsidRPr="00E127C1" w:rsidRDefault="00E378B5" w:rsidP="001F6A9C">
      <w:pPr>
        <w:numPr>
          <w:ilvl w:val="1"/>
          <w:numId w:val="18"/>
        </w:numPr>
        <w:tabs>
          <w:tab w:val="clear" w:pos="1440"/>
        </w:tabs>
        <w:spacing w:after="0"/>
        <w:jc w:val="both"/>
        <w:rPr>
          <w:rFonts w:cs="Arial"/>
          <w:sz w:val="24"/>
          <w:szCs w:val="24"/>
        </w:rPr>
      </w:pPr>
      <w:r w:rsidRPr="00E127C1">
        <w:rPr>
          <w:rFonts w:cs="Arial"/>
          <w:sz w:val="24"/>
          <w:szCs w:val="24"/>
        </w:rPr>
        <w:t>The supervisor has to assess the risk to the individual an</w:t>
      </w:r>
      <w:r w:rsidR="005F6B43" w:rsidRPr="00E127C1">
        <w:rPr>
          <w:rFonts w:cs="Arial"/>
          <w:sz w:val="24"/>
          <w:szCs w:val="24"/>
        </w:rPr>
        <w:t xml:space="preserve">d </w:t>
      </w:r>
      <w:r w:rsidRPr="00E127C1">
        <w:rPr>
          <w:rFonts w:cs="Arial"/>
          <w:sz w:val="24"/>
          <w:szCs w:val="24"/>
        </w:rPr>
        <w:t xml:space="preserve">inform the lab </w:t>
      </w:r>
      <w:r w:rsidR="00CC29F3">
        <w:rPr>
          <w:rFonts w:cs="Arial"/>
          <w:sz w:val="24"/>
          <w:szCs w:val="24"/>
        </w:rPr>
        <w:t>incharge</w:t>
      </w:r>
      <w:r w:rsidRPr="00E127C1">
        <w:rPr>
          <w:rFonts w:cs="Arial"/>
          <w:sz w:val="24"/>
          <w:szCs w:val="24"/>
        </w:rPr>
        <w:t xml:space="preserve"> of the accident</w:t>
      </w:r>
    </w:p>
    <w:p w:rsidR="00E378B5" w:rsidRPr="00E127C1" w:rsidRDefault="00E378B5" w:rsidP="001F6A9C">
      <w:pPr>
        <w:numPr>
          <w:ilvl w:val="1"/>
          <w:numId w:val="18"/>
        </w:numPr>
        <w:spacing w:after="0"/>
        <w:jc w:val="both"/>
        <w:rPr>
          <w:rFonts w:cs="Arial"/>
          <w:sz w:val="24"/>
          <w:szCs w:val="24"/>
        </w:rPr>
      </w:pPr>
      <w:r w:rsidRPr="00E127C1">
        <w:rPr>
          <w:rFonts w:cs="Arial"/>
          <w:sz w:val="24"/>
          <w:szCs w:val="24"/>
        </w:rPr>
        <w:t>The hospitals’ policy of Post exposure prophylaxis will have to be followed and the appropriate prophylaxis instituted as early as possible</w:t>
      </w:r>
    </w:p>
    <w:p w:rsidR="005F6B43" w:rsidRPr="00E127C1" w:rsidRDefault="005F6B43" w:rsidP="001F6A9C">
      <w:pPr>
        <w:spacing w:after="0"/>
        <w:ind w:left="1440"/>
        <w:jc w:val="both"/>
        <w:rPr>
          <w:rFonts w:cs="Arial"/>
          <w:sz w:val="24"/>
          <w:szCs w:val="24"/>
        </w:rPr>
      </w:pPr>
    </w:p>
    <w:p w:rsidR="00E378B5" w:rsidRPr="00E127C1" w:rsidRDefault="00E378B5" w:rsidP="001F6A9C">
      <w:pPr>
        <w:tabs>
          <w:tab w:val="left" w:pos="360"/>
          <w:tab w:val="left" w:pos="540"/>
          <w:tab w:val="left" w:pos="720"/>
        </w:tabs>
        <w:spacing w:after="0" w:line="360" w:lineRule="auto"/>
        <w:jc w:val="both"/>
        <w:rPr>
          <w:rFonts w:cs="Arial"/>
          <w:b/>
          <w:sz w:val="24"/>
          <w:szCs w:val="24"/>
        </w:rPr>
      </w:pPr>
      <w:r w:rsidRPr="00E127C1">
        <w:rPr>
          <w:rFonts w:cs="Arial"/>
          <w:b/>
          <w:sz w:val="24"/>
          <w:szCs w:val="24"/>
        </w:rPr>
        <w:t xml:space="preserve">     2.    Eye wash station: </w:t>
      </w:r>
    </w:p>
    <w:p w:rsidR="00E378B5" w:rsidRPr="00E127C1" w:rsidRDefault="00E378B5" w:rsidP="001F6A9C">
      <w:pPr>
        <w:numPr>
          <w:ilvl w:val="1"/>
          <w:numId w:val="19"/>
        </w:numPr>
        <w:spacing w:after="0"/>
        <w:jc w:val="both"/>
        <w:rPr>
          <w:rFonts w:cs="Arial"/>
          <w:sz w:val="24"/>
          <w:szCs w:val="24"/>
        </w:rPr>
      </w:pPr>
      <w:r w:rsidRPr="00E127C1">
        <w:rPr>
          <w:rFonts w:cs="Arial"/>
          <w:sz w:val="24"/>
          <w:szCs w:val="24"/>
        </w:rPr>
        <w:t>Laboratory workers exposed to dangerous chemicals or infectious materials should immediately use the eye wash to flush out the material</w:t>
      </w:r>
    </w:p>
    <w:p w:rsidR="00E378B5" w:rsidRPr="00E127C1" w:rsidRDefault="00E378B5" w:rsidP="001F6A9C">
      <w:pPr>
        <w:numPr>
          <w:ilvl w:val="1"/>
          <w:numId w:val="19"/>
        </w:numPr>
        <w:spacing w:after="0"/>
        <w:jc w:val="both"/>
        <w:rPr>
          <w:rFonts w:cs="Arial"/>
          <w:sz w:val="24"/>
          <w:szCs w:val="24"/>
        </w:rPr>
      </w:pPr>
      <w:r w:rsidRPr="00E127C1">
        <w:rPr>
          <w:rFonts w:cs="Arial"/>
          <w:sz w:val="24"/>
          <w:szCs w:val="24"/>
        </w:rPr>
        <w:t xml:space="preserve">Hold the eyelids open while using the eye wash and let the water spray of for an extended period of </w:t>
      </w:r>
      <w:r w:rsidR="005F6B43" w:rsidRPr="00E127C1">
        <w:rPr>
          <w:rFonts w:cs="Arial"/>
          <w:sz w:val="24"/>
          <w:szCs w:val="24"/>
        </w:rPr>
        <w:t>time (</w:t>
      </w:r>
      <w:r w:rsidRPr="00E127C1">
        <w:rPr>
          <w:rFonts w:cs="Arial"/>
          <w:sz w:val="24"/>
          <w:szCs w:val="24"/>
        </w:rPr>
        <w:t>5 minutes)</w:t>
      </w:r>
    </w:p>
    <w:p w:rsidR="00E378B5" w:rsidRPr="00E127C1" w:rsidRDefault="00E378B5" w:rsidP="001F6A9C">
      <w:pPr>
        <w:numPr>
          <w:ilvl w:val="1"/>
          <w:numId w:val="19"/>
        </w:numPr>
        <w:spacing w:after="0"/>
        <w:jc w:val="both"/>
        <w:rPr>
          <w:rFonts w:cs="Arial"/>
          <w:sz w:val="24"/>
          <w:szCs w:val="24"/>
        </w:rPr>
      </w:pPr>
      <w:r w:rsidRPr="00E127C1">
        <w:rPr>
          <w:rFonts w:cs="Arial"/>
          <w:sz w:val="24"/>
          <w:szCs w:val="24"/>
        </w:rPr>
        <w:t>Report the incident to the supervisor</w:t>
      </w:r>
      <w:r w:rsidR="001F6A9C">
        <w:rPr>
          <w:rFonts w:cs="Arial"/>
          <w:sz w:val="24"/>
          <w:szCs w:val="24"/>
        </w:rPr>
        <w:t>.</w:t>
      </w:r>
    </w:p>
    <w:p w:rsidR="005F6B43" w:rsidRPr="00E127C1" w:rsidRDefault="005F6B43" w:rsidP="001F6A9C">
      <w:pPr>
        <w:spacing w:after="0"/>
        <w:ind w:left="1440"/>
        <w:jc w:val="both"/>
        <w:rPr>
          <w:rFonts w:cs="Arial"/>
          <w:sz w:val="24"/>
          <w:szCs w:val="24"/>
        </w:rPr>
      </w:pPr>
    </w:p>
    <w:p w:rsidR="00E378B5" w:rsidRPr="00E127C1" w:rsidRDefault="00E378B5" w:rsidP="001F6A9C">
      <w:pPr>
        <w:spacing w:after="0" w:line="360" w:lineRule="auto"/>
        <w:jc w:val="both"/>
        <w:rPr>
          <w:rFonts w:cs="Arial"/>
          <w:b/>
          <w:sz w:val="24"/>
          <w:szCs w:val="24"/>
        </w:rPr>
      </w:pPr>
      <w:r w:rsidRPr="00E127C1">
        <w:rPr>
          <w:rFonts w:cs="Arial"/>
          <w:b/>
          <w:sz w:val="24"/>
          <w:szCs w:val="24"/>
        </w:rPr>
        <w:t xml:space="preserve"> 3.</w:t>
      </w:r>
      <w:r w:rsidRPr="00E127C1">
        <w:rPr>
          <w:rFonts w:cs="Arial"/>
          <w:b/>
          <w:sz w:val="24"/>
          <w:szCs w:val="24"/>
        </w:rPr>
        <w:tab/>
        <w:t>Incident report:</w:t>
      </w:r>
    </w:p>
    <w:p w:rsidR="00E378B5" w:rsidRPr="00E127C1" w:rsidRDefault="00E378B5" w:rsidP="001F6A9C">
      <w:pPr>
        <w:numPr>
          <w:ilvl w:val="0"/>
          <w:numId w:val="25"/>
        </w:numPr>
        <w:spacing w:after="0"/>
        <w:jc w:val="both"/>
        <w:rPr>
          <w:rFonts w:cs="Arial"/>
          <w:sz w:val="24"/>
          <w:szCs w:val="24"/>
        </w:rPr>
      </w:pPr>
      <w:r w:rsidRPr="00E127C1">
        <w:rPr>
          <w:rFonts w:cs="Arial"/>
          <w:sz w:val="24"/>
          <w:szCs w:val="24"/>
        </w:rPr>
        <w:t>While it may not be possible to alert the supervisor about the laboratory accident immediately, the laboratory worker should ensure that the supervisor is informed about the incident at the earliest.</w:t>
      </w:r>
    </w:p>
    <w:p w:rsidR="00E378B5" w:rsidRPr="00E127C1" w:rsidRDefault="00E378B5" w:rsidP="001F6A9C">
      <w:pPr>
        <w:numPr>
          <w:ilvl w:val="0"/>
          <w:numId w:val="25"/>
        </w:numPr>
        <w:spacing w:after="0"/>
        <w:jc w:val="both"/>
        <w:rPr>
          <w:rFonts w:cs="Arial"/>
          <w:i/>
          <w:sz w:val="24"/>
          <w:szCs w:val="24"/>
        </w:rPr>
      </w:pPr>
      <w:r w:rsidRPr="00E127C1">
        <w:rPr>
          <w:rFonts w:cs="Arial"/>
          <w:sz w:val="24"/>
          <w:szCs w:val="24"/>
        </w:rPr>
        <w:t>The supervisor is duly advised to prepare a report of the incident, using the incident report work sheet and the laboratory director has to be informed.</w:t>
      </w:r>
    </w:p>
    <w:p w:rsidR="00E378B5" w:rsidRPr="00E127C1" w:rsidRDefault="00E378B5" w:rsidP="001F6A9C">
      <w:pPr>
        <w:numPr>
          <w:ilvl w:val="0"/>
          <w:numId w:val="25"/>
        </w:numPr>
        <w:spacing w:after="0"/>
        <w:jc w:val="both"/>
        <w:rPr>
          <w:rFonts w:cs="Arial"/>
          <w:i/>
          <w:sz w:val="24"/>
          <w:szCs w:val="24"/>
        </w:rPr>
      </w:pPr>
      <w:r w:rsidRPr="00E127C1">
        <w:rPr>
          <w:rFonts w:cs="Arial"/>
          <w:sz w:val="24"/>
          <w:szCs w:val="24"/>
        </w:rPr>
        <w:t>The laboratory In</w:t>
      </w:r>
      <w:r w:rsidR="00934E29" w:rsidRPr="00E127C1">
        <w:rPr>
          <w:rFonts w:cs="Arial"/>
          <w:sz w:val="24"/>
          <w:szCs w:val="24"/>
        </w:rPr>
        <w:t>-</w:t>
      </w:r>
      <w:r w:rsidRPr="00E127C1">
        <w:rPr>
          <w:rFonts w:cs="Arial"/>
          <w:sz w:val="24"/>
          <w:szCs w:val="24"/>
        </w:rPr>
        <w:t xml:space="preserve">charge will have to ensure that the appropriate PEP/treatment has been followed. </w:t>
      </w:r>
    </w:p>
    <w:p w:rsidR="005F6B43" w:rsidRDefault="005F6B43" w:rsidP="001F6A9C">
      <w:pPr>
        <w:spacing w:after="0"/>
        <w:ind w:left="1440"/>
        <w:jc w:val="both"/>
        <w:rPr>
          <w:rFonts w:cs="Arial"/>
          <w:i/>
          <w:sz w:val="24"/>
          <w:szCs w:val="24"/>
        </w:rPr>
      </w:pPr>
    </w:p>
    <w:p w:rsidR="001F6A9C" w:rsidRDefault="001F6A9C" w:rsidP="001F6A9C">
      <w:pPr>
        <w:spacing w:after="0"/>
        <w:ind w:left="1440"/>
        <w:jc w:val="both"/>
        <w:rPr>
          <w:rFonts w:cs="Arial"/>
          <w:i/>
          <w:sz w:val="24"/>
          <w:szCs w:val="24"/>
        </w:rPr>
      </w:pPr>
    </w:p>
    <w:p w:rsidR="001F6A9C" w:rsidRDefault="001F6A9C" w:rsidP="001F6A9C">
      <w:pPr>
        <w:spacing w:after="0"/>
        <w:ind w:left="1440"/>
        <w:jc w:val="both"/>
        <w:rPr>
          <w:rFonts w:cs="Arial"/>
          <w:i/>
          <w:sz w:val="24"/>
          <w:szCs w:val="24"/>
        </w:rPr>
      </w:pPr>
    </w:p>
    <w:p w:rsidR="001F6A9C" w:rsidRPr="00E127C1" w:rsidRDefault="001F6A9C" w:rsidP="001F6A9C">
      <w:pPr>
        <w:spacing w:after="0"/>
        <w:ind w:left="1440"/>
        <w:jc w:val="both"/>
        <w:rPr>
          <w:rFonts w:cs="Arial"/>
          <w:i/>
          <w:sz w:val="24"/>
          <w:szCs w:val="24"/>
        </w:rPr>
      </w:pPr>
    </w:p>
    <w:p w:rsidR="00E378B5" w:rsidRPr="00E127C1" w:rsidRDefault="00E378B5" w:rsidP="001F6A9C">
      <w:pPr>
        <w:tabs>
          <w:tab w:val="left" w:pos="180"/>
          <w:tab w:val="left" w:pos="360"/>
          <w:tab w:val="num" w:pos="1440"/>
        </w:tabs>
        <w:spacing w:after="0" w:line="360" w:lineRule="auto"/>
        <w:jc w:val="both"/>
        <w:rPr>
          <w:rFonts w:cs="Arial"/>
          <w:b/>
          <w:sz w:val="24"/>
          <w:szCs w:val="24"/>
        </w:rPr>
      </w:pPr>
      <w:r w:rsidRPr="00E127C1">
        <w:rPr>
          <w:rFonts w:cs="Arial"/>
          <w:b/>
          <w:sz w:val="24"/>
          <w:szCs w:val="24"/>
        </w:rPr>
        <w:t xml:space="preserve">4. </w:t>
      </w:r>
      <w:r w:rsidRPr="00E127C1">
        <w:rPr>
          <w:rFonts w:cs="Arial"/>
          <w:b/>
          <w:sz w:val="24"/>
          <w:szCs w:val="24"/>
        </w:rPr>
        <w:tab/>
        <w:t>Fire safety:</w:t>
      </w:r>
    </w:p>
    <w:p w:rsidR="001F6A9C" w:rsidRPr="00E127C1" w:rsidRDefault="00E378B5" w:rsidP="001F6A9C">
      <w:pPr>
        <w:spacing w:after="0" w:line="360" w:lineRule="auto"/>
        <w:ind w:left="547"/>
        <w:jc w:val="both"/>
        <w:rPr>
          <w:rFonts w:cs="Arial"/>
          <w:sz w:val="24"/>
          <w:szCs w:val="24"/>
        </w:rPr>
      </w:pPr>
      <w:r w:rsidRPr="00E127C1">
        <w:rPr>
          <w:rFonts w:cs="Arial"/>
          <w:sz w:val="24"/>
          <w:szCs w:val="24"/>
        </w:rPr>
        <w:t>Small bench-top are more common in labs than large fires. Labs, especially those using solvents in large quantities have a high potential for flash fires, explosion, rapid spread of fire and high toxicity of products of combustion</w:t>
      </w:r>
    </w:p>
    <w:p w:rsidR="00E378B5" w:rsidRPr="00E127C1" w:rsidRDefault="00E378B5" w:rsidP="001F6A9C">
      <w:pPr>
        <w:tabs>
          <w:tab w:val="left" w:pos="540"/>
        </w:tabs>
        <w:spacing w:after="0" w:line="360" w:lineRule="auto"/>
        <w:jc w:val="both"/>
        <w:rPr>
          <w:rFonts w:cs="Arial"/>
          <w:b/>
          <w:sz w:val="24"/>
          <w:szCs w:val="24"/>
        </w:rPr>
      </w:pPr>
      <w:r w:rsidRPr="00E127C1">
        <w:rPr>
          <w:rFonts w:cs="Arial"/>
          <w:b/>
          <w:sz w:val="24"/>
          <w:szCs w:val="24"/>
        </w:rPr>
        <w:t>a. Prevention</w:t>
      </w:r>
    </w:p>
    <w:p w:rsidR="00E378B5" w:rsidRPr="00E127C1" w:rsidRDefault="00E378B5" w:rsidP="001F6A9C">
      <w:pPr>
        <w:numPr>
          <w:ilvl w:val="0"/>
          <w:numId w:val="22"/>
        </w:numPr>
        <w:spacing w:after="0" w:line="360" w:lineRule="auto"/>
        <w:jc w:val="both"/>
        <w:rPr>
          <w:rFonts w:cs="Arial"/>
          <w:sz w:val="24"/>
          <w:szCs w:val="24"/>
        </w:rPr>
      </w:pPr>
      <w:r w:rsidRPr="00E127C1">
        <w:rPr>
          <w:rFonts w:cs="Arial"/>
          <w:sz w:val="24"/>
          <w:szCs w:val="24"/>
        </w:rPr>
        <w:t>Plan work. Majority of lab fires have resulted from mental or procedural errors or carelessness</w:t>
      </w:r>
    </w:p>
    <w:p w:rsidR="00E378B5" w:rsidRPr="00E127C1" w:rsidRDefault="00E378B5" w:rsidP="001F6A9C">
      <w:pPr>
        <w:numPr>
          <w:ilvl w:val="0"/>
          <w:numId w:val="22"/>
        </w:numPr>
        <w:spacing w:after="0" w:line="360" w:lineRule="auto"/>
        <w:jc w:val="both"/>
        <w:rPr>
          <w:rFonts w:cs="Arial"/>
          <w:sz w:val="24"/>
          <w:szCs w:val="24"/>
        </w:rPr>
      </w:pPr>
      <w:r w:rsidRPr="00E127C1">
        <w:rPr>
          <w:rFonts w:cs="Arial"/>
          <w:sz w:val="24"/>
          <w:szCs w:val="24"/>
        </w:rPr>
        <w:t>Keep work area uncluttered and clean</w:t>
      </w:r>
    </w:p>
    <w:p w:rsidR="00E378B5" w:rsidRPr="00E127C1" w:rsidRDefault="00E378B5" w:rsidP="001F6A9C">
      <w:pPr>
        <w:numPr>
          <w:ilvl w:val="0"/>
          <w:numId w:val="22"/>
        </w:numPr>
        <w:spacing w:after="0" w:line="360" w:lineRule="auto"/>
        <w:jc w:val="both"/>
        <w:rPr>
          <w:rFonts w:cs="Arial"/>
          <w:sz w:val="24"/>
          <w:szCs w:val="24"/>
        </w:rPr>
      </w:pPr>
      <w:r w:rsidRPr="00E127C1">
        <w:rPr>
          <w:rFonts w:cs="Arial"/>
          <w:sz w:val="24"/>
          <w:szCs w:val="24"/>
        </w:rPr>
        <w:t>Observe proper safety practices.</w:t>
      </w:r>
    </w:p>
    <w:p w:rsidR="00E378B5" w:rsidRPr="00E127C1" w:rsidRDefault="00E378B5" w:rsidP="001F6A9C">
      <w:pPr>
        <w:numPr>
          <w:ilvl w:val="0"/>
          <w:numId w:val="22"/>
        </w:numPr>
        <w:spacing w:after="0" w:line="360" w:lineRule="auto"/>
        <w:jc w:val="both"/>
        <w:rPr>
          <w:rFonts w:cs="Arial"/>
          <w:sz w:val="24"/>
          <w:szCs w:val="24"/>
        </w:rPr>
      </w:pPr>
      <w:r w:rsidRPr="00E127C1">
        <w:rPr>
          <w:rFonts w:cs="Arial"/>
          <w:sz w:val="24"/>
          <w:szCs w:val="24"/>
        </w:rPr>
        <w:t>Store solvents properly. Keep inflammable reagents only in    explosion proof cabinets</w:t>
      </w:r>
    </w:p>
    <w:p w:rsidR="00E378B5" w:rsidRPr="00E127C1" w:rsidRDefault="00E378B5" w:rsidP="001F6A9C">
      <w:pPr>
        <w:numPr>
          <w:ilvl w:val="0"/>
          <w:numId w:val="22"/>
        </w:numPr>
        <w:spacing w:after="0" w:line="360" w:lineRule="auto"/>
        <w:jc w:val="both"/>
        <w:rPr>
          <w:rFonts w:cs="Arial"/>
          <w:sz w:val="24"/>
          <w:szCs w:val="24"/>
        </w:rPr>
      </w:pPr>
      <w:r w:rsidRPr="00E127C1">
        <w:rPr>
          <w:rFonts w:cs="Arial"/>
          <w:sz w:val="24"/>
          <w:szCs w:val="24"/>
        </w:rPr>
        <w:t>Wear proper clothing and personal protective equipment</w:t>
      </w:r>
    </w:p>
    <w:p w:rsidR="00E378B5" w:rsidRPr="00E127C1" w:rsidRDefault="00E378B5" w:rsidP="001F6A9C">
      <w:pPr>
        <w:numPr>
          <w:ilvl w:val="0"/>
          <w:numId w:val="22"/>
        </w:numPr>
        <w:spacing w:after="0" w:line="360" w:lineRule="auto"/>
        <w:jc w:val="both"/>
        <w:rPr>
          <w:rFonts w:cs="Arial"/>
          <w:sz w:val="24"/>
          <w:szCs w:val="24"/>
        </w:rPr>
      </w:pPr>
      <w:r w:rsidRPr="00E127C1">
        <w:rPr>
          <w:rFonts w:cs="Arial"/>
          <w:sz w:val="24"/>
          <w:szCs w:val="24"/>
        </w:rPr>
        <w:t>Avoid working alone, whenever possible</w:t>
      </w:r>
    </w:p>
    <w:p w:rsidR="00E378B5" w:rsidRPr="00E127C1" w:rsidRDefault="00E378B5" w:rsidP="001F6A9C">
      <w:pPr>
        <w:numPr>
          <w:ilvl w:val="0"/>
          <w:numId w:val="22"/>
        </w:numPr>
        <w:spacing w:after="0" w:line="360" w:lineRule="auto"/>
        <w:jc w:val="both"/>
        <w:rPr>
          <w:rFonts w:cs="Arial"/>
          <w:sz w:val="24"/>
          <w:szCs w:val="24"/>
        </w:rPr>
      </w:pPr>
      <w:r w:rsidRPr="00E127C1">
        <w:rPr>
          <w:rFonts w:cs="Arial"/>
          <w:sz w:val="24"/>
          <w:szCs w:val="24"/>
        </w:rPr>
        <w:t>Read the written emergency plan and be prepared for lab fires even before the event</w:t>
      </w:r>
    </w:p>
    <w:p w:rsidR="00E378B5" w:rsidRPr="00E127C1" w:rsidRDefault="00E378B5" w:rsidP="001F6A9C">
      <w:pPr>
        <w:numPr>
          <w:ilvl w:val="0"/>
          <w:numId w:val="22"/>
        </w:numPr>
        <w:spacing w:after="0" w:line="360" w:lineRule="auto"/>
        <w:jc w:val="both"/>
        <w:rPr>
          <w:rFonts w:cs="Arial"/>
          <w:sz w:val="24"/>
          <w:szCs w:val="24"/>
        </w:rPr>
      </w:pPr>
      <w:r w:rsidRPr="00E127C1">
        <w:rPr>
          <w:rFonts w:cs="Arial"/>
          <w:sz w:val="24"/>
          <w:szCs w:val="24"/>
        </w:rPr>
        <w:t>Attend the training organized by the lab for use of emergency equipment (fire extinguisher) when needed.</w:t>
      </w:r>
    </w:p>
    <w:p w:rsidR="00E378B5" w:rsidRPr="00E127C1" w:rsidRDefault="00E378B5" w:rsidP="001F6A9C">
      <w:pPr>
        <w:spacing w:after="0" w:line="360" w:lineRule="auto"/>
        <w:jc w:val="both"/>
        <w:rPr>
          <w:rFonts w:cs="Arial"/>
          <w:sz w:val="24"/>
          <w:szCs w:val="24"/>
        </w:rPr>
      </w:pPr>
    </w:p>
    <w:p w:rsidR="00E378B5" w:rsidRPr="00E127C1" w:rsidRDefault="00E378B5" w:rsidP="001F6A9C">
      <w:pPr>
        <w:spacing w:after="0" w:line="360" w:lineRule="auto"/>
        <w:jc w:val="both"/>
        <w:rPr>
          <w:rFonts w:cs="Arial"/>
          <w:b/>
          <w:sz w:val="24"/>
          <w:szCs w:val="24"/>
        </w:rPr>
      </w:pPr>
      <w:r w:rsidRPr="00E127C1">
        <w:rPr>
          <w:rFonts w:cs="Arial"/>
          <w:b/>
          <w:sz w:val="24"/>
          <w:szCs w:val="24"/>
        </w:rPr>
        <w:t>b. Emergency</w:t>
      </w:r>
    </w:p>
    <w:p w:rsidR="00E378B5" w:rsidRPr="00E127C1" w:rsidRDefault="00E378B5" w:rsidP="001F6A9C">
      <w:pPr>
        <w:spacing w:after="0" w:line="360" w:lineRule="auto"/>
        <w:ind w:firstLine="720"/>
        <w:jc w:val="both"/>
        <w:rPr>
          <w:rFonts w:cs="Arial"/>
          <w:sz w:val="24"/>
          <w:szCs w:val="24"/>
        </w:rPr>
      </w:pPr>
      <w:r w:rsidRPr="00E127C1">
        <w:rPr>
          <w:rFonts w:cs="Arial"/>
          <w:b/>
          <w:sz w:val="24"/>
          <w:szCs w:val="24"/>
        </w:rPr>
        <w:t xml:space="preserve">KNOW WHAT TO DO- </w:t>
      </w:r>
      <w:r w:rsidRPr="00E127C1">
        <w:rPr>
          <w:rFonts w:cs="Arial"/>
          <w:sz w:val="24"/>
          <w:szCs w:val="24"/>
        </w:rPr>
        <w:t>go by the emergency plan of the lab planned during the training sessions</w:t>
      </w:r>
    </w:p>
    <w:p w:rsidR="00E378B5" w:rsidRDefault="00E378B5" w:rsidP="001F6A9C">
      <w:pPr>
        <w:spacing w:after="0" w:line="360" w:lineRule="auto"/>
        <w:ind w:left="720"/>
        <w:jc w:val="both"/>
        <w:rPr>
          <w:rFonts w:cs="Arial"/>
          <w:sz w:val="24"/>
          <w:szCs w:val="24"/>
        </w:rPr>
      </w:pPr>
      <w:r w:rsidRPr="00E127C1">
        <w:rPr>
          <w:rFonts w:cs="Arial"/>
          <w:b/>
          <w:sz w:val="24"/>
          <w:szCs w:val="24"/>
        </w:rPr>
        <w:lastRenderedPageBreak/>
        <w:t>KNOW WHERE THINGS ARE-</w:t>
      </w:r>
      <w:r w:rsidRPr="00E127C1">
        <w:rPr>
          <w:rFonts w:cs="Arial"/>
          <w:sz w:val="24"/>
          <w:szCs w:val="24"/>
        </w:rPr>
        <w:t xml:space="preserve"> be aware of the closest fire extinguisher, hospital emergency </w:t>
      </w:r>
      <w:r w:rsidR="00DB503A">
        <w:rPr>
          <w:rFonts w:cs="Arial"/>
          <w:sz w:val="24"/>
          <w:szCs w:val="24"/>
        </w:rPr>
        <w:t>numbers</w:t>
      </w:r>
      <w:r w:rsidRPr="00E127C1">
        <w:rPr>
          <w:rFonts w:cs="Arial"/>
          <w:sz w:val="24"/>
          <w:szCs w:val="24"/>
        </w:rPr>
        <w:t xml:space="preserve"> and exit(s)</w:t>
      </w:r>
    </w:p>
    <w:p w:rsidR="00DB503A" w:rsidRDefault="00DB503A" w:rsidP="001F6A9C">
      <w:pPr>
        <w:spacing w:after="0" w:line="360" w:lineRule="auto"/>
        <w:ind w:left="720"/>
        <w:jc w:val="both"/>
        <w:rPr>
          <w:rFonts w:cs="Arial"/>
          <w:sz w:val="24"/>
          <w:szCs w:val="24"/>
        </w:rPr>
      </w:pPr>
    </w:p>
    <w:p w:rsidR="001F6A9C" w:rsidRPr="00E127C1" w:rsidRDefault="001F6A9C" w:rsidP="001F6A9C">
      <w:pPr>
        <w:spacing w:after="0" w:line="360" w:lineRule="auto"/>
        <w:ind w:left="720"/>
        <w:jc w:val="both"/>
        <w:rPr>
          <w:rFonts w:cs="Arial"/>
          <w:sz w:val="24"/>
          <w:szCs w:val="24"/>
        </w:rPr>
      </w:pPr>
    </w:p>
    <w:p w:rsidR="00E378B5" w:rsidRPr="00E127C1" w:rsidRDefault="00E378B5" w:rsidP="001F6A9C">
      <w:pPr>
        <w:spacing w:after="0" w:line="360" w:lineRule="auto"/>
        <w:jc w:val="both"/>
        <w:rPr>
          <w:rFonts w:cs="Arial"/>
          <w:b/>
          <w:sz w:val="24"/>
          <w:szCs w:val="24"/>
        </w:rPr>
      </w:pPr>
      <w:r w:rsidRPr="00E127C1">
        <w:rPr>
          <w:rFonts w:cs="Arial"/>
          <w:b/>
          <w:sz w:val="24"/>
          <w:szCs w:val="24"/>
        </w:rPr>
        <w:t>c. Fire Procedure</w:t>
      </w:r>
    </w:p>
    <w:p w:rsidR="00E378B5" w:rsidRPr="00E127C1" w:rsidRDefault="00E378B5" w:rsidP="001F6A9C">
      <w:pPr>
        <w:numPr>
          <w:ilvl w:val="0"/>
          <w:numId w:val="20"/>
        </w:numPr>
        <w:spacing w:after="0" w:line="360" w:lineRule="auto"/>
        <w:ind w:firstLine="360"/>
        <w:jc w:val="both"/>
        <w:rPr>
          <w:rFonts w:cs="Arial"/>
          <w:sz w:val="24"/>
          <w:szCs w:val="24"/>
        </w:rPr>
      </w:pPr>
      <w:r w:rsidRPr="00E127C1">
        <w:rPr>
          <w:rFonts w:cs="Arial"/>
          <w:b/>
          <w:sz w:val="24"/>
          <w:szCs w:val="24"/>
        </w:rPr>
        <w:t xml:space="preserve">Notify- </w:t>
      </w:r>
      <w:r w:rsidRPr="00E127C1">
        <w:rPr>
          <w:rFonts w:cs="Arial"/>
          <w:sz w:val="24"/>
          <w:szCs w:val="24"/>
        </w:rPr>
        <w:t>other occupants of the immediate space (yell)</w:t>
      </w:r>
    </w:p>
    <w:p w:rsidR="00E378B5" w:rsidRPr="00E127C1" w:rsidRDefault="00E378B5" w:rsidP="001F6A9C">
      <w:pPr>
        <w:numPr>
          <w:ilvl w:val="0"/>
          <w:numId w:val="20"/>
        </w:numPr>
        <w:spacing w:after="0" w:line="360" w:lineRule="auto"/>
        <w:ind w:firstLine="360"/>
        <w:jc w:val="both"/>
        <w:rPr>
          <w:rFonts w:cs="Arial"/>
          <w:sz w:val="24"/>
          <w:szCs w:val="24"/>
        </w:rPr>
      </w:pPr>
      <w:r w:rsidRPr="00E127C1">
        <w:rPr>
          <w:rFonts w:cs="Arial"/>
          <w:b/>
          <w:sz w:val="24"/>
          <w:szCs w:val="24"/>
        </w:rPr>
        <w:t>Evacuate-</w:t>
      </w:r>
      <w:r w:rsidRPr="00E127C1">
        <w:rPr>
          <w:rFonts w:cs="Arial"/>
          <w:sz w:val="24"/>
          <w:szCs w:val="24"/>
        </w:rPr>
        <w:t xml:space="preserve"> the immediate area of the fire if necessary</w:t>
      </w:r>
    </w:p>
    <w:p w:rsidR="00E378B5" w:rsidRPr="00E127C1" w:rsidRDefault="00E378B5" w:rsidP="001F6A9C">
      <w:pPr>
        <w:numPr>
          <w:ilvl w:val="0"/>
          <w:numId w:val="20"/>
        </w:numPr>
        <w:spacing w:after="0" w:line="360" w:lineRule="auto"/>
        <w:ind w:firstLine="360"/>
        <w:jc w:val="both"/>
        <w:rPr>
          <w:rFonts w:cs="Arial"/>
          <w:sz w:val="24"/>
          <w:szCs w:val="24"/>
        </w:rPr>
      </w:pPr>
      <w:r w:rsidRPr="00E127C1">
        <w:rPr>
          <w:rFonts w:cs="Arial"/>
          <w:b/>
          <w:sz w:val="24"/>
          <w:szCs w:val="24"/>
        </w:rPr>
        <w:t>If safe to do so-</w:t>
      </w:r>
      <w:r w:rsidRPr="00E127C1">
        <w:rPr>
          <w:rFonts w:cs="Arial"/>
          <w:sz w:val="24"/>
          <w:szCs w:val="24"/>
        </w:rPr>
        <w:t xml:space="preserve"> attempt to extinguish</w:t>
      </w:r>
    </w:p>
    <w:p w:rsidR="005F6B43" w:rsidRPr="00E127C1" w:rsidRDefault="005F6B43" w:rsidP="001F6A9C">
      <w:pPr>
        <w:spacing w:after="0" w:line="360" w:lineRule="auto"/>
        <w:ind w:left="1080"/>
        <w:jc w:val="both"/>
        <w:rPr>
          <w:rFonts w:cs="Arial"/>
          <w:sz w:val="24"/>
          <w:szCs w:val="24"/>
        </w:rPr>
      </w:pPr>
    </w:p>
    <w:p w:rsidR="00E378B5" w:rsidRPr="00E127C1" w:rsidRDefault="00E378B5" w:rsidP="001F6A9C">
      <w:pPr>
        <w:spacing w:after="0" w:line="360" w:lineRule="auto"/>
        <w:jc w:val="both"/>
        <w:rPr>
          <w:rFonts w:cs="Arial"/>
          <w:b/>
          <w:sz w:val="24"/>
          <w:szCs w:val="24"/>
        </w:rPr>
      </w:pPr>
      <w:r w:rsidRPr="00E127C1">
        <w:rPr>
          <w:rFonts w:cs="Arial"/>
          <w:b/>
          <w:sz w:val="24"/>
          <w:szCs w:val="24"/>
        </w:rPr>
        <w:t xml:space="preserve">d. Fire Extinguishers </w:t>
      </w:r>
    </w:p>
    <w:p w:rsidR="00E378B5" w:rsidRPr="00E127C1" w:rsidRDefault="00E378B5" w:rsidP="001F6A9C">
      <w:pPr>
        <w:spacing w:after="0" w:line="360" w:lineRule="auto"/>
        <w:jc w:val="both"/>
        <w:rPr>
          <w:rFonts w:cs="Arial"/>
          <w:b/>
          <w:sz w:val="24"/>
          <w:szCs w:val="24"/>
        </w:rPr>
      </w:pPr>
      <w:r w:rsidRPr="00E127C1">
        <w:rPr>
          <w:rFonts w:cs="Arial"/>
          <w:b/>
          <w:sz w:val="24"/>
          <w:szCs w:val="24"/>
        </w:rPr>
        <w:t xml:space="preserve">(NOTE: </w:t>
      </w:r>
      <w:r w:rsidRPr="00E127C1">
        <w:rPr>
          <w:rFonts w:cs="Arial"/>
          <w:sz w:val="24"/>
          <w:szCs w:val="24"/>
        </w:rPr>
        <w:t>an extinguisher is a first aid tool- do not expect it to control a big fire</w:t>
      </w:r>
      <w:r w:rsidRPr="00E127C1">
        <w:rPr>
          <w:rFonts w:cs="Arial"/>
          <w:b/>
          <w:sz w:val="24"/>
          <w:szCs w:val="24"/>
        </w:rPr>
        <w:t>)</w:t>
      </w:r>
    </w:p>
    <w:p w:rsidR="00E378B5" w:rsidRPr="00E127C1" w:rsidRDefault="00E378B5" w:rsidP="001F6A9C">
      <w:pPr>
        <w:spacing w:after="0" w:line="360" w:lineRule="auto"/>
        <w:jc w:val="both"/>
        <w:rPr>
          <w:rFonts w:cs="Arial"/>
          <w:b/>
          <w:sz w:val="24"/>
          <w:szCs w:val="24"/>
        </w:rPr>
      </w:pPr>
      <w:r w:rsidRPr="00E127C1">
        <w:rPr>
          <w:rFonts w:cs="Arial"/>
          <w:b/>
          <w:sz w:val="24"/>
          <w:szCs w:val="24"/>
        </w:rPr>
        <w:t>To use a portable extinguisher remember the acronym P.A.S.S</w:t>
      </w:r>
    </w:p>
    <w:p w:rsidR="00E378B5" w:rsidRPr="00E127C1" w:rsidRDefault="00E378B5" w:rsidP="001F6A9C">
      <w:pPr>
        <w:numPr>
          <w:ilvl w:val="0"/>
          <w:numId w:val="21"/>
        </w:numPr>
        <w:spacing w:after="0" w:line="360" w:lineRule="auto"/>
        <w:ind w:firstLine="360"/>
        <w:jc w:val="both"/>
        <w:rPr>
          <w:rFonts w:cs="Arial"/>
          <w:b/>
          <w:sz w:val="24"/>
          <w:szCs w:val="24"/>
        </w:rPr>
      </w:pPr>
      <w:r w:rsidRPr="00E127C1">
        <w:rPr>
          <w:rFonts w:cs="Arial"/>
          <w:b/>
          <w:sz w:val="24"/>
          <w:szCs w:val="24"/>
        </w:rPr>
        <w:t>P</w:t>
      </w:r>
      <w:r w:rsidRPr="00E127C1">
        <w:rPr>
          <w:rFonts w:cs="Arial"/>
          <w:sz w:val="24"/>
          <w:szCs w:val="24"/>
        </w:rPr>
        <w:t>ull the pin</w:t>
      </w:r>
    </w:p>
    <w:p w:rsidR="00E378B5" w:rsidRPr="00E127C1" w:rsidRDefault="00E378B5" w:rsidP="001F6A9C">
      <w:pPr>
        <w:numPr>
          <w:ilvl w:val="0"/>
          <w:numId w:val="21"/>
        </w:numPr>
        <w:spacing w:after="0" w:line="360" w:lineRule="auto"/>
        <w:ind w:firstLine="360"/>
        <w:jc w:val="both"/>
        <w:rPr>
          <w:rFonts w:cs="Arial"/>
          <w:b/>
          <w:sz w:val="24"/>
          <w:szCs w:val="24"/>
        </w:rPr>
      </w:pPr>
      <w:r w:rsidRPr="00E127C1">
        <w:rPr>
          <w:rFonts w:cs="Arial"/>
          <w:sz w:val="24"/>
          <w:szCs w:val="24"/>
        </w:rPr>
        <w:t>Aim extinguisher nozzle at the base of the flames</w:t>
      </w:r>
    </w:p>
    <w:p w:rsidR="00E378B5" w:rsidRPr="00E127C1" w:rsidRDefault="00E378B5" w:rsidP="001F6A9C">
      <w:pPr>
        <w:numPr>
          <w:ilvl w:val="0"/>
          <w:numId w:val="21"/>
        </w:numPr>
        <w:spacing w:after="0" w:line="360" w:lineRule="auto"/>
        <w:ind w:firstLine="360"/>
        <w:jc w:val="both"/>
        <w:rPr>
          <w:rFonts w:cs="Arial"/>
          <w:sz w:val="24"/>
          <w:szCs w:val="24"/>
        </w:rPr>
      </w:pPr>
      <w:r w:rsidRPr="00E127C1">
        <w:rPr>
          <w:rFonts w:cs="Arial"/>
          <w:b/>
          <w:sz w:val="24"/>
          <w:szCs w:val="24"/>
        </w:rPr>
        <w:t>S</w:t>
      </w:r>
      <w:r w:rsidRPr="00E127C1">
        <w:rPr>
          <w:rFonts w:cs="Arial"/>
          <w:sz w:val="24"/>
          <w:szCs w:val="24"/>
        </w:rPr>
        <w:t>queeze trigger while holding the extinguisher upright</w:t>
      </w:r>
    </w:p>
    <w:p w:rsidR="00E378B5" w:rsidRPr="00E127C1" w:rsidRDefault="00E378B5" w:rsidP="001F6A9C">
      <w:pPr>
        <w:numPr>
          <w:ilvl w:val="0"/>
          <w:numId w:val="21"/>
        </w:numPr>
        <w:spacing w:after="0" w:line="360" w:lineRule="auto"/>
        <w:ind w:firstLine="360"/>
        <w:jc w:val="both"/>
        <w:rPr>
          <w:rFonts w:cs="Arial"/>
          <w:sz w:val="24"/>
          <w:szCs w:val="24"/>
        </w:rPr>
      </w:pPr>
      <w:r w:rsidRPr="00E127C1">
        <w:rPr>
          <w:rFonts w:cs="Arial"/>
          <w:b/>
          <w:sz w:val="24"/>
          <w:szCs w:val="24"/>
        </w:rPr>
        <w:t>S</w:t>
      </w:r>
      <w:r w:rsidRPr="00E127C1">
        <w:rPr>
          <w:rFonts w:cs="Arial"/>
          <w:sz w:val="24"/>
          <w:szCs w:val="24"/>
        </w:rPr>
        <w:t>weep the extinguisher from side to side, covering the area of the fire.</w:t>
      </w:r>
    </w:p>
    <w:p w:rsidR="00E378B5" w:rsidRPr="00E127C1" w:rsidRDefault="00E378B5" w:rsidP="001F6A9C">
      <w:pPr>
        <w:spacing w:after="0"/>
        <w:rPr>
          <w:rFonts w:cs="Arial"/>
          <w:sz w:val="24"/>
          <w:szCs w:val="24"/>
        </w:rPr>
      </w:pPr>
      <w:r w:rsidRPr="00E127C1">
        <w:rPr>
          <w:rFonts w:cs="Arial"/>
          <w:sz w:val="24"/>
          <w:szCs w:val="24"/>
        </w:rPr>
        <w:t xml:space="preserve">     Classification of fire and fire extinguisher requirements</w:t>
      </w:r>
    </w:p>
    <w:tbl>
      <w:tblPr>
        <w:tblW w:w="0" w:type="auto"/>
        <w:jc w:val="center"/>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832"/>
        <w:gridCol w:w="2832"/>
        <w:gridCol w:w="2832"/>
      </w:tblGrid>
      <w:tr w:rsidR="00E378B5" w:rsidRPr="00E127C1" w:rsidTr="001F6A9C">
        <w:trPr>
          <w:jc w:val="center"/>
        </w:trPr>
        <w:tc>
          <w:tcPr>
            <w:tcW w:w="2832" w:type="dxa"/>
          </w:tcPr>
          <w:p w:rsidR="00E378B5" w:rsidRPr="00E127C1" w:rsidRDefault="00E378B5" w:rsidP="001F6A9C">
            <w:pPr>
              <w:spacing w:after="0" w:line="240" w:lineRule="auto"/>
              <w:jc w:val="center"/>
              <w:rPr>
                <w:rFonts w:cs="Arial"/>
                <w:b/>
                <w:sz w:val="24"/>
                <w:szCs w:val="24"/>
              </w:rPr>
            </w:pPr>
            <w:r w:rsidRPr="00E127C1">
              <w:rPr>
                <w:rFonts w:cs="Arial"/>
                <w:b/>
                <w:sz w:val="24"/>
                <w:szCs w:val="24"/>
              </w:rPr>
              <w:t>Type of hazard</w:t>
            </w:r>
          </w:p>
        </w:tc>
        <w:tc>
          <w:tcPr>
            <w:tcW w:w="2832" w:type="dxa"/>
          </w:tcPr>
          <w:p w:rsidR="00E378B5" w:rsidRPr="00E127C1" w:rsidRDefault="00E378B5" w:rsidP="001F6A9C">
            <w:pPr>
              <w:spacing w:after="0" w:line="240" w:lineRule="auto"/>
              <w:jc w:val="center"/>
              <w:rPr>
                <w:rFonts w:cs="Arial"/>
                <w:b/>
                <w:sz w:val="24"/>
                <w:szCs w:val="24"/>
              </w:rPr>
            </w:pPr>
            <w:r w:rsidRPr="00E127C1">
              <w:rPr>
                <w:rFonts w:cs="Arial"/>
                <w:b/>
                <w:sz w:val="24"/>
                <w:szCs w:val="24"/>
              </w:rPr>
              <w:t>Class of fire</w:t>
            </w:r>
          </w:p>
        </w:tc>
        <w:tc>
          <w:tcPr>
            <w:tcW w:w="2832" w:type="dxa"/>
          </w:tcPr>
          <w:p w:rsidR="00E378B5" w:rsidRPr="00E127C1" w:rsidRDefault="00E378B5" w:rsidP="001F6A9C">
            <w:pPr>
              <w:spacing w:after="0" w:line="240" w:lineRule="auto"/>
              <w:jc w:val="center"/>
              <w:rPr>
                <w:rFonts w:cs="Arial"/>
                <w:b/>
                <w:sz w:val="24"/>
                <w:szCs w:val="24"/>
              </w:rPr>
            </w:pPr>
            <w:r w:rsidRPr="00E127C1">
              <w:rPr>
                <w:rFonts w:cs="Arial"/>
                <w:b/>
                <w:sz w:val="24"/>
                <w:szCs w:val="24"/>
              </w:rPr>
              <w:t>Recommended extinguisher agents</w:t>
            </w:r>
          </w:p>
        </w:tc>
      </w:tr>
      <w:tr w:rsidR="00E378B5" w:rsidRPr="00E127C1" w:rsidTr="001F6A9C">
        <w:trPr>
          <w:jc w:val="center"/>
        </w:trPr>
        <w:tc>
          <w:tcPr>
            <w:tcW w:w="2832" w:type="dxa"/>
          </w:tcPr>
          <w:p w:rsidR="00E378B5" w:rsidRPr="00E127C1" w:rsidRDefault="00E378B5" w:rsidP="001F6A9C">
            <w:pPr>
              <w:spacing w:after="0" w:line="240" w:lineRule="auto"/>
              <w:jc w:val="both"/>
              <w:rPr>
                <w:rFonts w:cs="Arial"/>
                <w:b/>
                <w:sz w:val="24"/>
                <w:szCs w:val="24"/>
              </w:rPr>
            </w:pPr>
            <w:r w:rsidRPr="00E127C1">
              <w:rPr>
                <w:rFonts w:cs="Arial"/>
                <w:b/>
                <w:sz w:val="24"/>
                <w:szCs w:val="24"/>
              </w:rPr>
              <w:t>Ordinary Combustibles</w:t>
            </w:r>
          </w:p>
          <w:p w:rsidR="00E378B5" w:rsidRPr="00E127C1" w:rsidRDefault="00E378B5" w:rsidP="001F6A9C">
            <w:pPr>
              <w:spacing w:after="0" w:line="240" w:lineRule="auto"/>
              <w:jc w:val="both"/>
              <w:rPr>
                <w:rFonts w:cs="Arial"/>
                <w:sz w:val="24"/>
                <w:szCs w:val="24"/>
              </w:rPr>
            </w:pPr>
            <w:r w:rsidRPr="00E127C1">
              <w:rPr>
                <w:rFonts w:cs="Arial"/>
                <w:sz w:val="24"/>
                <w:szCs w:val="24"/>
              </w:rPr>
              <w:t>Wood, Cloth, Paper</w:t>
            </w:r>
          </w:p>
        </w:tc>
        <w:tc>
          <w:tcPr>
            <w:tcW w:w="2832" w:type="dxa"/>
          </w:tcPr>
          <w:p w:rsidR="00E378B5" w:rsidRPr="00E127C1" w:rsidRDefault="00E378B5" w:rsidP="001F6A9C">
            <w:pPr>
              <w:spacing w:after="0" w:line="240" w:lineRule="auto"/>
              <w:jc w:val="center"/>
              <w:rPr>
                <w:rFonts w:cs="Arial"/>
                <w:sz w:val="24"/>
                <w:szCs w:val="24"/>
              </w:rPr>
            </w:pPr>
            <w:r w:rsidRPr="00E127C1">
              <w:rPr>
                <w:rFonts w:cs="Arial"/>
                <w:sz w:val="24"/>
                <w:szCs w:val="24"/>
              </w:rPr>
              <w:t>A</w:t>
            </w:r>
          </w:p>
        </w:tc>
        <w:tc>
          <w:tcPr>
            <w:tcW w:w="2832" w:type="dxa"/>
          </w:tcPr>
          <w:p w:rsidR="00E378B5" w:rsidRPr="00E127C1" w:rsidRDefault="00E378B5" w:rsidP="001F6A9C">
            <w:pPr>
              <w:spacing w:after="0" w:line="240" w:lineRule="auto"/>
              <w:jc w:val="both"/>
              <w:rPr>
                <w:rFonts w:cs="Arial"/>
                <w:sz w:val="24"/>
                <w:szCs w:val="24"/>
              </w:rPr>
            </w:pPr>
            <w:r w:rsidRPr="00E127C1">
              <w:rPr>
                <w:rFonts w:cs="Arial"/>
                <w:sz w:val="24"/>
                <w:szCs w:val="24"/>
              </w:rPr>
              <w:t>Water, dry chemical foam, loaded steam.</w:t>
            </w:r>
          </w:p>
        </w:tc>
      </w:tr>
      <w:tr w:rsidR="00E378B5" w:rsidRPr="00E127C1" w:rsidTr="001F6A9C">
        <w:trPr>
          <w:jc w:val="center"/>
        </w:trPr>
        <w:tc>
          <w:tcPr>
            <w:tcW w:w="2832" w:type="dxa"/>
          </w:tcPr>
          <w:p w:rsidR="00E378B5" w:rsidRPr="00E127C1" w:rsidRDefault="00E378B5" w:rsidP="001F6A9C">
            <w:pPr>
              <w:spacing w:after="0" w:line="240" w:lineRule="auto"/>
              <w:jc w:val="both"/>
              <w:rPr>
                <w:rFonts w:cs="Arial"/>
                <w:b/>
                <w:sz w:val="24"/>
                <w:szCs w:val="24"/>
              </w:rPr>
            </w:pPr>
            <w:r w:rsidRPr="00E127C1">
              <w:rPr>
                <w:rFonts w:cs="Arial"/>
                <w:b/>
                <w:sz w:val="24"/>
                <w:szCs w:val="24"/>
              </w:rPr>
              <w:t>Flammable Liquids and gases</w:t>
            </w:r>
          </w:p>
          <w:p w:rsidR="00E378B5" w:rsidRPr="00E127C1" w:rsidRDefault="00E378B5" w:rsidP="001F6A9C">
            <w:pPr>
              <w:spacing w:after="0" w:line="240" w:lineRule="auto"/>
              <w:jc w:val="both"/>
              <w:rPr>
                <w:rFonts w:cs="Arial"/>
                <w:sz w:val="24"/>
                <w:szCs w:val="24"/>
              </w:rPr>
            </w:pPr>
            <w:r w:rsidRPr="00E127C1">
              <w:rPr>
                <w:rFonts w:cs="Arial"/>
                <w:sz w:val="24"/>
                <w:szCs w:val="24"/>
              </w:rPr>
              <w:lastRenderedPageBreak/>
              <w:t xml:space="preserve">Solvents &amp; greases, natural or manufactured gases. </w:t>
            </w:r>
          </w:p>
        </w:tc>
        <w:tc>
          <w:tcPr>
            <w:tcW w:w="2832" w:type="dxa"/>
          </w:tcPr>
          <w:p w:rsidR="00E378B5" w:rsidRPr="00E127C1" w:rsidRDefault="00E378B5" w:rsidP="001F6A9C">
            <w:pPr>
              <w:spacing w:after="0" w:line="240" w:lineRule="auto"/>
              <w:jc w:val="center"/>
              <w:rPr>
                <w:rFonts w:cs="Arial"/>
                <w:sz w:val="24"/>
                <w:szCs w:val="24"/>
              </w:rPr>
            </w:pPr>
            <w:r w:rsidRPr="00E127C1">
              <w:rPr>
                <w:rFonts w:cs="Arial"/>
                <w:sz w:val="24"/>
                <w:szCs w:val="24"/>
              </w:rPr>
              <w:lastRenderedPageBreak/>
              <w:t>B</w:t>
            </w:r>
            <w:r w:rsidR="001F6A9C">
              <w:rPr>
                <w:rFonts w:cs="Arial"/>
                <w:sz w:val="24"/>
                <w:szCs w:val="24"/>
              </w:rPr>
              <w:t>&amp; C</w:t>
            </w:r>
          </w:p>
        </w:tc>
        <w:tc>
          <w:tcPr>
            <w:tcW w:w="2832" w:type="dxa"/>
          </w:tcPr>
          <w:p w:rsidR="00E378B5" w:rsidRPr="00E127C1" w:rsidRDefault="00E378B5" w:rsidP="001F6A9C">
            <w:pPr>
              <w:spacing w:after="0" w:line="240" w:lineRule="auto"/>
              <w:jc w:val="both"/>
              <w:rPr>
                <w:rFonts w:cs="Arial"/>
                <w:sz w:val="24"/>
                <w:szCs w:val="24"/>
              </w:rPr>
            </w:pPr>
            <w:r w:rsidRPr="00E127C1">
              <w:rPr>
                <w:rFonts w:cs="Arial"/>
                <w:sz w:val="24"/>
                <w:szCs w:val="24"/>
              </w:rPr>
              <w:t xml:space="preserve">Dry chemical, carbon dioxide, loaded system, </w:t>
            </w:r>
            <w:r w:rsidRPr="00E127C1">
              <w:rPr>
                <w:rFonts w:cs="Arial"/>
                <w:sz w:val="24"/>
                <w:szCs w:val="24"/>
              </w:rPr>
              <w:lastRenderedPageBreak/>
              <w:t>foam</w:t>
            </w:r>
          </w:p>
        </w:tc>
      </w:tr>
      <w:tr w:rsidR="00E378B5" w:rsidRPr="00E127C1" w:rsidTr="001F6A9C">
        <w:trPr>
          <w:jc w:val="center"/>
        </w:trPr>
        <w:tc>
          <w:tcPr>
            <w:tcW w:w="2832" w:type="dxa"/>
          </w:tcPr>
          <w:p w:rsidR="00E378B5" w:rsidRPr="00E127C1" w:rsidRDefault="00E378B5" w:rsidP="001F6A9C">
            <w:pPr>
              <w:spacing w:after="0" w:line="240" w:lineRule="auto"/>
              <w:jc w:val="both"/>
              <w:rPr>
                <w:rFonts w:cs="Arial"/>
                <w:b/>
                <w:sz w:val="24"/>
                <w:szCs w:val="24"/>
              </w:rPr>
            </w:pPr>
            <w:r w:rsidRPr="00E127C1">
              <w:rPr>
                <w:rFonts w:cs="Arial"/>
                <w:b/>
                <w:sz w:val="24"/>
                <w:szCs w:val="24"/>
              </w:rPr>
              <w:lastRenderedPageBreak/>
              <w:t>Combinations of hazards</w:t>
            </w:r>
          </w:p>
          <w:p w:rsidR="00E378B5" w:rsidRPr="00E127C1" w:rsidRDefault="00E378B5" w:rsidP="001F6A9C">
            <w:pPr>
              <w:spacing w:after="0" w:line="240" w:lineRule="auto"/>
              <w:jc w:val="both"/>
              <w:rPr>
                <w:rFonts w:cs="Arial"/>
                <w:sz w:val="24"/>
                <w:szCs w:val="24"/>
              </w:rPr>
            </w:pPr>
            <w:r w:rsidRPr="00E127C1">
              <w:rPr>
                <w:rFonts w:cs="Arial"/>
                <w:sz w:val="24"/>
                <w:szCs w:val="24"/>
              </w:rPr>
              <w:t>Ordinary combustibles and flammable liquids and gases.</w:t>
            </w:r>
          </w:p>
          <w:p w:rsidR="00E378B5" w:rsidRPr="00E127C1" w:rsidRDefault="00E378B5" w:rsidP="001F6A9C">
            <w:pPr>
              <w:spacing w:after="0" w:line="240" w:lineRule="auto"/>
              <w:jc w:val="both"/>
              <w:rPr>
                <w:rFonts w:cs="Arial"/>
                <w:sz w:val="24"/>
                <w:szCs w:val="24"/>
              </w:rPr>
            </w:pPr>
          </w:p>
          <w:p w:rsidR="00E378B5" w:rsidRPr="00E127C1" w:rsidRDefault="00E378B5" w:rsidP="001F6A9C">
            <w:pPr>
              <w:spacing w:after="0" w:line="240" w:lineRule="auto"/>
              <w:jc w:val="both"/>
              <w:rPr>
                <w:rFonts w:cs="Arial"/>
                <w:sz w:val="24"/>
                <w:szCs w:val="24"/>
              </w:rPr>
            </w:pPr>
            <w:r w:rsidRPr="00E127C1">
              <w:rPr>
                <w:rFonts w:cs="Arial"/>
                <w:sz w:val="24"/>
                <w:szCs w:val="24"/>
              </w:rPr>
              <w:t>Ordinary combustibles and electrical equipment.</w:t>
            </w:r>
          </w:p>
          <w:p w:rsidR="00E378B5" w:rsidRPr="00E127C1" w:rsidRDefault="00E378B5" w:rsidP="001F6A9C">
            <w:pPr>
              <w:spacing w:after="0" w:line="240" w:lineRule="auto"/>
              <w:jc w:val="both"/>
              <w:rPr>
                <w:rFonts w:cs="Arial"/>
                <w:sz w:val="24"/>
                <w:szCs w:val="24"/>
              </w:rPr>
            </w:pPr>
          </w:p>
          <w:p w:rsidR="00E378B5" w:rsidRPr="00E127C1" w:rsidRDefault="00E378B5" w:rsidP="001F6A9C">
            <w:pPr>
              <w:spacing w:after="0" w:line="240" w:lineRule="auto"/>
              <w:jc w:val="both"/>
              <w:rPr>
                <w:rFonts w:cs="Arial"/>
                <w:sz w:val="24"/>
                <w:szCs w:val="24"/>
              </w:rPr>
            </w:pPr>
            <w:r w:rsidRPr="00E127C1">
              <w:rPr>
                <w:rFonts w:cs="Arial"/>
                <w:sz w:val="24"/>
                <w:szCs w:val="24"/>
              </w:rPr>
              <w:t xml:space="preserve"> Flammable liquids and gases and electrical equipment</w:t>
            </w:r>
          </w:p>
          <w:p w:rsidR="00E378B5" w:rsidRPr="00E127C1" w:rsidRDefault="00E378B5" w:rsidP="001F6A9C">
            <w:pPr>
              <w:spacing w:after="0" w:line="240" w:lineRule="auto"/>
              <w:jc w:val="both"/>
              <w:rPr>
                <w:rFonts w:cs="Arial"/>
                <w:sz w:val="24"/>
                <w:szCs w:val="24"/>
              </w:rPr>
            </w:pPr>
          </w:p>
          <w:p w:rsidR="00E378B5" w:rsidRPr="00E127C1" w:rsidRDefault="00E378B5" w:rsidP="001F6A9C">
            <w:pPr>
              <w:spacing w:after="0" w:line="240" w:lineRule="auto"/>
              <w:jc w:val="both"/>
              <w:rPr>
                <w:rFonts w:cs="Arial"/>
                <w:sz w:val="24"/>
                <w:szCs w:val="24"/>
              </w:rPr>
            </w:pPr>
            <w:r w:rsidRPr="00E127C1">
              <w:rPr>
                <w:rFonts w:cs="Arial"/>
                <w:sz w:val="24"/>
                <w:szCs w:val="24"/>
              </w:rPr>
              <w:t xml:space="preserve">Ordinary combustibles and flammable liquids and gases, &amp; electrical equipment, </w:t>
            </w:r>
          </w:p>
        </w:tc>
        <w:tc>
          <w:tcPr>
            <w:tcW w:w="2832" w:type="dxa"/>
          </w:tcPr>
          <w:p w:rsidR="00E378B5" w:rsidRPr="00E127C1" w:rsidRDefault="00E378B5" w:rsidP="001F6A9C">
            <w:pPr>
              <w:spacing w:after="0" w:line="240" w:lineRule="auto"/>
              <w:jc w:val="center"/>
              <w:rPr>
                <w:rFonts w:cs="Arial"/>
                <w:sz w:val="24"/>
                <w:szCs w:val="24"/>
              </w:rPr>
            </w:pPr>
          </w:p>
          <w:p w:rsidR="00E378B5" w:rsidRPr="00E127C1" w:rsidRDefault="00E378B5" w:rsidP="001F6A9C">
            <w:pPr>
              <w:spacing w:after="0" w:line="240" w:lineRule="auto"/>
              <w:jc w:val="center"/>
              <w:rPr>
                <w:rFonts w:cs="Arial"/>
                <w:sz w:val="24"/>
                <w:szCs w:val="24"/>
              </w:rPr>
            </w:pPr>
            <w:r w:rsidRPr="00E127C1">
              <w:rPr>
                <w:rFonts w:cs="Arial"/>
                <w:sz w:val="24"/>
                <w:szCs w:val="24"/>
              </w:rPr>
              <w:t>A &amp; B</w:t>
            </w:r>
          </w:p>
          <w:p w:rsidR="00E378B5" w:rsidRPr="00E127C1" w:rsidRDefault="00E378B5" w:rsidP="001F6A9C">
            <w:pPr>
              <w:spacing w:after="0" w:line="240" w:lineRule="auto"/>
              <w:jc w:val="center"/>
              <w:rPr>
                <w:rFonts w:cs="Arial"/>
                <w:sz w:val="24"/>
                <w:szCs w:val="24"/>
              </w:rPr>
            </w:pPr>
          </w:p>
          <w:p w:rsidR="00E378B5" w:rsidRPr="00E127C1" w:rsidRDefault="00E378B5" w:rsidP="001F6A9C">
            <w:pPr>
              <w:spacing w:after="0" w:line="240" w:lineRule="auto"/>
              <w:jc w:val="center"/>
              <w:rPr>
                <w:rFonts w:cs="Arial"/>
                <w:sz w:val="24"/>
                <w:szCs w:val="24"/>
              </w:rPr>
            </w:pPr>
          </w:p>
          <w:p w:rsidR="00E378B5" w:rsidRPr="00E127C1" w:rsidRDefault="00E378B5" w:rsidP="001F6A9C">
            <w:pPr>
              <w:spacing w:after="0" w:line="240" w:lineRule="auto"/>
              <w:jc w:val="center"/>
              <w:rPr>
                <w:rFonts w:cs="Arial"/>
                <w:sz w:val="24"/>
                <w:szCs w:val="24"/>
              </w:rPr>
            </w:pPr>
          </w:p>
          <w:p w:rsidR="00E378B5" w:rsidRPr="00E127C1" w:rsidRDefault="00E378B5" w:rsidP="001F6A9C">
            <w:pPr>
              <w:spacing w:after="0" w:line="240" w:lineRule="auto"/>
              <w:jc w:val="center"/>
              <w:rPr>
                <w:rFonts w:cs="Arial"/>
                <w:sz w:val="24"/>
                <w:szCs w:val="24"/>
              </w:rPr>
            </w:pPr>
            <w:r w:rsidRPr="00E127C1">
              <w:rPr>
                <w:rFonts w:cs="Arial"/>
                <w:sz w:val="24"/>
                <w:szCs w:val="24"/>
              </w:rPr>
              <w:t>A &amp; C</w:t>
            </w:r>
          </w:p>
          <w:p w:rsidR="00E378B5" w:rsidRPr="00E127C1" w:rsidRDefault="00E378B5" w:rsidP="001F6A9C">
            <w:pPr>
              <w:spacing w:after="0" w:line="240" w:lineRule="auto"/>
              <w:jc w:val="center"/>
              <w:rPr>
                <w:rFonts w:cs="Arial"/>
                <w:sz w:val="24"/>
                <w:szCs w:val="24"/>
              </w:rPr>
            </w:pPr>
          </w:p>
          <w:p w:rsidR="00E378B5" w:rsidRPr="00E127C1" w:rsidRDefault="00E378B5" w:rsidP="001F6A9C">
            <w:pPr>
              <w:spacing w:after="0" w:line="240" w:lineRule="auto"/>
              <w:jc w:val="center"/>
              <w:rPr>
                <w:rFonts w:cs="Arial"/>
                <w:sz w:val="24"/>
                <w:szCs w:val="24"/>
              </w:rPr>
            </w:pPr>
          </w:p>
          <w:p w:rsidR="00E378B5" w:rsidRPr="00E127C1" w:rsidRDefault="00E378B5" w:rsidP="001F6A9C">
            <w:pPr>
              <w:spacing w:after="0" w:line="240" w:lineRule="auto"/>
              <w:jc w:val="center"/>
              <w:rPr>
                <w:rFonts w:cs="Arial"/>
                <w:sz w:val="24"/>
                <w:szCs w:val="24"/>
              </w:rPr>
            </w:pPr>
            <w:r w:rsidRPr="00E127C1">
              <w:rPr>
                <w:rFonts w:cs="Arial"/>
                <w:sz w:val="24"/>
                <w:szCs w:val="24"/>
              </w:rPr>
              <w:t>B &amp; C</w:t>
            </w:r>
          </w:p>
          <w:p w:rsidR="00E378B5" w:rsidRPr="00E127C1" w:rsidRDefault="00E378B5" w:rsidP="001F6A9C">
            <w:pPr>
              <w:spacing w:after="0" w:line="240" w:lineRule="auto"/>
              <w:jc w:val="center"/>
              <w:rPr>
                <w:rFonts w:cs="Arial"/>
                <w:sz w:val="24"/>
                <w:szCs w:val="24"/>
              </w:rPr>
            </w:pPr>
          </w:p>
          <w:p w:rsidR="00E378B5" w:rsidRPr="00E127C1" w:rsidRDefault="00E378B5" w:rsidP="001F6A9C">
            <w:pPr>
              <w:spacing w:after="0" w:line="240" w:lineRule="auto"/>
              <w:jc w:val="center"/>
              <w:rPr>
                <w:rFonts w:cs="Arial"/>
                <w:sz w:val="24"/>
                <w:szCs w:val="24"/>
              </w:rPr>
            </w:pPr>
          </w:p>
          <w:p w:rsidR="00E378B5" w:rsidRPr="00E127C1" w:rsidRDefault="00E378B5" w:rsidP="001F6A9C">
            <w:pPr>
              <w:spacing w:after="0" w:line="240" w:lineRule="auto"/>
              <w:jc w:val="center"/>
              <w:rPr>
                <w:rFonts w:cs="Arial"/>
                <w:sz w:val="24"/>
                <w:szCs w:val="24"/>
              </w:rPr>
            </w:pPr>
          </w:p>
          <w:p w:rsidR="00E378B5" w:rsidRPr="00E127C1" w:rsidRDefault="00E378B5" w:rsidP="001F6A9C">
            <w:pPr>
              <w:spacing w:after="0" w:line="240" w:lineRule="auto"/>
              <w:jc w:val="center"/>
              <w:rPr>
                <w:rFonts w:cs="Arial"/>
                <w:sz w:val="24"/>
                <w:szCs w:val="24"/>
              </w:rPr>
            </w:pPr>
            <w:r w:rsidRPr="00E127C1">
              <w:rPr>
                <w:rFonts w:cs="Arial"/>
                <w:sz w:val="24"/>
                <w:szCs w:val="24"/>
              </w:rPr>
              <w:t>A,B &amp; C</w:t>
            </w:r>
          </w:p>
          <w:p w:rsidR="00E378B5" w:rsidRPr="00E127C1" w:rsidRDefault="00E378B5" w:rsidP="001F6A9C">
            <w:pPr>
              <w:spacing w:after="0" w:line="240" w:lineRule="auto"/>
              <w:jc w:val="center"/>
              <w:rPr>
                <w:rFonts w:cs="Arial"/>
                <w:sz w:val="24"/>
                <w:szCs w:val="24"/>
              </w:rPr>
            </w:pPr>
          </w:p>
        </w:tc>
        <w:tc>
          <w:tcPr>
            <w:tcW w:w="2832" w:type="dxa"/>
          </w:tcPr>
          <w:p w:rsidR="00E378B5" w:rsidRPr="00E127C1" w:rsidRDefault="00E378B5" w:rsidP="001F6A9C">
            <w:pPr>
              <w:spacing w:after="0" w:line="240" w:lineRule="auto"/>
              <w:jc w:val="both"/>
              <w:rPr>
                <w:rFonts w:cs="Arial"/>
                <w:sz w:val="24"/>
                <w:szCs w:val="24"/>
              </w:rPr>
            </w:pPr>
          </w:p>
          <w:p w:rsidR="00E378B5" w:rsidRPr="00E127C1" w:rsidRDefault="00E378B5" w:rsidP="001F6A9C">
            <w:pPr>
              <w:spacing w:after="0" w:line="240" w:lineRule="auto"/>
              <w:jc w:val="both"/>
              <w:rPr>
                <w:rFonts w:cs="Arial"/>
                <w:sz w:val="24"/>
                <w:szCs w:val="24"/>
              </w:rPr>
            </w:pPr>
            <w:r w:rsidRPr="00E127C1">
              <w:rPr>
                <w:rFonts w:cs="Arial"/>
                <w:sz w:val="24"/>
                <w:szCs w:val="24"/>
              </w:rPr>
              <w:t>Dry chemical, loaded steam, foam.</w:t>
            </w:r>
          </w:p>
          <w:p w:rsidR="00E378B5" w:rsidRPr="00E127C1" w:rsidRDefault="00E378B5" w:rsidP="001F6A9C">
            <w:pPr>
              <w:spacing w:after="0" w:line="240" w:lineRule="auto"/>
              <w:jc w:val="both"/>
              <w:rPr>
                <w:rFonts w:cs="Arial"/>
                <w:sz w:val="24"/>
                <w:szCs w:val="24"/>
              </w:rPr>
            </w:pPr>
          </w:p>
          <w:p w:rsidR="00E378B5" w:rsidRPr="00E127C1" w:rsidRDefault="00E378B5" w:rsidP="001F6A9C">
            <w:pPr>
              <w:spacing w:after="0" w:line="240" w:lineRule="auto"/>
              <w:jc w:val="both"/>
              <w:rPr>
                <w:rFonts w:cs="Arial"/>
                <w:sz w:val="24"/>
                <w:szCs w:val="24"/>
              </w:rPr>
            </w:pPr>
          </w:p>
          <w:p w:rsidR="00E378B5" w:rsidRPr="00E127C1" w:rsidRDefault="00E378B5" w:rsidP="001F6A9C">
            <w:pPr>
              <w:spacing w:after="0" w:line="240" w:lineRule="auto"/>
              <w:jc w:val="both"/>
              <w:rPr>
                <w:rFonts w:cs="Arial"/>
                <w:sz w:val="24"/>
                <w:szCs w:val="24"/>
              </w:rPr>
            </w:pPr>
            <w:r w:rsidRPr="00E127C1">
              <w:rPr>
                <w:rFonts w:cs="Arial"/>
                <w:sz w:val="24"/>
                <w:szCs w:val="24"/>
              </w:rPr>
              <w:t>Dry chemical</w:t>
            </w:r>
          </w:p>
          <w:p w:rsidR="00E378B5" w:rsidRPr="00E127C1" w:rsidRDefault="00E378B5" w:rsidP="001F6A9C">
            <w:pPr>
              <w:spacing w:after="0" w:line="240" w:lineRule="auto"/>
              <w:jc w:val="both"/>
              <w:rPr>
                <w:rFonts w:cs="Arial"/>
                <w:sz w:val="24"/>
                <w:szCs w:val="24"/>
              </w:rPr>
            </w:pPr>
          </w:p>
          <w:p w:rsidR="00E378B5" w:rsidRPr="00E127C1" w:rsidRDefault="00E378B5" w:rsidP="001F6A9C">
            <w:pPr>
              <w:spacing w:after="0" w:line="240" w:lineRule="auto"/>
              <w:jc w:val="both"/>
              <w:rPr>
                <w:rFonts w:cs="Arial"/>
                <w:sz w:val="24"/>
                <w:szCs w:val="24"/>
              </w:rPr>
            </w:pPr>
          </w:p>
          <w:p w:rsidR="00E378B5" w:rsidRPr="00E127C1" w:rsidRDefault="00E378B5" w:rsidP="001F6A9C">
            <w:pPr>
              <w:spacing w:after="0" w:line="240" w:lineRule="auto"/>
              <w:jc w:val="both"/>
              <w:rPr>
                <w:rFonts w:cs="Arial"/>
                <w:sz w:val="24"/>
                <w:szCs w:val="24"/>
              </w:rPr>
            </w:pPr>
            <w:r w:rsidRPr="00E127C1">
              <w:rPr>
                <w:rFonts w:cs="Arial"/>
                <w:sz w:val="24"/>
                <w:szCs w:val="24"/>
              </w:rPr>
              <w:t>Dry chemical, Carbon dioxide, foam</w:t>
            </w:r>
          </w:p>
          <w:p w:rsidR="00E378B5" w:rsidRPr="00E127C1" w:rsidRDefault="00E378B5" w:rsidP="001F6A9C">
            <w:pPr>
              <w:spacing w:after="0" w:line="240" w:lineRule="auto"/>
              <w:jc w:val="both"/>
              <w:rPr>
                <w:rFonts w:cs="Arial"/>
                <w:sz w:val="24"/>
                <w:szCs w:val="24"/>
              </w:rPr>
            </w:pPr>
          </w:p>
          <w:p w:rsidR="00E378B5" w:rsidRPr="00E127C1" w:rsidRDefault="00E378B5" w:rsidP="001F6A9C">
            <w:pPr>
              <w:spacing w:after="0" w:line="240" w:lineRule="auto"/>
              <w:jc w:val="both"/>
              <w:rPr>
                <w:rFonts w:cs="Arial"/>
                <w:sz w:val="24"/>
                <w:szCs w:val="24"/>
              </w:rPr>
            </w:pPr>
            <w:r w:rsidRPr="00E127C1">
              <w:rPr>
                <w:rFonts w:cs="Arial"/>
                <w:sz w:val="24"/>
                <w:szCs w:val="24"/>
              </w:rPr>
              <w:t>Triplex dry chemical.</w:t>
            </w:r>
          </w:p>
          <w:p w:rsidR="00E378B5" w:rsidRPr="00E127C1" w:rsidRDefault="00E378B5" w:rsidP="001F6A9C">
            <w:pPr>
              <w:spacing w:after="0" w:line="240" w:lineRule="auto"/>
              <w:jc w:val="both"/>
              <w:rPr>
                <w:rFonts w:cs="Arial"/>
                <w:sz w:val="24"/>
                <w:szCs w:val="24"/>
              </w:rPr>
            </w:pPr>
          </w:p>
        </w:tc>
      </w:tr>
    </w:tbl>
    <w:p w:rsidR="00E378B5" w:rsidRPr="00E127C1" w:rsidRDefault="00E378B5" w:rsidP="001F6A9C">
      <w:pPr>
        <w:spacing w:after="0" w:line="360" w:lineRule="auto"/>
        <w:ind w:left="360"/>
        <w:jc w:val="both"/>
        <w:rPr>
          <w:rFonts w:cs="Arial"/>
          <w:sz w:val="24"/>
          <w:szCs w:val="24"/>
        </w:rPr>
      </w:pPr>
    </w:p>
    <w:sectPr w:rsidR="00E378B5" w:rsidRPr="00E127C1" w:rsidSect="007A630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50B2A" w:rsidRDefault="00950B2A" w:rsidP="0053652A">
      <w:pPr>
        <w:spacing w:after="0" w:line="240" w:lineRule="auto"/>
      </w:pPr>
      <w:r>
        <w:separator/>
      </w:r>
    </w:p>
  </w:endnote>
  <w:endnote w:type="continuationSeparator" w:id="1">
    <w:p w:rsidR="00950B2A" w:rsidRDefault="00950B2A" w:rsidP="0053652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60CD" w:rsidRDefault="002660C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70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403"/>
      <w:gridCol w:w="3100"/>
      <w:gridCol w:w="3202"/>
    </w:tblGrid>
    <w:tr w:rsidR="0053652A" w:rsidRPr="00F1225C" w:rsidTr="004D305F">
      <w:trPr>
        <w:cantSplit/>
        <w:trHeight w:val="111"/>
      </w:trPr>
      <w:tc>
        <w:tcPr>
          <w:tcW w:w="3403" w:type="dxa"/>
          <w:shd w:val="clear" w:color="auto" w:fill="FFFFFF"/>
        </w:tcPr>
        <w:p w:rsidR="0053652A" w:rsidRPr="00F1225C" w:rsidRDefault="00695BBD" w:rsidP="00CB0759">
          <w:pPr>
            <w:jc w:val="center"/>
            <w:rPr>
              <w:rFonts w:cstheme="minorHAnsi"/>
              <w:b/>
              <w:sz w:val="20"/>
              <w:szCs w:val="20"/>
            </w:rPr>
          </w:pPr>
          <w:r>
            <w:rPr>
              <w:rFonts w:cstheme="minorHAnsi"/>
              <w:b/>
              <w:noProof/>
              <w:sz w:val="20"/>
              <w:szCs w:val="20"/>
              <w:lang w:val="en-IN" w:eastAsia="en-IN"/>
            </w:rPr>
            <w:drawing>
              <wp:inline distT="0" distB="0" distL="0" distR="0">
                <wp:extent cx="1630018" cy="485029"/>
                <wp:effectExtent l="0" t="0" r="0" b="0"/>
                <wp:docPr id="2" name="Picture 2" descr="C:\Users\dixita\Downloads\Lab Inch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ixita\Downloads\Lab Incharge.jpg"/>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630022" cy="485030"/>
                        </a:xfrm>
                        <a:prstGeom prst="rect">
                          <a:avLst/>
                        </a:prstGeom>
                        <a:noFill/>
                        <a:ln>
                          <a:noFill/>
                        </a:ln>
                      </pic:spPr>
                    </pic:pic>
                  </a:graphicData>
                </a:graphic>
              </wp:inline>
            </w:drawing>
          </w:r>
          <w:bookmarkStart w:id="0" w:name="_GoBack"/>
          <w:bookmarkEnd w:id="0"/>
        </w:p>
      </w:tc>
      <w:tc>
        <w:tcPr>
          <w:tcW w:w="3100" w:type="dxa"/>
        </w:tcPr>
        <w:p w:rsidR="0053652A" w:rsidRPr="00F1225C" w:rsidRDefault="004D305F" w:rsidP="00CB0759">
          <w:pPr>
            <w:jc w:val="center"/>
            <w:rPr>
              <w:rFonts w:cstheme="minorHAnsi"/>
              <w:b/>
              <w:sz w:val="20"/>
              <w:szCs w:val="20"/>
            </w:rPr>
          </w:pPr>
          <w:r w:rsidRPr="004D305F">
            <w:rPr>
              <w:rFonts w:cstheme="minorHAnsi"/>
              <w:b/>
              <w:sz w:val="20"/>
              <w:szCs w:val="20"/>
            </w:rPr>
            <w:drawing>
              <wp:inline distT="0" distB="0" distL="0" distR="0">
                <wp:extent cx="1587113" cy="405516"/>
                <wp:effectExtent l="19050" t="0" r="0" b="0"/>
                <wp:docPr id="31" name="ymail_attachmentId5804" descr="cid:q1gNp9PoOch6v5VPN3z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mail_attachmentId5804" descr="cid:q1gNp9PoOch6v5VPN3zL"/>
                        <pic:cNvPicPr>
                          <a:picLocks noChangeAspect="1" noChangeArrowheads="1"/>
                        </pic:cNvPicPr>
                      </pic:nvPicPr>
                      <pic:blipFill>
                        <a:blip r:embed="rId2" r:link="rId3"/>
                        <a:srcRect/>
                        <a:stretch>
                          <a:fillRect/>
                        </a:stretch>
                      </pic:blipFill>
                      <pic:spPr bwMode="auto">
                        <a:xfrm>
                          <a:off x="0" y="0"/>
                          <a:ext cx="1606052" cy="410355"/>
                        </a:xfrm>
                        <a:prstGeom prst="rect">
                          <a:avLst/>
                        </a:prstGeom>
                        <a:noFill/>
                        <a:ln w="9525">
                          <a:noFill/>
                          <a:miter lim="800000"/>
                          <a:headEnd/>
                          <a:tailEnd/>
                        </a:ln>
                      </pic:spPr>
                    </pic:pic>
                  </a:graphicData>
                </a:graphic>
              </wp:inline>
            </w:drawing>
          </w:r>
        </w:p>
      </w:tc>
      <w:tc>
        <w:tcPr>
          <w:tcW w:w="3202" w:type="dxa"/>
        </w:tcPr>
        <w:p w:rsidR="0053652A" w:rsidRPr="00F1225C" w:rsidRDefault="004D305F" w:rsidP="00CB0759">
          <w:pPr>
            <w:jc w:val="center"/>
            <w:rPr>
              <w:rFonts w:cstheme="minorHAnsi"/>
              <w:b/>
              <w:sz w:val="20"/>
              <w:szCs w:val="20"/>
            </w:rPr>
          </w:pPr>
          <w:r w:rsidRPr="004D305F">
            <w:rPr>
              <w:rFonts w:cstheme="minorHAnsi"/>
              <w:b/>
              <w:sz w:val="20"/>
              <w:szCs w:val="20"/>
            </w:rPr>
            <w:drawing>
              <wp:inline distT="0" distB="0" distL="0" distR="0">
                <wp:extent cx="1650724" cy="421419"/>
                <wp:effectExtent l="19050" t="0" r="6626" b="0"/>
                <wp:docPr id="30" name="ymail_attachmentId5803" descr="cid:ZrIhzxzR0l7GX2FxNN0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mail_attachmentId5803" descr="cid:ZrIhzxzR0l7GX2FxNN0v"/>
                        <pic:cNvPicPr>
                          <a:picLocks noChangeAspect="1" noChangeArrowheads="1"/>
                        </pic:cNvPicPr>
                      </pic:nvPicPr>
                      <pic:blipFill>
                        <a:blip r:embed="rId4" r:link="rId5"/>
                        <a:srcRect/>
                        <a:stretch>
                          <a:fillRect/>
                        </a:stretch>
                      </pic:blipFill>
                      <pic:spPr bwMode="auto">
                        <a:xfrm>
                          <a:off x="0" y="0"/>
                          <a:ext cx="1667795" cy="425777"/>
                        </a:xfrm>
                        <a:prstGeom prst="rect">
                          <a:avLst/>
                        </a:prstGeom>
                        <a:noFill/>
                        <a:ln w="9525">
                          <a:noFill/>
                          <a:miter lim="800000"/>
                          <a:headEnd/>
                          <a:tailEnd/>
                        </a:ln>
                      </pic:spPr>
                    </pic:pic>
                  </a:graphicData>
                </a:graphic>
              </wp:inline>
            </w:drawing>
          </w:r>
        </w:p>
      </w:tc>
    </w:tr>
    <w:tr w:rsidR="0053652A" w:rsidRPr="00F1225C" w:rsidTr="004D305F">
      <w:trPr>
        <w:cantSplit/>
        <w:trHeight w:val="47"/>
      </w:trPr>
      <w:tc>
        <w:tcPr>
          <w:tcW w:w="3403" w:type="dxa"/>
          <w:shd w:val="clear" w:color="auto" w:fill="FFFFFF"/>
        </w:tcPr>
        <w:p w:rsidR="0053652A" w:rsidRPr="00F1225C" w:rsidRDefault="0053652A" w:rsidP="00146D8F">
          <w:pPr>
            <w:jc w:val="center"/>
            <w:rPr>
              <w:rFonts w:cstheme="minorHAnsi"/>
              <w:b/>
              <w:sz w:val="20"/>
              <w:szCs w:val="20"/>
            </w:rPr>
          </w:pPr>
          <w:r w:rsidRPr="00F1225C">
            <w:rPr>
              <w:rFonts w:cstheme="minorHAnsi"/>
              <w:b/>
              <w:sz w:val="20"/>
              <w:szCs w:val="20"/>
            </w:rPr>
            <w:t xml:space="preserve">Prepared &amp; Issued By: </w:t>
          </w:r>
          <w:r w:rsidR="00673B57">
            <w:rPr>
              <w:rFonts w:cstheme="minorHAnsi"/>
              <w:b/>
              <w:sz w:val="20"/>
              <w:szCs w:val="20"/>
            </w:rPr>
            <w:t>LAB</w:t>
          </w:r>
          <w:r w:rsidR="0086117D">
            <w:rPr>
              <w:rFonts w:cstheme="minorHAnsi"/>
              <w:b/>
              <w:sz w:val="20"/>
              <w:szCs w:val="20"/>
            </w:rPr>
            <w:t xml:space="preserve"> In-charge (Diagnostics)</w:t>
          </w:r>
        </w:p>
      </w:tc>
      <w:tc>
        <w:tcPr>
          <w:tcW w:w="3100" w:type="dxa"/>
        </w:tcPr>
        <w:p w:rsidR="0053652A" w:rsidRPr="00F1225C" w:rsidRDefault="002C77E7" w:rsidP="00CB0759">
          <w:pPr>
            <w:jc w:val="center"/>
            <w:rPr>
              <w:rFonts w:cstheme="minorHAnsi"/>
              <w:b/>
              <w:sz w:val="20"/>
              <w:szCs w:val="20"/>
            </w:rPr>
          </w:pPr>
          <w:r>
            <w:rPr>
              <w:rFonts w:cstheme="minorHAnsi"/>
              <w:b/>
              <w:sz w:val="20"/>
              <w:szCs w:val="20"/>
            </w:rPr>
            <w:t>Checked by: Chief Administrator Officer(CAO)</w:t>
          </w:r>
        </w:p>
      </w:tc>
      <w:tc>
        <w:tcPr>
          <w:tcW w:w="3202" w:type="dxa"/>
        </w:tcPr>
        <w:p w:rsidR="0053652A" w:rsidRPr="00F1225C" w:rsidRDefault="0053652A" w:rsidP="00CB0759">
          <w:pPr>
            <w:jc w:val="center"/>
            <w:rPr>
              <w:rFonts w:cstheme="minorHAnsi"/>
              <w:b/>
              <w:sz w:val="20"/>
              <w:szCs w:val="20"/>
            </w:rPr>
          </w:pPr>
          <w:r w:rsidRPr="00F1225C">
            <w:rPr>
              <w:rFonts w:cstheme="minorHAnsi"/>
              <w:b/>
              <w:sz w:val="20"/>
              <w:szCs w:val="20"/>
            </w:rPr>
            <w:t xml:space="preserve">Approved By: </w:t>
          </w:r>
          <w:r w:rsidR="002C77E7">
            <w:rPr>
              <w:rFonts w:cstheme="minorHAnsi"/>
              <w:b/>
              <w:sz w:val="20"/>
              <w:szCs w:val="20"/>
            </w:rPr>
            <w:t>Medical Superintendent</w:t>
          </w:r>
        </w:p>
      </w:tc>
    </w:tr>
  </w:tbl>
  <w:p w:rsidR="0053652A" w:rsidRDefault="0053652A">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60CD" w:rsidRDefault="002660C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50B2A" w:rsidRDefault="00950B2A" w:rsidP="0053652A">
      <w:pPr>
        <w:spacing w:after="0" w:line="240" w:lineRule="auto"/>
      </w:pPr>
      <w:r>
        <w:separator/>
      </w:r>
    </w:p>
  </w:footnote>
  <w:footnote w:type="continuationSeparator" w:id="1">
    <w:p w:rsidR="00950B2A" w:rsidRDefault="00950B2A" w:rsidP="0053652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4A74" w:rsidRDefault="000C6482">
    <w:pPr>
      <w:pStyle w:val="Header"/>
    </w:pPr>
    <w:r w:rsidRPr="000C6482">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806179" o:spid="_x0000_s2050" type="#_x0000_t75" style="position:absolute;margin-left:0;margin-top:0;width:467.85pt;height:455.85pt;z-index:-251657216;mso-position-horizontal:center;mso-position-horizontal-relative:margin;mso-position-vertical:center;mso-position-vertical-relative:margin" o:allowincell="f">
          <v:imagedata r:id="rId1" o:title="New Picture (1)" gain="19661f" blacklevel="22938f"/>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649"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800"/>
      <w:gridCol w:w="3360"/>
      <w:gridCol w:w="4489"/>
    </w:tblGrid>
    <w:tr w:rsidR="005479DC" w:rsidRPr="00F1225C" w:rsidTr="005479DC">
      <w:trPr>
        <w:cantSplit/>
        <w:trHeight w:val="693"/>
      </w:trPr>
      <w:tc>
        <w:tcPr>
          <w:tcW w:w="2800" w:type="dxa"/>
          <w:vMerge w:val="restart"/>
          <w:shd w:val="clear" w:color="auto" w:fill="auto"/>
        </w:tcPr>
        <w:p w:rsidR="005479DC" w:rsidRPr="00F1225C" w:rsidRDefault="005479DC" w:rsidP="00CB0759">
          <w:pPr>
            <w:rPr>
              <w:rFonts w:cstheme="minorHAnsi"/>
              <w:sz w:val="20"/>
              <w:szCs w:val="20"/>
            </w:rPr>
          </w:pPr>
          <w:r w:rsidRPr="005479DC">
            <w:rPr>
              <w:rFonts w:cstheme="minorHAnsi"/>
              <w:noProof/>
              <w:sz w:val="20"/>
              <w:szCs w:val="20"/>
              <w:lang w:val="en-IN" w:eastAsia="en-IN"/>
            </w:rPr>
            <w:drawing>
              <wp:inline distT="0" distB="0" distL="0" distR="0">
                <wp:extent cx="1521413" cy="1470015"/>
                <wp:effectExtent l="0" t="0" r="0" b="0"/>
                <wp:docPr id="1" name="Picture 1" descr="C:\Users\admin\Desktop\17.png"/>
                <wp:cNvGraphicFramePr/>
                <a:graphic xmlns:a="http://schemas.openxmlformats.org/drawingml/2006/main">
                  <a:graphicData uri="http://schemas.openxmlformats.org/drawingml/2006/picture">
                    <pic:pic xmlns:pic="http://schemas.openxmlformats.org/drawingml/2006/picture">
                      <pic:nvPicPr>
                        <pic:cNvPr id="0" name="Picture 1" descr="C:\Users\admin\Desktop\17.png"/>
                        <pic:cNvPicPr>
                          <a:picLocks noChangeAspect="1" noChangeArrowheads="1"/>
                        </pic:cNvPicPr>
                      </pic:nvPicPr>
                      <pic:blipFill>
                        <a:blip r:embed="rId1"/>
                        <a:srcRect/>
                        <a:stretch>
                          <a:fillRect/>
                        </a:stretch>
                      </pic:blipFill>
                      <pic:spPr bwMode="auto">
                        <a:xfrm>
                          <a:off x="0" y="0"/>
                          <a:ext cx="1521413" cy="1470015"/>
                        </a:xfrm>
                        <a:prstGeom prst="rect">
                          <a:avLst/>
                        </a:prstGeom>
                        <a:noFill/>
                        <a:ln w="9525">
                          <a:noFill/>
                          <a:miter lim="800000"/>
                          <a:headEnd/>
                          <a:tailEnd/>
                        </a:ln>
                      </pic:spPr>
                    </pic:pic>
                  </a:graphicData>
                </a:graphic>
              </wp:inline>
            </w:drawing>
          </w:r>
        </w:p>
      </w:tc>
      <w:tc>
        <w:tcPr>
          <w:tcW w:w="3360" w:type="dxa"/>
          <w:shd w:val="clear" w:color="auto" w:fill="FFFFFF"/>
        </w:tcPr>
        <w:p w:rsidR="005479DC" w:rsidRPr="00F1225C" w:rsidRDefault="005479DC" w:rsidP="00CB0759">
          <w:pPr>
            <w:pStyle w:val="Header"/>
            <w:spacing w:before="120" w:after="120" w:line="276" w:lineRule="auto"/>
            <w:rPr>
              <w:rFonts w:cstheme="minorHAnsi"/>
              <w:b/>
              <w:szCs w:val="20"/>
            </w:rPr>
          </w:pPr>
          <w:r w:rsidRPr="00F1225C">
            <w:rPr>
              <w:rFonts w:cstheme="minorHAnsi"/>
              <w:b/>
              <w:szCs w:val="20"/>
            </w:rPr>
            <w:t>HCO Policy / Procedure:-</w:t>
          </w:r>
        </w:p>
      </w:tc>
      <w:tc>
        <w:tcPr>
          <w:tcW w:w="4489" w:type="dxa"/>
        </w:tcPr>
        <w:p w:rsidR="005479DC" w:rsidRPr="00F1225C" w:rsidRDefault="005479DC" w:rsidP="00CB0759">
          <w:pPr>
            <w:pStyle w:val="Header"/>
            <w:spacing w:before="120" w:after="120" w:line="276" w:lineRule="auto"/>
            <w:jc w:val="center"/>
            <w:rPr>
              <w:rFonts w:cstheme="minorHAnsi"/>
              <w:b/>
              <w:szCs w:val="20"/>
            </w:rPr>
          </w:pPr>
          <w:r w:rsidRPr="00F1225C">
            <w:rPr>
              <w:rFonts w:cstheme="minorHAnsi"/>
              <w:b/>
              <w:bCs/>
              <w:sz w:val="18"/>
              <w:szCs w:val="20"/>
            </w:rPr>
            <w:t>Access, Assessment &amp; Continuity of Care</w:t>
          </w:r>
          <w:r w:rsidR="002C77E7">
            <w:rPr>
              <w:rFonts w:cstheme="minorHAnsi"/>
              <w:b/>
              <w:bCs/>
              <w:sz w:val="20"/>
              <w:szCs w:val="20"/>
            </w:rPr>
            <w:t>(</w:t>
          </w:r>
          <w:r>
            <w:rPr>
              <w:rFonts w:cstheme="minorHAnsi"/>
              <w:b/>
              <w:bCs/>
              <w:sz w:val="20"/>
              <w:szCs w:val="20"/>
            </w:rPr>
            <w:t>H</w:t>
          </w:r>
          <w:r w:rsidR="002C77E7">
            <w:rPr>
              <w:rFonts w:cstheme="minorHAnsi"/>
              <w:b/>
              <w:bCs/>
              <w:sz w:val="20"/>
              <w:szCs w:val="20"/>
            </w:rPr>
            <w:t>RH</w:t>
          </w:r>
          <w:r>
            <w:rPr>
              <w:rFonts w:cstheme="minorHAnsi"/>
              <w:b/>
              <w:bCs/>
              <w:sz w:val="20"/>
              <w:szCs w:val="20"/>
            </w:rPr>
            <w:t xml:space="preserve"> / AAC / LSP /8</w:t>
          </w:r>
          <w:r w:rsidRPr="00F1225C">
            <w:rPr>
              <w:rFonts w:cstheme="minorHAnsi"/>
              <w:b/>
              <w:bCs/>
              <w:szCs w:val="20"/>
            </w:rPr>
            <w:t>)</w:t>
          </w:r>
        </w:p>
      </w:tc>
    </w:tr>
    <w:tr w:rsidR="005479DC" w:rsidRPr="00F1225C" w:rsidTr="005479DC">
      <w:trPr>
        <w:cantSplit/>
        <w:trHeight w:val="172"/>
      </w:trPr>
      <w:tc>
        <w:tcPr>
          <w:tcW w:w="2800" w:type="dxa"/>
          <w:vMerge/>
          <w:shd w:val="clear" w:color="auto" w:fill="auto"/>
        </w:tcPr>
        <w:p w:rsidR="005479DC" w:rsidRPr="00F1225C" w:rsidRDefault="005479DC" w:rsidP="00CB0759">
          <w:pPr>
            <w:rPr>
              <w:rFonts w:cstheme="minorHAnsi"/>
            </w:rPr>
          </w:pPr>
        </w:p>
      </w:tc>
      <w:tc>
        <w:tcPr>
          <w:tcW w:w="3360" w:type="dxa"/>
          <w:shd w:val="clear" w:color="auto" w:fill="FFFFFF"/>
        </w:tcPr>
        <w:p w:rsidR="005479DC" w:rsidRPr="00F1225C" w:rsidRDefault="005479DC" w:rsidP="00CB0759">
          <w:pPr>
            <w:spacing w:before="120" w:after="120"/>
            <w:ind w:right="-738"/>
            <w:rPr>
              <w:rFonts w:cstheme="minorHAnsi"/>
              <w:b/>
            </w:rPr>
          </w:pPr>
          <w:r w:rsidRPr="00F1225C">
            <w:rPr>
              <w:rFonts w:cstheme="minorHAnsi"/>
              <w:b/>
              <w:sz w:val="20"/>
              <w:szCs w:val="20"/>
            </w:rPr>
            <w:t>Version  No/ Issue Date:-</w:t>
          </w:r>
        </w:p>
      </w:tc>
      <w:tc>
        <w:tcPr>
          <w:tcW w:w="4489" w:type="dxa"/>
        </w:tcPr>
        <w:p w:rsidR="005479DC" w:rsidRPr="00F1225C" w:rsidRDefault="002C77E7" w:rsidP="00CB0759">
          <w:pPr>
            <w:spacing w:before="120" w:after="120"/>
            <w:jc w:val="center"/>
            <w:rPr>
              <w:rFonts w:cstheme="minorHAnsi"/>
              <w:b/>
            </w:rPr>
          </w:pPr>
          <w:r>
            <w:rPr>
              <w:rFonts w:cstheme="minorHAnsi"/>
              <w:b/>
              <w:sz w:val="20"/>
              <w:szCs w:val="20"/>
            </w:rPr>
            <w:t>1.0 / Jan 2019</w:t>
          </w:r>
        </w:p>
      </w:tc>
    </w:tr>
    <w:tr w:rsidR="005479DC" w:rsidRPr="00F1225C" w:rsidTr="005479DC">
      <w:trPr>
        <w:cantSplit/>
        <w:trHeight w:val="74"/>
      </w:trPr>
      <w:tc>
        <w:tcPr>
          <w:tcW w:w="2800" w:type="dxa"/>
          <w:vMerge/>
          <w:shd w:val="clear" w:color="auto" w:fill="auto"/>
        </w:tcPr>
        <w:p w:rsidR="005479DC" w:rsidRPr="00F1225C" w:rsidRDefault="005479DC" w:rsidP="00CB0759">
          <w:pPr>
            <w:rPr>
              <w:rFonts w:cstheme="minorHAnsi"/>
            </w:rPr>
          </w:pPr>
        </w:p>
      </w:tc>
      <w:tc>
        <w:tcPr>
          <w:tcW w:w="3360" w:type="dxa"/>
          <w:shd w:val="clear" w:color="auto" w:fill="FFFFFF"/>
        </w:tcPr>
        <w:p w:rsidR="005479DC" w:rsidRPr="00F1225C" w:rsidRDefault="005479DC" w:rsidP="00CB0759">
          <w:pPr>
            <w:spacing w:before="120" w:after="120"/>
            <w:rPr>
              <w:rFonts w:cstheme="minorHAnsi"/>
              <w:b/>
            </w:rPr>
          </w:pPr>
          <w:r w:rsidRPr="00F1225C">
            <w:rPr>
              <w:rFonts w:cstheme="minorHAnsi"/>
              <w:b/>
              <w:sz w:val="20"/>
              <w:szCs w:val="20"/>
            </w:rPr>
            <w:t>Page No :-</w:t>
          </w:r>
        </w:p>
      </w:tc>
      <w:tc>
        <w:tcPr>
          <w:tcW w:w="4489" w:type="dxa"/>
        </w:tcPr>
        <w:p w:rsidR="005479DC" w:rsidRPr="00F1225C" w:rsidRDefault="005479DC" w:rsidP="00CB0759">
          <w:pPr>
            <w:spacing w:before="120" w:after="120"/>
            <w:jc w:val="center"/>
            <w:rPr>
              <w:rFonts w:cstheme="minorHAnsi"/>
              <w:b/>
            </w:rPr>
          </w:pPr>
          <w:r w:rsidRPr="00F1225C">
            <w:rPr>
              <w:rFonts w:cstheme="minorHAnsi"/>
              <w:b/>
              <w:sz w:val="20"/>
              <w:szCs w:val="20"/>
            </w:rPr>
            <w:t xml:space="preserve">Page </w:t>
          </w:r>
          <w:r w:rsidR="000C6482" w:rsidRPr="00F1225C">
            <w:rPr>
              <w:rFonts w:cstheme="minorHAnsi"/>
              <w:b/>
              <w:sz w:val="20"/>
              <w:szCs w:val="20"/>
            </w:rPr>
            <w:fldChar w:fldCharType="begin"/>
          </w:r>
          <w:r w:rsidRPr="00F1225C">
            <w:rPr>
              <w:rFonts w:cstheme="minorHAnsi"/>
              <w:b/>
              <w:sz w:val="20"/>
              <w:szCs w:val="20"/>
            </w:rPr>
            <w:instrText xml:space="preserve"> PAGE </w:instrText>
          </w:r>
          <w:r w:rsidR="000C6482" w:rsidRPr="00F1225C">
            <w:rPr>
              <w:rFonts w:cstheme="minorHAnsi"/>
              <w:b/>
              <w:sz w:val="20"/>
              <w:szCs w:val="20"/>
            </w:rPr>
            <w:fldChar w:fldCharType="separate"/>
          </w:r>
          <w:r w:rsidR="004D305F">
            <w:rPr>
              <w:rFonts w:cstheme="minorHAnsi"/>
              <w:b/>
              <w:noProof/>
              <w:sz w:val="20"/>
              <w:szCs w:val="20"/>
            </w:rPr>
            <w:t>1</w:t>
          </w:r>
          <w:r w:rsidR="000C6482" w:rsidRPr="00F1225C">
            <w:rPr>
              <w:rFonts w:cstheme="minorHAnsi"/>
              <w:b/>
              <w:sz w:val="20"/>
              <w:szCs w:val="20"/>
            </w:rPr>
            <w:fldChar w:fldCharType="end"/>
          </w:r>
          <w:r w:rsidRPr="00F1225C">
            <w:rPr>
              <w:rFonts w:cstheme="minorHAnsi"/>
              <w:b/>
              <w:sz w:val="20"/>
              <w:szCs w:val="20"/>
            </w:rPr>
            <w:t xml:space="preserve"> of </w:t>
          </w:r>
          <w:r w:rsidR="000C6482" w:rsidRPr="00F1225C">
            <w:rPr>
              <w:rFonts w:cstheme="minorHAnsi"/>
              <w:b/>
              <w:sz w:val="20"/>
              <w:szCs w:val="20"/>
            </w:rPr>
            <w:fldChar w:fldCharType="begin"/>
          </w:r>
          <w:r w:rsidRPr="00F1225C">
            <w:rPr>
              <w:rFonts w:cstheme="minorHAnsi"/>
              <w:b/>
              <w:sz w:val="20"/>
              <w:szCs w:val="20"/>
            </w:rPr>
            <w:instrText xml:space="preserve"> NUMPAGES </w:instrText>
          </w:r>
          <w:r w:rsidR="000C6482" w:rsidRPr="00F1225C">
            <w:rPr>
              <w:rFonts w:cstheme="minorHAnsi"/>
              <w:b/>
              <w:sz w:val="20"/>
              <w:szCs w:val="20"/>
            </w:rPr>
            <w:fldChar w:fldCharType="separate"/>
          </w:r>
          <w:r w:rsidR="004D305F">
            <w:rPr>
              <w:rFonts w:cstheme="minorHAnsi"/>
              <w:b/>
              <w:noProof/>
              <w:sz w:val="20"/>
              <w:szCs w:val="20"/>
            </w:rPr>
            <w:t>14</w:t>
          </w:r>
          <w:r w:rsidR="000C6482" w:rsidRPr="00F1225C">
            <w:rPr>
              <w:rFonts w:cstheme="minorHAnsi"/>
              <w:b/>
              <w:sz w:val="20"/>
              <w:szCs w:val="20"/>
            </w:rPr>
            <w:fldChar w:fldCharType="end"/>
          </w:r>
        </w:p>
      </w:tc>
    </w:tr>
  </w:tbl>
  <w:p w:rsidR="0053652A" w:rsidRDefault="0053652A">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4A74" w:rsidRDefault="000C6482">
    <w:pPr>
      <w:pStyle w:val="Header"/>
    </w:pPr>
    <w:r w:rsidRPr="000C6482">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806178" o:spid="_x0000_s2049" type="#_x0000_t75" style="position:absolute;margin-left:0;margin-top:0;width:467.85pt;height:455.85pt;z-index:-251658240;mso-position-horizontal:center;mso-position-horizontal-relative:margin;mso-position-vertical:center;mso-position-vertical-relative:margin" o:allowincell="f">
          <v:imagedata r:id="rId1" o:title="New Picture (1)" gain="19661f" blacklevel="22938f"/>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811F67"/>
    <w:multiLevelType w:val="hybridMultilevel"/>
    <w:tmpl w:val="272AC976"/>
    <w:lvl w:ilvl="0" w:tplc="04090001">
      <w:start w:val="1"/>
      <w:numFmt w:val="bullet"/>
      <w:lvlText w:val=""/>
      <w:lvlJc w:val="left"/>
      <w:pPr>
        <w:tabs>
          <w:tab w:val="num" w:pos="720"/>
        </w:tabs>
        <w:ind w:left="720" w:hanging="360"/>
      </w:pPr>
      <w:rPr>
        <w:rFonts w:ascii="Symbol" w:hAnsi="Symbol" w:hint="default"/>
      </w:rPr>
    </w:lvl>
    <w:lvl w:ilvl="1" w:tplc="6798B186">
      <w:start w:val="1"/>
      <w:numFmt w:val="decimal"/>
      <w:lvlText w:val="%2."/>
      <w:lvlJc w:val="left"/>
      <w:pPr>
        <w:tabs>
          <w:tab w:val="num" w:pos="1440"/>
        </w:tabs>
        <w:ind w:left="1440" w:hanging="360"/>
      </w:pPr>
      <w:rPr>
        <w:rFonts w:ascii="Times New Roman" w:eastAsia="Times New Roman" w:hAnsi="Times New Roman" w:cs="Times New Roman"/>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07DE0350"/>
    <w:multiLevelType w:val="hybridMultilevel"/>
    <w:tmpl w:val="7BE2026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nsid w:val="08A55F12"/>
    <w:multiLevelType w:val="hybridMultilevel"/>
    <w:tmpl w:val="FA5AE68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0DAD644E"/>
    <w:multiLevelType w:val="hybridMultilevel"/>
    <w:tmpl w:val="A048522E"/>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nsid w:val="158709EA"/>
    <w:multiLevelType w:val="hybridMultilevel"/>
    <w:tmpl w:val="E65E665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nsid w:val="16BD1099"/>
    <w:multiLevelType w:val="hybridMultilevel"/>
    <w:tmpl w:val="F7284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D3D6E4B"/>
    <w:multiLevelType w:val="hybridMultilevel"/>
    <w:tmpl w:val="E396AC04"/>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E00A93F0">
      <w:start w:val="1"/>
      <w:numFmt w:val="lowerLetter"/>
      <w:lvlText w:val="%3."/>
      <w:lvlJc w:val="left"/>
      <w:pPr>
        <w:tabs>
          <w:tab w:val="num" w:pos="2340"/>
        </w:tabs>
        <w:ind w:left="2340" w:hanging="360"/>
      </w:pPr>
    </w:lvl>
    <w:lvl w:ilvl="3" w:tplc="04090001">
      <w:start w:val="1"/>
      <w:numFmt w:val="bullet"/>
      <w:lvlText w:val=""/>
      <w:lvlJc w:val="left"/>
      <w:pPr>
        <w:tabs>
          <w:tab w:val="num" w:pos="2880"/>
        </w:tabs>
        <w:ind w:left="2880" w:hanging="360"/>
      </w:pPr>
      <w:rPr>
        <w:rFonts w:ascii="Symbol" w:hAnsi="Symbol" w:hint="default"/>
      </w:r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24480CB9"/>
    <w:multiLevelType w:val="hybridMultilevel"/>
    <w:tmpl w:val="79F062FC"/>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nsid w:val="24CB49EC"/>
    <w:multiLevelType w:val="hybridMultilevel"/>
    <w:tmpl w:val="FF8E84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53351E8"/>
    <w:multiLevelType w:val="hybridMultilevel"/>
    <w:tmpl w:val="0F72EE5C"/>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2F557AE9"/>
    <w:multiLevelType w:val="hybridMultilevel"/>
    <w:tmpl w:val="EB1E8052"/>
    <w:lvl w:ilvl="0" w:tplc="41CA74F8">
      <w:start w:val="1"/>
      <w:numFmt w:val="decimal"/>
      <w:lvlText w:val="%1."/>
      <w:lvlJc w:val="left"/>
      <w:pPr>
        <w:tabs>
          <w:tab w:val="num" w:pos="720"/>
        </w:tabs>
        <w:ind w:left="720" w:hanging="360"/>
      </w:pPr>
      <w:rPr>
        <w:rFonts w:ascii="Times New Roman" w:eastAsia="Times New Roman" w:hAnsi="Times New Roman" w:cs="Times New Roman"/>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379F1850"/>
    <w:multiLevelType w:val="hybridMultilevel"/>
    <w:tmpl w:val="AF0ABE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C67751B"/>
    <w:multiLevelType w:val="hybridMultilevel"/>
    <w:tmpl w:val="376A4D2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nsid w:val="3DC27EEE"/>
    <w:multiLevelType w:val="hybridMultilevel"/>
    <w:tmpl w:val="A90A7CB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nsid w:val="3EC676C1"/>
    <w:multiLevelType w:val="hybridMultilevel"/>
    <w:tmpl w:val="3EA24EFE"/>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nsid w:val="412E43F7"/>
    <w:multiLevelType w:val="hybridMultilevel"/>
    <w:tmpl w:val="780023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1E6658F"/>
    <w:multiLevelType w:val="hybridMultilevel"/>
    <w:tmpl w:val="EE605E9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nsid w:val="4E834778"/>
    <w:multiLevelType w:val="hybridMultilevel"/>
    <w:tmpl w:val="1D8E17B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56EE2647"/>
    <w:multiLevelType w:val="hybridMultilevel"/>
    <w:tmpl w:val="41A85C7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940267E"/>
    <w:multiLevelType w:val="hybridMultilevel"/>
    <w:tmpl w:val="EF8EA85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59531989"/>
    <w:multiLevelType w:val="hybridMultilevel"/>
    <w:tmpl w:val="9656D568"/>
    <w:lvl w:ilvl="0" w:tplc="04090001">
      <w:start w:val="1"/>
      <w:numFmt w:val="bullet"/>
      <w:lvlText w:val=""/>
      <w:lvlJc w:val="left"/>
      <w:pPr>
        <w:tabs>
          <w:tab w:val="num" w:pos="1080"/>
        </w:tabs>
        <w:ind w:left="10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C1A1A90"/>
    <w:multiLevelType w:val="hybridMultilevel"/>
    <w:tmpl w:val="F1FA9BD2"/>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nsid w:val="5FFA3FFB"/>
    <w:multiLevelType w:val="hybridMultilevel"/>
    <w:tmpl w:val="8AEE32C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3">
    <w:nsid w:val="67062796"/>
    <w:multiLevelType w:val="hybridMultilevel"/>
    <w:tmpl w:val="DE422AF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nsid w:val="694846EA"/>
    <w:multiLevelType w:val="hybridMultilevel"/>
    <w:tmpl w:val="7E1EE4D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5">
    <w:nsid w:val="6A0C0AC1"/>
    <w:multiLevelType w:val="hybridMultilevel"/>
    <w:tmpl w:val="7B701E5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nsid w:val="74AA5E99"/>
    <w:multiLevelType w:val="hybridMultilevel"/>
    <w:tmpl w:val="B1BC2C7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7">
    <w:nsid w:val="7CB759EE"/>
    <w:multiLevelType w:val="hybridMultilevel"/>
    <w:tmpl w:val="AA785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E752FB3"/>
    <w:multiLevelType w:val="hybridMultilevel"/>
    <w:tmpl w:val="25488E0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6"/>
  </w:num>
  <w:num w:numId="11">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lvlOverride w:ilvl="0">
      <w:startOverride w:val="1"/>
    </w:lvlOverride>
    <w:lvlOverride w:ilvl="1"/>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2"/>
  </w:num>
  <w:num w:numId="22">
    <w:abstractNumId w:val="8"/>
  </w:num>
  <w:num w:numId="23">
    <w:abstractNumId w:val="19"/>
  </w:num>
  <w:num w:numId="24">
    <w:abstractNumId w:val="17"/>
  </w:num>
  <w:num w:numId="25">
    <w:abstractNumId w:val="24"/>
  </w:num>
  <w:num w:numId="26">
    <w:abstractNumId w:val="27"/>
  </w:num>
  <w:num w:numId="27">
    <w:abstractNumId w:val="5"/>
  </w:num>
  <w:num w:numId="28">
    <w:abstractNumId w:val="1"/>
  </w:num>
  <w:num w:numId="29">
    <w:abstractNumId w:val="11"/>
  </w:num>
  <w:num w:numId="30">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4098"/>
    <o:shapelayout v:ext="edit">
      <o:idmap v:ext="edit" data="2"/>
    </o:shapelayout>
  </w:hdrShapeDefaults>
  <w:footnotePr>
    <w:footnote w:id="0"/>
    <w:footnote w:id="1"/>
  </w:footnotePr>
  <w:endnotePr>
    <w:endnote w:id="0"/>
    <w:endnote w:id="1"/>
  </w:endnotePr>
  <w:compat>
    <w:useFELayout/>
  </w:compat>
  <w:rsids>
    <w:rsidRoot w:val="0053652A"/>
    <w:rsid w:val="00054655"/>
    <w:rsid w:val="000B29D2"/>
    <w:rsid w:val="000B5579"/>
    <w:rsid w:val="000C6482"/>
    <w:rsid w:val="000E247D"/>
    <w:rsid w:val="001402E9"/>
    <w:rsid w:val="00146D8F"/>
    <w:rsid w:val="001F6A9C"/>
    <w:rsid w:val="001F7ECD"/>
    <w:rsid w:val="00225701"/>
    <w:rsid w:val="002660CD"/>
    <w:rsid w:val="002A1D0E"/>
    <w:rsid w:val="002C77E7"/>
    <w:rsid w:val="002E33CF"/>
    <w:rsid w:val="00390FC8"/>
    <w:rsid w:val="003B56C9"/>
    <w:rsid w:val="003D7F76"/>
    <w:rsid w:val="00414A74"/>
    <w:rsid w:val="004150BD"/>
    <w:rsid w:val="004D305F"/>
    <w:rsid w:val="004E2649"/>
    <w:rsid w:val="004F7CC5"/>
    <w:rsid w:val="0050111D"/>
    <w:rsid w:val="0053652A"/>
    <w:rsid w:val="005479DC"/>
    <w:rsid w:val="00592F9B"/>
    <w:rsid w:val="005F6B43"/>
    <w:rsid w:val="00612A16"/>
    <w:rsid w:val="00646B99"/>
    <w:rsid w:val="00654EDA"/>
    <w:rsid w:val="00673B57"/>
    <w:rsid w:val="00695BBD"/>
    <w:rsid w:val="00726687"/>
    <w:rsid w:val="00727F00"/>
    <w:rsid w:val="007A5D36"/>
    <w:rsid w:val="007A6308"/>
    <w:rsid w:val="007C51CF"/>
    <w:rsid w:val="00802C56"/>
    <w:rsid w:val="00853EA7"/>
    <w:rsid w:val="0086117D"/>
    <w:rsid w:val="00897F65"/>
    <w:rsid w:val="008A5136"/>
    <w:rsid w:val="008F0D6E"/>
    <w:rsid w:val="009046C7"/>
    <w:rsid w:val="00934E29"/>
    <w:rsid w:val="00950B2A"/>
    <w:rsid w:val="00992BEE"/>
    <w:rsid w:val="009A0049"/>
    <w:rsid w:val="009F6AED"/>
    <w:rsid w:val="00A04FA7"/>
    <w:rsid w:val="00A23444"/>
    <w:rsid w:val="00AE5D01"/>
    <w:rsid w:val="00B60B12"/>
    <w:rsid w:val="00B92CC2"/>
    <w:rsid w:val="00C513E9"/>
    <w:rsid w:val="00C52021"/>
    <w:rsid w:val="00CC29F3"/>
    <w:rsid w:val="00D33131"/>
    <w:rsid w:val="00D52B81"/>
    <w:rsid w:val="00D6605D"/>
    <w:rsid w:val="00D75A61"/>
    <w:rsid w:val="00D82733"/>
    <w:rsid w:val="00DB503A"/>
    <w:rsid w:val="00DC7165"/>
    <w:rsid w:val="00E127C1"/>
    <w:rsid w:val="00E27861"/>
    <w:rsid w:val="00E378B5"/>
    <w:rsid w:val="00F03862"/>
    <w:rsid w:val="00F95CC3"/>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6308"/>
  </w:style>
  <w:style w:type="paragraph" w:styleId="Heading2">
    <w:name w:val="heading 2"/>
    <w:basedOn w:val="Normal"/>
    <w:next w:val="Normal"/>
    <w:link w:val="Heading2Char"/>
    <w:uiPriority w:val="9"/>
    <w:semiHidden/>
    <w:unhideWhenUsed/>
    <w:qFormat/>
    <w:rsid w:val="00E378B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53652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3652A"/>
  </w:style>
  <w:style w:type="paragraph" w:styleId="Footer">
    <w:name w:val="footer"/>
    <w:basedOn w:val="Normal"/>
    <w:link w:val="FooterChar"/>
    <w:uiPriority w:val="99"/>
    <w:unhideWhenUsed/>
    <w:rsid w:val="005365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652A"/>
  </w:style>
  <w:style w:type="paragraph" w:styleId="BalloonText">
    <w:name w:val="Balloon Text"/>
    <w:basedOn w:val="Normal"/>
    <w:link w:val="BalloonTextChar"/>
    <w:uiPriority w:val="99"/>
    <w:semiHidden/>
    <w:unhideWhenUsed/>
    <w:rsid w:val="005365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52A"/>
    <w:rPr>
      <w:rFonts w:ascii="Tahoma" w:hAnsi="Tahoma" w:cs="Tahoma"/>
      <w:sz w:val="16"/>
      <w:szCs w:val="16"/>
    </w:rPr>
  </w:style>
  <w:style w:type="paragraph" w:styleId="ListParagraph">
    <w:name w:val="List Paragraph"/>
    <w:basedOn w:val="Normal"/>
    <w:uiPriority w:val="34"/>
    <w:qFormat/>
    <w:rsid w:val="00E378B5"/>
    <w:pPr>
      <w:spacing w:after="0" w:line="240" w:lineRule="auto"/>
      <w:ind w:left="720"/>
      <w:contextualSpacing/>
    </w:pPr>
    <w:rPr>
      <w:rFonts w:ascii="Times New Roman" w:eastAsia="Times New Roman" w:hAnsi="Times New Roman" w:cs="Times New Roman"/>
      <w:sz w:val="24"/>
      <w:szCs w:val="24"/>
    </w:rPr>
  </w:style>
  <w:style w:type="paragraph" w:customStyle="1" w:styleId="Heading02">
    <w:name w:val="Heading 02"/>
    <w:basedOn w:val="Heading2"/>
    <w:link w:val="Heading02Char"/>
    <w:qFormat/>
    <w:rsid w:val="00E378B5"/>
    <w:rPr>
      <w:rFonts w:ascii="Garamond" w:eastAsia="Times New Roman" w:hAnsi="Garamond" w:cs="Times New Roman"/>
      <w:color w:val="auto"/>
      <w:sz w:val="28"/>
      <w:szCs w:val="28"/>
      <w:shd w:val="clear" w:color="auto" w:fill="FFFFFF"/>
      <w:lang w:bidi="en-US"/>
    </w:rPr>
  </w:style>
  <w:style w:type="character" w:customStyle="1" w:styleId="Heading02Char">
    <w:name w:val="Heading 02 Char"/>
    <w:basedOn w:val="DefaultParagraphFont"/>
    <w:link w:val="Heading02"/>
    <w:rsid w:val="00E378B5"/>
    <w:rPr>
      <w:rFonts w:ascii="Garamond" w:eastAsia="Times New Roman" w:hAnsi="Garamond" w:cs="Times New Roman"/>
      <w:b/>
      <w:bCs/>
      <w:sz w:val="28"/>
      <w:szCs w:val="28"/>
      <w:lang w:bidi="en-US"/>
    </w:rPr>
  </w:style>
  <w:style w:type="character" w:customStyle="1" w:styleId="Heading2Char">
    <w:name w:val="Heading 2 Char"/>
    <w:basedOn w:val="DefaultParagraphFont"/>
    <w:link w:val="Heading2"/>
    <w:uiPriority w:val="9"/>
    <w:semiHidden/>
    <w:rsid w:val="00E378B5"/>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cid:q1gNp9PoOch6v5VPN3zL" TargetMode="External"/><Relationship Id="rId2" Type="http://schemas.openxmlformats.org/officeDocument/2006/relationships/image" Target="media/image4.jpeg"/><Relationship Id="rId1" Type="http://schemas.openxmlformats.org/officeDocument/2006/relationships/image" Target="media/image3.jpeg"/><Relationship Id="rId5" Type="http://schemas.openxmlformats.org/officeDocument/2006/relationships/image" Target="cid:ZrIhzxzR0l7GX2FxNN0v" TargetMode="External"/><Relationship Id="rId4"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3D77217-89CD-4EB1-82BE-1FD6B141F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14</Pages>
  <Words>1954</Words>
  <Characters>11139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asd</dc:creator>
  <cp:lastModifiedBy>admin</cp:lastModifiedBy>
  <cp:revision>9</cp:revision>
  <cp:lastPrinted>2018-04-25T06:49:00Z</cp:lastPrinted>
  <dcterms:created xsi:type="dcterms:W3CDTF">2019-02-13T04:30:00Z</dcterms:created>
  <dcterms:modified xsi:type="dcterms:W3CDTF">2019-04-25T09:37:00Z</dcterms:modified>
</cp:coreProperties>
</file>