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</w:pPr>
    </w:p>
    <w:p>
      <w:pPr>
        <w:spacing w:before="160" w:after="80"/>
      </w:pPr>
      <w:r>
        <w:rPr>
          <w:b/>
          <w:color w:val="67D84B"/>
          <w:sz w:val="17"/>
        </w:rPr>
        <w:t>WEBSITE DESIGN AND CONTENT BLUEPRINT</w:t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Namuste Website</w:t>
        <w:br/>
        <w:t>Complete Page Architecture</w:t>
      </w:r>
    </w:p>
    <w:p>
      <w:pPr>
        <w:spacing w:after="360"/>
      </w:pPr>
      <w:r>
        <w:rPr>
          <w:color w:val="5B645F"/>
          <w:sz w:val="26"/>
        </w:rPr>
        <w:t>Industry-agnostic AI voice and chat assistants — with Doctors &amp; Clinics as the first priority industry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NARRATIVE SYSTEM</w:t>
              <w:br/>
            </w:r>
            <w:r>
              <w:rPr>
                <w:b/>
                <w:color w:val="121614"/>
                <w:sz w:val="24"/>
              </w:rPr>
              <w:t>Problem first. Outcome second. Namuste revealed only after the need is unmistakable.</w:t>
            </w:r>
          </w:p>
        </w:tc>
      </w:tr>
    </w:tbl>
    <w:p>
      <w:pPr>
        <w:spacing w:after="20"/>
      </w:pPr>
    </w:p>
    <w:p>
      <w:pPr>
        <w:spacing w:after="520"/>
      </w:pPr>
    </w:p>
    <w:p>
      <w:r>
        <w:rPr>
          <w:b/>
          <w:sz w:val="22"/>
        </w:rPr>
        <w:t>Design direction</w:t>
      </w:r>
    </w:p>
    <w:p>
      <w:pPr>
        <w:pStyle w:val="ListBullet"/>
        <w:spacing w:after="60" w:line="259" w:lineRule="auto"/>
        <w:ind w:left="403" w:hanging="259"/>
      </w:pPr>
      <w:r>
        <w:t>Approximately 70% intentional negative space and 30% active content.</w:t>
      </w:r>
    </w:p>
    <w:p>
      <w:pPr>
        <w:pStyle w:val="ListBullet"/>
        <w:spacing w:after="60" w:line="259" w:lineRule="auto"/>
        <w:ind w:left="403" w:hanging="259"/>
      </w:pPr>
      <w:r>
        <w:t>Near-black editorial canvas, warm ivory typography and restrained Namuste green.</w:t>
      </w:r>
    </w:p>
    <w:p>
      <w:pPr>
        <w:pStyle w:val="ListBullet"/>
        <w:spacing w:after="60" w:line="259" w:lineRule="auto"/>
        <w:ind w:left="403" w:hanging="259"/>
      </w:pPr>
      <w:r>
        <w:t>One luminous conversation thread that moves from fragmented enquiry to clear outcome.</w:t>
      </w:r>
    </w:p>
    <w:p>
      <w:pPr>
        <w:pStyle w:val="ListBullet"/>
        <w:spacing w:after="60" w:line="259" w:lineRule="auto"/>
        <w:ind w:left="403" w:hanging="259"/>
      </w:pPr>
      <w:r>
        <w:t>Industry-agnostic platform identity; vertical expertise appears on dedicated pages.</w:t>
      </w:r>
    </w:p>
    <w:p>
      <w:pPr>
        <w:pStyle w:val="ListBullet"/>
        <w:spacing w:after="60" w:line="259" w:lineRule="auto"/>
        <w:ind w:left="403" w:hanging="259"/>
      </w:pPr>
      <w:r>
        <w:t>Doctors and Clinics always appear first within priority industries.</w:t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1. Strategic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CORE PRINCIPLE</w:t>
              <w:br/>
            </w:r>
            <w:r>
              <w:rPr>
                <w:b/>
                <w:color w:val="121614"/>
                <w:sz w:val="24"/>
              </w:rPr>
              <w:t>Namuste turns customer conversations into organised business outcomes across voice, WhatsApp and web.</w:t>
            </w:r>
          </w:p>
        </w:tc>
      </w:tr>
    </w:tbl>
    <w:p>
      <w:pPr>
        <w:spacing w:after="20"/>
      </w:pPr>
    </w:p>
    <w:p>
      <w:pPr>
        <w:pStyle w:val="Heading1"/>
      </w:pPr>
      <w:r>
        <w:t>Brand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Positioning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Platform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Industry-agnostic AI voice and chat assistant platform.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Core capability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Answer, understand, qualify, act, follow up and learn.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First priority industry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Doctors and Clinics.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Expansion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Professional services, distributors, agriculture, education, research and conglomerates.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Founding experience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Digicides is referenced only as the experience base that revealed the problem.</w:t>
            </w:r>
          </w:p>
        </w:tc>
      </w:tr>
    </w:tbl>
    <w:p>
      <w:pPr>
        <w:spacing w:after="20"/>
      </w:pPr>
    </w:p>
    <w:p>
      <w:pPr>
        <w:pStyle w:val="Heading1"/>
      </w:pPr>
      <w:r>
        <w:t>Global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Navigation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Contents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Product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Platform, Voice AI, WhatsApp AI, Web AI, integrations and analytics.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Use Cases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Receptionist, lead qualification, support, surveys, helplines and follow-ups.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Industries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Doctors first, followed by professional services, distribution, agriculture, education and research.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Enterprise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Conglomerates, multi-brand groups and central governance.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Company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About, responsible AI, privacy, security and contact.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2. Visual System</w:t>
      </w:r>
    </w:p>
    <w:p>
      <w:pPr>
        <w:spacing w:after="360"/>
      </w:pPr>
      <w:r>
        <w:rPr>
          <w:color w:val="5B645F"/>
          <w:sz w:val="26"/>
        </w:rPr>
        <w:t>The rules every page must follow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Design rule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Application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70% blank space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Silence is a design element. Leave large uninterrupted black areas around each content cluster.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30% active content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One headline, one short explanation, one restrained workflow and no more than two CTAs above the fold.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Typography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Editorial serif for emotional problem statements; clean sans-serif for navigation, UI and operational copy.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Green thread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A single fibre-like conversation trail visually connects problem, intelligence and outcome.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Coral accent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Used only for unresolved, missed or urgent states. Never becomes a secondary brand colour.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Glass UI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Sparse, translucent conversation or outcome cards. Avoid dense dashboard walls.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Imagery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No robots, AI brains, stock call centres, industry stereotypes or decorative photography.</w:t>
            </w:r>
          </w:p>
        </w:tc>
      </w:tr>
    </w:tbl>
    <w:p>
      <w:pPr>
        <w:spacing w:after="20"/>
      </w:pPr>
    </w:p>
    <w:p>
      <w:pPr>
        <w:pStyle w:val="Heading1"/>
      </w:pPr>
      <w:r>
        <w:t>Responsive behaviour</w:t>
      </w:r>
    </w:p>
    <w:p>
      <w:pPr>
        <w:pStyle w:val="ListBullet"/>
        <w:spacing w:after="60" w:line="259" w:lineRule="auto"/>
        <w:ind w:left="403" w:hanging="259"/>
      </w:pPr>
      <w:r>
        <w:t>Desktop: content occupies the left and far-right zones with a quiet central field.</w:t>
      </w:r>
    </w:p>
    <w:p>
      <w:pPr>
        <w:pStyle w:val="ListBullet"/>
        <w:spacing w:after="60" w:line="259" w:lineRule="auto"/>
        <w:ind w:left="403" w:hanging="259"/>
      </w:pPr>
      <w:r>
        <w:t>Tablet: preserve large vertical gaps; stack conversation modules without filling every viewport.</w:t>
      </w:r>
    </w:p>
    <w:p>
      <w:pPr>
        <w:pStyle w:val="ListBullet"/>
        <w:spacing w:after="60" w:line="259" w:lineRule="auto"/>
        <w:ind w:left="403" w:hanging="259"/>
      </w:pPr>
      <w:r>
        <w:t>Mobile: use one thought per screen and let the green thread continue across scroll positions.</w:t>
      </w:r>
    </w:p>
    <w:p>
      <w:pPr>
        <w:pStyle w:val="ListBullet"/>
        <w:spacing w:after="60" w:line="259" w:lineRule="auto"/>
        <w:ind w:left="403" w:hanging="259"/>
      </w:pPr>
      <w:r>
        <w:t>Motion: slow, organic and purposeful—missed enquiry becomes understood intent, then a next step.</w:t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3. Master Homepage</w:t>
      </w:r>
    </w:p>
    <w:p>
      <w:pPr>
        <w:spacing w:before="160" w:after="80"/>
      </w:pPr>
      <w:r>
        <w:rPr>
          <w:b/>
          <w:color w:val="67D84B"/>
          <w:sz w:val="17"/>
        </w:rPr>
        <w:t>HOMEPAGE</w:t>
      </w:r>
    </w:p>
    <w:p>
      <w:pPr>
        <w:pStyle w:val="Heading1"/>
      </w:pPr>
      <w:r>
        <w:t>Your customers are calling. Is someone always answering?</w:t>
      </w:r>
    </w:p>
    <w:p>
      <w:r>
        <w:rPr>
          <w:color w:val="5B645F"/>
        </w:rPr>
        <w:t>Businesses invest in creating demand, then lose opportunities when conversations are missed, delayed or never followed through.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Every conversation receives an intelligent response and a clear next step.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Problem-led hero with three signals: missed calls, unread enquiries and overdue follow-up.</w:t>
      </w:r>
    </w:p>
    <w:p>
      <w:pPr>
        <w:pStyle w:val="ListBullet"/>
        <w:spacing w:after="40" w:line="259" w:lineRule="auto"/>
        <w:ind w:left="403" w:hanging="259"/>
      </w:pPr>
      <w:r>
        <w:t>Product reveal: Meet Namuste.</w:t>
      </w:r>
    </w:p>
    <w:p>
      <w:pPr>
        <w:pStyle w:val="ListBullet"/>
        <w:spacing w:after="40" w:line="259" w:lineRule="auto"/>
        <w:ind w:left="403" w:hanging="259"/>
      </w:pPr>
      <w:r>
        <w:t>Transformation framework: Answer, Understand, Act, Follow up, Learn.</w:t>
      </w:r>
    </w:p>
    <w:p>
      <w:pPr>
        <w:pStyle w:val="ListBullet"/>
        <w:spacing w:after="40" w:line="259" w:lineRule="auto"/>
        <w:ind w:left="403" w:hanging="259"/>
      </w:pPr>
      <w:r>
        <w:t>Channels: Voice, WhatsApp and Web.</w:t>
      </w:r>
    </w:p>
    <w:p>
      <w:pPr>
        <w:pStyle w:val="ListBullet"/>
        <w:spacing w:after="40" w:line="259" w:lineRule="auto"/>
        <w:ind w:left="403" w:hanging="259"/>
      </w:pPr>
      <w:r>
        <w:t>Universal use cases.</w:t>
      </w:r>
    </w:p>
    <w:p>
      <w:pPr>
        <w:pStyle w:val="ListBullet"/>
        <w:spacing w:after="40" w:line="259" w:lineRule="auto"/>
        <w:ind w:left="403" w:hanging="259"/>
      </w:pPr>
      <w:r>
        <w:t>Priority industries with Doctors &amp; Clinics first.</w:t>
      </w:r>
    </w:p>
    <w:p>
      <w:pPr>
        <w:pStyle w:val="ListBullet"/>
        <w:spacing w:after="40" w:line="259" w:lineRule="auto"/>
        <w:ind w:left="403" w:hanging="259"/>
      </w:pPr>
      <w:r>
        <w:t>Human collaboration, responsible AI and founder story.</w:t>
      </w:r>
    </w:p>
    <w:p>
      <w:pPr>
        <w:pStyle w:val="ListBullet"/>
        <w:spacing w:after="40" w:line="259" w:lineRule="auto"/>
        <w:ind w:left="403" w:hanging="259"/>
      </w:pPr>
      <w:r>
        <w:t>Final conversion section.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Missed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3 missed calls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Unanswered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8 unread enquiries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Overdue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Follow-up overdue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Resolved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Every conversation gets a next step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Experience Namuste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Book a Demo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From hello to an outcome.</w:t>
            </w:r>
          </w:p>
        </w:tc>
      </w:tr>
    </w:tbl>
    <w:p>
      <w:pPr>
        <w:spacing w:after="20"/>
      </w:pPr>
    </w:p>
    <w:p>
      <w:pPr>
        <w:pStyle w:val="Heading2"/>
      </w:pPr>
      <w:r>
        <w:t>Visual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3aad9c85-c0a9-480a-81c0-affd581e3e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4. Product and Use-Case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Core proposition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Product Platform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One intelligence layer across voice, WhatsApp and web. Explain configuration, workflows, handover and learning.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Voice AI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Inbound and outbound multilingual calls, qualification, routing, transfer and outcome capture.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WhatsApp AI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Persistent messaging, information sharing, reminders, workflow completion and human handover.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Web AI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Visitor engagement, service discovery, lead capture, qualification and appointment requests.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AI Receptionist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Answers routine enquiries, captures details and manages appointments or callbacks.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Lead Qualification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Asks business-defined questions and progresses suitable prospects.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Customer Support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Resolves common requests and routes exceptions with context.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Survey Agent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Conducts structured multilingual conversations at scale.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AI Helpline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Provides accessible, consistent information across voice and messaging.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Follow-up Agent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Reminds, nurtures, reactivates and tracks next actions.</w:t>
            </w:r>
          </w:p>
        </w:tc>
      </w:tr>
    </w:tbl>
    <w:p>
      <w:pPr>
        <w:spacing w:after="20"/>
      </w:pPr>
    </w:p>
    <w:p>
      <w:pPr>
        <w:pStyle w:val="Heading1"/>
      </w:pPr>
      <w:r>
        <w:t>Standard use-case page structure</w:t>
      </w:r>
    </w:p>
    <w:p>
      <w:pPr>
        <w:pStyle w:val="ListBullet"/>
        <w:spacing w:after="40" w:line="259" w:lineRule="auto"/>
        <w:ind w:left="403" w:hanging="259"/>
      </w:pPr>
      <w:r>
        <w:t>Open with the failure point the business recognises.</w:t>
      </w:r>
    </w:p>
    <w:p>
      <w:pPr>
        <w:pStyle w:val="ListBullet"/>
        <w:spacing w:after="40" w:line="259" w:lineRule="auto"/>
        <w:ind w:left="403" w:hanging="259"/>
      </w:pPr>
      <w:r>
        <w:t>Show one conversation transforming into one outcome.</w:t>
      </w:r>
    </w:p>
    <w:p>
      <w:pPr>
        <w:pStyle w:val="ListBullet"/>
        <w:spacing w:after="40" w:line="259" w:lineRule="auto"/>
        <w:ind w:left="403" w:hanging="259"/>
      </w:pPr>
      <w:r>
        <w:t>Explain what Namuste handles and what remains human-owned.</w:t>
      </w:r>
    </w:p>
    <w:p>
      <w:pPr>
        <w:pStyle w:val="ListBullet"/>
        <w:spacing w:after="40" w:line="259" w:lineRule="auto"/>
        <w:ind w:left="403" w:hanging="259"/>
      </w:pPr>
      <w:r>
        <w:t>Show channel availability and integrations.</w:t>
      </w:r>
    </w:p>
    <w:p>
      <w:pPr>
        <w:pStyle w:val="ListBullet"/>
        <w:spacing w:after="40" w:line="259" w:lineRule="auto"/>
        <w:ind w:left="403" w:hanging="259"/>
      </w:pPr>
      <w:r>
        <w:t>Close with a use-case-specific experience CTA.</w:t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5. Doctors and Clinics</w:t>
      </w:r>
    </w:p>
    <w:p>
      <w:pPr>
        <w:spacing w:before="160" w:after="80"/>
      </w:pPr>
      <w:r>
        <w:rPr>
          <w:b/>
          <w:color w:val="67D84B"/>
          <w:sz w:val="17"/>
        </w:rPr>
        <w:t>PRIORITY INDUSTRY 01</w:t>
      </w:r>
    </w:p>
    <w:p>
      <w:pPr>
        <w:pStyle w:val="Heading1"/>
      </w:pPr>
      <w:r>
        <w:t>Patients are calling. Your front desk is already busy.</w:t>
      </w:r>
    </w:p>
    <w:p>
      <w:r>
        <w:rPr>
          <w:color w:val="5B645F"/>
        </w:rPr>
        <w:t>Calls arrive while reception teams are already supporting people inside the clinic.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Namuste answers routine patient enquiries, captures appointment requests and follows up while the team focuses on care.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Problem-led hero.</w:t>
      </w:r>
    </w:p>
    <w:p>
      <w:pPr>
        <w:pStyle w:val="ListBullet"/>
        <w:spacing w:after="40" w:line="259" w:lineRule="auto"/>
        <w:ind w:left="403" w:hanging="259"/>
      </w:pPr>
      <w:r>
        <w:t>Patient enquiry and appointment workflow.</w:t>
      </w:r>
    </w:p>
    <w:p>
      <w:pPr>
        <w:pStyle w:val="ListBullet"/>
        <w:spacing w:after="40" w:line="259" w:lineRule="auto"/>
        <w:ind w:left="403" w:hanging="259"/>
      </w:pPr>
      <w:r>
        <w:t>Capabilities: availability, appointments, FAQs, reminders and handover.</w:t>
      </w:r>
    </w:p>
    <w:p>
      <w:pPr>
        <w:pStyle w:val="ListBullet"/>
        <w:spacing w:after="40" w:line="259" w:lineRule="auto"/>
        <w:ind w:left="403" w:hanging="259"/>
      </w:pPr>
      <w:r>
        <w:t>Clinic types and speciality-specific examples.</w:t>
      </w:r>
    </w:p>
    <w:p>
      <w:pPr>
        <w:pStyle w:val="ListBullet"/>
        <w:spacing w:after="40" w:line="259" w:lineRule="auto"/>
        <w:ind w:left="403" w:hanging="259"/>
      </w:pPr>
      <w:r>
        <w:t>Human collaboration and safety boundaries.</w:t>
      </w:r>
    </w:p>
    <w:p>
      <w:pPr>
        <w:pStyle w:val="ListBullet"/>
        <w:spacing w:after="40" w:line="259" w:lineRule="auto"/>
        <w:ind w:left="403" w:hanging="259"/>
      </w:pPr>
      <w:r>
        <w:t>Analytics and operational visibility.</w:t>
      </w:r>
    </w:p>
    <w:p>
      <w:pPr>
        <w:pStyle w:val="ListBullet"/>
        <w:spacing w:after="40" w:line="259" w:lineRule="auto"/>
        <w:ind w:left="403" w:hanging="259"/>
      </w:pPr>
      <w:r>
        <w:t>Live clinic assistant demonstration.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Patient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Is the dermatologist available tomorrow?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Namuste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Would you prefer morning or evening?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Outcome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Appointment requested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Experience the Clinic Assistant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Book a Demo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A calmer front desk. A more responsive clinic.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080760" cy="3422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29006d8d-0fce-406d-a3f5-5345299cbe8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6. Professional Services</w:t>
      </w:r>
    </w:p>
    <w:p>
      <w:pPr>
        <w:spacing w:before="160" w:after="80"/>
      </w:pPr>
      <w:r>
        <w:rPr>
          <w:b/>
          <w:color w:val="67D84B"/>
          <w:sz w:val="17"/>
        </w:rPr>
        <w:t>PRIORITY INDUSTRY 02</w:t>
      </w:r>
    </w:p>
    <w:p>
      <w:pPr>
        <w:pStyle w:val="Heading1"/>
      </w:pPr>
      <w:r>
        <w:t>New enquiries arrive. Your expertise should not have to wait.</w:t>
      </w:r>
    </w:p>
    <w:p>
      <w:r>
        <w:rPr>
          <w:color w:val="5B645F"/>
        </w:rPr>
        <w:t>High-intent enquiries often arrive while experts are in consultations, meetings or focused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Namuste answers, qualifies and organises client conversations before they reach the professional team.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Profession selector: Lawyers, Accountants and Consultants.</w:t>
      </w:r>
    </w:p>
    <w:p>
      <w:pPr>
        <w:pStyle w:val="ListBullet"/>
        <w:spacing w:after="40" w:line="259" w:lineRule="auto"/>
        <w:ind w:left="403" w:hanging="259"/>
      </w:pPr>
      <w:r>
        <w:t>Client intake and initial qualification.</w:t>
      </w:r>
    </w:p>
    <w:p>
      <w:pPr>
        <w:pStyle w:val="ListBullet"/>
        <w:spacing w:after="40" w:line="259" w:lineRule="auto"/>
        <w:ind w:left="403" w:hanging="259"/>
      </w:pPr>
      <w:r>
        <w:t>Consultation scheduling.</w:t>
      </w:r>
    </w:p>
    <w:p>
      <w:pPr>
        <w:pStyle w:val="ListBullet"/>
        <w:spacing w:after="40" w:line="259" w:lineRule="auto"/>
        <w:ind w:left="403" w:hanging="259"/>
      </w:pPr>
      <w:r>
        <w:t>Document or information checklist.</w:t>
      </w:r>
    </w:p>
    <w:p>
      <w:pPr>
        <w:pStyle w:val="ListBullet"/>
        <w:spacing w:after="40" w:line="259" w:lineRule="auto"/>
        <w:ind w:left="403" w:hanging="259"/>
      </w:pPr>
      <w:r>
        <w:t>Status enquiries and automated follow-up.</w:t>
      </w:r>
    </w:p>
    <w:p>
      <w:pPr>
        <w:pStyle w:val="ListBullet"/>
        <w:spacing w:after="40" w:line="259" w:lineRule="auto"/>
        <w:ind w:left="403" w:hanging="259"/>
      </w:pPr>
      <w:r>
        <w:t>Clear boundaries: administrative assistance, not professional advice.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Client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I need help with a property dispute.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Namuste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Which city is the property located in?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Outcome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Consultation qualified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Experience the Client Intake Assistant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Book a Demo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Less administrative back-and-forth. More valuable conversations.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080760" cy="3422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ceff491-5ee2-4edc-8962-d16bed7861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7. Distribution and Field Businesses</w:t>
      </w:r>
    </w:p>
    <w:p>
      <w:pPr>
        <w:spacing w:before="160" w:after="80"/>
      </w:pPr>
      <w:r>
        <w:rPr>
          <w:b/>
          <w:color w:val="67D84B"/>
          <w:sz w:val="17"/>
        </w:rPr>
        <w:t>PRIORITY INDUSTRY 03</w:t>
      </w:r>
    </w:p>
    <w:p>
      <w:pPr>
        <w:pStyle w:val="Heading1"/>
      </w:pPr>
      <w:r>
        <w:t>Orders move. Questions multiply. Support should keep pace.</w:t>
      </w:r>
    </w:p>
    <w:p>
      <w:r>
        <w:rPr>
          <w:color w:val="5B645F"/>
        </w:rPr>
        <w:t>Retailers, customers and field teams need answers across fragmented channels and working hours.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Namuste handles product, order, delivery and partner-support conversations across territories.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Retailer and partner helpline.</w:t>
      </w:r>
    </w:p>
    <w:p>
      <w:pPr>
        <w:pStyle w:val="ListBullet"/>
        <w:spacing w:after="40" w:line="259" w:lineRule="auto"/>
        <w:ind w:left="403" w:hanging="259"/>
      </w:pPr>
      <w:r>
        <w:t>Product and scheme enquiries.</w:t>
      </w:r>
    </w:p>
    <w:p>
      <w:pPr>
        <w:pStyle w:val="ListBullet"/>
        <w:spacing w:after="40" w:line="259" w:lineRule="auto"/>
        <w:ind w:left="403" w:hanging="259"/>
      </w:pPr>
      <w:r>
        <w:t>Order and delivery-status workflows.</w:t>
      </w:r>
    </w:p>
    <w:p>
      <w:pPr>
        <w:pStyle w:val="ListBullet"/>
        <w:spacing w:after="40" w:line="259" w:lineRule="auto"/>
        <w:ind w:left="403" w:hanging="259"/>
      </w:pPr>
      <w:r>
        <w:t>Complaint registration and routing.</w:t>
      </w:r>
    </w:p>
    <w:p>
      <w:pPr>
        <w:pStyle w:val="ListBullet"/>
        <w:spacing w:after="40" w:line="259" w:lineRule="auto"/>
        <w:ind w:left="403" w:hanging="259"/>
      </w:pPr>
      <w:r>
        <w:t>Field-team escalation.</w:t>
      </w:r>
    </w:p>
    <w:p>
      <w:pPr>
        <w:pStyle w:val="ListBullet"/>
        <w:spacing w:after="40" w:line="259" w:lineRule="auto"/>
        <w:ind w:left="403" w:hanging="259"/>
      </w:pPr>
      <w:r>
        <w:t>Regional language support and analytics.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Retailer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Where is my order?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Namuste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Please share the order or registered mobile number.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Outcome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Status request routed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Experience the Partner Assistant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Talk to Namuste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One network. A consistent answer everywhere.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8. Agriculture and Rural Commerce</w:t>
      </w:r>
    </w:p>
    <w:p>
      <w:pPr>
        <w:spacing w:before="160" w:after="80"/>
      </w:pPr>
      <w:r>
        <w:rPr>
          <w:b/>
          <w:color w:val="67D84B"/>
          <w:sz w:val="17"/>
        </w:rPr>
        <w:t>PRIORITY INDUSTRY 04</w:t>
      </w:r>
    </w:p>
    <w:p>
      <w:pPr>
        <w:pStyle w:val="Heading1"/>
      </w:pPr>
      <w:r>
        <w:t>The market is multilingual. Support should be too.</w:t>
      </w:r>
    </w:p>
    <w:p>
      <w:r>
        <w:rPr>
          <w:color w:val="5B645F"/>
        </w:rPr>
        <w:t>Farmers, retailers and distributors need accessible support across languages, geographies and varying levels of digital comfort.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Namuste makes product, campaign, survey and support conversations accessible through voice and chat.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Farmer helplines.</w:t>
      </w:r>
    </w:p>
    <w:p>
      <w:pPr>
        <w:pStyle w:val="ListBullet"/>
        <w:spacing w:after="40" w:line="259" w:lineRule="auto"/>
        <w:ind w:left="403" w:hanging="259"/>
      </w:pPr>
      <w:r>
        <w:t>Retailer and distributor support.</w:t>
      </w:r>
    </w:p>
    <w:p>
      <w:pPr>
        <w:pStyle w:val="ListBullet"/>
        <w:spacing w:after="40" w:line="259" w:lineRule="auto"/>
        <w:ind w:left="403" w:hanging="259"/>
      </w:pPr>
      <w:r>
        <w:t>Product and campaign enquiries.</w:t>
      </w:r>
    </w:p>
    <w:p>
      <w:pPr>
        <w:pStyle w:val="ListBullet"/>
        <w:spacing w:after="40" w:line="259" w:lineRule="auto"/>
        <w:ind w:left="403" w:hanging="259"/>
      </w:pPr>
      <w:r>
        <w:t>Lead capture and callback routing.</w:t>
      </w:r>
    </w:p>
    <w:p>
      <w:pPr>
        <w:pStyle w:val="ListBullet"/>
        <w:spacing w:after="40" w:line="259" w:lineRule="auto"/>
        <w:ind w:left="403" w:hanging="259"/>
      </w:pPr>
      <w:r>
        <w:t>Multilingual surveys.</w:t>
      </w:r>
    </w:p>
    <w:p>
      <w:pPr>
        <w:pStyle w:val="ListBullet"/>
        <w:spacing w:after="40" w:line="259" w:lineRule="auto"/>
        <w:ind w:left="403" w:hanging="259"/>
      </w:pPr>
      <w:r>
        <w:t>Approved guidance, escalation and outcome analytics.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Farmer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I need information about this product.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Namuste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Which crop and district are you calling about?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Outcome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Relevant workflow opened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Experience the Agriculture Assistant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Book a Demo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Every voice understood. Every need organised.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9. Education and Admissions</w:t>
      </w:r>
    </w:p>
    <w:p>
      <w:pPr>
        <w:spacing w:before="160" w:after="80"/>
      </w:pPr>
      <w:r>
        <w:rPr>
          <w:b/>
          <w:color w:val="67D84B"/>
          <w:sz w:val="17"/>
        </w:rPr>
        <w:t>PRIORITY INDUSTRY 05</w:t>
      </w:r>
    </w:p>
    <w:p>
      <w:pPr>
        <w:pStyle w:val="Heading1"/>
      </w:pPr>
      <w:r>
        <w:t>Interest is immediate. Admissions follow-up rarely is.</w:t>
      </w:r>
    </w:p>
    <w:p>
      <w:r>
        <w:rPr>
          <w:color w:val="5B645F"/>
        </w:rPr>
        <w:t>Prospective students ask questions across channels, but slow responses reduce counselling and application conversion.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Namuste answers course enquiries, qualifies students and coordinates counselling and reminders.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Course and programme discovery.</w:t>
      </w:r>
    </w:p>
    <w:p>
      <w:pPr>
        <w:pStyle w:val="ListBullet"/>
        <w:spacing w:after="40" w:line="259" w:lineRule="auto"/>
        <w:ind w:left="403" w:hanging="259"/>
      </w:pPr>
      <w:r>
        <w:t>Eligibility and application FAQs.</w:t>
      </w:r>
    </w:p>
    <w:p>
      <w:pPr>
        <w:pStyle w:val="ListBullet"/>
        <w:spacing w:after="40" w:line="259" w:lineRule="auto"/>
        <w:ind w:left="403" w:hanging="259"/>
      </w:pPr>
      <w:r>
        <w:t>Lead qualification.</w:t>
      </w:r>
    </w:p>
    <w:p>
      <w:pPr>
        <w:pStyle w:val="ListBullet"/>
        <w:spacing w:after="40" w:line="259" w:lineRule="auto"/>
        <w:ind w:left="403" w:hanging="259"/>
      </w:pPr>
      <w:r>
        <w:t>Counselling appointment scheduling.</w:t>
      </w:r>
    </w:p>
    <w:p>
      <w:pPr>
        <w:pStyle w:val="ListBullet"/>
        <w:spacing w:after="40" w:line="259" w:lineRule="auto"/>
        <w:ind w:left="403" w:hanging="259"/>
      </w:pPr>
      <w:r>
        <w:t>Deadline and document reminders.</w:t>
      </w:r>
    </w:p>
    <w:p>
      <w:pPr>
        <w:pStyle w:val="ListBullet"/>
        <w:spacing w:after="40" w:line="259" w:lineRule="auto"/>
        <w:ind w:left="403" w:hanging="259"/>
      </w:pPr>
      <w:r>
        <w:t>Applicant handover and nurturing.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Student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What is the last date to apply?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Namuste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Which programme are you interested in?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Outcome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Counselling follow-up scheduled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Experience the Admissions Assistant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Book a Demo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From first question to completed next step.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10. Research and Surveys</w:t>
      </w:r>
    </w:p>
    <w:p>
      <w:pPr>
        <w:spacing w:before="160" w:after="80"/>
      </w:pPr>
      <w:r>
        <w:rPr>
          <w:b/>
          <w:color w:val="67D84B"/>
          <w:sz w:val="17"/>
        </w:rPr>
        <w:t>PRIORITY INDUSTRY 06</w:t>
      </w:r>
    </w:p>
    <w:p>
      <w:pPr>
        <w:pStyle w:val="Heading1"/>
      </w:pPr>
      <w:r>
        <w:t>More conversations should not require proportionately larger teams.</w:t>
      </w:r>
    </w:p>
    <w:p>
      <w:r>
        <w:rPr>
          <w:color w:val="5B645F"/>
        </w:rPr>
        <w:t>Large-volume research becomes expensive and inconsistent when every interview depends entirely on manual calling.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Namuste conducts structured multilingual voice and chat conversations while preserving research logic and escalation rules.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Respondent screening.</w:t>
      </w:r>
    </w:p>
    <w:p>
      <w:pPr>
        <w:pStyle w:val="ListBullet"/>
        <w:spacing w:after="40" w:line="259" w:lineRule="auto"/>
        <w:ind w:left="403" w:hanging="259"/>
      </w:pPr>
      <w:r>
        <w:t>Quantitative questionnaires.</w:t>
      </w:r>
    </w:p>
    <w:p>
      <w:pPr>
        <w:pStyle w:val="ListBullet"/>
        <w:spacing w:after="40" w:line="259" w:lineRule="auto"/>
        <w:ind w:left="403" w:hanging="259"/>
      </w:pPr>
      <w:r>
        <w:t>Adaptive branching.</w:t>
      </w:r>
    </w:p>
    <w:p>
      <w:pPr>
        <w:pStyle w:val="ListBullet"/>
        <w:spacing w:after="40" w:line="259" w:lineRule="auto"/>
        <w:ind w:left="403" w:hanging="259"/>
      </w:pPr>
      <w:r>
        <w:t>Validation and callback rules.</w:t>
      </w:r>
    </w:p>
    <w:p>
      <w:pPr>
        <w:pStyle w:val="ListBullet"/>
        <w:spacing w:after="40" w:line="259" w:lineRule="auto"/>
        <w:ind w:left="403" w:hanging="259"/>
      </w:pPr>
      <w:r>
        <w:t>Multilingual deployment.</w:t>
      </w:r>
    </w:p>
    <w:p>
      <w:pPr>
        <w:pStyle w:val="ListBullet"/>
        <w:spacing w:after="40" w:line="259" w:lineRule="auto"/>
        <w:ind w:left="403" w:hanging="259"/>
      </w:pPr>
      <w:r>
        <w:t>Structured outputs, monitoring and quality review.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Namuste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May I ask you five questions about your recent experience?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Respondent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Yes, continue in Hindi.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Outcome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Verified response captured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Experience the Survey Agent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Discuss a Study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Structured conversations. Research-ready outcomes.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11. Conglomerates and Enterprise Groups</w:t>
      </w:r>
    </w:p>
    <w:p>
      <w:pPr>
        <w:spacing w:before="160" w:after="80"/>
      </w:pPr>
      <w:r>
        <w:rPr>
          <w:b/>
          <w:color w:val="67D84B"/>
          <w:sz w:val="17"/>
        </w:rPr>
        <w:t>ENTERPRISE</w:t>
      </w:r>
    </w:p>
    <w:p>
      <w:pPr>
        <w:pStyle w:val="Heading1"/>
      </w:pPr>
      <w:r>
        <w:t>Many businesses. Millions of conversations. One intelligence layer.</w:t>
      </w:r>
    </w:p>
    <w:p>
      <w:r>
        <w:rPr>
          <w:color w:val="5B645F"/>
        </w:rPr>
        <w:t>Large groups operate many brands, companies, departments and customer journeys—often with disconnected communication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PAGE PROMISE</w:t>
              <w:br/>
            </w:r>
            <w:r>
              <w:rPr>
                <w:b/>
                <w:color w:val="121614"/>
                <w:sz w:val="24"/>
              </w:rPr>
              <w:t>Deploy specialised AI assistants across companies and brands while keeping governance, knowledge and outcomes connected.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sections</w:t>
      </w:r>
    </w:p>
    <w:p>
      <w:pPr>
        <w:pStyle w:val="ListBullet"/>
        <w:spacing w:after="40" w:line="259" w:lineRule="auto"/>
        <w:ind w:left="403" w:hanging="259"/>
      </w:pPr>
      <w:r>
        <w:t>Enterprise problem and group-wide opportunity.</w:t>
      </w:r>
    </w:p>
    <w:p>
      <w:pPr>
        <w:pStyle w:val="ListBullet"/>
        <w:spacing w:after="40" w:line="259" w:lineRule="auto"/>
        <w:ind w:left="403" w:hanging="259"/>
      </w:pPr>
      <w:r>
        <w:t>Central governance with business-specific knowledge boundaries.</w:t>
      </w:r>
    </w:p>
    <w:p>
      <w:pPr>
        <w:pStyle w:val="ListBullet"/>
        <w:spacing w:after="40" w:line="259" w:lineRule="auto"/>
        <w:ind w:left="403" w:hanging="259"/>
      </w:pPr>
      <w:r>
        <w:t>Independent assistants by company, brand, function or geography.</w:t>
      </w:r>
    </w:p>
    <w:p>
      <w:pPr>
        <w:pStyle w:val="ListBullet"/>
        <w:spacing w:after="40" w:line="259" w:lineRule="auto"/>
        <w:ind w:left="403" w:hanging="259"/>
      </w:pPr>
      <w:r>
        <w:t>Shared integration, security and reporting standards.</w:t>
      </w:r>
    </w:p>
    <w:p>
      <w:pPr>
        <w:pStyle w:val="ListBullet"/>
        <w:spacing w:after="40" w:line="259" w:lineRule="auto"/>
        <w:ind w:left="403" w:hanging="259"/>
      </w:pPr>
      <w:r>
        <w:t>Unified intelligence without flattening local workflows.</w:t>
      </w:r>
    </w:p>
    <w:p>
      <w:pPr>
        <w:pStyle w:val="ListBullet"/>
        <w:spacing w:after="40" w:line="259" w:lineRule="auto"/>
        <w:ind w:left="403" w:hanging="259"/>
      </w:pPr>
      <w:r>
        <w:t>Phased rollout: one workflow, one company, then reusable group-wide playbooks.</w:t>
      </w:r>
    </w:p>
    <w:p>
      <w:pPr>
        <w:pStyle w:val="Heading2"/>
      </w:pPr>
      <w:r>
        <w:t>Hero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Namuste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Consumer Brand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Customer Support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Healthcare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Appointment Desk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Distribution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Partner Helpline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Agriculture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Farmer Assistance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Group Layer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Namuste Enterprise</w:t>
            </w:r>
          </w:p>
        </w:tc>
      </w:tr>
    </w:tbl>
    <w:p>
      <w:pPr>
        <w:spacing w:after="20"/>
      </w:pPr>
    </w:p>
    <w:p>
      <w:pPr>
        <w:pStyle w:val="Heading2"/>
      </w:pPr>
      <w:r>
        <w:t>Primary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Primary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Design Your Enterprise AI Layer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Secondary CTA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Talk to Enterprise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Next-section reveal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Built centrally. Configured locally. Learned collectively.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080760" cy="3422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1571250f-dba2-4851-bb92-3806b0db0a8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12. Supporting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4968"/>
            <w:shd w:fill="1216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How It Works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Choose a workflow; add business knowledge; configure actions and escalation; connect channels; test; launch; learn.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Why Namuste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Voice and chat together, multilingual operation, industry playbooks, workflow depth, human handover and outcome intelligence.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Integrations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Telephony, WhatsApp, web, calendars, CRM, helpdesk and custom systems. Clearly label Available, Pilot or Planned.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Responsible AI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AI disclosure, approved knowledge, defined boundaries, data minimisation, consent-aware follow-up and human escalation.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Pricing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Setup/configuration + recurring platform subscription + usage + integration or custom workflow charges.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About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Founder problem insight, Namuste vision, Saswati and Dipanjan, and Digicides referenced only as the experience base.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b/>
                <w:color w:val="121614"/>
                <w:sz w:val="16"/>
              </w:rPr>
              <w:t>Resources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6"/>
          </w:tcPr>
          <w:p>
            <w:r>
              <w:rPr>
                <w:color w:val="121614"/>
                <w:sz w:val="16"/>
              </w:rPr>
              <w:t>Healthcare workflows first, followed by professional services, voice AI, multilingual support and survey methodologies.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b/>
                <w:color w:val="121614"/>
                <w:sz w:val="16"/>
              </w:rPr>
              <w:t>Book a Demo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r>
              <w:rPr>
                <w:color w:val="121614"/>
                <w:sz w:val="16"/>
              </w:rPr>
              <w:t>Short qualification form that adapts to industry, volume, channels, languages and primary use case.</w:t>
            </w:r>
          </w:p>
        </w:tc>
      </w:tr>
    </w:tbl>
    <w:p>
      <w:pPr>
        <w:spacing w:after="20"/>
      </w:pPr>
    </w:p>
    <w:p>
      <w:pPr>
        <w:pStyle w:val="Heading1"/>
      </w:pPr>
      <w:r>
        <w:t>Demo form fields</w:t>
      </w:r>
    </w:p>
    <w:p>
      <w:pPr>
        <w:pStyle w:val="ListBullet"/>
        <w:spacing w:after="60" w:line="259" w:lineRule="auto"/>
        <w:ind w:left="403" w:hanging="259"/>
      </w:pPr>
      <w:r>
        <w:t>Name, company and role.</w:t>
      </w:r>
    </w:p>
    <w:p>
      <w:pPr>
        <w:pStyle w:val="ListBullet"/>
        <w:spacing w:after="60" w:line="259" w:lineRule="auto"/>
        <w:ind w:left="403" w:hanging="259"/>
      </w:pPr>
      <w:r>
        <w:t>Industry and business type.</w:t>
      </w:r>
    </w:p>
    <w:p>
      <w:pPr>
        <w:pStyle w:val="ListBullet"/>
        <w:spacing w:after="60" w:line="259" w:lineRule="auto"/>
        <w:ind w:left="403" w:hanging="259"/>
      </w:pPr>
      <w:r>
        <w:t>Approximate daily or monthly enquiry volume.</w:t>
      </w:r>
    </w:p>
    <w:p>
      <w:pPr>
        <w:pStyle w:val="ListBullet"/>
        <w:spacing w:after="60" w:line="259" w:lineRule="auto"/>
        <w:ind w:left="403" w:hanging="259"/>
      </w:pPr>
      <w:r>
        <w:t>Current channels: phone, WhatsApp, web or others.</w:t>
      </w:r>
    </w:p>
    <w:p>
      <w:pPr>
        <w:pStyle w:val="ListBullet"/>
        <w:spacing w:after="60" w:line="259" w:lineRule="auto"/>
        <w:ind w:left="403" w:hanging="259"/>
      </w:pPr>
      <w:r>
        <w:t>Languages required.</w:t>
      </w:r>
    </w:p>
    <w:p>
      <w:pPr>
        <w:pStyle w:val="ListBullet"/>
        <w:spacing w:after="60" w:line="259" w:lineRule="auto"/>
        <w:ind w:left="403" w:hanging="259"/>
      </w:pPr>
      <w:r>
        <w:t>Primary workflow and biggest communication challenge.</w:t>
      </w:r>
    </w:p>
    <w:p>
      <w:pPr>
        <w:pStyle w:val="ListBullet"/>
        <w:spacing w:after="60" w:line="259" w:lineRule="auto"/>
        <w:ind w:left="403" w:hanging="259"/>
      </w:pPr>
      <w:r>
        <w:t>Preferred demo time.</w:t>
      </w:r>
    </w:p>
    <w:p>
      <w:r>
        <w:br w:type="page"/>
      </w:r>
    </w:p>
    <w:p>
      <w:pPr>
        <w:spacing w:before="160" w:after="100"/>
      </w:pPr>
      <w:r>
        <w:rPr>
          <w:rFonts w:ascii="Aptos Display" w:hAnsi="Aptos Display"/>
          <w:b/>
          <w:color w:val="121614"/>
          <w:sz w:val="60"/>
        </w:rPr>
        <w:t>13. Build Sequence and Acceptance Checklist</w:t>
      </w:r>
    </w:p>
    <w:p>
      <w:pPr>
        <w:pStyle w:val="Heading1"/>
      </w:pPr>
      <w:r>
        <w:t>Recommended release sequence</w:t>
      </w:r>
    </w:p>
    <w:p>
      <w:pPr>
        <w:pStyle w:val="ListBullet"/>
        <w:spacing w:after="40" w:line="259" w:lineRule="auto"/>
        <w:ind w:left="403" w:hanging="259"/>
      </w:pPr>
      <w:r>
        <w:t>Homepage and global design system.</w:t>
      </w:r>
    </w:p>
    <w:p>
      <w:pPr>
        <w:pStyle w:val="ListBullet"/>
        <w:spacing w:after="40" w:line="259" w:lineRule="auto"/>
        <w:ind w:left="403" w:hanging="259"/>
      </w:pPr>
      <w:r>
        <w:t>Doctors and Clinics page plus live clinic demonstration.</w:t>
      </w:r>
    </w:p>
    <w:p>
      <w:pPr>
        <w:pStyle w:val="ListBullet"/>
        <w:spacing w:after="40" w:line="259" w:lineRule="auto"/>
        <w:ind w:left="403" w:hanging="259"/>
      </w:pPr>
      <w:r>
        <w:t>Product platform and core use-case pages.</w:t>
      </w:r>
    </w:p>
    <w:p>
      <w:pPr>
        <w:pStyle w:val="ListBullet"/>
        <w:spacing w:after="40" w:line="259" w:lineRule="auto"/>
        <w:ind w:left="403" w:hanging="259"/>
      </w:pPr>
      <w:r>
        <w:t>Professional Services page.</w:t>
      </w:r>
    </w:p>
    <w:p>
      <w:pPr>
        <w:pStyle w:val="ListBullet"/>
        <w:spacing w:after="40" w:line="259" w:lineRule="auto"/>
        <w:ind w:left="403" w:hanging="259"/>
      </w:pPr>
      <w:r>
        <w:t>Enterprise / Conglomerates page.</w:t>
      </w:r>
    </w:p>
    <w:p>
      <w:pPr>
        <w:pStyle w:val="ListBullet"/>
        <w:spacing w:after="40" w:line="259" w:lineRule="auto"/>
        <w:ind w:left="403" w:hanging="259"/>
      </w:pPr>
      <w:r>
        <w:t>Distribution, Agriculture, Education and Research pages.</w:t>
      </w:r>
    </w:p>
    <w:p>
      <w:pPr>
        <w:pStyle w:val="ListBullet"/>
        <w:spacing w:after="40" w:line="259" w:lineRule="auto"/>
        <w:ind w:left="403" w:hanging="259"/>
      </w:pPr>
      <w:r>
        <w:t>Responsible AI, integrations, pricing, resources and about pages.</w:t>
      </w:r>
    </w:p>
    <w:p>
      <w:pPr>
        <w:pStyle w:val="Heading1"/>
      </w:pPr>
      <w:r>
        <w:t>Content acceptance</w:t>
      </w:r>
    </w:p>
    <w:p>
      <w:pPr>
        <w:pStyle w:val="ListBullet"/>
        <w:spacing w:after="60" w:line="259" w:lineRule="auto"/>
        <w:ind w:left="403" w:hanging="259"/>
      </w:pPr>
      <w:r>
        <w:t>Every hero starts with a recognisable business problem.</w:t>
      </w:r>
    </w:p>
    <w:p>
      <w:pPr>
        <w:pStyle w:val="ListBullet"/>
        <w:spacing w:after="60" w:line="259" w:lineRule="auto"/>
        <w:ind w:left="403" w:hanging="259"/>
      </w:pPr>
      <w:r>
        <w:t>Namuste appears as the resolution, not the opening claim.</w:t>
      </w:r>
    </w:p>
    <w:p>
      <w:pPr>
        <w:pStyle w:val="ListBullet"/>
        <w:spacing w:after="60" w:line="259" w:lineRule="auto"/>
        <w:ind w:left="403" w:hanging="259"/>
      </w:pPr>
      <w:r>
        <w:t>Each page demonstrates one conversation becoming one measurable next step.</w:t>
      </w:r>
    </w:p>
    <w:p>
      <w:pPr>
        <w:pStyle w:val="ListBullet"/>
        <w:spacing w:after="60" w:line="259" w:lineRule="auto"/>
        <w:ind w:left="403" w:hanging="259"/>
      </w:pPr>
      <w:r>
        <w:t>No Digicides metric is presented as Namuste traction.</w:t>
      </w:r>
    </w:p>
    <w:p>
      <w:pPr>
        <w:pStyle w:val="ListBullet"/>
        <w:spacing w:after="60" w:line="259" w:lineRule="auto"/>
        <w:ind w:left="403" w:hanging="259"/>
      </w:pPr>
      <w:r>
        <w:t>No unsupported compliance, accuracy, savings or conversion claims.</w:t>
      </w:r>
    </w:p>
    <w:p>
      <w:pPr>
        <w:pStyle w:val="ListBullet"/>
        <w:spacing w:after="60" w:line="259" w:lineRule="auto"/>
        <w:ind w:left="403" w:hanging="259"/>
      </w:pPr>
      <w:r>
        <w:t>Healthcare copy stays administrative and never implies diagnosis or medical judgement.</w:t>
      </w:r>
    </w:p>
    <w:p>
      <w:pPr>
        <w:pStyle w:val="ListBullet"/>
        <w:spacing w:after="60" w:line="259" w:lineRule="auto"/>
        <w:ind w:left="403" w:hanging="259"/>
      </w:pPr>
      <w:r>
        <w:t>Professional-services copy never implies independent legal, financial or professional advice.</w:t>
      </w:r>
    </w:p>
    <w:p>
      <w:pPr>
        <w:pStyle w:val="Heading1"/>
      </w:pPr>
      <w:r>
        <w:t>Visual acceptance</w:t>
      </w:r>
    </w:p>
    <w:p>
      <w:pPr>
        <w:pStyle w:val="ListBullet"/>
        <w:spacing w:after="60" w:line="259" w:lineRule="auto"/>
        <w:ind w:left="403" w:hanging="259"/>
      </w:pPr>
      <w:r>
        <w:t>Approximately 70% of each hero remains intentionally unoccupied.</w:t>
      </w:r>
    </w:p>
    <w:p>
      <w:pPr>
        <w:pStyle w:val="ListBullet"/>
        <w:spacing w:after="60" w:line="259" w:lineRule="auto"/>
        <w:ind w:left="403" w:hanging="259"/>
      </w:pPr>
      <w:r>
        <w:t>Only one primary visual metaphor appears per viewport.</w:t>
      </w:r>
    </w:p>
    <w:p>
      <w:pPr>
        <w:pStyle w:val="ListBullet"/>
        <w:spacing w:after="60" w:line="259" w:lineRule="auto"/>
        <w:ind w:left="403" w:hanging="259"/>
      </w:pPr>
      <w:r>
        <w:t>Green indicates understanding, connection and completed next steps.</w:t>
      </w:r>
    </w:p>
    <w:p>
      <w:pPr>
        <w:pStyle w:val="ListBullet"/>
        <w:spacing w:after="60" w:line="259" w:lineRule="auto"/>
        <w:ind w:left="403" w:hanging="259"/>
      </w:pPr>
      <w:r>
        <w:t>Coral is reserved for missed, delayed or unresolved states.</w:t>
      </w:r>
    </w:p>
    <w:p>
      <w:pPr>
        <w:pStyle w:val="ListBullet"/>
        <w:spacing w:after="60" w:line="259" w:lineRule="auto"/>
        <w:ind w:left="403" w:hanging="259"/>
      </w:pPr>
      <w:r>
        <w:t>No template-like card walls, stock people, robots or AI-brain imagery.</w:t>
      </w:r>
    </w:p>
    <w:p>
      <w:pPr>
        <w:pStyle w:val="ListBullet"/>
        <w:spacing w:after="60" w:line="259" w:lineRule="auto"/>
        <w:ind w:left="403" w:hanging="259"/>
      </w:pPr>
      <w:r>
        <w:t>Desktop, tablet and mobile preserve the same narrative sequence.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76"/>
            <w:shd w:fill="EFF5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67D84B"/>
                <w:sz w:val="16"/>
              </w:rPr>
              <w:t>FINAL DESIGN TEST</w:t>
              <w:br/>
            </w:r>
            <w:r>
              <w:rPr>
                <w:b/>
                <w:color w:val="121614"/>
                <w:sz w:val="24"/>
              </w:rPr>
              <w:t>The website should feel like a quiet intelligence layer entering a noisy conversation environment and creating order.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52" w:bottom="835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45F"/>
        <w:sz w:val="16"/>
      </w:rPr>
      <w:t>Industry-agnostic AI Voice &amp; Chat Platform  |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B645F"/>
        <w:sz w:val="16"/>
      </w:rPr>
      <w:t>NAMUSTE  /  WEBSITE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1216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6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61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4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Namuste Website — Complete Page Architecture</dc:title>
  <dc:subject>Website content, page system and visual design specification</dc:subject>
  <dc:creator>Namuste Technologies</dc:creator>
  <cp:keywords>Namuste, AI assistant, voice AI, chat AI, website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