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775B2" w14:textId="77777777" w:rsidR="00840704" w:rsidRPr="00A431F8" w:rsidRDefault="00840704" w:rsidP="00BD6EC8">
      <w:pPr>
        <w:pStyle w:val="Title"/>
        <w:rPr>
          <w:lang w:val="fr-FR"/>
        </w:rPr>
      </w:pPr>
      <w:r>
        <w:rPr>
          <w:lang w:val="fr-FR"/>
        </w:rPr>
        <w:t>Chardon de Croisilles</w:t>
      </w:r>
    </w:p>
    <w:p w14:paraId="75FD1631" w14:textId="6DE5D131" w:rsidR="00840704" w:rsidRDefault="00840704" w:rsidP="00EC5216">
      <w:pPr>
        <w:tabs>
          <w:tab w:val="left" w:pos="4536"/>
          <w:tab w:val="right" w:pos="9639"/>
        </w:tabs>
        <w:spacing w:after="0" w:line="240" w:lineRule="auto"/>
        <w:rPr>
          <w:rFonts w:ascii="Times New Roman" w:hAnsi="Times New Roman" w:cs="Times New Roman"/>
          <w:sz w:val="28"/>
          <w:szCs w:val="28"/>
          <w:lang w:val="fr-CH"/>
        </w:rPr>
      </w:pPr>
      <w:r w:rsidRPr="00A431F8">
        <w:rPr>
          <w:rFonts w:ascii="Times New Roman" w:hAnsi="Times New Roman" w:cs="Times New Roman"/>
          <w:sz w:val="28"/>
          <w:szCs w:val="28"/>
          <w:lang w:val="fr-CH"/>
        </w:rPr>
        <w:t xml:space="preserve"> (RS </w:t>
      </w:r>
      <w:r>
        <w:rPr>
          <w:rFonts w:ascii="Times New Roman" w:hAnsi="Times New Roman" w:cs="Times New Roman"/>
          <w:sz w:val="28"/>
          <w:szCs w:val="28"/>
          <w:lang w:val="fr-CH"/>
        </w:rPr>
        <w:t>499</w:t>
      </w:r>
      <w:r w:rsidRPr="00A431F8">
        <w:rPr>
          <w:rFonts w:ascii="Times New Roman" w:hAnsi="Times New Roman" w:cs="Times New Roman"/>
          <w:sz w:val="28"/>
          <w:szCs w:val="28"/>
          <w:lang w:val="fr-CH"/>
        </w:rPr>
        <w:t>)</w:t>
      </w:r>
    </w:p>
    <w:p w14:paraId="59FD0C62" w14:textId="484E9B0E" w:rsidR="00840704" w:rsidRPr="00E74306" w:rsidRDefault="00E74306" w:rsidP="00E74306">
      <w:pPr>
        <w:pStyle w:val="Heading2"/>
        <w:rPr>
          <w:lang w:val="fr-FR"/>
        </w:rPr>
      </w:pPr>
      <w:r>
        <w:rPr>
          <w:lang w:val="fr-CH"/>
        </w:rPr>
        <w:t>[@type=text,@xml:id=rs.499.fro,@xml:lang=fro]</w:t>
      </w:r>
    </w:p>
    <w:p w14:paraId="21FC69F5" w14:textId="77777777" w:rsidR="00144242" w:rsidRDefault="00840704" w:rsidP="00144242">
      <w:pPr>
        <w:pStyle w:val="teilg"/>
      </w:pPr>
      <w:r w:rsidRPr="0045253F">
        <w:t xml:space="preserve">Li </w:t>
      </w:r>
      <w:proofErr w:type="spellStart"/>
      <w:r w:rsidRPr="0045253F">
        <w:t>departirs</w:t>
      </w:r>
      <w:proofErr w:type="spellEnd"/>
      <w:r w:rsidRPr="0045253F">
        <w:t xml:space="preserve"> de la </w:t>
      </w:r>
      <w:proofErr w:type="spellStart"/>
      <w:r w:rsidRPr="0045253F">
        <w:t>douce</w:t>
      </w:r>
      <w:proofErr w:type="spellEnd"/>
      <w:r w:rsidRPr="0045253F">
        <w:t xml:space="preserve"> </w:t>
      </w:r>
      <w:proofErr w:type="spellStart"/>
      <w:r>
        <w:t>contree</w:t>
      </w:r>
      <w:proofErr w:type="spellEnd"/>
      <w:r w:rsidR="00144242">
        <w:br/>
      </w:r>
      <w:proofErr w:type="spellStart"/>
      <w:r w:rsidRPr="0045253F">
        <w:t>ou</w:t>
      </w:r>
      <w:proofErr w:type="spellEnd"/>
      <w:r w:rsidRPr="0045253F">
        <w:t xml:space="preserve"> la </w:t>
      </w:r>
      <w:proofErr w:type="spellStart"/>
      <w:r w:rsidRPr="0045253F">
        <w:t>bele</w:t>
      </w:r>
      <w:proofErr w:type="spellEnd"/>
      <w:r w:rsidRPr="0045253F">
        <w:t xml:space="preserve"> </w:t>
      </w:r>
      <w:proofErr w:type="spellStart"/>
      <w:r w:rsidRPr="0045253F">
        <w:t>est</w:t>
      </w:r>
      <w:proofErr w:type="spellEnd"/>
      <w:r>
        <w:t xml:space="preserve"> </w:t>
      </w:r>
      <w:proofErr w:type="spellStart"/>
      <w:r w:rsidRPr="0045253F">
        <w:t>m</w:t>
      </w:r>
      <w:r>
        <w:t>’</w:t>
      </w:r>
      <w:r w:rsidRPr="0045253F">
        <w:t>a</w:t>
      </w:r>
      <w:proofErr w:type="spellEnd"/>
      <w:r w:rsidRPr="0045253F">
        <w:t xml:space="preserve"> </w:t>
      </w:r>
      <w:proofErr w:type="spellStart"/>
      <w:r w:rsidRPr="0045253F">
        <w:t>mis</w:t>
      </w:r>
      <w:proofErr w:type="spellEnd"/>
      <w:r w:rsidRPr="0045253F">
        <w:t xml:space="preserve"> en grant </w:t>
      </w:r>
      <w:proofErr w:type="spellStart"/>
      <w:r w:rsidRPr="0045253F">
        <w:t>tris</w:t>
      </w:r>
      <w:r>
        <w:t>tor;</w:t>
      </w:r>
      <w:proofErr w:type="spellEnd"/>
      <w:r w:rsidR="00144242">
        <w:br/>
      </w:r>
      <w:proofErr w:type="spellStart"/>
      <w:r w:rsidRPr="0045253F">
        <w:t>lessier</w:t>
      </w:r>
      <w:proofErr w:type="spellEnd"/>
      <w:r w:rsidRPr="0045253F">
        <w:t xml:space="preserve"> </w:t>
      </w:r>
      <w:proofErr w:type="spellStart"/>
      <w:r w:rsidRPr="0045253F">
        <w:t>m</w:t>
      </w:r>
      <w:r>
        <w:t>’</w:t>
      </w:r>
      <w:r w:rsidRPr="0045253F">
        <w:t>estuet</w:t>
      </w:r>
      <w:proofErr w:type="spellEnd"/>
      <w:r w:rsidRPr="0045253F">
        <w:t xml:space="preserve"> la</w:t>
      </w:r>
      <w:r>
        <w:t xml:space="preserve"> </w:t>
      </w:r>
      <w:proofErr w:type="spellStart"/>
      <w:r>
        <w:t>riens</w:t>
      </w:r>
      <w:proofErr w:type="spellEnd"/>
      <w:r>
        <w:t xml:space="preserve"> </w:t>
      </w:r>
      <w:proofErr w:type="spellStart"/>
      <w:r>
        <w:t>qu’ai</w:t>
      </w:r>
      <w:proofErr w:type="spellEnd"/>
      <w:r>
        <w:t xml:space="preserve"> plus </w:t>
      </w:r>
      <w:proofErr w:type="spellStart"/>
      <w:r>
        <w:t>amee</w:t>
      </w:r>
      <w:proofErr w:type="spellEnd"/>
      <w:r w:rsidR="00144242">
        <w:br/>
      </w:r>
      <w:proofErr w:type="spellStart"/>
      <w:r w:rsidRPr="0045253F">
        <w:t>por</w:t>
      </w:r>
      <w:proofErr w:type="spellEnd"/>
      <w:r w:rsidRPr="0045253F">
        <w:t xml:space="preserve"> </w:t>
      </w:r>
      <w:proofErr w:type="spellStart"/>
      <w:r>
        <w:t>Damledieu</w:t>
      </w:r>
      <w:proofErr w:type="spellEnd"/>
      <w:r>
        <w:t xml:space="preserve"> </w:t>
      </w:r>
      <w:proofErr w:type="spellStart"/>
      <w:r>
        <w:t>serv</w:t>
      </w:r>
      <w:r w:rsidRPr="0045253F">
        <w:t>ir</w:t>
      </w:r>
      <w:proofErr w:type="spellEnd"/>
      <w:r>
        <w:t xml:space="preserve">, </w:t>
      </w:r>
      <w:proofErr w:type="spellStart"/>
      <w:r w:rsidRPr="0045253F">
        <w:t>mon</w:t>
      </w:r>
      <w:proofErr w:type="spellEnd"/>
      <w:r>
        <w:t xml:space="preserve"> </w:t>
      </w:r>
      <w:proofErr w:type="spellStart"/>
      <w:r>
        <w:t>criator,</w:t>
      </w:r>
      <w:proofErr w:type="spellEnd"/>
      <w:r w:rsidR="00144242">
        <w:br/>
      </w:r>
      <w:r w:rsidRPr="0045253F">
        <w:t xml:space="preserve">et </w:t>
      </w:r>
      <w:proofErr w:type="spellStart"/>
      <w:r w:rsidRPr="0045253F">
        <w:t>neporquant</w:t>
      </w:r>
      <w:proofErr w:type="spellEnd"/>
      <w:r>
        <w:t xml:space="preserve"> </w:t>
      </w:r>
      <w:r w:rsidRPr="0045253F">
        <w:t xml:space="preserve">tot </w:t>
      </w:r>
      <w:proofErr w:type="spellStart"/>
      <w:r w:rsidRPr="0045253F">
        <w:t>remaing</w:t>
      </w:r>
      <w:proofErr w:type="spellEnd"/>
      <w:r w:rsidRPr="0045253F">
        <w:t xml:space="preserve"> a </w:t>
      </w:r>
      <w:r>
        <w:t>A</w:t>
      </w:r>
      <w:r w:rsidRPr="0045253F">
        <w:t>mor</w:t>
      </w:r>
      <w:r>
        <w:t>,</w:t>
      </w:r>
      <w:r w:rsidR="00144242">
        <w:br/>
      </w:r>
      <w:r w:rsidRPr="0045253F">
        <w:t xml:space="preserve">car tot li </w:t>
      </w:r>
      <w:proofErr w:type="spellStart"/>
      <w:r w:rsidRPr="0045253F">
        <w:t>lez</w:t>
      </w:r>
      <w:proofErr w:type="spellEnd"/>
      <w:r w:rsidRPr="0045253F">
        <w:t xml:space="preserve"> </w:t>
      </w:r>
      <w:proofErr w:type="spellStart"/>
      <w:r w:rsidRPr="0045253F">
        <w:t>mon</w:t>
      </w:r>
      <w:proofErr w:type="spellEnd"/>
      <w:r w:rsidRPr="0045253F">
        <w:t xml:space="preserve"> </w:t>
      </w:r>
      <w:proofErr w:type="spellStart"/>
      <w:r w:rsidRPr="0045253F">
        <w:t>cuer</w:t>
      </w:r>
      <w:proofErr w:type="spellEnd"/>
      <w:r w:rsidRPr="0045253F">
        <w:t xml:space="preserve"> et</w:t>
      </w:r>
      <w:r>
        <w:t xml:space="preserve"> ma </w:t>
      </w:r>
      <w:proofErr w:type="spellStart"/>
      <w:r>
        <w:t>pensee:</w:t>
      </w:r>
      <w:proofErr w:type="spellEnd"/>
      <w:r w:rsidR="00144242">
        <w:br/>
      </w:r>
      <w:r w:rsidRPr="0045253F">
        <w:t xml:space="preserve">se </w:t>
      </w:r>
      <w:proofErr w:type="spellStart"/>
      <w:r w:rsidRPr="0045253F">
        <w:t>mes</w:t>
      </w:r>
      <w:proofErr w:type="spellEnd"/>
      <w:r w:rsidRPr="0045253F">
        <w:t xml:space="preserve"> </w:t>
      </w:r>
      <w:proofErr w:type="spellStart"/>
      <w:r w:rsidRPr="0045253F">
        <w:t>cors</w:t>
      </w:r>
      <w:proofErr w:type="spellEnd"/>
      <w:r>
        <w:t xml:space="preserve"> </w:t>
      </w:r>
      <w:proofErr w:type="spellStart"/>
      <w:r>
        <w:t>va</w:t>
      </w:r>
      <w:proofErr w:type="spellEnd"/>
      <w:r>
        <w:t xml:space="preserve"> </w:t>
      </w:r>
      <w:proofErr w:type="spellStart"/>
      <w:r>
        <w:t>servir</w:t>
      </w:r>
      <w:proofErr w:type="spellEnd"/>
      <w:r>
        <w:t xml:space="preserve"> </w:t>
      </w:r>
      <w:proofErr w:type="spellStart"/>
      <w:r>
        <w:t>Nostre</w:t>
      </w:r>
      <w:proofErr w:type="spellEnd"/>
      <w:r>
        <w:t xml:space="preserve"> </w:t>
      </w:r>
      <w:proofErr w:type="spellStart"/>
      <w:r>
        <w:t>Seignor</w:t>
      </w:r>
      <w:proofErr w:type="spellEnd"/>
      <w:r w:rsidR="00144242">
        <w:br/>
      </w:r>
      <w:proofErr w:type="spellStart"/>
      <w:r w:rsidRPr="0045253F">
        <w:t>por</w:t>
      </w:r>
      <w:proofErr w:type="spellEnd"/>
      <w:r w:rsidRPr="0045253F">
        <w:t xml:space="preserve"> </w:t>
      </w:r>
      <w:proofErr w:type="spellStart"/>
      <w:r w:rsidRPr="0045253F">
        <w:t>ce</w:t>
      </w:r>
      <w:proofErr w:type="spellEnd"/>
      <w:r w:rsidRPr="0045253F">
        <w:t xml:space="preserve"> </w:t>
      </w:r>
      <w:proofErr w:type="spellStart"/>
      <w:r w:rsidRPr="0045253F">
        <w:t>n</w:t>
      </w:r>
      <w:r>
        <w:t>’</w:t>
      </w:r>
      <w:r w:rsidRPr="0045253F">
        <w:t>ai</w:t>
      </w:r>
      <w:proofErr w:type="spellEnd"/>
      <w:r w:rsidRPr="0045253F">
        <w:t xml:space="preserve"> pas fine </w:t>
      </w:r>
      <w:proofErr w:type="spellStart"/>
      <w:r w:rsidRPr="0045253F">
        <w:t>amor</w:t>
      </w:r>
      <w:proofErr w:type="spellEnd"/>
      <w:r w:rsidRPr="0045253F">
        <w:t xml:space="preserve"> </w:t>
      </w:r>
      <w:proofErr w:type="spellStart"/>
      <w:r w:rsidRPr="0045253F">
        <w:t>oub</w:t>
      </w:r>
      <w:r>
        <w:t>liee.</w:t>
      </w:r>
    </w:p>
    <w:p w14:paraId="490F6DC0" w14:textId="77777777" w:rsidR="00144242" w:rsidRDefault="00840704" w:rsidP="00144242">
      <w:pPr>
        <w:pStyle w:val="teilg"/>
      </w:pPr>
      <w:r w:rsidRPr="0045253F">
        <w:t>Amors</w:t>
      </w:r>
      <w:proofErr w:type="spellEnd"/>
      <w:r>
        <w:t>,</w:t>
      </w:r>
      <w:r w:rsidRPr="0045253F">
        <w:t xml:space="preserve"> ci a trop</w:t>
      </w:r>
      <w:r>
        <w:t xml:space="preserve"> </w:t>
      </w:r>
      <w:proofErr w:type="spellStart"/>
      <w:r w:rsidRPr="0045253F">
        <w:t>dure</w:t>
      </w:r>
      <w:proofErr w:type="spellEnd"/>
      <w:r w:rsidRPr="0045253F">
        <w:t xml:space="preserve"> </w:t>
      </w:r>
      <w:proofErr w:type="spellStart"/>
      <w:r w:rsidRPr="0045253F">
        <w:t>de</w:t>
      </w:r>
      <w:r>
        <w:t>sevree</w:t>
      </w:r>
      <w:proofErr w:type="spellEnd"/>
      <w:r w:rsidR="00144242">
        <w:br/>
      </w:r>
      <w:r w:rsidRPr="0045253F">
        <w:t>quant</w:t>
      </w:r>
      <w:r>
        <w:t xml:space="preserve"> </w:t>
      </w:r>
      <w:proofErr w:type="spellStart"/>
      <w:r w:rsidRPr="0045253F">
        <w:t>il</w:t>
      </w:r>
      <w:proofErr w:type="spellEnd"/>
      <w:r w:rsidRPr="0045253F">
        <w:t xml:space="preserve"> </w:t>
      </w:r>
      <w:proofErr w:type="spellStart"/>
      <w:r w:rsidRPr="0045253F">
        <w:t>m</w:t>
      </w:r>
      <w:r>
        <w:t>’</w:t>
      </w:r>
      <w:r w:rsidRPr="0045253F">
        <w:t>estuet</w:t>
      </w:r>
      <w:proofErr w:type="spellEnd"/>
      <w:r w:rsidRPr="0045253F">
        <w:t xml:space="preserve"> </w:t>
      </w:r>
      <w:proofErr w:type="spellStart"/>
      <w:r w:rsidRPr="0045253F">
        <w:t>partir</w:t>
      </w:r>
      <w:proofErr w:type="spellEnd"/>
      <w:r>
        <w:t xml:space="preserve"> de la </w:t>
      </w:r>
      <w:proofErr w:type="spellStart"/>
      <w:r>
        <w:t>meillor</w:t>
      </w:r>
      <w:proofErr w:type="spellEnd"/>
      <w:r w:rsidR="00144242">
        <w:br/>
      </w:r>
      <w:r w:rsidRPr="0045253F">
        <w:t xml:space="preserve">qui </w:t>
      </w:r>
      <w:proofErr w:type="spellStart"/>
      <w:r w:rsidRPr="0045253F">
        <w:t>onques</w:t>
      </w:r>
      <w:proofErr w:type="spellEnd"/>
      <w:r>
        <w:t xml:space="preserve"> </w:t>
      </w:r>
      <w:proofErr w:type="spellStart"/>
      <w:r>
        <w:t>fust</w:t>
      </w:r>
      <w:proofErr w:type="spellEnd"/>
      <w:r>
        <w:t xml:space="preserve"> ne qui </w:t>
      </w:r>
      <w:proofErr w:type="spellStart"/>
      <w:r>
        <w:t>jamé</w:t>
      </w:r>
      <w:r w:rsidRPr="0045253F">
        <w:t>s</w:t>
      </w:r>
      <w:proofErr w:type="spellEnd"/>
      <w:r w:rsidRPr="0045253F">
        <w:t xml:space="preserve"> </w:t>
      </w:r>
      <w:proofErr w:type="spellStart"/>
      <w:r w:rsidRPr="0045253F">
        <w:t>soit</w:t>
      </w:r>
      <w:proofErr w:type="spellEnd"/>
      <w:r w:rsidRPr="0045253F">
        <w:t xml:space="preserve"> nee</w:t>
      </w:r>
      <w:r>
        <w:t>;</w:t>
      </w:r>
      <w:r w:rsidR="00144242">
        <w:br/>
      </w:r>
      <w:r w:rsidRPr="0045253F">
        <w:t>tote a en li et</w:t>
      </w:r>
      <w:r>
        <w:t xml:space="preserve"> </w:t>
      </w:r>
      <w:proofErr w:type="spellStart"/>
      <w:r>
        <w:t>biauté</w:t>
      </w:r>
      <w:proofErr w:type="spellEnd"/>
      <w:r w:rsidRPr="0045253F">
        <w:t xml:space="preserve"> et</w:t>
      </w:r>
      <w:r>
        <w:t xml:space="preserve"> </w:t>
      </w:r>
      <w:proofErr w:type="spellStart"/>
      <w:r w:rsidRPr="0045253F">
        <w:t>v</w:t>
      </w:r>
      <w:r>
        <w:t>alor,</w:t>
      </w:r>
      <w:proofErr w:type="spellEnd"/>
      <w:r w:rsidR="00144242">
        <w:br/>
      </w:r>
      <w:r w:rsidRPr="0045253F">
        <w:t xml:space="preserve">nus ne </w:t>
      </w:r>
      <w:proofErr w:type="spellStart"/>
      <w:r w:rsidRPr="0045253F">
        <w:t>s</w:t>
      </w:r>
      <w:r>
        <w:t>’</w:t>
      </w:r>
      <w:r w:rsidRPr="0045253F">
        <w:t>en</w:t>
      </w:r>
      <w:proofErr w:type="spellEnd"/>
      <w:r w:rsidRPr="0045253F">
        <w:t xml:space="preserve"> </w:t>
      </w:r>
      <w:proofErr w:type="spellStart"/>
      <w:r w:rsidRPr="0045253F">
        <w:t>doit</w:t>
      </w:r>
      <w:proofErr w:type="spellEnd"/>
      <w:r>
        <w:t xml:space="preserve"> </w:t>
      </w:r>
      <w:proofErr w:type="spellStart"/>
      <w:r>
        <w:t>merv</w:t>
      </w:r>
      <w:r w:rsidRPr="0045253F">
        <w:t>eillier</w:t>
      </w:r>
      <w:proofErr w:type="spellEnd"/>
      <w:r w:rsidRPr="0045253F">
        <w:t xml:space="preserve"> se </w:t>
      </w:r>
      <w:proofErr w:type="spellStart"/>
      <w:r>
        <w:t>j’en</w:t>
      </w:r>
      <w:proofErr w:type="spellEnd"/>
      <w:r>
        <w:t xml:space="preserve"> </w:t>
      </w:r>
      <w:proofErr w:type="spellStart"/>
      <w:r>
        <w:t>plor;</w:t>
      </w:r>
      <w:proofErr w:type="spellEnd"/>
      <w:r w:rsidR="00144242">
        <w:br/>
      </w:r>
      <w:r w:rsidRPr="0045253F">
        <w:t xml:space="preserve">quant </w:t>
      </w:r>
      <w:proofErr w:type="spellStart"/>
      <w:r w:rsidRPr="0045253F">
        <w:t>mes</w:t>
      </w:r>
      <w:proofErr w:type="spellEnd"/>
      <w:r w:rsidRPr="0045253F">
        <w:t xml:space="preserve"> </w:t>
      </w:r>
      <w:proofErr w:type="spellStart"/>
      <w:r w:rsidRPr="0045253F">
        <w:t>cors</w:t>
      </w:r>
      <w:proofErr w:type="spellEnd"/>
      <w:r w:rsidRPr="0045253F">
        <w:t xml:space="preserve"> </w:t>
      </w:r>
      <w:proofErr w:type="spellStart"/>
      <w:r w:rsidRPr="0045253F">
        <w:t>va</w:t>
      </w:r>
      <w:proofErr w:type="spellEnd"/>
      <w:r w:rsidRPr="0045253F">
        <w:t xml:space="preserve"> </w:t>
      </w:r>
      <w:proofErr w:type="spellStart"/>
      <w:r w:rsidRPr="0045253F">
        <w:t>fere</w:t>
      </w:r>
      <w:proofErr w:type="spellEnd"/>
      <w:r>
        <w:t xml:space="preserve"> </w:t>
      </w:r>
      <w:proofErr w:type="spellStart"/>
      <w:r>
        <w:t>sa</w:t>
      </w:r>
      <w:proofErr w:type="spellEnd"/>
      <w:r>
        <w:t xml:space="preserve"> </w:t>
      </w:r>
      <w:proofErr w:type="spellStart"/>
      <w:r>
        <w:t>destinee,</w:t>
      </w:r>
      <w:proofErr w:type="spellEnd"/>
      <w:r w:rsidR="00144242">
        <w:br/>
      </w:r>
      <w:r w:rsidRPr="0045253F">
        <w:t xml:space="preserve">et </w:t>
      </w:r>
      <w:proofErr w:type="spellStart"/>
      <w:r w:rsidRPr="0045253F">
        <w:t>mes</w:t>
      </w:r>
      <w:proofErr w:type="spellEnd"/>
      <w:r w:rsidRPr="0045253F">
        <w:t xml:space="preserve"> fins</w:t>
      </w:r>
      <w:r>
        <w:t xml:space="preserve"> </w:t>
      </w:r>
      <w:proofErr w:type="spellStart"/>
      <w:r w:rsidRPr="0045253F">
        <w:t>cuers</w:t>
      </w:r>
      <w:proofErr w:type="spellEnd"/>
      <w:r w:rsidRPr="0045253F">
        <w:t xml:space="preserve"> </w:t>
      </w:r>
      <w:proofErr w:type="spellStart"/>
      <w:r w:rsidRPr="0045253F">
        <w:t>s</w:t>
      </w:r>
      <w:r>
        <w:t>’est</w:t>
      </w:r>
      <w:proofErr w:type="spellEnd"/>
      <w:r>
        <w:t xml:space="preserve"> </w:t>
      </w:r>
      <w:proofErr w:type="spellStart"/>
      <w:r>
        <w:t>ja</w:t>
      </w:r>
      <w:proofErr w:type="spellEnd"/>
      <w:r>
        <w:t xml:space="preserve"> </w:t>
      </w:r>
      <w:proofErr w:type="spellStart"/>
      <w:r>
        <w:t>mis</w:t>
      </w:r>
      <w:proofErr w:type="spellEnd"/>
      <w:r>
        <w:t xml:space="preserve"> el </w:t>
      </w:r>
      <w:proofErr w:type="spellStart"/>
      <w:r>
        <w:t>retor,</w:t>
      </w:r>
      <w:proofErr w:type="spellEnd"/>
      <w:r w:rsidR="00144242">
        <w:br/>
      </w:r>
      <w:r w:rsidRPr="0045253F">
        <w:t xml:space="preserve">qui </w:t>
      </w:r>
      <w:proofErr w:type="spellStart"/>
      <w:r w:rsidRPr="0045253F">
        <w:t>sanz</w:t>
      </w:r>
      <w:proofErr w:type="spellEnd"/>
      <w:r w:rsidRPr="0045253F">
        <w:t xml:space="preserve"> </w:t>
      </w:r>
      <w:proofErr w:type="spellStart"/>
      <w:r w:rsidRPr="0045253F">
        <w:t>fa</w:t>
      </w:r>
      <w:r>
        <w:t>user</w:t>
      </w:r>
      <w:proofErr w:type="spellEnd"/>
      <w:r>
        <w:t xml:space="preserve"> </w:t>
      </w:r>
      <w:proofErr w:type="spellStart"/>
      <w:r>
        <w:t>pen</w:t>
      </w:r>
      <w:r w:rsidRPr="0045253F">
        <w:t>se</w:t>
      </w:r>
      <w:proofErr w:type="spellEnd"/>
      <w:r w:rsidRPr="0045253F">
        <w:t xml:space="preserve"> a ma dame et</w:t>
      </w:r>
      <w:r>
        <w:t xml:space="preserve"> bee.</w:t>
      </w:r>
    </w:p>
    <w:p w14:paraId="6FADCB9A" w14:textId="77777777" w:rsidR="00144242" w:rsidRDefault="00840704" w:rsidP="00144242">
      <w:pPr>
        <w:pStyle w:val="teilg"/>
      </w:pPr>
      <w:r w:rsidRPr="0045253F">
        <w:t>Dame</w:t>
      </w:r>
      <w:r>
        <w:t>,</w:t>
      </w:r>
      <w:r w:rsidRPr="0045253F">
        <w:t xml:space="preserve"> en qui </w:t>
      </w:r>
      <w:proofErr w:type="spellStart"/>
      <w:proofErr w:type="gramStart"/>
      <w:r w:rsidRPr="0045253F">
        <w:t>est</w:t>
      </w:r>
      <w:proofErr w:type="spellEnd"/>
      <w:proofErr w:type="gramEnd"/>
      <w:r w:rsidRPr="0045253F">
        <w:t xml:space="preserve"> et ma mort et ma </w:t>
      </w:r>
      <w:proofErr w:type="spellStart"/>
      <w:r>
        <w:t>vie,</w:t>
      </w:r>
      <w:proofErr w:type="spellEnd"/>
      <w:r w:rsidR="00144242">
        <w:br/>
      </w:r>
      <w:proofErr w:type="spellStart"/>
      <w:r w:rsidRPr="005E57DC">
        <w:t>dolens</w:t>
      </w:r>
      <w:proofErr w:type="spellEnd"/>
      <w:r w:rsidRPr="0045253F">
        <w:t xml:space="preserve"> me</w:t>
      </w:r>
      <w:r>
        <w:t xml:space="preserve"> part de </w:t>
      </w:r>
      <w:proofErr w:type="spellStart"/>
      <w:r>
        <w:t>v</w:t>
      </w:r>
      <w:r w:rsidRPr="0045253F">
        <w:t>o</w:t>
      </w:r>
      <w:r>
        <w:t>s</w:t>
      </w:r>
      <w:proofErr w:type="spellEnd"/>
      <w:r>
        <w:t xml:space="preserve"> plus </w:t>
      </w:r>
      <w:proofErr w:type="spellStart"/>
      <w:r>
        <w:t>que</w:t>
      </w:r>
      <w:proofErr w:type="spellEnd"/>
      <w:r>
        <w:t xml:space="preserve"> ne </w:t>
      </w:r>
      <w:proofErr w:type="spellStart"/>
      <w:r>
        <w:t>di;</w:t>
      </w:r>
      <w:proofErr w:type="spellEnd"/>
      <w:r w:rsidR="00144242">
        <w:br/>
      </w:r>
      <w:proofErr w:type="spellStart"/>
      <w:r w:rsidRPr="0045253F">
        <w:t>mon</w:t>
      </w:r>
      <w:proofErr w:type="spellEnd"/>
      <w:r>
        <w:t xml:space="preserve"> </w:t>
      </w:r>
      <w:proofErr w:type="spellStart"/>
      <w:r>
        <w:t>cuer</w:t>
      </w:r>
      <w:proofErr w:type="spellEnd"/>
      <w:r>
        <w:t xml:space="preserve"> </w:t>
      </w:r>
      <w:proofErr w:type="spellStart"/>
      <w:r>
        <w:t>avez</w:t>
      </w:r>
      <w:proofErr w:type="spellEnd"/>
      <w:r>
        <w:t xml:space="preserve"> </w:t>
      </w:r>
      <w:proofErr w:type="spellStart"/>
      <w:r>
        <w:t>pieç</w:t>
      </w:r>
      <w:r w:rsidRPr="0045253F">
        <w:t>a</w:t>
      </w:r>
      <w:proofErr w:type="spellEnd"/>
      <w:r w:rsidRPr="0045253F">
        <w:t xml:space="preserve"> en</w:t>
      </w:r>
      <w:r>
        <w:t xml:space="preserve"> </w:t>
      </w:r>
      <w:proofErr w:type="spellStart"/>
      <w:r>
        <w:t>vo</w:t>
      </w:r>
      <w:proofErr w:type="spellEnd"/>
      <w:r>
        <w:t xml:space="preserve"> </w:t>
      </w:r>
      <w:proofErr w:type="spellStart"/>
      <w:r>
        <w:t>baillie:</w:t>
      </w:r>
      <w:proofErr w:type="spellEnd"/>
      <w:r w:rsidR="00144242">
        <w:br/>
      </w:r>
      <w:proofErr w:type="spellStart"/>
      <w:r w:rsidRPr="0045253F">
        <w:t>retenez</w:t>
      </w:r>
      <w:proofErr w:type="spellEnd"/>
      <w:r w:rsidRPr="0045253F">
        <w:t xml:space="preserve"> le</w:t>
      </w:r>
      <w:r>
        <w:t>,</w:t>
      </w:r>
      <w:r w:rsidRPr="0045253F">
        <w:t xml:space="preserve"> </w:t>
      </w:r>
      <w:proofErr w:type="spellStart"/>
      <w:r w:rsidRPr="0045253F">
        <w:t>ou</w:t>
      </w:r>
      <w:proofErr w:type="spellEnd"/>
      <w:r>
        <w:t xml:space="preserve"> </w:t>
      </w:r>
      <w:proofErr w:type="spellStart"/>
      <w:r>
        <w:t>v</w:t>
      </w:r>
      <w:r w:rsidRPr="0045253F">
        <w:t>o</w:t>
      </w:r>
      <w:r>
        <w:t>s</w:t>
      </w:r>
      <w:proofErr w:type="spellEnd"/>
      <w:r>
        <w:t xml:space="preserve"> </w:t>
      </w:r>
      <w:proofErr w:type="spellStart"/>
      <w:r>
        <w:t>m’avez</w:t>
      </w:r>
      <w:proofErr w:type="spellEnd"/>
      <w:r>
        <w:t xml:space="preserve"> </w:t>
      </w:r>
      <w:proofErr w:type="spellStart"/>
      <w:r>
        <w:t>traï.</w:t>
      </w:r>
      <w:proofErr w:type="spellEnd"/>
      <w:r w:rsidR="00144242">
        <w:br/>
      </w:r>
      <w:proofErr w:type="spellStart"/>
      <w:proofErr w:type="gramStart"/>
      <w:r>
        <w:t>D</w:t>
      </w:r>
      <w:r w:rsidRPr="0045253F">
        <w:t>ex</w:t>
      </w:r>
      <w:proofErr w:type="spellEnd"/>
      <w:r>
        <w:t>,</w:t>
      </w:r>
      <w:r w:rsidRPr="0045253F">
        <w:t xml:space="preserve"> </w:t>
      </w:r>
      <w:proofErr w:type="spellStart"/>
      <w:r w:rsidRPr="0045253F">
        <w:t>ou</w:t>
      </w:r>
      <w:proofErr w:type="spellEnd"/>
      <w:r>
        <w:t xml:space="preserve"> </w:t>
      </w:r>
      <w:proofErr w:type="spellStart"/>
      <w:r>
        <w:t>irai</w:t>
      </w:r>
      <w:proofErr w:type="spellEnd"/>
      <w:r>
        <w:t>?</w:t>
      </w:r>
      <w:proofErr w:type="gramEnd"/>
      <w:r>
        <w:t xml:space="preserve"> </w:t>
      </w:r>
      <w:proofErr w:type="spellStart"/>
      <w:proofErr w:type="gramStart"/>
      <w:r>
        <w:t>ferai</w:t>
      </w:r>
      <w:proofErr w:type="spellEnd"/>
      <w:proofErr w:type="gramEnd"/>
      <w:r>
        <w:t xml:space="preserve"> je noise </w:t>
      </w:r>
      <w:proofErr w:type="spellStart"/>
      <w:r>
        <w:t>ou</w:t>
      </w:r>
      <w:proofErr w:type="spellEnd"/>
      <w:r>
        <w:t xml:space="preserve"> cri,</w:t>
      </w:r>
      <w:r w:rsidR="00144242">
        <w:br/>
      </w:r>
      <w:r w:rsidRPr="0045253F">
        <w:t xml:space="preserve">quant </w:t>
      </w:r>
      <w:proofErr w:type="spellStart"/>
      <w:r w:rsidRPr="0045253F">
        <w:t>il</w:t>
      </w:r>
      <w:proofErr w:type="spellEnd"/>
      <w:r w:rsidRPr="0045253F">
        <w:t xml:space="preserve"> </w:t>
      </w:r>
      <w:proofErr w:type="spellStart"/>
      <w:r w:rsidRPr="0045253F">
        <w:t>m</w:t>
      </w:r>
      <w:r>
        <w:t>’</w:t>
      </w:r>
      <w:r w:rsidRPr="0045253F">
        <w:t>estuet</w:t>
      </w:r>
      <w:proofErr w:type="spellEnd"/>
      <w:r w:rsidRPr="0045253F">
        <w:t xml:space="preserve"> </w:t>
      </w:r>
      <w:proofErr w:type="spellStart"/>
      <w:r w:rsidRPr="0045253F">
        <w:t>fere</w:t>
      </w:r>
      <w:proofErr w:type="spellEnd"/>
      <w:r w:rsidRPr="0045253F">
        <w:t xml:space="preserve"> la</w:t>
      </w:r>
      <w:r>
        <w:t xml:space="preserve"> </w:t>
      </w:r>
      <w:proofErr w:type="spellStart"/>
      <w:r>
        <w:t>departie</w:t>
      </w:r>
      <w:proofErr w:type="spellEnd"/>
      <w:r w:rsidR="00144242">
        <w:br/>
      </w:r>
      <w:r w:rsidRPr="0045253F">
        <w:t xml:space="preserve">de </w:t>
      </w:r>
      <w:proofErr w:type="spellStart"/>
      <w:r w:rsidRPr="0045253F">
        <w:t>mon</w:t>
      </w:r>
      <w:proofErr w:type="spellEnd"/>
      <w:r w:rsidRPr="0045253F">
        <w:t xml:space="preserve"> fin </w:t>
      </w:r>
      <w:proofErr w:type="spellStart"/>
      <w:r w:rsidRPr="0045253F">
        <w:t>cuer</w:t>
      </w:r>
      <w:proofErr w:type="spellEnd"/>
      <w:r w:rsidRPr="0045253F">
        <w:t xml:space="preserve"> et</w:t>
      </w:r>
      <w:r>
        <w:t xml:space="preserve"> </w:t>
      </w:r>
      <w:proofErr w:type="spellStart"/>
      <w:r>
        <w:t>lessier</w:t>
      </w:r>
      <w:proofErr w:type="spellEnd"/>
      <w:r>
        <w:t xml:space="preserve"> a </w:t>
      </w:r>
      <w:proofErr w:type="spellStart"/>
      <w:r>
        <w:t>celi</w:t>
      </w:r>
      <w:proofErr w:type="spellEnd"/>
      <w:r w:rsidR="00144242">
        <w:br/>
      </w:r>
      <w:r w:rsidRPr="0045253F">
        <w:t>qui</w:t>
      </w:r>
      <w:r>
        <w:t xml:space="preserve"> </w:t>
      </w:r>
      <w:proofErr w:type="spellStart"/>
      <w:r w:rsidRPr="0045253F">
        <w:t>ainc</w:t>
      </w:r>
      <w:proofErr w:type="spellEnd"/>
      <w:r w:rsidRPr="0045253F">
        <w:t xml:space="preserve"> du </w:t>
      </w:r>
      <w:proofErr w:type="spellStart"/>
      <w:r w:rsidRPr="0045253F">
        <w:t>sien</w:t>
      </w:r>
      <w:proofErr w:type="spellEnd"/>
      <w:r w:rsidRPr="0045253F">
        <w:t xml:space="preserve"> ne me </w:t>
      </w:r>
      <w:proofErr w:type="spellStart"/>
      <w:r w:rsidRPr="0045253F">
        <w:t>lessa</w:t>
      </w:r>
      <w:proofErr w:type="spellEnd"/>
      <w:r>
        <w:t xml:space="preserve"> </w:t>
      </w:r>
      <w:proofErr w:type="spellStart"/>
      <w:r>
        <w:t>partie?</w:t>
      </w:r>
    </w:p>
    <w:p w14:paraId="08130652" w14:textId="77777777" w:rsidR="00144242" w:rsidRDefault="00840704" w:rsidP="00144242">
      <w:pPr>
        <w:pStyle w:val="teilg"/>
      </w:pPr>
      <w:r>
        <w:t>Cil</w:t>
      </w:r>
      <w:proofErr w:type="spellEnd"/>
      <w:r>
        <w:t xml:space="preserve"> </w:t>
      </w:r>
      <w:proofErr w:type="spellStart"/>
      <w:r>
        <w:t>faus</w:t>
      </w:r>
      <w:proofErr w:type="spellEnd"/>
      <w:r>
        <w:t xml:space="preserve"> </w:t>
      </w:r>
      <w:proofErr w:type="spellStart"/>
      <w:r>
        <w:t>aman</w:t>
      </w:r>
      <w:r w:rsidRPr="0045253F">
        <w:t>t</w:t>
      </w:r>
      <w:proofErr w:type="spellEnd"/>
      <w:r>
        <w:t xml:space="preserve"> </w:t>
      </w:r>
      <w:r w:rsidRPr="0045253F">
        <w:t xml:space="preserve">par </w:t>
      </w:r>
      <w:proofErr w:type="spellStart"/>
      <w:r w:rsidRPr="0045253F">
        <w:t>droit</w:t>
      </w:r>
      <w:proofErr w:type="spellEnd"/>
      <w:r w:rsidRPr="0045253F">
        <w:t xml:space="preserve"> </w:t>
      </w:r>
      <w:proofErr w:type="spellStart"/>
      <w:r>
        <w:t>A</w:t>
      </w:r>
      <w:r w:rsidRPr="0045253F">
        <w:t>mors</w:t>
      </w:r>
      <w:proofErr w:type="spellEnd"/>
      <w:r w:rsidRPr="0045253F">
        <w:t xml:space="preserve"> </w:t>
      </w:r>
      <w:proofErr w:type="spellStart"/>
      <w:r w:rsidRPr="0045253F">
        <w:t>mercie</w:t>
      </w:r>
      <w:proofErr w:type="spellEnd"/>
      <w:r w:rsidR="00144242">
        <w:br/>
      </w:r>
      <w:r w:rsidRPr="0045253F">
        <w:t xml:space="preserve">des </w:t>
      </w:r>
      <w:proofErr w:type="spellStart"/>
      <w:r w:rsidRPr="0045253F">
        <w:t>biens</w:t>
      </w:r>
      <w:proofErr w:type="spellEnd"/>
      <w:r w:rsidRPr="0045253F">
        <w:t xml:space="preserve"> </w:t>
      </w:r>
      <w:proofErr w:type="spellStart"/>
      <w:r w:rsidRPr="0045253F">
        <w:t>q</w:t>
      </w:r>
      <w:r>
        <w:t>’il</w:t>
      </w:r>
      <w:proofErr w:type="spellEnd"/>
      <w:r>
        <w:t xml:space="preserve"> a, </w:t>
      </w:r>
      <w:proofErr w:type="spellStart"/>
      <w:r>
        <w:t>més</w:t>
      </w:r>
      <w:proofErr w:type="spellEnd"/>
      <w:r>
        <w:t xml:space="preserve"> j</w:t>
      </w:r>
      <w:r w:rsidRPr="0045253F">
        <w:t>e fail</w:t>
      </w:r>
      <w:r>
        <w:t xml:space="preserve"> </w:t>
      </w:r>
      <w:r w:rsidRPr="0045253F">
        <w:t xml:space="preserve">a </w:t>
      </w:r>
      <w:proofErr w:type="spellStart"/>
      <w:r>
        <w:t>merci;</w:t>
      </w:r>
      <w:proofErr w:type="spellEnd"/>
      <w:r w:rsidR="00144242">
        <w:br/>
      </w:r>
      <w:r w:rsidRPr="0045253F">
        <w:t xml:space="preserve">en </w:t>
      </w:r>
      <w:proofErr w:type="spellStart"/>
      <w:r w:rsidRPr="0045253F">
        <w:t>losengier</w:t>
      </w:r>
      <w:proofErr w:type="spellEnd"/>
      <w:r w:rsidRPr="0045253F">
        <w:t xml:space="preserve"> et</w:t>
      </w:r>
      <w:r>
        <w:t xml:space="preserve"> </w:t>
      </w:r>
      <w:r w:rsidRPr="0045253F">
        <w:t xml:space="preserve">en </w:t>
      </w:r>
      <w:proofErr w:type="spellStart"/>
      <w:r w:rsidRPr="0045253F">
        <w:t>fauser</w:t>
      </w:r>
      <w:proofErr w:type="spellEnd"/>
      <w:r w:rsidRPr="0045253F">
        <w:t xml:space="preserve"> </w:t>
      </w:r>
      <w:proofErr w:type="spellStart"/>
      <w:r w:rsidRPr="0045253F">
        <w:t>s</w:t>
      </w:r>
      <w:r>
        <w:t>’</w:t>
      </w:r>
      <w:r w:rsidRPr="0045253F">
        <w:t>a</w:t>
      </w:r>
      <w:r>
        <w:t>fie,</w:t>
      </w:r>
      <w:proofErr w:type="spellEnd"/>
      <w:r w:rsidR="00144242">
        <w:br/>
      </w:r>
      <w:proofErr w:type="spellStart"/>
      <w:r>
        <w:t>més</w:t>
      </w:r>
      <w:proofErr w:type="spellEnd"/>
      <w:r>
        <w:t xml:space="preserve"> j</w:t>
      </w:r>
      <w:r w:rsidRPr="0045253F">
        <w:t>e</w:t>
      </w:r>
      <w:r>
        <w:t xml:space="preserve"> du tout en </w:t>
      </w:r>
      <w:proofErr w:type="spellStart"/>
      <w:r>
        <w:t>biau</w:t>
      </w:r>
      <w:proofErr w:type="spellEnd"/>
      <w:r>
        <w:t xml:space="preserve"> </w:t>
      </w:r>
      <w:proofErr w:type="spellStart"/>
      <w:r>
        <w:t>serv</w:t>
      </w:r>
      <w:r w:rsidRPr="0045253F">
        <w:t>ir</w:t>
      </w:r>
      <w:proofErr w:type="spellEnd"/>
      <w:r>
        <w:t xml:space="preserve"> </w:t>
      </w:r>
      <w:proofErr w:type="spellStart"/>
      <w:r>
        <w:t>m’afi;</w:t>
      </w:r>
      <w:proofErr w:type="spellEnd"/>
      <w:r w:rsidR="00144242">
        <w:br/>
      </w:r>
      <w:r>
        <w:t>ma loiauté</w:t>
      </w:r>
      <w:r w:rsidRPr="0045253F">
        <w:t xml:space="preserve"> me</w:t>
      </w:r>
      <w:r>
        <w:t xml:space="preserve"> tout, </w:t>
      </w:r>
      <w:r w:rsidRPr="0076497E">
        <w:t>jel</w:t>
      </w:r>
      <w:r>
        <w:t xml:space="preserve"> sai de fi,</w:t>
      </w:r>
      <w:r w:rsidR="00144242">
        <w:br/>
      </w:r>
      <w:r>
        <w:t>la j</w:t>
      </w:r>
      <w:r w:rsidRPr="0045253F">
        <w:t>oie</w:t>
      </w:r>
      <w:r>
        <w:t xml:space="preserve"> q’ai par reson </w:t>
      </w:r>
      <w:proofErr w:type="spellStart"/>
      <w:r>
        <w:t>deservie;</w:t>
      </w:r>
      <w:proofErr w:type="spellEnd"/>
      <w:r w:rsidR="00144242">
        <w:br/>
      </w:r>
      <w:r w:rsidRPr="0045253F">
        <w:t>moult me poise que</w:t>
      </w:r>
      <w:r>
        <w:t xml:space="preserve"> j</w:t>
      </w:r>
      <w:r w:rsidRPr="0045253F">
        <w:t>e onques</w:t>
      </w:r>
      <w:r>
        <w:t xml:space="preserve"> </w:t>
      </w:r>
      <w:r w:rsidRPr="0045253F">
        <w:t>la v</w:t>
      </w:r>
      <w:r>
        <w:t>i,</w:t>
      </w:r>
      <w:r w:rsidR="00144242">
        <w:br/>
      </w:r>
      <w:r w:rsidRPr="0076497E">
        <w:t xml:space="preserve">quant fine amor por li si me </w:t>
      </w:r>
      <w:proofErr w:type="spellStart"/>
      <w:r w:rsidRPr="0076497E">
        <w:t>defie.</w:t>
      </w:r>
    </w:p>
    <w:p w14:paraId="219EA4CF" w14:textId="77777777" w:rsidR="00144242" w:rsidRDefault="00840704" w:rsidP="00144242">
      <w:pPr>
        <w:pStyle w:val="teilg"/>
      </w:pPr>
      <w:r w:rsidRPr="0045253F">
        <w:t>Douce</w:t>
      </w:r>
      <w:proofErr w:type="spellEnd"/>
      <w:r>
        <w:t xml:space="preserve"> dame, </w:t>
      </w:r>
      <w:r w:rsidRPr="005E57DC">
        <w:t>qui</w:t>
      </w:r>
      <w:r w:rsidRPr="0045253F">
        <w:t xml:space="preserve"> mes cuers pas</w:t>
      </w:r>
      <w:r>
        <w:t xml:space="preserve"> </w:t>
      </w:r>
      <w:proofErr w:type="spellStart"/>
      <w:r>
        <w:t>n’oublie</w:t>
      </w:r>
      <w:proofErr w:type="spellEnd"/>
      <w:r>
        <w:t>,</w:t>
      </w:r>
      <w:r w:rsidR="00144242">
        <w:br/>
      </w:r>
      <w:r>
        <w:t>ne me v</w:t>
      </w:r>
      <w:r w:rsidRPr="0045253F">
        <w:t>ueilliez</w:t>
      </w:r>
      <w:r>
        <w:t xml:space="preserve">, </w:t>
      </w:r>
      <w:r w:rsidRPr="0045253F">
        <w:t>po</w:t>
      </w:r>
      <w:r>
        <w:t xml:space="preserve">r Dieu, metre en </w:t>
      </w:r>
      <w:proofErr w:type="spellStart"/>
      <w:r>
        <w:t>oubli!</w:t>
      </w:r>
      <w:proofErr w:type="spellEnd"/>
      <w:r w:rsidR="00144242">
        <w:br/>
      </w:r>
      <w:proofErr w:type="spellStart"/>
      <w:r>
        <w:t>Jamé</w:t>
      </w:r>
      <w:r w:rsidRPr="0045253F">
        <w:t>s</w:t>
      </w:r>
      <w:proofErr w:type="spellEnd"/>
      <w:r w:rsidRPr="0045253F">
        <w:t xml:space="preserve"> </w:t>
      </w:r>
      <w:r>
        <w:t>nul j</w:t>
      </w:r>
      <w:r w:rsidRPr="0045253F">
        <w:t xml:space="preserve">or ne </w:t>
      </w:r>
      <w:r w:rsidRPr="005E57DC">
        <w:t>ferai</w:t>
      </w:r>
      <w:r w:rsidRPr="0045253F">
        <w:t xml:space="preserve"> autre </w:t>
      </w:r>
      <w:proofErr w:type="spellStart"/>
      <w:proofErr w:type="gramStart"/>
      <w:r w:rsidRPr="0045253F">
        <w:t>amie</w:t>
      </w:r>
      <w:proofErr w:type="gramEnd"/>
      <w:r>
        <w:t>;</w:t>
      </w:r>
      <w:proofErr w:type="spellEnd"/>
      <w:r w:rsidR="00144242">
        <w:br/>
      </w:r>
      <w:r w:rsidRPr="005E57DC">
        <w:t>pour Dieu vos pri</w:t>
      </w:r>
      <w:r>
        <w:t>,</w:t>
      </w:r>
      <w:r w:rsidRPr="005E57DC">
        <w:t xml:space="preserve"> ne faites autre </w:t>
      </w:r>
      <w:proofErr w:type="spellStart"/>
      <w:r w:rsidRPr="005E57DC">
        <w:t>ami</w:t>
      </w:r>
      <w:r>
        <w:t>!</w:t>
      </w:r>
      <w:proofErr w:type="spellEnd"/>
      <w:r w:rsidR="00144242">
        <w:br/>
      </w:r>
      <w:proofErr w:type="spellStart"/>
      <w:r>
        <w:t>Més</w:t>
      </w:r>
      <w:proofErr w:type="spellEnd"/>
      <w:r>
        <w:t xml:space="preserve"> se je sai que v</w:t>
      </w:r>
      <w:r w:rsidRPr="0045253F">
        <w:t>o</w:t>
      </w:r>
      <w:r>
        <w:t>s gabez de mi,</w:t>
      </w:r>
      <w:r w:rsidR="00144242">
        <w:br/>
      </w:r>
      <w:r w:rsidRPr="0045253F">
        <w:t>ma</w:t>
      </w:r>
      <w:r>
        <w:t xml:space="preserve"> </w:t>
      </w:r>
      <w:r w:rsidRPr="0045253F">
        <w:t>mort n</w:t>
      </w:r>
      <w:r>
        <w:t>’</w:t>
      </w:r>
      <w:r w:rsidRPr="0045253F">
        <w:t xml:space="preserve">ert pas entiere </w:t>
      </w:r>
      <w:r w:rsidRPr="005E57DC">
        <w:t>més</w:t>
      </w:r>
      <w:r>
        <w:t xml:space="preserve"> </w:t>
      </w:r>
      <w:proofErr w:type="spellStart"/>
      <w:r w:rsidRPr="0045253F">
        <w:t>demie</w:t>
      </w:r>
      <w:r>
        <w:t>;</w:t>
      </w:r>
      <w:proofErr w:type="spellEnd"/>
      <w:r w:rsidR="00144242">
        <w:br/>
      </w:r>
      <w:r>
        <w:t xml:space="preserve">ne </w:t>
      </w:r>
      <w:proofErr w:type="gramStart"/>
      <w:r>
        <w:t>j</w:t>
      </w:r>
      <w:r w:rsidRPr="0045253F">
        <w:t>a</w:t>
      </w:r>
      <w:proofErr w:type="gramEnd"/>
      <w:r w:rsidRPr="0045253F">
        <w:t xml:space="preserve"> de moi ne ferez</w:t>
      </w:r>
      <w:r>
        <w:t xml:space="preserve"> </w:t>
      </w:r>
      <w:proofErr w:type="spellStart"/>
      <w:r>
        <w:t>anemi,</w:t>
      </w:r>
      <w:proofErr w:type="spellEnd"/>
      <w:r w:rsidR="00144242">
        <w:br/>
      </w:r>
      <w:r>
        <w:t>se loiauté</w:t>
      </w:r>
      <w:r w:rsidRPr="0045253F">
        <w:t xml:space="preserve"> ne m</w:t>
      </w:r>
      <w:r>
        <w:t>’</w:t>
      </w:r>
      <w:r w:rsidRPr="0045253F">
        <w:t>i</w:t>
      </w:r>
      <w:r>
        <w:t xml:space="preserve"> est </w:t>
      </w:r>
      <w:proofErr w:type="spellStart"/>
      <w:r>
        <w:t>anemie</w:t>
      </w:r>
      <w:proofErr w:type="spellEnd"/>
      <w:r>
        <w:t>.</w:t>
      </w:r>
    </w:p>
    <w:p w14:paraId="6A3F107F" w14:textId="4F9E82D1" w:rsidR="00840704" w:rsidRPr="0045253F" w:rsidRDefault="00840704" w:rsidP="00144242">
      <w:pPr>
        <w:pStyle w:val="teilg"/>
      </w:pPr>
      <w:r w:rsidRPr="0045253F">
        <w:t>Au departir</w:t>
      </w:r>
      <w:r>
        <w:t>,</w:t>
      </w:r>
      <w:r w:rsidRPr="0045253F">
        <w:t xml:space="preserve"> </w:t>
      </w:r>
      <w:r>
        <w:t xml:space="preserve">douce dame, vos </w:t>
      </w:r>
      <w:proofErr w:type="spellStart"/>
      <w:r>
        <w:t>pri</w:t>
      </w:r>
      <w:proofErr w:type="spellEnd"/>
      <w:r w:rsidR="00144242">
        <w:br/>
      </w:r>
      <w:proofErr w:type="spellStart"/>
      <w:r>
        <w:t>que</w:t>
      </w:r>
      <w:proofErr w:type="spellEnd"/>
      <w:r>
        <w:t xml:space="preserve"> </w:t>
      </w:r>
      <w:proofErr w:type="gramStart"/>
      <w:r>
        <w:t>j</w:t>
      </w:r>
      <w:r w:rsidRPr="0045253F">
        <w:t>a</w:t>
      </w:r>
      <w:proofErr w:type="gramEnd"/>
      <w:r w:rsidRPr="0045253F">
        <w:t xml:space="preserve"> por riens que losen</w:t>
      </w:r>
      <w:r>
        <w:t>giers vos die</w:t>
      </w:r>
      <w:r w:rsidR="00144242">
        <w:br/>
      </w:r>
      <w:r w:rsidRPr="0045253F">
        <w:t>ne m</w:t>
      </w:r>
      <w:r>
        <w:t>’</w:t>
      </w:r>
      <w:r w:rsidRPr="0045253F">
        <w:t>ou</w:t>
      </w:r>
      <w:r>
        <w:t xml:space="preserve">bliez, et je tot </w:t>
      </w:r>
      <w:proofErr w:type="spellStart"/>
      <w:r>
        <w:t>autresi</w:t>
      </w:r>
      <w:proofErr w:type="spellEnd"/>
      <w:r w:rsidR="00144242">
        <w:br/>
      </w:r>
      <w:proofErr w:type="spellStart"/>
      <w:r>
        <w:t>j</w:t>
      </w:r>
      <w:r w:rsidRPr="0045253F">
        <w:t>a</w:t>
      </w:r>
      <w:r>
        <w:t>més</w:t>
      </w:r>
      <w:proofErr w:type="spellEnd"/>
      <w:r>
        <w:t xml:space="preserve"> vers v</w:t>
      </w:r>
      <w:r w:rsidRPr="0045253F">
        <w:t>os ne ferai vi</w:t>
      </w:r>
      <w:r>
        <w:t>lanie</w:t>
      </w:r>
      <w:r w:rsidRPr="0045253F">
        <w:t>.</w:t>
      </w:r>
    </w:p>
    <w:p w14:paraId="1FA265E7" w14:textId="77777777" w:rsidR="00840704" w:rsidRPr="003E61B0" w:rsidRDefault="00840704" w:rsidP="00840704">
      <w:pPr>
        <w:spacing w:after="0" w:line="240" w:lineRule="auto"/>
        <w:jc w:val="both"/>
        <w:rPr>
          <w:rFonts w:ascii="Times New Roman" w:hAnsi="Times New Roman" w:cs="Times New Roman"/>
          <w:lang w:val="fr-CH"/>
        </w:rPr>
      </w:pPr>
    </w:p>
    <w:p w14:paraId="5A3298FB" w14:textId="06050E7D" w:rsidR="00BD6EC8" w:rsidRDefault="00AC105B" w:rsidP="00EC5216">
      <w:pPr>
        <w:pStyle w:val="Heading2"/>
        <w:rPr>
          <w:lang w:val="en-US"/>
        </w:rPr>
      </w:pPr>
      <w:r>
        <w:rPr>
          <w:lang w:val="en-US"/>
        </w:rPr>
        <w:lastRenderedPageBreak/>
        <w:t>[@</w:t>
      </w:r>
      <w:proofErr w:type="gramStart"/>
      <w:r>
        <w:rPr>
          <w:lang w:val="en-US"/>
        </w:rPr>
        <w:t>type</w:t>
      </w:r>
      <w:proofErr w:type="gramEnd"/>
      <w:r>
        <w:rPr>
          <w:lang w:val="en-US"/>
        </w:rPr>
        <w:t>=t</w:t>
      </w:r>
      <w:r w:rsidR="00412EF6" w:rsidRPr="00412EF6">
        <w:rPr>
          <w:lang w:val="en-US"/>
        </w:rPr>
        <w:t>ranslation</w:t>
      </w:r>
      <w:r w:rsidR="00E74306">
        <w:rPr>
          <w:lang w:val="fr-CH"/>
        </w:rPr>
        <w:t>,@xml:id=rs.499.en</w:t>
      </w:r>
      <w:r w:rsidR="002E5716">
        <w:rPr>
          <w:lang w:val="en-US"/>
        </w:rPr>
        <w:t>,</w:t>
      </w:r>
      <w:r w:rsidR="00D5518F">
        <w:rPr>
          <w:lang w:val="en-US"/>
        </w:rPr>
        <w:t>@</w:t>
      </w:r>
      <w:proofErr w:type="spellStart"/>
      <w:r w:rsidR="00D5518F">
        <w:rPr>
          <w:lang w:val="en-US"/>
        </w:rPr>
        <w:t>xml:lang</w:t>
      </w:r>
      <w:proofErr w:type="spellEnd"/>
      <w:r>
        <w:rPr>
          <w:lang w:val="en-US"/>
        </w:rPr>
        <w:t>=en]</w:t>
      </w:r>
    </w:p>
    <w:p w14:paraId="78AFCC93" w14:textId="6223CDD1" w:rsidR="00412EF6" w:rsidRPr="00BD6EC8" w:rsidRDefault="00412EF6" w:rsidP="00BD6EC8">
      <w:pPr>
        <w:spacing w:after="0" w:line="240" w:lineRule="auto"/>
        <w:jc w:val="both"/>
        <w:rPr>
          <w:rFonts w:ascii="Times New Roman" w:hAnsi="Times New Roman" w:cs="Times New Roman"/>
          <w:lang w:val="en-US"/>
        </w:rPr>
      </w:pPr>
      <w:r w:rsidRPr="00BD6EC8">
        <w:rPr>
          <w:rFonts w:ascii="Times New Roman" w:hAnsi="Times New Roman" w:cs="Times New Roman"/>
          <w:lang w:val="en-US"/>
        </w:rPr>
        <w:t>Departure from the sweet land where lives my beauteous one has put me into great sadness; I am constrained to leave the one I have loved the most in order to serve the Lord God my creator, and yet I belong completely to Love, since I leave it all my heart and my thoughts: if my body goes to serve Our Lord, I have not forgotten true love on this account.</w:t>
      </w:r>
    </w:p>
    <w:p w14:paraId="0B481A78" w14:textId="129BB5B4"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Love, this is too hard a parting, when I am forced to leave the best lady who ever existed or who was ever born; in her is all beauty and worth, and none should marvel if I weep at this; when my body goes to fulfil its destiny, see how my noble heart has already begun its return journey, musing and longing after my lady.</w:t>
      </w:r>
    </w:p>
    <w:p w14:paraId="682C12D5" w14:textId="7A9667A5"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Lady, in whom is my death and my life, I depart from you more grief-stricken than I say; henceforth you have my heart in your power: keep it, or you have betrayed me. God, where shall I go? Shall I utter loud laments or cries when I am constrained to divide myself from my noble heart and leave it with the one who has never left me part of hers?</w:t>
      </w:r>
    </w:p>
    <w:p w14:paraId="7DDB59C8" w14:textId="32DB6154" w:rsidR="00412EF6" w:rsidRPr="00FF0F1F" w:rsidRDefault="00412EF6" w:rsidP="00BD6EC8">
      <w:pPr>
        <w:spacing w:after="0" w:line="240" w:lineRule="auto"/>
        <w:jc w:val="both"/>
        <w:rPr>
          <w:rFonts w:ascii="Times New Roman" w:hAnsi="Times New Roman" w:cs="Times New Roman"/>
          <w:lang w:val="en-US"/>
        </w:rPr>
      </w:pPr>
      <w:r w:rsidRPr="00FF0F1F">
        <w:rPr>
          <w:rFonts w:ascii="Times New Roman" w:hAnsi="Times New Roman" w:cs="Times New Roman"/>
          <w:lang w:val="en-US"/>
        </w:rPr>
        <w:t>Love justly thanks the false lover for the profit it receives from him, but I obtain no pity; it trusts the flatterer and the fraud, but I trust entirely to noble service; my loyalty, I know this well, deprives me of the joy which I have rightly deserved; it greatly grieves me that I ever set eyes on her, when on her account true love so defies me.</w:t>
      </w:r>
    </w:p>
    <w:p w14:paraId="72E79919" w14:textId="77777777" w:rsidR="00AC105B" w:rsidRDefault="00412EF6" w:rsidP="00AC105B">
      <w:pPr>
        <w:spacing w:after="0" w:line="240" w:lineRule="auto"/>
        <w:jc w:val="both"/>
        <w:rPr>
          <w:rFonts w:ascii="Times New Roman" w:hAnsi="Times New Roman" w:cs="Times New Roman"/>
          <w:lang w:val="en-US"/>
        </w:rPr>
      </w:pPr>
      <w:r w:rsidRPr="00FF0F1F">
        <w:rPr>
          <w:rFonts w:ascii="Times New Roman" w:hAnsi="Times New Roman" w:cs="Times New Roman"/>
          <w:lang w:val="en-US"/>
        </w:rPr>
        <w:t>Sweet lady, whom my heart does not forget, for God’s sake please do not forget me! Never will I ever seek another love; for God’s sake, I beseech you, do not seek another lover! But if I learn that you are mocking me, I shall not die entirely, but only half; however you will not make an enemy of me if loyalty is not my enemy.</w:t>
      </w:r>
    </w:p>
    <w:p w14:paraId="00126A81" w14:textId="39E95496" w:rsidR="00412EF6" w:rsidRPr="00FF0F1F" w:rsidRDefault="00412EF6" w:rsidP="00AC105B">
      <w:pPr>
        <w:spacing w:after="0" w:line="240" w:lineRule="auto"/>
        <w:jc w:val="both"/>
        <w:rPr>
          <w:rFonts w:ascii="Times New Roman" w:hAnsi="Times New Roman" w:cs="Times New Roman"/>
          <w:lang w:val="en-US"/>
        </w:rPr>
      </w:pPr>
      <w:r w:rsidRPr="00FF0F1F">
        <w:rPr>
          <w:rFonts w:ascii="Times New Roman" w:hAnsi="Times New Roman" w:cs="Times New Roman"/>
          <w:lang w:val="en-US"/>
        </w:rPr>
        <w:t>At the moment of departure, sweet lady, I beg you, whatever a flatterer may say to you, do not forget me, and towards you I in turn will never behave basely.</w:t>
      </w:r>
    </w:p>
    <w:p w14:paraId="2066E489"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5BA6117F" w14:textId="05EEBE75" w:rsidR="00EC5216" w:rsidRPr="00AC105B" w:rsidRDefault="00AC105B" w:rsidP="00EC5216">
      <w:pPr>
        <w:pStyle w:val="Heading2"/>
        <w:rPr>
          <w:lang w:val="en-US"/>
        </w:rPr>
      </w:pPr>
      <w:r>
        <w:rPr>
          <w:lang w:val="en-US"/>
        </w:rPr>
        <w:t>[@type=t</w:t>
      </w:r>
      <w:r w:rsidRPr="00412EF6">
        <w:rPr>
          <w:lang w:val="en-US"/>
        </w:rPr>
        <w:t>ranslation</w:t>
      </w:r>
      <w:r w:rsidR="00E74306">
        <w:rPr>
          <w:lang w:val="fr-CH"/>
        </w:rPr>
        <w:t>,@xml:id=rs.499.</w:t>
      </w:r>
      <w:r w:rsidR="00E93FF2">
        <w:rPr>
          <w:lang w:val="fr-CH"/>
        </w:rPr>
        <w:t>it</w:t>
      </w:r>
      <w:bookmarkStart w:id="0" w:name="_GoBack"/>
      <w:bookmarkEnd w:id="0"/>
      <w:r w:rsidR="002E5716">
        <w:rPr>
          <w:lang w:val="en-US"/>
        </w:rPr>
        <w:t>,</w:t>
      </w:r>
      <w:r w:rsidR="00D5518F">
        <w:rPr>
          <w:lang w:val="en-US"/>
        </w:rPr>
        <w:t>@</w:t>
      </w:r>
      <w:proofErr w:type="spellStart"/>
      <w:r w:rsidR="00D5518F">
        <w:rPr>
          <w:lang w:val="en-US"/>
        </w:rPr>
        <w:t>xml:lang</w:t>
      </w:r>
      <w:proofErr w:type="spellEnd"/>
      <w:r>
        <w:rPr>
          <w:lang w:val="en-US"/>
        </w:rPr>
        <w:t>=it]</w:t>
      </w:r>
    </w:p>
    <w:p w14:paraId="0CFA2C93" w14:textId="562ADE4A" w:rsidR="00EC5216" w:rsidRDefault="00EC5216" w:rsidP="00AC105B">
      <w:pPr>
        <w:spacing w:after="0" w:line="240" w:lineRule="auto"/>
        <w:jc w:val="both"/>
        <w:rPr>
          <w:rFonts w:ascii="Times New Roman" w:hAnsi="Times New Roman" w:cs="Times New Roman"/>
        </w:rPr>
      </w:pPr>
      <w:r w:rsidRPr="00F50866">
        <w:rPr>
          <w:rFonts w:ascii="Times New Roman" w:hAnsi="Times New Roman" w:cs="Times New Roman"/>
        </w:rPr>
        <w:t>La partenza dal dolce paese dov</w:t>
      </w:r>
      <w:r>
        <w:rPr>
          <w:rFonts w:ascii="Times New Roman" w:hAnsi="Times New Roman" w:cs="Times New Roman"/>
        </w:rPr>
        <w:t>’</w:t>
      </w:r>
      <w:r w:rsidRPr="00F50866">
        <w:rPr>
          <w:rFonts w:ascii="Times New Roman" w:hAnsi="Times New Roman" w:cs="Times New Roman"/>
        </w:rPr>
        <w:t>è la bella mi ha messo in una grande tristezza; sono costretto a lasciare ciò che più ho amato per servire il Signore, mio creatore; tuttavia appartengo completamente ad Amore, poiché gli lascio tutto il mio cuore e il mio pensiero; se il mio corpo va a servire Nostro Signore, per questo non ho dimenticato il vero amore.</w:t>
      </w:r>
    </w:p>
    <w:p w14:paraId="748CCB68" w14:textId="459EA5B5"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Amore, questa è una separazione troppo dura, dal momento che mi tocca partire dalla migliore che sia mai esistita e che sia mai nata; in lei vi è ogni bellezza e valore, nessuno si deve meravigliare se per questo piango; mentre il mio corpo va a compiere il suo destino, ecco che il mio cuore puro s’è già messo sulla via del ritorno, lui che senza infedeltà pensa e aspira alla mia signora.</w:t>
      </w:r>
    </w:p>
    <w:p w14:paraId="586443F9" w14:textId="7247EF03"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Signora, in cui è la mia morte e la mia vita, mi separo da voi più dolente di quanto possa dire; da tempo avete il mio cuore in vostro potere: tenetelo (con voi) o mi avrete tradito. Dio, dove andrò? Mi dispererò o griderò, dal momento che devo separarmi dal mio cuore fedele e lasciarlo a colei che non mi ha mai concesso una parte del suo?</w:t>
      </w:r>
    </w:p>
    <w:p w14:paraId="19909694" w14:textId="4CA93343"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Il falso amante giustamente ringrazia Amore per i beni che riceve, mentre io non ottengo pietà; si affida all’adulazione e all’inganno, ma io mi affido completamente al buon servizio; la mia lealtà mi priva, lo so bene, della gioia che ho meritato a buon diritto.</w:t>
      </w:r>
      <w:r w:rsidRPr="00341B7C">
        <w:rPr>
          <w:rFonts w:ascii="Times New Roman" w:hAnsi="Times New Roman" w:cs="Times New Roman"/>
        </w:rPr>
        <w:t xml:space="preserve"> </w:t>
      </w:r>
      <w:r>
        <w:rPr>
          <w:rFonts w:ascii="Times New Roman" w:hAnsi="Times New Roman" w:cs="Times New Roman"/>
        </w:rPr>
        <w:t>Mi pesa persino d’averla mai vista, dato che il vero amore mi tormenta così a causa sua.</w:t>
      </w:r>
    </w:p>
    <w:p w14:paraId="5AED6D8D" w14:textId="12205DD8" w:rsidR="00EC5216" w:rsidRDefault="00EC5216" w:rsidP="00AC105B">
      <w:pPr>
        <w:spacing w:after="0" w:line="240" w:lineRule="auto"/>
        <w:jc w:val="both"/>
        <w:rPr>
          <w:rFonts w:ascii="Times New Roman" w:hAnsi="Times New Roman" w:cs="Times New Roman"/>
        </w:rPr>
      </w:pPr>
      <w:r>
        <w:rPr>
          <w:rFonts w:ascii="Times New Roman" w:hAnsi="Times New Roman" w:cs="Times New Roman"/>
        </w:rPr>
        <w:t xml:space="preserve">Dolce signora, che il mio cuore non dimentica, per Dio, non vogliate dimenticarvi di me! Non </w:t>
      </w:r>
      <w:r w:rsidRPr="00F66665">
        <w:rPr>
          <w:rFonts w:ascii="Times New Roman" w:hAnsi="Times New Roman" w:cs="Times New Roman"/>
        </w:rPr>
        <w:t>cercherò</w:t>
      </w:r>
      <w:r>
        <w:rPr>
          <w:rFonts w:ascii="Times New Roman" w:hAnsi="Times New Roman" w:cs="Times New Roman"/>
        </w:rPr>
        <w:t xml:space="preserve"> mai in nessun caso un’altra amica; per Dio, non </w:t>
      </w:r>
      <w:r w:rsidRPr="00F66665">
        <w:rPr>
          <w:rFonts w:ascii="Times New Roman" w:hAnsi="Times New Roman" w:cs="Times New Roman"/>
        </w:rPr>
        <w:t>cercate</w:t>
      </w:r>
      <w:r>
        <w:rPr>
          <w:rFonts w:ascii="Times New Roman" w:hAnsi="Times New Roman" w:cs="Times New Roman"/>
        </w:rPr>
        <w:t xml:space="preserve"> un altro amico! Ma se saprò che vi prendete gioco di me, non morirò del tutto, ma a metà; tuttavia non farete mai di me un nemico, se la lealtà non mi è nemica.</w:t>
      </w:r>
    </w:p>
    <w:p w14:paraId="6190A67E" w14:textId="7EBCEC66" w:rsidR="00EC5216" w:rsidRPr="00F50866" w:rsidRDefault="00EC5216" w:rsidP="00AC105B">
      <w:pPr>
        <w:spacing w:after="0" w:line="240" w:lineRule="auto"/>
        <w:jc w:val="both"/>
        <w:rPr>
          <w:rFonts w:ascii="Times New Roman" w:hAnsi="Times New Roman" w:cs="Times New Roman"/>
        </w:rPr>
      </w:pPr>
      <w:r>
        <w:rPr>
          <w:rFonts w:ascii="Times New Roman" w:hAnsi="Times New Roman" w:cs="Times New Roman"/>
        </w:rPr>
        <w:t>Al momento di lasciarvi, dolce signora, vi prego, qualunque cosa un adulatore possa dirvi, di non dimenticarmi, e io allo stesso modo non mi comporterò mai in modo vile nei vostri confronti.</w:t>
      </w:r>
    </w:p>
    <w:p w14:paraId="265A249A"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79511F84" w14:textId="7539709E" w:rsidR="00EC5216" w:rsidRDefault="00AC105B" w:rsidP="00EC5216">
      <w:pPr>
        <w:pStyle w:val="Heading2"/>
        <w:rPr>
          <w:lang w:val="fr-CH"/>
        </w:rPr>
      </w:pPr>
      <w:r>
        <w:rPr>
          <w:lang w:val="fr-CH"/>
        </w:rPr>
        <w:t>[@type=manuscripts</w:t>
      </w:r>
      <w:r w:rsidR="000564A5">
        <w:rPr>
          <w:lang w:val="en-US"/>
        </w:rPr>
        <w:t>]</w:t>
      </w:r>
    </w:p>
    <w:p w14:paraId="6B3AF0B3" w14:textId="38330563" w:rsidR="00840704" w:rsidRPr="00357D43" w:rsidRDefault="00840704" w:rsidP="00EC5216">
      <w:pPr>
        <w:spacing w:after="0" w:line="240" w:lineRule="auto"/>
        <w:jc w:val="both"/>
        <w:rPr>
          <w:rFonts w:ascii="Times New Roman" w:hAnsi="Times New Roman" w:cs="Times New Roman"/>
          <w:lang w:val="fr-CH"/>
        </w:rPr>
      </w:pPr>
      <w:r w:rsidRPr="00357D43">
        <w:rPr>
          <w:rFonts w:ascii="Times New Roman" w:hAnsi="Times New Roman" w:cs="Times New Roman"/>
          <w:lang w:val="fr-CH"/>
        </w:rPr>
        <w:t>K 253b (</w:t>
      </w:r>
      <w:r w:rsidRPr="00357D43">
        <w:rPr>
          <w:rFonts w:ascii="Times New Roman" w:hAnsi="Times New Roman" w:cs="Times New Roman"/>
          <w:i/>
          <w:lang w:val="fr-CH"/>
        </w:rPr>
        <w:t>chardon</w:t>
      </w:r>
      <w:r w:rsidRPr="00357D43">
        <w:rPr>
          <w:rFonts w:ascii="Times New Roman" w:hAnsi="Times New Roman" w:cs="Times New Roman"/>
          <w:lang w:val="fr-CH"/>
        </w:rPr>
        <w:t>), N 124b (</w:t>
      </w:r>
      <w:r w:rsidRPr="00357D43">
        <w:rPr>
          <w:rFonts w:ascii="Times New Roman" w:hAnsi="Times New Roman" w:cs="Times New Roman"/>
          <w:i/>
          <w:lang w:val="fr-CH"/>
        </w:rPr>
        <w:t>chardon de rains</w:t>
      </w:r>
      <w:r w:rsidRPr="00357D43">
        <w:rPr>
          <w:rFonts w:ascii="Times New Roman" w:hAnsi="Times New Roman" w:cs="Times New Roman"/>
          <w:lang w:val="fr-CH"/>
        </w:rPr>
        <w:t>), P 112b (</w:t>
      </w:r>
      <w:r w:rsidRPr="00357D43">
        <w:rPr>
          <w:rFonts w:ascii="Times New Roman" w:hAnsi="Times New Roman" w:cs="Times New Roman"/>
          <w:i/>
          <w:lang w:val="fr-CH"/>
        </w:rPr>
        <w:t>Chardons</w:t>
      </w:r>
      <w:r w:rsidRPr="00357D43">
        <w:rPr>
          <w:rFonts w:ascii="Times New Roman" w:hAnsi="Times New Roman" w:cs="Times New Roman"/>
          <w:lang w:val="fr-CH"/>
        </w:rPr>
        <w:t>), T 42r (</w:t>
      </w:r>
      <w:r w:rsidRPr="00357D43">
        <w:rPr>
          <w:rFonts w:ascii="Times New Roman" w:hAnsi="Times New Roman" w:cs="Times New Roman"/>
          <w:i/>
          <w:lang w:val="fr-CH"/>
        </w:rPr>
        <w:t>Robers de blois</w:t>
      </w:r>
      <w:r w:rsidRPr="00357D43">
        <w:rPr>
          <w:rFonts w:ascii="Times New Roman" w:hAnsi="Times New Roman" w:cs="Times New Roman"/>
          <w:lang w:val="fr-CH"/>
        </w:rPr>
        <w:t>), X 171ab (</w:t>
      </w:r>
      <w:r w:rsidRPr="00357D43">
        <w:rPr>
          <w:rFonts w:ascii="Times New Roman" w:hAnsi="Times New Roman" w:cs="Times New Roman"/>
          <w:i/>
          <w:lang w:val="fr-CH"/>
        </w:rPr>
        <w:t>chardon</w:t>
      </w:r>
      <w:r w:rsidRPr="00357D43">
        <w:rPr>
          <w:rFonts w:ascii="Times New Roman" w:hAnsi="Times New Roman" w:cs="Times New Roman"/>
          <w:lang w:val="fr-CH"/>
        </w:rPr>
        <w:t>).</w:t>
      </w:r>
    </w:p>
    <w:p w14:paraId="4F30EB2D" w14:textId="77777777" w:rsidR="00840704" w:rsidRPr="00357D43" w:rsidRDefault="00840704" w:rsidP="00840704">
      <w:pPr>
        <w:spacing w:after="0" w:line="240" w:lineRule="auto"/>
        <w:ind w:firstLine="284"/>
        <w:jc w:val="both"/>
        <w:rPr>
          <w:rFonts w:ascii="Times New Roman" w:hAnsi="Times New Roman" w:cs="Times New Roman"/>
          <w:lang w:val="fr-CH"/>
        </w:rPr>
      </w:pPr>
    </w:p>
    <w:p w14:paraId="6CD4A425" w14:textId="6C1E60FB" w:rsidR="00EC5216" w:rsidRPr="00EC5216" w:rsidRDefault="00AC105B" w:rsidP="00EC5216">
      <w:pPr>
        <w:pStyle w:val="Heading2"/>
        <w:rPr>
          <w:lang w:val="en-US"/>
        </w:rPr>
      </w:pPr>
      <w:r>
        <w:rPr>
          <w:lang w:val="fr-CH"/>
        </w:rPr>
        <w:lastRenderedPageBreak/>
        <w:t>[@type=</w:t>
      </w:r>
      <w:proofErr w:type="spellStart"/>
      <w:r>
        <w:rPr>
          <w:lang w:val="en-US"/>
        </w:rPr>
        <w:t>previous_editions</w:t>
      </w:r>
      <w:proofErr w:type="spellEnd"/>
      <w:r>
        <w:rPr>
          <w:lang w:val="en-US"/>
        </w:rPr>
        <w:t>]</w:t>
      </w:r>
    </w:p>
    <w:p w14:paraId="22BB09C5" w14:textId="721CEA9E" w:rsidR="00840704" w:rsidRPr="00E52986" w:rsidRDefault="00840704" w:rsidP="00EC5216">
      <w:pPr>
        <w:spacing w:after="0" w:line="240" w:lineRule="auto"/>
        <w:jc w:val="both"/>
        <w:rPr>
          <w:rFonts w:ascii="Times New Roman" w:hAnsi="Times New Roman" w:cs="Times New Roman"/>
          <w:lang w:val="en-US"/>
        </w:rPr>
      </w:pPr>
      <w:proofErr w:type="spellStart"/>
      <w:r w:rsidRPr="00412EF6">
        <w:rPr>
          <w:rFonts w:ascii="Times New Roman" w:hAnsi="Times New Roman" w:cs="Times New Roman"/>
          <w:lang w:val="en-US"/>
        </w:rPr>
        <w:t>Buchon</w:t>
      </w:r>
      <w:proofErr w:type="spellEnd"/>
      <w:r w:rsidRPr="00412EF6">
        <w:rPr>
          <w:rFonts w:ascii="Times New Roman" w:hAnsi="Times New Roman" w:cs="Times New Roman"/>
          <w:lang w:val="en-US"/>
        </w:rPr>
        <w:t xml:space="preserve"> 1840, 425; </w:t>
      </w:r>
      <w:proofErr w:type="spellStart"/>
      <w:r w:rsidRPr="00412EF6">
        <w:rPr>
          <w:rFonts w:ascii="Times New Roman" w:hAnsi="Times New Roman" w:cs="Times New Roman"/>
          <w:lang w:val="en-US"/>
        </w:rPr>
        <w:t>Tarbé</w:t>
      </w:r>
      <w:proofErr w:type="spellEnd"/>
      <w:r w:rsidRPr="00412EF6">
        <w:rPr>
          <w:rFonts w:ascii="Times New Roman" w:hAnsi="Times New Roman" w:cs="Times New Roman"/>
          <w:lang w:val="en-US"/>
        </w:rPr>
        <w:t xml:space="preserve"> 1850, 29; Paris 1855, 57; </w:t>
      </w:r>
      <w:proofErr w:type="spellStart"/>
      <w:r w:rsidRPr="00412EF6">
        <w:rPr>
          <w:rFonts w:ascii="Times New Roman" w:hAnsi="Times New Roman" w:cs="Times New Roman"/>
          <w:lang w:val="en-US"/>
        </w:rPr>
        <w:t>Suchier</w:t>
      </w:r>
      <w:proofErr w:type="spellEnd"/>
      <w:r w:rsidRPr="00412EF6">
        <w:rPr>
          <w:rFonts w:ascii="Times New Roman" w:hAnsi="Times New Roman" w:cs="Times New Roman"/>
          <w:lang w:val="en-US"/>
        </w:rPr>
        <w:t xml:space="preserve"> 1907, 144; </w:t>
      </w:r>
      <w:proofErr w:type="spellStart"/>
      <w:r w:rsidRPr="00412EF6">
        <w:rPr>
          <w:rFonts w:ascii="Times New Roman" w:hAnsi="Times New Roman" w:cs="Times New Roman"/>
          <w:lang w:val="en-US"/>
        </w:rPr>
        <w:t>Bédier-Aubry</w:t>
      </w:r>
      <w:proofErr w:type="spellEnd"/>
      <w:r w:rsidRPr="00412EF6">
        <w:rPr>
          <w:rFonts w:ascii="Times New Roman" w:hAnsi="Times New Roman" w:cs="Times New Roman"/>
          <w:lang w:val="en-US"/>
        </w:rPr>
        <w:t xml:space="preserve"> 1909, 209; </w:t>
      </w:r>
      <w:proofErr w:type="spellStart"/>
      <w:r w:rsidRPr="00412EF6">
        <w:rPr>
          <w:rFonts w:ascii="Times New Roman" w:hAnsi="Times New Roman" w:cs="Times New Roman"/>
          <w:lang w:val="en-US"/>
        </w:rPr>
        <w:t>Cremonesi</w:t>
      </w:r>
      <w:proofErr w:type="spellEnd"/>
      <w:r w:rsidRPr="00412EF6">
        <w:rPr>
          <w:rFonts w:ascii="Times New Roman" w:hAnsi="Times New Roman" w:cs="Times New Roman"/>
          <w:lang w:val="en-US"/>
        </w:rPr>
        <w:t xml:space="preserve"> 195</w:t>
      </w:r>
      <w:r w:rsidRPr="00E52986">
        <w:rPr>
          <w:rFonts w:ascii="Times New Roman" w:hAnsi="Times New Roman" w:cs="Times New Roman"/>
          <w:lang w:val="en-US"/>
        </w:rPr>
        <w:t xml:space="preserve">5, 134; </w:t>
      </w:r>
      <w:proofErr w:type="spellStart"/>
      <w:r w:rsidRPr="00E52986">
        <w:rPr>
          <w:rFonts w:ascii="Times New Roman" w:hAnsi="Times New Roman" w:cs="Times New Roman"/>
          <w:lang w:val="en-US"/>
        </w:rPr>
        <w:t>Toja</w:t>
      </w:r>
      <w:proofErr w:type="spellEnd"/>
      <w:r w:rsidRPr="00E52986">
        <w:rPr>
          <w:rFonts w:ascii="Times New Roman" w:hAnsi="Times New Roman" w:cs="Times New Roman"/>
          <w:lang w:val="en-US"/>
        </w:rPr>
        <w:t xml:space="preserve"> 1974, 278; </w:t>
      </w:r>
      <w:proofErr w:type="spellStart"/>
      <w:r w:rsidRPr="00E52986">
        <w:rPr>
          <w:rFonts w:ascii="Times New Roman" w:hAnsi="Times New Roman" w:cs="Times New Roman"/>
          <w:lang w:val="en-US"/>
        </w:rPr>
        <w:t>Dijkstra</w:t>
      </w:r>
      <w:proofErr w:type="spellEnd"/>
      <w:r w:rsidRPr="00E52986">
        <w:rPr>
          <w:rFonts w:ascii="Times New Roman" w:hAnsi="Times New Roman" w:cs="Times New Roman"/>
          <w:lang w:val="en-US"/>
        </w:rPr>
        <w:t xml:space="preserve"> 1995a, 208.</w:t>
      </w:r>
    </w:p>
    <w:p w14:paraId="7C729E08" w14:textId="77777777" w:rsidR="00840704" w:rsidRPr="00E52986" w:rsidRDefault="00840704" w:rsidP="00840704">
      <w:pPr>
        <w:spacing w:after="0" w:line="240" w:lineRule="auto"/>
        <w:ind w:firstLine="284"/>
        <w:jc w:val="both"/>
        <w:rPr>
          <w:rFonts w:ascii="Times New Roman" w:hAnsi="Times New Roman" w:cs="Times New Roman"/>
          <w:lang w:val="en-US"/>
        </w:rPr>
      </w:pPr>
    </w:p>
    <w:p w14:paraId="3DFE5296" w14:textId="1B27DBD8" w:rsidR="00EC5216" w:rsidRDefault="00AC105B" w:rsidP="00EC5216">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8A7CF8" w:rsidRPr="00E52986">
        <w:rPr>
          <w:rFonts w:ascii="Times New Roman" w:hAnsi="Times New Roman" w:cs="Times New Roman"/>
          <w:lang w:val="en-US"/>
        </w:rPr>
        <w:t>10a’ba’bba’ba’</w:t>
      </w:r>
      <w:r w:rsidR="008A7CF8">
        <w:rPr>
          <w:rFonts w:ascii="Times New Roman" w:hAnsi="Times New Roman" w:cs="Times New Roman"/>
          <w:lang w:val="en-US"/>
        </w:rPr>
        <w:t>,</w:t>
      </w:r>
      <w:r w:rsidR="00D5518F">
        <w:rPr>
          <w:lang w:val="en-US"/>
        </w:rPr>
        <w:t>@xml:lang</w:t>
      </w:r>
      <w:r>
        <w:rPr>
          <w:lang w:val="en-US"/>
        </w:rPr>
        <w:t>=en]</w:t>
      </w:r>
    </w:p>
    <w:p w14:paraId="5425A672" w14:textId="60B309B9" w:rsidR="00840704" w:rsidRPr="00E52986" w:rsidRDefault="00840704" w:rsidP="00EC5216">
      <w:pPr>
        <w:spacing w:after="0" w:line="240" w:lineRule="auto"/>
        <w:jc w:val="both"/>
        <w:rPr>
          <w:rFonts w:ascii="Times New Roman" w:hAnsi="Times New Roman" w:cs="Times New Roman"/>
          <w:lang w:val="en-US"/>
        </w:rPr>
      </w:pPr>
      <w:r w:rsidRPr="00E52986">
        <w:rPr>
          <w:rFonts w:ascii="Times New Roman" w:hAnsi="Times New Roman" w:cs="Times New Roman"/>
          <w:lang w:val="en-US"/>
        </w:rPr>
        <w:t xml:space="preserve">10a’ba’bba’ba’ (MW 902,9 = Frank 302); 5 </w:t>
      </w:r>
      <w:proofErr w:type="spellStart"/>
      <w:r w:rsidRPr="00E52986">
        <w:rPr>
          <w:rFonts w:ascii="Times New Roman" w:hAnsi="Times New Roman" w:cs="Times New Roman"/>
          <w:i/>
          <w:lang w:val="en-US"/>
        </w:rPr>
        <w:t>coblas</w:t>
      </w:r>
      <w:proofErr w:type="spellEnd"/>
      <w:r w:rsidRPr="00E52986">
        <w:rPr>
          <w:rFonts w:ascii="Times New Roman" w:hAnsi="Times New Roman" w:cs="Times New Roman"/>
          <w:i/>
          <w:lang w:val="en-US"/>
        </w:rPr>
        <w:t xml:space="preserve"> </w:t>
      </w:r>
      <w:proofErr w:type="spellStart"/>
      <w:r w:rsidRPr="00E52986">
        <w:rPr>
          <w:rFonts w:ascii="Times New Roman" w:hAnsi="Times New Roman" w:cs="Times New Roman"/>
          <w:i/>
          <w:lang w:val="en-US"/>
        </w:rPr>
        <w:t>doblas</w:t>
      </w:r>
      <w:proofErr w:type="spellEnd"/>
      <w:r w:rsidRPr="00E52986">
        <w:rPr>
          <w:rFonts w:ascii="Times New Roman" w:hAnsi="Times New Roman" w:cs="Times New Roman"/>
          <w:i/>
          <w:lang w:val="en-US"/>
        </w:rPr>
        <w:t>/</w:t>
      </w:r>
      <w:proofErr w:type="spellStart"/>
      <w:r w:rsidRPr="00E52986">
        <w:rPr>
          <w:rFonts w:ascii="Times New Roman" w:hAnsi="Times New Roman" w:cs="Times New Roman"/>
          <w:i/>
          <w:lang w:val="en-US"/>
        </w:rPr>
        <w:t>ternas</w:t>
      </w:r>
      <w:proofErr w:type="spellEnd"/>
      <w:r w:rsidRPr="00E52986">
        <w:rPr>
          <w:rFonts w:ascii="Times New Roman" w:hAnsi="Times New Roman" w:cs="Times New Roman"/>
          <w:lang w:val="en-US"/>
        </w:rPr>
        <w:t xml:space="preserve"> (2+3) </w:t>
      </w:r>
      <w:r w:rsidR="00151689" w:rsidRPr="00E52986">
        <w:rPr>
          <w:rFonts w:ascii="Times New Roman" w:hAnsi="Times New Roman" w:cs="Times New Roman"/>
          <w:lang w:val="en-US"/>
        </w:rPr>
        <w:t>with a four-line</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envoi </w:t>
      </w:r>
      <w:r w:rsidRPr="00E52986">
        <w:rPr>
          <w:rFonts w:ascii="Times New Roman" w:hAnsi="Times New Roman" w:cs="Times New Roman"/>
          <w:lang w:val="en-US"/>
        </w:rPr>
        <w:t>(</w:t>
      </w:r>
      <w:proofErr w:type="spellStart"/>
      <w:r w:rsidRPr="00E52986">
        <w:rPr>
          <w:rFonts w:ascii="Times New Roman" w:hAnsi="Times New Roman" w:cs="Times New Roman"/>
          <w:lang w:val="en-US"/>
        </w:rPr>
        <w:t>ba’ba</w:t>
      </w:r>
      <w:proofErr w:type="spellEnd"/>
      <w:r w:rsidRPr="00E52986">
        <w:rPr>
          <w:rFonts w:ascii="Times New Roman" w:hAnsi="Times New Roman" w:cs="Times New Roman"/>
          <w:lang w:val="en-US"/>
        </w:rPr>
        <w:t>’)</w:t>
      </w:r>
      <w:r w:rsidR="00151689" w:rsidRPr="00E52986">
        <w:rPr>
          <w:rFonts w:ascii="Times New Roman" w:hAnsi="Times New Roman" w:cs="Times New Roman"/>
          <w:lang w:val="en-US"/>
        </w:rPr>
        <w:t>; rhyme</w:t>
      </w:r>
      <w:r w:rsidRPr="00E52986">
        <w:rPr>
          <w:rFonts w:ascii="Times New Roman" w:hAnsi="Times New Roman" w:cs="Times New Roman"/>
          <w:lang w:val="en-US"/>
        </w:rPr>
        <w:t xml:space="preserve"> a =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ee</w:t>
      </w:r>
      <w:proofErr w:type="spellEnd"/>
      <w:r w:rsidRPr="00E52986">
        <w:rPr>
          <w:rFonts w:ascii="Times New Roman" w:hAnsi="Times New Roman" w:cs="Times New Roman"/>
          <w:lang w:val="en-US"/>
        </w:rPr>
        <w:t xml:space="preserve">,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ie</w:t>
      </w:r>
      <w:proofErr w:type="spellEnd"/>
      <w:r w:rsidRPr="00E52986">
        <w:rPr>
          <w:rFonts w:ascii="Times New Roman" w:hAnsi="Times New Roman" w:cs="Times New Roman"/>
          <w:lang w:val="en-US"/>
        </w:rPr>
        <w:t xml:space="preserve">; </w:t>
      </w:r>
      <w:r w:rsidR="00151689" w:rsidRPr="00E52986">
        <w:rPr>
          <w:rFonts w:ascii="Times New Roman" w:hAnsi="Times New Roman" w:cs="Times New Roman"/>
          <w:lang w:val="en-US"/>
        </w:rPr>
        <w:t xml:space="preserve">rhyme </w:t>
      </w:r>
      <w:r w:rsidRPr="00E52986">
        <w:rPr>
          <w:rFonts w:ascii="Times New Roman" w:hAnsi="Times New Roman" w:cs="Times New Roman"/>
          <w:lang w:val="en-US"/>
        </w:rPr>
        <w:t xml:space="preserve">b = </w:t>
      </w:r>
      <w:r w:rsidRPr="00E52986">
        <w:rPr>
          <w:rFonts w:ascii="Times New Roman" w:hAnsi="Times New Roman" w:cs="Times New Roman"/>
          <w:i/>
          <w:lang w:val="en-US"/>
        </w:rPr>
        <w:t>-or</w:t>
      </w:r>
      <w:r w:rsidRPr="00E52986">
        <w:rPr>
          <w:rFonts w:ascii="Times New Roman" w:hAnsi="Times New Roman" w:cs="Times New Roman"/>
          <w:lang w:val="en-US"/>
        </w:rPr>
        <w:t xml:space="preserve">, </w:t>
      </w:r>
      <w:r w:rsidRPr="00E52986">
        <w:rPr>
          <w:rFonts w:ascii="Times New Roman" w:hAnsi="Times New Roman" w:cs="Times New Roman"/>
          <w:i/>
          <w:lang w:val="en-US"/>
        </w:rPr>
        <w:t>-</w:t>
      </w:r>
      <w:proofErr w:type="spellStart"/>
      <w:r w:rsidRPr="00E52986">
        <w:rPr>
          <w:rFonts w:ascii="Times New Roman" w:hAnsi="Times New Roman" w:cs="Times New Roman"/>
          <w:i/>
          <w:lang w:val="en-US"/>
        </w:rPr>
        <w:t>i</w:t>
      </w:r>
      <w:proofErr w:type="spellEnd"/>
      <w:r w:rsidRPr="00E52986">
        <w:rPr>
          <w:rFonts w:ascii="Times New Roman" w:hAnsi="Times New Roman" w:cs="Times New Roman"/>
          <w:lang w:val="en-US"/>
        </w:rPr>
        <w:t xml:space="preserve">; </w:t>
      </w:r>
      <w:r w:rsidR="00151689" w:rsidRPr="00E52986">
        <w:rPr>
          <w:rFonts w:ascii="Times New Roman" w:hAnsi="Times New Roman" w:cs="Times New Roman"/>
          <w:lang w:val="en-US"/>
        </w:rPr>
        <w:t xml:space="preserve">a very common metrical shape adopted by </w:t>
      </w:r>
      <w:r w:rsidRPr="00E52986">
        <w:rPr>
          <w:rFonts w:ascii="Times New Roman" w:hAnsi="Times New Roman" w:cs="Times New Roman"/>
          <w:lang w:val="en-US"/>
        </w:rPr>
        <w:t xml:space="preserve">Conon de </w:t>
      </w:r>
      <w:proofErr w:type="spellStart"/>
      <w:r w:rsidRPr="00E52986">
        <w:rPr>
          <w:rFonts w:ascii="Times New Roman" w:hAnsi="Times New Roman" w:cs="Times New Roman"/>
          <w:lang w:val="en-US"/>
        </w:rPr>
        <w:t>Béthune</w:t>
      </w:r>
      <w:proofErr w:type="spellEnd"/>
      <w:r w:rsidRPr="00E52986">
        <w:rPr>
          <w:rFonts w:ascii="Times New Roman" w:hAnsi="Times New Roman" w:cs="Times New Roman"/>
          <w:lang w:val="en-US"/>
        </w:rPr>
        <w:t xml:space="preserve"> </w:t>
      </w:r>
      <w:r w:rsidR="007F0CA9" w:rsidRPr="00E52986">
        <w:rPr>
          <w:rFonts w:ascii="Times New Roman" w:hAnsi="Times New Roman" w:cs="Times New Roman"/>
          <w:lang w:val="en-US"/>
        </w:rPr>
        <w:t>in his famous crusade song</w:t>
      </w:r>
      <w:r w:rsidRPr="00E52986">
        <w:rPr>
          <w:rFonts w:ascii="Times New Roman" w:hAnsi="Times New Roman" w:cs="Times New Roman"/>
          <w:lang w:val="en-US"/>
        </w:rPr>
        <w:t xml:space="preserve"> RS 1125 (</w:t>
      </w:r>
      <w:r w:rsidR="007F0CA9" w:rsidRPr="00E52986">
        <w:rPr>
          <w:rFonts w:ascii="Times New Roman" w:hAnsi="Times New Roman" w:cs="Times New Roman"/>
          <w:lang w:val="en-US"/>
        </w:rPr>
        <w:t xml:space="preserve">whose first stanza uses the rhymes </w:t>
      </w:r>
      <w:r w:rsidR="007F0CA9" w:rsidRPr="00E52986">
        <w:rPr>
          <w:rFonts w:ascii="Times New Roman" w:hAnsi="Times New Roman" w:cs="Times New Roman"/>
          <w:i/>
          <w:lang w:val="en-US"/>
        </w:rPr>
        <w:t>-</w:t>
      </w:r>
      <w:proofErr w:type="spellStart"/>
      <w:r w:rsidR="007F0CA9" w:rsidRPr="00E52986">
        <w:rPr>
          <w:rFonts w:ascii="Times New Roman" w:hAnsi="Times New Roman" w:cs="Times New Roman"/>
          <w:i/>
          <w:lang w:val="en-US"/>
        </w:rPr>
        <w:t>ie</w:t>
      </w:r>
      <w:proofErr w:type="spellEnd"/>
      <w:r w:rsidR="007F0CA9" w:rsidRPr="00E52986">
        <w:rPr>
          <w:rFonts w:ascii="Times New Roman" w:hAnsi="Times New Roman" w:cs="Times New Roman"/>
          <w:lang w:val="en-US"/>
        </w:rPr>
        <w:t xml:space="preserve"> and </w:t>
      </w:r>
      <w:r w:rsidR="007F0CA9" w:rsidRPr="00E52986">
        <w:rPr>
          <w:rFonts w:ascii="Times New Roman" w:hAnsi="Times New Roman" w:cs="Times New Roman"/>
          <w:i/>
          <w:lang w:val="en-US"/>
        </w:rPr>
        <w:t>-or</w:t>
      </w:r>
      <w:r w:rsidR="007F0CA9" w:rsidRPr="00E52986">
        <w:rPr>
          <w:rFonts w:ascii="Times New Roman" w:hAnsi="Times New Roman" w:cs="Times New Roman"/>
          <w:lang w:val="en-US"/>
        </w:rPr>
        <w:t xml:space="preserve"> also found in</w:t>
      </w:r>
      <w:r w:rsidRPr="00E52986">
        <w:rPr>
          <w:rFonts w:ascii="Times New Roman" w:hAnsi="Times New Roman" w:cs="Times New Roman"/>
          <w:lang w:val="en-US"/>
        </w:rPr>
        <w:t xml:space="preserve"> Chardon</w:t>
      </w:r>
      <w:r w:rsidR="007F0CA9" w:rsidRPr="00E52986">
        <w:rPr>
          <w:rFonts w:ascii="Times New Roman" w:hAnsi="Times New Roman" w:cs="Times New Roman"/>
          <w:lang w:val="en-US"/>
        </w:rPr>
        <w:t>’s text</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and imitated in other texts linked to the crusade such as</w:t>
      </w:r>
      <w:r w:rsidRPr="00E52986">
        <w:rPr>
          <w:rFonts w:ascii="Times New Roman" w:hAnsi="Times New Roman" w:cs="Times New Roman"/>
          <w:lang w:val="en-US"/>
        </w:rPr>
        <w:t xml:space="preserve"> Richard de </w:t>
      </w:r>
      <w:proofErr w:type="spellStart"/>
      <w:r w:rsidRPr="00E52986">
        <w:rPr>
          <w:rFonts w:ascii="Times New Roman" w:hAnsi="Times New Roman" w:cs="Times New Roman"/>
          <w:lang w:val="en-US"/>
        </w:rPr>
        <w:t>Fournival</w:t>
      </w:r>
      <w:r w:rsidR="007F0CA9" w:rsidRPr="00E52986">
        <w:rPr>
          <w:rFonts w:ascii="Times New Roman" w:hAnsi="Times New Roman" w:cs="Times New Roman"/>
          <w:lang w:val="en-US"/>
        </w:rPr>
        <w:t>’s</w:t>
      </w:r>
      <w:proofErr w:type="spellEnd"/>
      <w:r w:rsidRPr="00E52986">
        <w:rPr>
          <w:rFonts w:ascii="Times New Roman" w:hAnsi="Times New Roman" w:cs="Times New Roman"/>
          <w:lang w:val="en-US"/>
        </w:rPr>
        <w:t xml:space="preserve"> RS 1020a </w:t>
      </w:r>
      <w:r w:rsidR="007F0CA9"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Huon</w:t>
      </w:r>
      <w:proofErr w:type="spellEnd"/>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d’Oisi</w:t>
      </w:r>
      <w:r w:rsidR="007F0CA9" w:rsidRPr="00E52986">
        <w:rPr>
          <w:rFonts w:ascii="Times New Roman" w:hAnsi="Times New Roman" w:cs="Times New Roman"/>
          <w:lang w:val="en-US"/>
        </w:rPr>
        <w:t>’s</w:t>
      </w:r>
      <w:proofErr w:type="spellEnd"/>
      <w:r w:rsidRPr="00E52986">
        <w:rPr>
          <w:rFonts w:ascii="Times New Roman" w:hAnsi="Times New Roman" w:cs="Times New Roman"/>
          <w:lang w:val="en-US"/>
        </w:rPr>
        <w:t xml:space="preserve"> RS 1030 (</w:t>
      </w:r>
      <w:r w:rsidR="007F0CA9" w:rsidRPr="00E52986">
        <w:rPr>
          <w:rFonts w:ascii="Times New Roman" w:hAnsi="Times New Roman" w:cs="Times New Roman"/>
          <w:lang w:val="en-US"/>
        </w:rPr>
        <w:t>but only with m. rhymes</w:t>
      </w:r>
      <w:r w:rsidRPr="00E52986">
        <w:rPr>
          <w:rFonts w:ascii="Times New Roman" w:hAnsi="Times New Roman" w:cs="Times New Roman"/>
          <w:lang w:val="en-US"/>
        </w:rPr>
        <w:t>).</w:t>
      </w:r>
    </w:p>
    <w:p w14:paraId="436F41E6" w14:textId="77777777" w:rsidR="00840704" w:rsidRDefault="00840704" w:rsidP="00840704">
      <w:pPr>
        <w:spacing w:after="0" w:line="240" w:lineRule="auto"/>
        <w:ind w:firstLine="284"/>
        <w:jc w:val="both"/>
        <w:rPr>
          <w:rFonts w:ascii="Times New Roman" w:hAnsi="Times New Roman" w:cs="Times New Roman"/>
          <w:lang w:val="en-US"/>
        </w:rPr>
      </w:pPr>
    </w:p>
    <w:p w14:paraId="3D77DAD7" w14:textId="502CC8C8" w:rsidR="00AC105B" w:rsidRDefault="00AC105B" w:rsidP="00AC105B">
      <w:pPr>
        <w:pStyle w:val="Heading2"/>
        <w:rPr>
          <w:lang w:val="en-US"/>
        </w:rPr>
      </w:pPr>
      <w:r>
        <w:rPr>
          <w:lang w:val="en-US"/>
        </w:rPr>
        <w:t>[@</w:t>
      </w:r>
      <w:proofErr w:type="gramStart"/>
      <w:r>
        <w:rPr>
          <w:lang w:val="en-US"/>
        </w:rPr>
        <w:t>type</w:t>
      </w:r>
      <w:proofErr w:type="gramEnd"/>
      <w:r>
        <w:rPr>
          <w:lang w:val="en-US"/>
        </w:rPr>
        <w:t>=</w:t>
      </w:r>
      <w:proofErr w:type="spellStart"/>
      <w:r>
        <w:rPr>
          <w:lang w:val="en-US"/>
        </w:rPr>
        <w:t>music</w:t>
      </w:r>
      <w:r w:rsidR="008A7CF8">
        <w:rPr>
          <w:lang w:val="en-US"/>
        </w:rPr>
        <w:t>,@pattern</w:t>
      </w:r>
      <w:proofErr w:type="spellEnd"/>
      <w:r w:rsidR="008A7CF8">
        <w:rPr>
          <w:lang w:val="en-US"/>
        </w:rPr>
        <w:t>=</w:t>
      </w:r>
      <w:r w:rsidR="008A7CF8" w:rsidRPr="00E52986">
        <w:rPr>
          <w:rFonts w:ascii="Times New Roman" w:hAnsi="Times New Roman" w:cs="Times New Roman"/>
          <w:lang w:val="en-US"/>
        </w:rPr>
        <w:t>10a’ba’bba’ba’</w:t>
      </w:r>
      <w:r w:rsidR="002E5716">
        <w:rPr>
          <w:lang w:val="en-US"/>
        </w:rPr>
        <w:t>,</w:t>
      </w:r>
      <w:r w:rsidR="00D5518F">
        <w:rPr>
          <w:lang w:val="en-US"/>
        </w:rPr>
        <w:t>@xml:lang</w:t>
      </w:r>
      <w:r>
        <w:rPr>
          <w:lang w:val="en-US"/>
        </w:rPr>
        <w:t>=</w:t>
      </w:r>
      <w:r w:rsidR="008A7CF8">
        <w:rPr>
          <w:lang w:val="en-US"/>
        </w:rPr>
        <w:t>it</w:t>
      </w:r>
      <w:r>
        <w:rPr>
          <w:lang w:val="en-US"/>
        </w:rPr>
        <w:t>]</w:t>
      </w:r>
    </w:p>
    <w:p w14:paraId="5B7E94AF" w14:textId="7A0BF795" w:rsidR="00EC5216" w:rsidRPr="00D759BA" w:rsidRDefault="00EC5216" w:rsidP="00FB25D2">
      <w:pPr>
        <w:spacing w:after="0" w:line="240" w:lineRule="auto"/>
        <w:jc w:val="both"/>
        <w:rPr>
          <w:rFonts w:ascii="Times New Roman" w:hAnsi="Times New Roman" w:cs="Times New Roman"/>
        </w:rPr>
      </w:pPr>
      <w:r>
        <w:rPr>
          <w:rFonts w:ascii="Times New Roman" w:hAnsi="Times New Roman" w:cs="Times New Roman"/>
        </w:rPr>
        <w:t>10a’b</w:t>
      </w:r>
      <w:r w:rsidRPr="00715F95">
        <w:rPr>
          <w:rFonts w:ascii="Times New Roman" w:hAnsi="Times New Roman" w:cs="Times New Roman"/>
        </w:rPr>
        <w:t>a</w:t>
      </w:r>
      <w:r>
        <w:rPr>
          <w:rFonts w:ascii="Times New Roman" w:hAnsi="Times New Roman" w:cs="Times New Roman"/>
        </w:rPr>
        <w:t>’bb</w:t>
      </w:r>
      <w:r w:rsidRPr="00715F95">
        <w:rPr>
          <w:rFonts w:ascii="Times New Roman" w:hAnsi="Times New Roman" w:cs="Times New Roman"/>
        </w:rPr>
        <w:t>a</w:t>
      </w:r>
      <w:r>
        <w:rPr>
          <w:rFonts w:ascii="Times New Roman" w:hAnsi="Times New Roman" w:cs="Times New Roman"/>
        </w:rPr>
        <w:t>’</w:t>
      </w:r>
      <w:r w:rsidRPr="00715F95">
        <w:rPr>
          <w:rFonts w:ascii="Times New Roman" w:hAnsi="Times New Roman" w:cs="Times New Roman"/>
        </w:rPr>
        <w:t>ba</w:t>
      </w:r>
      <w:r>
        <w:rPr>
          <w:rFonts w:ascii="Times New Roman" w:hAnsi="Times New Roman" w:cs="Times New Roman"/>
        </w:rPr>
        <w:t>’</w:t>
      </w:r>
      <w:r w:rsidRPr="00715F95">
        <w:rPr>
          <w:rFonts w:ascii="Times New Roman" w:hAnsi="Times New Roman" w:cs="Times New Roman"/>
        </w:rPr>
        <w:t xml:space="preserve"> (MW </w:t>
      </w:r>
      <w:r>
        <w:rPr>
          <w:rFonts w:ascii="Times New Roman" w:hAnsi="Times New Roman" w:cs="Times New Roman"/>
        </w:rPr>
        <w:t>902,9</w:t>
      </w:r>
      <w:r w:rsidRPr="00715F95">
        <w:rPr>
          <w:rFonts w:ascii="Times New Roman" w:hAnsi="Times New Roman" w:cs="Times New Roman"/>
        </w:rPr>
        <w:t xml:space="preserve"> = Frank </w:t>
      </w:r>
      <w:r>
        <w:rPr>
          <w:rFonts w:ascii="Times New Roman" w:hAnsi="Times New Roman" w:cs="Times New Roman"/>
        </w:rPr>
        <w:t>302</w:t>
      </w:r>
      <w:r w:rsidRPr="00715F95">
        <w:rPr>
          <w:rFonts w:ascii="Times New Roman" w:hAnsi="Times New Roman" w:cs="Times New Roman"/>
        </w:rPr>
        <w:t xml:space="preserve">); 5 </w:t>
      </w:r>
      <w:r w:rsidRPr="00715F95">
        <w:rPr>
          <w:rFonts w:ascii="Times New Roman" w:hAnsi="Times New Roman" w:cs="Times New Roman"/>
          <w:i/>
        </w:rPr>
        <w:t xml:space="preserve">coblas </w:t>
      </w:r>
      <w:r>
        <w:rPr>
          <w:rFonts w:ascii="Times New Roman" w:hAnsi="Times New Roman" w:cs="Times New Roman"/>
          <w:i/>
        </w:rPr>
        <w:t>doblas/ternas</w:t>
      </w:r>
      <w:r>
        <w:rPr>
          <w:rFonts w:ascii="Times New Roman" w:hAnsi="Times New Roman" w:cs="Times New Roman"/>
        </w:rPr>
        <w:t xml:space="preserve"> (2+3) con un </w:t>
      </w:r>
      <w:r>
        <w:rPr>
          <w:rFonts w:ascii="Times New Roman" w:hAnsi="Times New Roman" w:cs="Times New Roman"/>
          <w:i/>
        </w:rPr>
        <w:t xml:space="preserve">envoi </w:t>
      </w:r>
      <w:r>
        <w:rPr>
          <w:rFonts w:ascii="Times New Roman" w:hAnsi="Times New Roman" w:cs="Times New Roman"/>
        </w:rPr>
        <w:t>di 4 versi (ba’ba’)</w:t>
      </w:r>
      <w:r w:rsidRPr="00715F95">
        <w:rPr>
          <w:rFonts w:ascii="Times New Roman" w:hAnsi="Times New Roman" w:cs="Times New Roman"/>
        </w:rPr>
        <w:t xml:space="preserve">; rima a = </w:t>
      </w:r>
      <w:r w:rsidRPr="0008364E">
        <w:rPr>
          <w:rFonts w:ascii="Times New Roman" w:hAnsi="Times New Roman" w:cs="Times New Roman"/>
          <w:i/>
        </w:rPr>
        <w:t>-</w:t>
      </w:r>
      <w:r>
        <w:rPr>
          <w:rFonts w:ascii="Times New Roman" w:hAnsi="Times New Roman" w:cs="Times New Roman"/>
          <w:i/>
        </w:rPr>
        <w:t>ee</w:t>
      </w:r>
      <w:r>
        <w:rPr>
          <w:rFonts w:ascii="Times New Roman" w:hAnsi="Times New Roman" w:cs="Times New Roman"/>
        </w:rPr>
        <w:t xml:space="preserve">, </w:t>
      </w:r>
      <w:r w:rsidRPr="00715F95">
        <w:rPr>
          <w:rFonts w:ascii="Times New Roman" w:hAnsi="Times New Roman" w:cs="Times New Roman"/>
          <w:i/>
        </w:rPr>
        <w:t>-ie</w:t>
      </w:r>
      <w:r w:rsidRPr="00715F95">
        <w:rPr>
          <w:rFonts w:ascii="Times New Roman" w:hAnsi="Times New Roman" w:cs="Times New Roman"/>
        </w:rPr>
        <w:t xml:space="preserve">; rima b = </w:t>
      </w:r>
      <w:r w:rsidRPr="00715F95">
        <w:rPr>
          <w:rFonts w:ascii="Times New Roman" w:hAnsi="Times New Roman" w:cs="Times New Roman"/>
          <w:i/>
        </w:rPr>
        <w:t>-</w:t>
      </w:r>
      <w:r>
        <w:rPr>
          <w:rFonts w:ascii="Times New Roman" w:hAnsi="Times New Roman" w:cs="Times New Roman"/>
          <w:i/>
        </w:rPr>
        <w:t>or</w:t>
      </w:r>
      <w:r>
        <w:rPr>
          <w:rFonts w:ascii="Times New Roman" w:hAnsi="Times New Roman" w:cs="Times New Roman"/>
        </w:rPr>
        <w:t xml:space="preserve">, </w:t>
      </w:r>
      <w:r w:rsidRPr="0008364E">
        <w:rPr>
          <w:rFonts w:ascii="Times New Roman" w:hAnsi="Times New Roman" w:cs="Times New Roman"/>
          <w:i/>
        </w:rPr>
        <w:t>-i</w:t>
      </w:r>
      <w:r w:rsidRPr="00715F95">
        <w:rPr>
          <w:rFonts w:ascii="Times New Roman" w:hAnsi="Times New Roman" w:cs="Times New Roman"/>
        </w:rPr>
        <w:t>;</w:t>
      </w:r>
      <w:r>
        <w:rPr>
          <w:rFonts w:ascii="Times New Roman" w:hAnsi="Times New Roman" w:cs="Times New Roman"/>
        </w:rPr>
        <w:t xml:space="preserve"> schema metrico diffusissimo adottato da Conon de Béthune nella famosa canzone di crociata RS 1125 (che usa nelle prime due strofi le rime </w:t>
      </w:r>
      <w:r>
        <w:rPr>
          <w:rFonts w:ascii="Times New Roman" w:hAnsi="Times New Roman" w:cs="Times New Roman"/>
          <w:i/>
        </w:rPr>
        <w:t>-ie</w:t>
      </w:r>
      <w:r>
        <w:rPr>
          <w:rFonts w:ascii="Times New Roman" w:hAnsi="Times New Roman" w:cs="Times New Roman"/>
        </w:rPr>
        <w:t xml:space="preserve"> e </w:t>
      </w:r>
      <w:r>
        <w:rPr>
          <w:rFonts w:ascii="Times New Roman" w:hAnsi="Times New Roman" w:cs="Times New Roman"/>
          <w:i/>
        </w:rPr>
        <w:t>-or</w:t>
      </w:r>
      <w:r>
        <w:rPr>
          <w:rFonts w:ascii="Times New Roman" w:hAnsi="Times New Roman" w:cs="Times New Roman"/>
        </w:rPr>
        <w:t xml:space="preserve"> che si trovano anche nel testo di Chardon) e ripreso da altri testi legati alla crociata come Richard de Fournival RS 1020a e Huon d’Oisi RS 1030 (ma con sole rime maschili).</w:t>
      </w:r>
    </w:p>
    <w:p w14:paraId="2631B1CC"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7E8A3962" w14:textId="3863A000" w:rsidR="00BD6EC8" w:rsidRDefault="00AC105B" w:rsidP="00EC5216">
      <w:pPr>
        <w:pStyle w:val="Heading2"/>
        <w:rPr>
          <w:lang w:val="en-US"/>
        </w:rPr>
      </w:pPr>
      <w:r>
        <w:rPr>
          <w:lang w:val="en-US"/>
        </w:rPr>
        <w:t>[@</w:t>
      </w:r>
      <w:proofErr w:type="gramStart"/>
      <w:r>
        <w:rPr>
          <w:lang w:val="en-US"/>
        </w:rPr>
        <w:t>type</w:t>
      </w:r>
      <w:proofErr w:type="gramEnd"/>
      <w:r>
        <w:rPr>
          <w:lang w:val="en-US"/>
        </w:rPr>
        <w:t>=historical</w:t>
      </w:r>
      <w:r w:rsidR="002E5716">
        <w:rPr>
          <w:lang w:val="en-US"/>
        </w:rPr>
        <w:t>,</w:t>
      </w:r>
      <w:r w:rsidR="00D5518F">
        <w:rPr>
          <w:lang w:val="en-US"/>
        </w:rPr>
        <w:t>@</w:t>
      </w:r>
      <w:proofErr w:type="spellStart"/>
      <w:r w:rsidR="00D5518F">
        <w:rPr>
          <w:lang w:val="en-US"/>
        </w:rPr>
        <w:t>xml:lang</w:t>
      </w:r>
      <w:proofErr w:type="spellEnd"/>
      <w:r>
        <w:rPr>
          <w:lang w:val="en-US"/>
        </w:rPr>
        <w:t>=en]</w:t>
      </w:r>
    </w:p>
    <w:p w14:paraId="1E3FF045" w14:textId="17C85838" w:rsidR="00840704" w:rsidRPr="00E52986" w:rsidRDefault="00840704" w:rsidP="00FB25D2">
      <w:pPr>
        <w:spacing w:after="0" w:line="240" w:lineRule="auto"/>
        <w:jc w:val="both"/>
        <w:rPr>
          <w:rFonts w:ascii="Times New Roman" w:hAnsi="Times New Roman" w:cs="Times New Roman"/>
          <w:lang w:val="en-US"/>
        </w:rPr>
      </w:pPr>
      <w:r w:rsidRPr="00E52986">
        <w:rPr>
          <w:rFonts w:ascii="Times New Roman" w:hAnsi="Times New Roman" w:cs="Times New Roman"/>
          <w:lang w:val="en-US"/>
        </w:rPr>
        <w:t xml:space="preserve">Chardon de </w:t>
      </w:r>
      <w:proofErr w:type="spellStart"/>
      <w:r w:rsidRPr="00E52986">
        <w:rPr>
          <w:rFonts w:ascii="Times New Roman" w:hAnsi="Times New Roman" w:cs="Times New Roman"/>
          <w:lang w:val="en-US"/>
        </w:rPr>
        <w:t>Croisilles</w:t>
      </w:r>
      <w:proofErr w:type="spellEnd"/>
      <w:r w:rsidRPr="00E52986">
        <w:rPr>
          <w:rFonts w:ascii="Times New Roman" w:hAnsi="Times New Roman" w:cs="Times New Roman"/>
          <w:lang w:val="en-US"/>
        </w:rPr>
        <w:t xml:space="preserve"> o</w:t>
      </w:r>
      <w:r w:rsidR="007F0CA9" w:rsidRPr="00E52986">
        <w:rPr>
          <w:rFonts w:ascii="Times New Roman" w:hAnsi="Times New Roman" w:cs="Times New Roman"/>
          <w:lang w:val="en-US"/>
        </w:rPr>
        <w:t>r</w:t>
      </w:r>
      <w:r w:rsidRPr="00E52986">
        <w:rPr>
          <w:rFonts w:ascii="Times New Roman" w:hAnsi="Times New Roman" w:cs="Times New Roman"/>
          <w:lang w:val="en-US"/>
        </w:rPr>
        <w:t xml:space="preserve"> de Reims (</w:t>
      </w:r>
      <w:r w:rsidR="007F0CA9" w:rsidRPr="00E52986">
        <w:rPr>
          <w:rFonts w:ascii="Times New Roman" w:hAnsi="Times New Roman" w:cs="Times New Roman"/>
          <w:lang w:val="en-US"/>
        </w:rPr>
        <w:t>the attribution given in N for</w:t>
      </w:r>
      <w:r w:rsidRPr="00E52986">
        <w:rPr>
          <w:rFonts w:ascii="Times New Roman" w:hAnsi="Times New Roman" w:cs="Times New Roman"/>
          <w:lang w:val="en-US"/>
        </w:rPr>
        <w:t xml:space="preserve"> RS 499) </w:t>
      </w:r>
      <w:r w:rsidR="007F0CA9" w:rsidRPr="00E52986">
        <w:rPr>
          <w:rFonts w:ascii="Times New Roman" w:hAnsi="Times New Roman" w:cs="Times New Roman"/>
          <w:lang w:val="en-US"/>
        </w:rPr>
        <w:t>may be a lord from Artois in the first half of the 13th c.</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but there exists another</w:t>
      </w:r>
      <w:r w:rsidRPr="00E52986">
        <w:rPr>
          <w:rFonts w:ascii="Times New Roman" w:hAnsi="Times New Roman" w:cs="Times New Roman"/>
          <w:lang w:val="en-US"/>
        </w:rPr>
        <w:t xml:space="preserve"> </w:t>
      </w:r>
      <w:proofErr w:type="spellStart"/>
      <w:r w:rsidR="007F0CA9" w:rsidRPr="00E52986">
        <w:rPr>
          <w:rFonts w:ascii="Times New Roman" w:hAnsi="Times New Roman" w:cs="Times New Roman"/>
          <w:lang w:val="en-US"/>
        </w:rPr>
        <w:t>Croisilles</w:t>
      </w:r>
      <w:proofErr w:type="spellEnd"/>
      <w:r w:rsidR="007F0CA9" w:rsidRPr="00E52986">
        <w:rPr>
          <w:rFonts w:ascii="Times New Roman" w:hAnsi="Times New Roman" w:cs="Times New Roman"/>
          <w:lang w:val="en-US"/>
        </w:rPr>
        <w:t xml:space="preserve"> in Normandy</w:t>
      </w:r>
      <w:r w:rsidRPr="00E52986">
        <w:rPr>
          <w:rFonts w:ascii="Times New Roman" w:hAnsi="Times New Roman" w:cs="Times New Roman"/>
          <w:lang w:val="en-US"/>
        </w:rPr>
        <w:t xml:space="preserve">, Calvados), </w:t>
      </w:r>
      <w:r w:rsidR="007F0CA9" w:rsidRPr="00E52986">
        <w:rPr>
          <w:rFonts w:ascii="Times New Roman" w:hAnsi="Times New Roman" w:cs="Times New Roman"/>
          <w:lang w:val="en-US"/>
        </w:rPr>
        <w:t xml:space="preserve">the author of four love songs and two </w:t>
      </w:r>
      <w:proofErr w:type="spellStart"/>
      <w:r w:rsidRPr="00E52986">
        <w:rPr>
          <w:rFonts w:ascii="Times New Roman" w:hAnsi="Times New Roman" w:cs="Times New Roman"/>
          <w:i/>
          <w:lang w:val="en-US"/>
        </w:rPr>
        <w:t>jeux-partis</w:t>
      </w:r>
      <w:proofErr w:type="spellEnd"/>
      <w:r w:rsidRPr="00E52986">
        <w:rPr>
          <w:rFonts w:ascii="Times New Roman" w:hAnsi="Times New Roman" w:cs="Times New Roman"/>
          <w:lang w:val="en-US"/>
        </w:rPr>
        <w:t xml:space="preserve">, </w:t>
      </w:r>
      <w:r w:rsidR="007F0CA9" w:rsidRPr="00E52986">
        <w:rPr>
          <w:rFonts w:ascii="Times New Roman" w:hAnsi="Times New Roman" w:cs="Times New Roman"/>
          <w:lang w:val="en-US"/>
        </w:rPr>
        <w:t>with perhaps a third written in Occitan</w:t>
      </w:r>
      <w:r w:rsidRPr="00E52986">
        <w:rPr>
          <w:rFonts w:ascii="Times New Roman" w:hAnsi="Times New Roman" w:cs="Times New Roman"/>
          <w:lang w:val="en-US"/>
        </w:rPr>
        <w:t xml:space="preserve"> (</w:t>
      </w:r>
      <w:r w:rsidR="007F0CA9" w:rsidRPr="00E52986">
        <w:rPr>
          <w:rFonts w:ascii="Times New Roman" w:hAnsi="Times New Roman" w:cs="Times New Roman"/>
          <w:lang w:val="en-US"/>
        </w:rPr>
        <w:t>see</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Radaelli</w:t>
      </w:r>
      <w:proofErr w:type="spellEnd"/>
      <w:r w:rsidRPr="00E52986">
        <w:rPr>
          <w:rFonts w:ascii="Times New Roman" w:hAnsi="Times New Roman" w:cs="Times New Roman"/>
          <w:lang w:val="en-US"/>
        </w:rPr>
        <w:t xml:space="preserve"> 2007, pp. 236-240). </w:t>
      </w:r>
      <w:r w:rsidR="007F0CA9" w:rsidRPr="00E52986">
        <w:rPr>
          <w:rFonts w:ascii="Times New Roman" w:hAnsi="Times New Roman" w:cs="Times New Roman"/>
          <w:lang w:val="en-US"/>
        </w:rPr>
        <w:t>There is no trace of him beyond his poetic production and there is therefore no historical certainty that he took part in a crusade.</w:t>
      </w:r>
      <w:r w:rsidRPr="00E52986">
        <w:rPr>
          <w:rFonts w:ascii="Times New Roman" w:hAnsi="Times New Roman" w:cs="Times New Roman"/>
          <w:lang w:val="en-US"/>
        </w:rPr>
        <w:t xml:space="preserve"> </w:t>
      </w:r>
      <w:r w:rsidR="00D81F31" w:rsidRPr="00E52986">
        <w:rPr>
          <w:rFonts w:ascii="Times New Roman" w:hAnsi="Times New Roman" w:cs="Times New Roman"/>
          <w:lang w:val="en-US"/>
        </w:rPr>
        <w:t>His texts were</w:t>
      </w:r>
      <w:r w:rsidR="007F0CA9" w:rsidRPr="00E52986">
        <w:rPr>
          <w:rFonts w:ascii="Times New Roman" w:hAnsi="Times New Roman" w:cs="Times New Roman"/>
          <w:lang w:val="en-US"/>
        </w:rPr>
        <w:t xml:space="preserve"> initially </w:t>
      </w:r>
      <w:r w:rsidR="00D81F31" w:rsidRPr="00E52986">
        <w:rPr>
          <w:rFonts w:ascii="Times New Roman" w:hAnsi="Times New Roman" w:cs="Times New Roman"/>
          <w:lang w:val="en-US"/>
        </w:rPr>
        <w:t>dated to</w:t>
      </w:r>
      <w:r w:rsidR="007F0CA9" w:rsidRPr="00E52986">
        <w:rPr>
          <w:rFonts w:ascii="Times New Roman" w:hAnsi="Times New Roman" w:cs="Times New Roman"/>
          <w:lang w:val="en-US"/>
        </w:rPr>
        <w:t xml:space="preserve"> the time of the Third Crusade because of the mention of </w:t>
      </w:r>
      <w:r w:rsidR="000E19C3" w:rsidRPr="00E52986">
        <w:rPr>
          <w:rFonts w:ascii="Times New Roman" w:hAnsi="Times New Roman" w:cs="Times New Roman"/>
          <w:lang w:val="en-US"/>
        </w:rPr>
        <w:t xml:space="preserve">Count </w:t>
      </w:r>
      <w:proofErr w:type="spellStart"/>
      <w:r w:rsidR="000E19C3" w:rsidRPr="00E52986">
        <w:rPr>
          <w:rFonts w:ascii="Times New Roman" w:hAnsi="Times New Roman" w:cs="Times New Roman"/>
          <w:lang w:val="en-US"/>
        </w:rPr>
        <w:t>Erard</w:t>
      </w:r>
      <w:proofErr w:type="spellEnd"/>
      <w:r w:rsidR="000E19C3" w:rsidRPr="00E52986">
        <w:rPr>
          <w:rFonts w:ascii="Times New Roman" w:hAnsi="Times New Roman" w:cs="Times New Roman"/>
          <w:lang w:val="en-US"/>
        </w:rPr>
        <w:t xml:space="preserve"> of </w:t>
      </w:r>
      <w:proofErr w:type="spellStart"/>
      <w:r w:rsidR="000E19C3" w:rsidRPr="00E52986">
        <w:rPr>
          <w:rFonts w:ascii="Times New Roman" w:hAnsi="Times New Roman" w:cs="Times New Roman"/>
          <w:lang w:val="en-US"/>
        </w:rPr>
        <w:t>Brienne</w:t>
      </w:r>
      <w:proofErr w:type="spellEnd"/>
      <w:r w:rsidR="007F0CA9" w:rsidRPr="00E52986">
        <w:rPr>
          <w:rFonts w:ascii="Times New Roman" w:hAnsi="Times New Roman" w:cs="Times New Roman"/>
          <w:lang w:val="en-US"/>
        </w:rPr>
        <w:t xml:space="preserve"> who died in Acre in</w:t>
      </w:r>
      <w:r w:rsidRPr="00E52986">
        <w:rPr>
          <w:rFonts w:ascii="Times New Roman" w:hAnsi="Times New Roman" w:cs="Times New Roman"/>
          <w:lang w:val="en-US"/>
        </w:rPr>
        <w:t xml:space="preserve"> 1191, </w:t>
      </w:r>
      <w:r w:rsidR="00D81F31" w:rsidRPr="00E52986">
        <w:rPr>
          <w:rFonts w:ascii="Times New Roman" w:hAnsi="Times New Roman" w:cs="Times New Roman"/>
          <w:lang w:val="en-US"/>
        </w:rPr>
        <w:t xml:space="preserve">but </w:t>
      </w:r>
      <w:r w:rsidR="007F0CA9" w:rsidRPr="00E52986">
        <w:rPr>
          <w:rFonts w:ascii="Times New Roman" w:hAnsi="Times New Roman" w:cs="Times New Roman"/>
          <w:lang w:val="en-US"/>
        </w:rPr>
        <w:t xml:space="preserve">were </w:t>
      </w:r>
      <w:proofErr w:type="spellStart"/>
      <w:r w:rsidR="007F0CA9" w:rsidRPr="00E52986">
        <w:rPr>
          <w:rFonts w:ascii="Times New Roman" w:hAnsi="Times New Roman" w:cs="Times New Roman"/>
          <w:lang w:val="en-US"/>
        </w:rPr>
        <w:t>redated</w:t>
      </w:r>
      <w:proofErr w:type="spellEnd"/>
      <w:r w:rsidR="007F0CA9" w:rsidRPr="00E52986">
        <w:rPr>
          <w:rFonts w:ascii="Times New Roman" w:hAnsi="Times New Roman" w:cs="Times New Roman"/>
          <w:lang w:val="en-US"/>
        </w:rPr>
        <w:t xml:space="preserve"> by</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Suchier</w:t>
      </w:r>
      <w:proofErr w:type="spellEnd"/>
      <w:r w:rsidR="007F0CA9" w:rsidRPr="00E52986">
        <w:rPr>
          <w:rFonts w:ascii="Times New Roman" w:hAnsi="Times New Roman" w:cs="Times New Roman"/>
          <w:lang w:val="en-US"/>
        </w:rPr>
        <w:t xml:space="preserve"> in</w:t>
      </w:r>
      <w:r w:rsidRPr="00E52986">
        <w:rPr>
          <w:rFonts w:ascii="Times New Roman" w:hAnsi="Times New Roman" w:cs="Times New Roman"/>
          <w:lang w:val="en-US"/>
        </w:rPr>
        <w:t xml:space="preserve"> 1907, </w:t>
      </w:r>
      <w:r w:rsidR="007F0CA9" w:rsidRPr="00E52986">
        <w:rPr>
          <w:rFonts w:ascii="Times New Roman" w:hAnsi="Times New Roman" w:cs="Times New Roman"/>
          <w:lang w:val="en-US"/>
        </w:rPr>
        <w:t>who</w:t>
      </w:r>
      <w:r w:rsidR="007A2C87" w:rsidRPr="00E52986">
        <w:rPr>
          <w:rFonts w:ascii="Times New Roman" w:hAnsi="Times New Roman" w:cs="Times New Roman"/>
          <w:lang w:val="en-US"/>
        </w:rPr>
        <w:t xml:space="preserve"> found some </w:t>
      </w:r>
      <w:proofErr w:type="spellStart"/>
      <w:r w:rsidR="007A2C87" w:rsidRPr="00E52986">
        <w:rPr>
          <w:rFonts w:ascii="Times New Roman" w:hAnsi="Times New Roman" w:cs="Times New Roman"/>
          <w:lang w:val="en-US"/>
        </w:rPr>
        <w:t>acrostichs</w:t>
      </w:r>
      <w:proofErr w:type="spellEnd"/>
      <w:r w:rsidR="007A2C87" w:rsidRPr="00E52986">
        <w:rPr>
          <w:rFonts w:ascii="Times New Roman" w:hAnsi="Times New Roman" w:cs="Times New Roman"/>
          <w:lang w:val="en-US"/>
        </w:rPr>
        <w:t xml:space="preserve"> in </w:t>
      </w:r>
      <w:r w:rsidR="00D81F31" w:rsidRPr="00E52986">
        <w:rPr>
          <w:rFonts w:ascii="Times New Roman" w:hAnsi="Times New Roman" w:cs="Times New Roman"/>
          <w:lang w:val="en-US"/>
        </w:rPr>
        <w:t>them</w:t>
      </w:r>
      <w:r w:rsidR="007A2C87" w:rsidRPr="00E52986">
        <w:rPr>
          <w:rFonts w:ascii="Times New Roman" w:hAnsi="Times New Roman" w:cs="Times New Roman"/>
          <w:lang w:val="en-US"/>
        </w:rPr>
        <w:t xml:space="preserve"> </w:t>
      </w:r>
      <w:r w:rsidR="000E19C3" w:rsidRPr="00E52986">
        <w:rPr>
          <w:rFonts w:ascii="Times New Roman" w:hAnsi="Times New Roman" w:cs="Times New Roman"/>
          <w:lang w:val="en-US"/>
        </w:rPr>
        <w:t>showing</w:t>
      </w:r>
      <w:r w:rsidR="007A2C87" w:rsidRPr="00E52986">
        <w:rPr>
          <w:rFonts w:ascii="Times New Roman" w:hAnsi="Times New Roman" w:cs="Times New Roman"/>
          <w:lang w:val="en-US"/>
        </w:rPr>
        <w:t xml:space="preserve"> a link between </w:t>
      </w:r>
      <w:r w:rsidRPr="00E52986">
        <w:rPr>
          <w:rFonts w:ascii="Times New Roman" w:hAnsi="Times New Roman" w:cs="Times New Roman"/>
          <w:lang w:val="en-US"/>
        </w:rPr>
        <w:t xml:space="preserve">Chardon </w:t>
      </w:r>
      <w:r w:rsidR="007A2C87"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7A2C87" w:rsidRPr="00E52986">
        <w:rPr>
          <w:rFonts w:ascii="Times New Roman" w:hAnsi="Times New Roman" w:cs="Times New Roman"/>
          <w:lang w:val="en-US"/>
        </w:rPr>
        <w:t>and his</w:t>
      </w:r>
      <w:r w:rsidRPr="00E52986">
        <w:rPr>
          <w:rFonts w:ascii="Times New Roman" w:hAnsi="Times New Roman" w:cs="Times New Roman"/>
          <w:lang w:val="en-US"/>
        </w:rPr>
        <w:t xml:space="preserve"> </w:t>
      </w:r>
      <w:r w:rsidRPr="00E52986">
        <w:rPr>
          <w:rFonts w:ascii="Times New Roman" w:hAnsi="Times New Roman" w:cs="Times New Roman"/>
          <w:i/>
          <w:lang w:val="en-US"/>
        </w:rPr>
        <w:t>entourage</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 xml:space="preserve">The </w:t>
      </w:r>
      <w:proofErr w:type="spellStart"/>
      <w:r w:rsidR="007A2C87" w:rsidRPr="00E52986">
        <w:rPr>
          <w:rFonts w:ascii="Times New Roman" w:hAnsi="Times New Roman" w:cs="Times New Roman"/>
          <w:lang w:val="en-US"/>
        </w:rPr>
        <w:t>Erard</w:t>
      </w:r>
      <w:proofErr w:type="spellEnd"/>
      <w:r w:rsidRPr="00E52986">
        <w:rPr>
          <w:rFonts w:ascii="Times New Roman" w:hAnsi="Times New Roman" w:cs="Times New Roman"/>
          <w:lang w:val="en-US"/>
        </w:rPr>
        <w:t xml:space="preserve"> </w:t>
      </w:r>
      <w:r w:rsidR="007A2C87" w:rsidRPr="00E52986">
        <w:rPr>
          <w:rFonts w:ascii="Times New Roman" w:hAnsi="Times New Roman" w:cs="Times New Roman"/>
          <w:lang w:val="en-US"/>
        </w:rPr>
        <w:t xml:space="preserve">of </w:t>
      </w:r>
      <w:proofErr w:type="spellStart"/>
      <w:r w:rsidR="007A2C87" w:rsidRPr="00E52986">
        <w:rPr>
          <w:rFonts w:ascii="Times New Roman" w:hAnsi="Times New Roman" w:cs="Times New Roman"/>
          <w:lang w:val="en-US"/>
        </w:rPr>
        <w:t>Brienne</w:t>
      </w:r>
      <w:proofErr w:type="spellEnd"/>
      <w:r w:rsidR="007A2C87" w:rsidRPr="00E52986">
        <w:rPr>
          <w:rFonts w:ascii="Times New Roman" w:hAnsi="Times New Roman" w:cs="Times New Roman"/>
          <w:lang w:val="en-US"/>
        </w:rPr>
        <w:t xml:space="preserve"> mentioned in</w:t>
      </w:r>
      <w:r w:rsidRPr="00E52986">
        <w:rPr>
          <w:rFonts w:ascii="Times New Roman" w:hAnsi="Times New Roman" w:cs="Times New Roman"/>
          <w:lang w:val="en-US"/>
        </w:rPr>
        <w:t xml:space="preserve"> RS 397 (vv. 33-34) </w:t>
      </w:r>
      <w:r w:rsidR="007A2C87" w:rsidRPr="00E52986">
        <w:rPr>
          <w:rFonts w:ascii="Times New Roman" w:hAnsi="Times New Roman" w:cs="Times New Roman"/>
          <w:lang w:val="en-US"/>
        </w:rPr>
        <w:t>must therefore be the lord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Ramerupt</w:t>
      </w:r>
      <w:proofErr w:type="spellEnd"/>
      <w:r w:rsidRPr="00E52986">
        <w:rPr>
          <w:rFonts w:ascii="Times New Roman" w:hAnsi="Times New Roman" w:cs="Times New Roman"/>
          <w:lang w:val="en-US"/>
        </w:rPr>
        <w:t xml:space="preserve"> </w:t>
      </w:r>
      <w:r w:rsidR="007A2C87" w:rsidRPr="00E52986">
        <w:rPr>
          <w:rFonts w:ascii="Times New Roman" w:hAnsi="Times New Roman" w:cs="Times New Roman"/>
          <w:lang w:val="en-US"/>
        </w:rPr>
        <w:t>who died in</w:t>
      </w:r>
      <w:r w:rsidRPr="00E52986">
        <w:rPr>
          <w:rFonts w:ascii="Times New Roman" w:hAnsi="Times New Roman" w:cs="Times New Roman"/>
          <w:lang w:val="en-US"/>
        </w:rPr>
        <w:t xml:space="preserve"> 1243 </w:t>
      </w:r>
      <w:r w:rsidR="007A2C87" w:rsidRPr="00E52986">
        <w:rPr>
          <w:rFonts w:ascii="Times New Roman" w:hAnsi="Times New Roman" w:cs="Times New Roman"/>
          <w:lang w:val="en-US"/>
        </w:rPr>
        <w:t>and the</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Montroial</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v. 37 </w:t>
      </w:r>
      <w:r w:rsidR="007A2C87" w:rsidRPr="00E52986">
        <w:rPr>
          <w:rFonts w:ascii="Times New Roman" w:hAnsi="Times New Roman" w:cs="Times New Roman"/>
          <w:lang w:val="en-US"/>
        </w:rPr>
        <w:t>of the same song</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must be the fortress of</w:t>
      </w:r>
      <w:r w:rsidRPr="00E52986">
        <w:rPr>
          <w:rFonts w:ascii="Times New Roman" w:hAnsi="Times New Roman" w:cs="Times New Roman"/>
          <w:lang w:val="en-US"/>
        </w:rPr>
        <w:t xml:space="preserve"> </w:t>
      </w:r>
      <w:r w:rsidR="007A2C87" w:rsidRPr="00E52986">
        <w:rPr>
          <w:rFonts w:ascii="Times New Roman" w:hAnsi="Times New Roman" w:cs="Times New Roman"/>
          <w:lang w:val="en-US"/>
        </w:rPr>
        <w:t>Navarre where</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 xml:space="preserve">stayed </w:t>
      </w:r>
      <w:r w:rsidR="00D81F31" w:rsidRPr="00E52986">
        <w:rPr>
          <w:rFonts w:ascii="Times New Roman" w:hAnsi="Times New Roman" w:cs="Times New Roman"/>
          <w:lang w:val="en-US"/>
        </w:rPr>
        <w:t>during part of</w:t>
      </w:r>
      <w:r w:rsidR="000E19C3" w:rsidRPr="00E52986">
        <w:rPr>
          <w:rFonts w:ascii="Times New Roman" w:hAnsi="Times New Roman" w:cs="Times New Roman"/>
          <w:lang w:val="en-US"/>
        </w:rPr>
        <w:t xml:space="preserve"> 1237, while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the empress of Constantinople</w:t>
      </w:r>
      <w:r w:rsidRPr="00E52986">
        <w:rPr>
          <w:rFonts w:ascii="Times New Roman" w:hAnsi="Times New Roman" w:cs="Times New Roman"/>
          <w:lang w:val="en-US"/>
        </w:rPr>
        <w:t xml:space="preserve"> </w:t>
      </w:r>
      <w:r w:rsidR="00D81F31" w:rsidRPr="00E52986">
        <w:rPr>
          <w:rFonts w:ascii="Times New Roman" w:hAnsi="Times New Roman" w:cs="Times New Roman"/>
          <w:lang w:val="en-US"/>
        </w:rPr>
        <w:t>mention</w:t>
      </w:r>
      <w:r w:rsidR="000E19C3" w:rsidRPr="00E52986">
        <w:rPr>
          <w:rFonts w:ascii="Times New Roman" w:hAnsi="Times New Roman" w:cs="Times New Roman"/>
          <w:lang w:val="en-US"/>
        </w:rPr>
        <w:t>ed in the song</w:t>
      </w:r>
      <w:r w:rsidRPr="00E52986">
        <w:rPr>
          <w:rFonts w:ascii="Times New Roman" w:hAnsi="Times New Roman" w:cs="Times New Roman"/>
          <w:lang w:val="en-US"/>
        </w:rPr>
        <w:t xml:space="preserve"> RS 1035 </w:t>
      </w:r>
      <w:r w:rsidR="00D81F31" w:rsidRPr="00E52986">
        <w:rPr>
          <w:rFonts w:ascii="Times New Roman" w:hAnsi="Times New Roman" w:cs="Times New Roman"/>
          <w:lang w:val="en-US"/>
        </w:rPr>
        <w:t>must be Mary</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daughter of John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Brienne</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wife of</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Baldwin of</w:t>
      </w:r>
      <w:r w:rsidR="00D81F31" w:rsidRPr="00E52986">
        <w:rPr>
          <w:rFonts w:ascii="Times New Roman" w:hAnsi="Times New Roman" w:cs="Times New Roman"/>
          <w:lang w:val="en-US"/>
        </w:rPr>
        <w:t xml:space="preserve"> Courtenay</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who became emperor after the death of his</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father-in-law</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in</w:t>
      </w:r>
      <w:r w:rsidRPr="00E52986">
        <w:rPr>
          <w:rFonts w:ascii="Times New Roman" w:hAnsi="Times New Roman" w:cs="Times New Roman"/>
          <w:lang w:val="en-US"/>
        </w:rPr>
        <w:t xml:space="preserve"> 1237. </w:t>
      </w:r>
      <w:r w:rsidR="000E19C3" w:rsidRPr="00E52986">
        <w:rPr>
          <w:rFonts w:ascii="Times New Roman" w:hAnsi="Times New Roman" w:cs="Times New Roman"/>
          <w:lang w:val="en-US"/>
        </w:rPr>
        <w:t>In the</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jeux-partis</w:t>
      </w:r>
      <w:proofErr w:type="spellEnd"/>
      <w:r w:rsidRPr="00E52986">
        <w:rPr>
          <w:rFonts w:ascii="Times New Roman" w:hAnsi="Times New Roman" w:cs="Times New Roman"/>
          <w:lang w:val="en-US"/>
        </w:rPr>
        <w:t xml:space="preserve"> Chardon </w:t>
      </w:r>
      <w:r w:rsidR="000E19C3" w:rsidRPr="00E52986">
        <w:rPr>
          <w:rFonts w:ascii="Times New Roman" w:hAnsi="Times New Roman" w:cs="Times New Roman"/>
          <w:lang w:val="en-US"/>
        </w:rPr>
        <w:t>names other people close to the King of</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Navarre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 xml:space="preserve">such as </w:t>
      </w:r>
      <w:r w:rsidR="00482596" w:rsidRPr="00E52986">
        <w:rPr>
          <w:rFonts w:ascii="Times New Roman" w:hAnsi="Times New Roman" w:cs="Times New Roman"/>
          <w:lang w:val="en-US"/>
        </w:rPr>
        <w:t>C</w:t>
      </w:r>
      <w:r w:rsidR="000E19C3" w:rsidRPr="00E52986">
        <w:rPr>
          <w:rFonts w:ascii="Times New Roman" w:hAnsi="Times New Roman" w:cs="Times New Roman"/>
          <w:lang w:val="en-US"/>
        </w:rPr>
        <w:t>ount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Henry of</w:t>
      </w:r>
      <w:r w:rsidRPr="00E52986">
        <w:rPr>
          <w:rFonts w:ascii="Times New Roman" w:hAnsi="Times New Roman" w:cs="Times New Roman"/>
          <w:lang w:val="en-US"/>
        </w:rPr>
        <w:t xml:space="preserve"> Bar, </w:t>
      </w:r>
      <w:r w:rsidR="000E19C3" w:rsidRPr="00E52986">
        <w:rPr>
          <w:rFonts w:ascii="Times New Roman" w:hAnsi="Times New Roman" w:cs="Times New Roman"/>
          <w:lang w:val="en-US"/>
        </w:rPr>
        <w:t>his brother-in-law</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R</w:t>
      </w:r>
      <w:r w:rsidR="000E19C3" w:rsidRPr="00E52986">
        <w:rPr>
          <w:rFonts w:ascii="Times New Roman" w:hAnsi="Times New Roman" w:cs="Times New Roman"/>
          <w:lang w:val="en-US"/>
        </w:rPr>
        <w:t>eynald</w:t>
      </w:r>
      <w:proofErr w:type="spellEnd"/>
      <w:r w:rsidRPr="00E52986">
        <w:rPr>
          <w:rFonts w:ascii="Times New Roman" w:hAnsi="Times New Roman" w:cs="Times New Roman"/>
          <w:lang w:val="en-US"/>
        </w:rPr>
        <w:t xml:space="preserve"> III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Choiseul</w:t>
      </w:r>
      <w:r w:rsidR="00482596" w:rsidRPr="00E52986">
        <w:rPr>
          <w:rFonts w:ascii="Times New Roman" w:hAnsi="Times New Roman" w:cs="Times New Roman"/>
          <w:lang w:val="en-US"/>
        </w:rPr>
        <w: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a certain</w:t>
      </w:r>
      <w:r w:rsidRPr="00E52986">
        <w:rPr>
          <w:rFonts w:ascii="Times New Roman" w:hAnsi="Times New Roman" w:cs="Times New Roman"/>
          <w:lang w:val="en-US"/>
        </w:rPr>
        <w:t xml:space="preserve"> Jean </w:t>
      </w:r>
      <w:proofErr w:type="spellStart"/>
      <w:r w:rsidRPr="00E52986">
        <w:rPr>
          <w:rFonts w:ascii="Times New Roman" w:hAnsi="Times New Roman" w:cs="Times New Roman"/>
          <w:lang w:val="en-US"/>
        </w:rPr>
        <w:t>d’Archies</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who may be the otherwise unknown</w:t>
      </w:r>
      <w:r w:rsidRPr="00E52986">
        <w:rPr>
          <w:rFonts w:ascii="Times New Roman" w:hAnsi="Times New Roman" w:cs="Times New Roman"/>
          <w:lang w:val="en-US"/>
        </w:rPr>
        <w:t xml:space="preserve"> Gilles </w:t>
      </w:r>
      <w:r w:rsidR="000E19C3" w:rsidRPr="00E52986">
        <w:rPr>
          <w:rFonts w:ascii="Times New Roman" w:hAnsi="Times New Roman" w:cs="Times New Roman"/>
          <w:lang w:val="en-US"/>
        </w:rPr>
        <w:t xml:space="preserve">of </w:t>
      </w:r>
      <w:proofErr w:type="spellStart"/>
      <w:r w:rsidRPr="00E52986">
        <w:rPr>
          <w:rFonts w:ascii="Times New Roman" w:hAnsi="Times New Roman" w:cs="Times New Roman"/>
          <w:lang w:val="en-US"/>
        </w:rPr>
        <w:t>Archies</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named in the</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Continuation </w:t>
      </w:r>
      <w:proofErr w:type="spellStart"/>
      <w:r w:rsidRPr="00E52986">
        <w:rPr>
          <w:rFonts w:ascii="Times New Roman" w:hAnsi="Times New Roman" w:cs="Times New Roman"/>
          <w:i/>
          <w:lang w:val="en-US"/>
        </w:rPr>
        <w:t>Rothelin</w:t>
      </w:r>
      <w:proofErr w:type="spellEnd"/>
      <w:r w:rsidRPr="00E52986">
        <w:rPr>
          <w:rFonts w:ascii="Times New Roman" w:hAnsi="Times New Roman" w:cs="Times New Roman"/>
          <w:lang w:val="en-US"/>
        </w:rPr>
        <w:t xml:space="preserve"> </w:t>
      </w:r>
      <w:r w:rsidR="000E19C3" w:rsidRPr="00E52986">
        <w:rPr>
          <w:rFonts w:ascii="Times New Roman" w:hAnsi="Times New Roman" w:cs="Times New Roman"/>
          <w:lang w:val="en-US"/>
        </w:rPr>
        <w:t>and taken prisoner in</w:t>
      </w:r>
      <w:r w:rsidRPr="00E52986">
        <w:rPr>
          <w:rFonts w:ascii="Times New Roman" w:hAnsi="Times New Roman" w:cs="Times New Roman"/>
          <w:lang w:val="en-US"/>
        </w:rPr>
        <w:t xml:space="preserve"> Gaza (</w:t>
      </w:r>
      <w:r w:rsidRPr="00E52986">
        <w:rPr>
          <w:rFonts w:ascii="Times New Roman" w:hAnsi="Times New Roman" w:cs="Times New Roman"/>
          <w:i/>
          <w:lang w:val="en-US"/>
        </w:rPr>
        <w:t>Cont. Roth.</w:t>
      </w:r>
      <w:r w:rsidRPr="00E52986">
        <w:rPr>
          <w:rFonts w:ascii="Times New Roman" w:hAnsi="Times New Roman" w:cs="Times New Roman"/>
          <w:lang w:val="en-US"/>
        </w:rPr>
        <w:t xml:space="preserve">, pp. 539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546; </w:t>
      </w:r>
      <w:r w:rsidR="00D81F31" w:rsidRPr="00E52986">
        <w:rPr>
          <w:rFonts w:ascii="Times New Roman" w:hAnsi="Times New Roman" w:cs="Times New Roman"/>
          <w:lang w:val="en-US"/>
        </w:rPr>
        <w:t>compare the form</w:t>
      </w:r>
      <w:r w:rsidRPr="00E52986">
        <w:rPr>
          <w:rFonts w:ascii="Times New Roman" w:hAnsi="Times New Roman" w:cs="Times New Roman"/>
          <w:lang w:val="en-US"/>
        </w:rPr>
        <w:t xml:space="preserve"> </w:t>
      </w:r>
      <w:r w:rsidRPr="00E52986">
        <w:rPr>
          <w:rFonts w:ascii="Times New Roman" w:hAnsi="Times New Roman" w:cs="Times New Roman"/>
          <w:i/>
          <w:lang w:val="en-US"/>
        </w:rPr>
        <w:t xml:space="preserve">Johan </w:t>
      </w:r>
      <w:proofErr w:type="spellStart"/>
      <w:r w:rsidRPr="00E52986">
        <w:rPr>
          <w:rFonts w:ascii="Times New Roman" w:hAnsi="Times New Roman" w:cs="Times New Roman"/>
          <w:i/>
          <w:lang w:val="en-US"/>
        </w:rPr>
        <w:t>d’Arsur</w:t>
      </w:r>
      <w:proofErr w:type="spellEnd"/>
      <w:r w:rsidRPr="00E52986">
        <w:rPr>
          <w:rFonts w:ascii="Times New Roman" w:hAnsi="Times New Roman" w:cs="Times New Roman"/>
          <w:lang w:val="en-US"/>
        </w:rPr>
        <w:t xml:space="preserve"> in </w:t>
      </w:r>
      <w:proofErr w:type="spellStart"/>
      <w:r w:rsidRPr="00E52986">
        <w:rPr>
          <w:rFonts w:ascii="Times New Roman" w:hAnsi="Times New Roman" w:cs="Times New Roman"/>
          <w:i/>
          <w:lang w:val="en-US"/>
        </w:rPr>
        <w:t>Eracles</w:t>
      </w:r>
      <w:proofErr w:type="spellEnd"/>
      <w:r w:rsidR="00D81F31" w:rsidRPr="00E52986">
        <w:rPr>
          <w:rFonts w:ascii="Times New Roman" w:hAnsi="Times New Roman" w:cs="Times New Roman"/>
          <w:lang w:val="en-US"/>
        </w:rPr>
        <w:t>,</w:t>
      </w:r>
      <w:r w:rsidRPr="00E52986">
        <w:rPr>
          <w:rFonts w:ascii="Times New Roman" w:hAnsi="Times New Roman" w:cs="Times New Roman"/>
          <w:lang w:val="en-US"/>
        </w:rPr>
        <w:t xml:space="preserve"> p. 414). </w:t>
      </w:r>
      <w:r w:rsidR="00D81F31" w:rsidRPr="00E52986">
        <w:rPr>
          <w:rFonts w:ascii="Times New Roman" w:hAnsi="Times New Roman" w:cs="Times New Roman"/>
          <w:lang w:val="en-US"/>
        </w:rPr>
        <w:t>T</w:t>
      </w:r>
      <w:r w:rsidR="000E19C3" w:rsidRPr="00E52986">
        <w:rPr>
          <w:rFonts w:ascii="Times New Roman" w:hAnsi="Times New Roman" w:cs="Times New Roman"/>
          <w:lang w:val="en-US"/>
        </w:rPr>
        <w:t xml:space="preserve">he </w:t>
      </w:r>
      <w:proofErr w:type="spellStart"/>
      <w:r w:rsidR="000E19C3" w:rsidRPr="00E52986">
        <w:rPr>
          <w:rFonts w:ascii="Times New Roman" w:hAnsi="Times New Roman" w:cs="Times New Roman"/>
          <w:lang w:val="en-US"/>
        </w:rPr>
        <w:t>acrostichs</w:t>
      </w:r>
      <w:proofErr w:type="spellEnd"/>
      <w:r w:rsidR="000E19C3" w:rsidRPr="00E52986">
        <w:rPr>
          <w:rFonts w:ascii="Times New Roman" w:hAnsi="Times New Roman" w:cs="Times New Roman"/>
          <w:lang w:val="en-US"/>
        </w:rPr>
        <w:t xml:space="preserve"> </w:t>
      </w:r>
      <w:r w:rsidR="00D81F31" w:rsidRPr="00E52986">
        <w:rPr>
          <w:rFonts w:ascii="Times New Roman" w:hAnsi="Times New Roman" w:cs="Times New Roman"/>
          <w:lang w:val="en-US"/>
        </w:rPr>
        <w:t>in</w:t>
      </w:r>
      <w:r w:rsidR="000E19C3" w:rsidRPr="00E52986">
        <w:rPr>
          <w:rFonts w:ascii="Times New Roman" w:hAnsi="Times New Roman" w:cs="Times New Roman"/>
          <w:lang w:val="en-US"/>
        </w:rPr>
        <w:t xml:space="preserve"> </w:t>
      </w:r>
      <w:r w:rsidRPr="00E52986">
        <w:rPr>
          <w:rFonts w:ascii="Times New Roman" w:hAnsi="Times New Roman" w:cs="Times New Roman"/>
          <w:lang w:val="en-US"/>
        </w:rPr>
        <w:t xml:space="preserve">RS 397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RS 736 (</w:t>
      </w:r>
      <w:r w:rsidRPr="00E52986">
        <w:rPr>
          <w:rFonts w:ascii="Times New Roman" w:hAnsi="Times New Roman" w:cs="Times New Roman"/>
          <w:i/>
          <w:lang w:val="en-US"/>
        </w:rPr>
        <w:t>Marguerite</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and</w:t>
      </w:r>
      <w:r w:rsidRPr="00E52986">
        <w:rPr>
          <w:rFonts w:ascii="Times New Roman" w:hAnsi="Times New Roman" w:cs="Times New Roman"/>
          <w:lang w:val="en-US"/>
        </w:rPr>
        <w:t xml:space="preserve"> </w:t>
      </w:r>
      <w:proofErr w:type="spellStart"/>
      <w:r w:rsidRPr="00E52986">
        <w:rPr>
          <w:rFonts w:ascii="Times New Roman" w:hAnsi="Times New Roman" w:cs="Times New Roman"/>
          <w:i/>
          <w:lang w:val="en-US"/>
        </w:rPr>
        <w:t>roïnete</w:t>
      </w:r>
      <w:proofErr w:type="spellEnd"/>
      <w:r w:rsidRPr="00E52986">
        <w:rPr>
          <w:rFonts w:ascii="Times New Roman" w:hAnsi="Times New Roman" w:cs="Times New Roman"/>
          <w:lang w:val="en-US"/>
        </w:rPr>
        <w:t>)</w:t>
      </w:r>
      <w:r w:rsidR="00D81F31" w:rsidRPr="00E52986">
        <w:rPr>
          <w:rFonts w:ascii="Times New Roman" w:hAnsi="Times New Roman" w:cs="Times New Roman"/>
          <w:lang w:val="en-US"/>
        </w:rPr>
        <w:t xml:space="preserve"> indicate that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the lady celebrated by</w:t>
      </w:r>
      <w:r w:rsidRPr="00E52986">
        <w:rPr>
          <w:rFonts w:ascii="Times New Roman" w:hAnsi="Times New Roman" w:cs="Times New Roman"/>
          <w:lang w:val="en-US"/>
        </w:rPr>
        <w:t xml:space="preserve"> Chardon </w:t>
      </w:r>
      <w:r w:rsidR="000E19C3" w:rsidRPr="00E52986">
        <w:rPr>
          <w:rFonts w:ascii="Times New Roman" w:hAnsi="Times New Roman" w:cs="Times New Roman"/>
          <w:lang w:val="en-US"/>
        </w:rPr>
        <w:t>is</w:t>
      </w:r>
      <w:r w:rsidR="00482596" w:rsidRPr="00E52986">
        <w:rPr>
          <w:rFonts w:ascii="Times New Roman" w:hAnsi="Times New Roman" w:cs="Times New Roman"/>
          <w:lang w:val="en-US"/>
        </w:rPr>
        <w:t xml:space="preserve"> likely to be</w:t>
      </w:r>
      <w:r w:rsidRPr="00E52986">
        <w:rPr>
          <w:rFonts w:ascii="Times New Roman" w:hAnsi="Times New Roman" w:cs="Times New Roman"/>
          <w:lang w:val="en-US"/>
        </w:rPr>
        <w:t xml:space="preserve"> Marg</w:t>
      </w:r>
      <w:r w:rsidR="000E19C3" w:rsidRPr="00E52986">
        <w:rPr>
          <w:rFonts w:ascii="Times New Roman" w:hAnsi="Times New Roman" w:cs="Times New Roman"/>
          <w:lang w:val="en-US"/>
        </w:rPr>
        <w:t>aret</w:t>
      </w:r>
      <w:r w:rsidRPr="00E52986">
        <w:rPr>
          <w:rFonts w:ascii="Times New Roman" w:hAnsi="Times New Roman" w:cs="Times New Roman"/>
          <w:lang w:val="en-US"/>
        </w:rPr>
        <w:t xml:space="preserve"> </w:t>
      </w:r>
      <w:r w:rsidR="000E19C3" w:rsidRPr="00E52986">
        <w:rPr>
          <w:rFonts w:ascii="Times New Roman" w:hAnsi="Times New Roman" w:cs="Times New Roman"/>
          <w:lang w:val="en-US"/>
        </w:rPr>
        <w:t>of</w:t>
      </w:r>
      <w:r w:rsidRPr="00E52986">
        <w:rPr>
          <w:rFonts w:ascii="Times New Roman" w:hAnsi="Times New Roman" w:cs="Times New Roman"/>
          <w:lang w:val="en-US"/>
        </w:rPr>
        <w:t xml:space="preserve"> Bourbon, </w:t>
      </w:r>
      <w:r w:rsidR="000E19C3" w:rsidRPr="00E52986">
        <w:rPr>
          <w:rFonts w:ascii="Times New Roman" w:hAnsi="Times New Roman" w:cs="Times New Roman"/>
          <w:lang w:val="en-US"/>
        </w:rPr>
        <w:t>wife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0E19C3" w:rsidRPr="00E52986">
        <w:rPr>
          <w:rFonts w:ascii="Times New Roman" w:hAnsi="Times New Roman" w:cs="Times New Roman"/>
          <w:lang w:val="en-US"/>
        </w:rPr>
        <w:t xml:space="preserve">In </w:t>
      </w:r>
      <w:proofErr w:type="spellStart"/>
      <w:r w:rsidR="000E19C3" w:rsidRPr="00E52986">
        <w:rPr>
          <w:rFonts w:ascii="Times New Roman" w:hAnsi="Times New Roman" w:cs="Times New Roman"/>
          <w:lang w:val="en-US"/>
        </w:rPr>
        <w:t>favour</w:t>
      </w:r>
      <w:proofErr w:type="spellEnd"/>
      <w:r w:rsidR="00D81F31" w:rsidRPr="00E52986">
        <w:rPr>
          <w:rFonts w:ascii="Times New Roman" w:hAnsi="Times New Roman" w:cs="Times New Roman"/>
          <w:lang w:val="en-US"/>
        </w:rPr>
        <w:t xml:space="preserve"> of</w:t>
      </w:r>
      <w:r w:rsidR="000E19C3"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Suchier</w:t>
      </w:r>
      <w:r w:rsidR="00482596" w:rsidRPr="00E52986">
        <w:rPr>
          <w:rFonts w:ascii="Times New Roman" w:hAnsi="Times New Roman" w:cs="Times New Roman"/>
          <w:lang w:val="en-US"/>
        </w:rPr>
        <w:t>’s</w:t>
      </w:r>
      <w:proofErr w:type="spellEnd"/>
      <w:r w:rsidR="00AE7D34">
        <w:rPr>
          <w:rFonts w:ascii="Times New Roman" w:hAnsi="Times New Roman" w:cs="Times New Roman"/>
          <w:lang w:val="en-US"/>
        </w:rPr>
        <w:t xml:space="preserve"> view that</w:t>
      </w:r>
      <w:r w:rsidR="00482596" w:rsidRPr="00E52986">
        <w:rPr>
          <w:rFonts w:ascii="Times New Roman" w:hAnsi="Times New Roman" w:cs="Times New Roman"/>
          <w:lang w:val="en-US"/>
        </w:rPr>
        <w:t xml:space="preserve"> </w:t>
      </w:r>
      <w:r w:rsidRPr="00E52986">
        <w:rPr>
          <w:rFonts w:ascii="Times New Roman" w:hAnsi="Times New Roman" w:cs="Times New Roman"/>
          <w:lang w:val="en-US"/>
        </w:rPr>
        <w:t xml:space="preserve">Chardon de </w:t>
      </w:r>
      <w:proofErr w:type="spellStart"/>
      <w:r w:rsidRPr="00E52986">
        <w:rPr>
          <w:rFonts w:ascii="Times New Roman" w:hAnsi="Times New Roman" w:cs="Times New Roman"/>
          <w:lang w:val="en-US"/>
        </w:rPr>
        <w:t>Croisilles</w:t>
      </w:r>
      <w:proofErr w:type="spellEnd"/>
      <w:r w:rsidRPr="00E52986">
        <w:rPr>
          <w:rFonts w:ascii="Times New Roman" w:hAnsi="Times New Roman" w:cs="Times New Roman"/>
          <w:lang w:val="en-US"/>
        </w:rPr>
        <w:t xml:space="preserve"> </w:t>
      </w:r>
      <w:r w:rsidR="00AE7D34">
        <w:rPr>
          <w:rFonts w:ascii="Times New Roman" w:hAnsi="Times New Roman" w:cs="Times New Roman"/>
          <w:lang w:val="en-US"/>
        </w:rPr>
        <w:t>is the same person as</w:t>
      </w:r>
      <w:r w:rsidRPr="00E52986">
        <w:rPr>
          <w:rFonts w:ascii="Times New Roman" w:hAnsi="Times New Roman" w:cs="Times New Roman"/>
          <w:lang w:val="en-US"/>
        </w:rPr>
        <w:t xml:space="preserve"> Chardon de Reims</w:t>
      </w:r>
      <w:r w:rsidR="00412EF6">
        <w:rPr>
          <w:rFonts w:ascii="Times New Roman" w:hAnsi="Times New Roman" w:cs="Times New Roman"/>
          <w:lang w:val="en-US"/>
        </w:rPr>
        <w:t xml:space="preserve"> </w:t>
      </w:r>
      <w:r w:rsidR="00482596" w:rsidRPr="00E52986">
        <w:rPr>
          <w:rFonts w:ascii="Times New Roman" w:hAnsi="Times New Roman" w:cs="Times New Roman"/>
          <w:lang w:val="en-US"/>
        </w:rPr>
        <w:t>is the link between the present text</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a song of departure on crusade</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and</w:t>
      </w:r>
      <w:r w:rsidRPr="00E52986">
        <w:rPr>
          <w:rFonts w:ascii="Times New Roman" w:hAnsi="Times New Roman" w:cs="Times New Roman"/>
          <w:lang w:val="en-US"/>
        </w:rPr>
        <w:t xml:space="preserve"> RS 1035, </w:t>
      </w:r>
      <w:r w:rsidR="00482596" w:rsidRPr="00E52986">
        <w:rPr>
          <w:rFonts w:ascii="Times New Roman" w:hAnsi="Times New Roman" w:cs="Times New Roman"/>
          <w:lang w:val="en-US"/>
        </w:rPr>
        <w:t xml:space="preserve">a song of </w:t>
      </w:r>
      <w:r w:rsidR="00C862A2" w:rsidRPr="00E52986">
        <w:rPr>
          <w:rFonts w:ascii="Times New Roman" w:hAnsi="Times New Roman" w:cs="Times New Roman"/>
          <w:lang w:val="en-US"/>
        </w:rPr>
        <w:t>separation</w:t>
      </w:r>
      <w:r w:rsidR="00482596" w:rsidRPr="00E52986">
        <w:rPr>
          <w:rFonts w:ascii="Times New Roman" w:hAnsi="Times New Roman" w:cs="Times New Roman"/>
          <w:lang w:val="en-US"/>
        </w:rPr>
        <w:t xml:space="preserve"> </w:t>
      </w:r>
      <w:r w:rsidR="00C862A2" w:rsidRPr="00E52986">
        <w:rPr>
          <w:rFonts w:ascii="Times New Roman" w:hAnsi="Times New Roman" w:cs="Times New Roman"/>
          <w:lang w:val="en-US"/>
        </w:rPr>
        <w:t>which makes</w:t>
      </w:r>
      <w:r w:rsidR="00482596" w:rsidRPr="00E52986">
        <w:rPr>
          <w:rFonts w:ascii="Times New Roman" w:hAnsi="Times New Roman" w:cs="Times New Roman"/>
          <w:lang w:val="en-US"/>
        </w:rPr>
        <w:t xml:space="preserve"> no </w:t>
      </w:r>
      <w:r w:rsidR="00C862A2" w:rsidRPr="00E52986">
        <w:rPr>
          <w:rFonts w:ascii="Times New Roman" w:hAnsi="Times New Roman" w:cs="Times New Roman"/>
          <w:lang w:val="en-US"/>
        </w:rPr>
        <w:t>explicit reference to crusading</w:t>
      </w:r>
      <w:r w:rsidR="00D81F31" w:rsidRPr="00E52986">
        <w:rPr>
          <w:rFonts w:ascii="Times New Roman" w:hAnsi="Times New Roman" w:cs="Times New Roman"/>
          <w:lang w:val="en-US"/>
        </w:rPr>
        <w:t xml:space="preserve"> </w:t>
      </w:r>
      <w:r w:rsidR="00482596" w:rsidRPr="00E52986">
        <w:rPr>
          <w:rFonts w:ascii="Times New Roman" w:hAnsi="Times New Roman" w:cs="Times New Roman"/>
          <w:lang w:val="en-US"/>
        </w:rPr>
        <w:t>but</w:t>
      </w:r>
      <w:r w:rsidR="00C862A2" w:rsidRPr="00E52986">
        <w:rPr>
          <w:rFonts w:ascii="Times New Roman" w:hAnsi="Times New Roman" w:cs="Times New Roman"/>
          <w:lang w:val="en-US"/>
        </w:rPr>
        <w:t xml:space="preserve"> addresses</w:t>
      </w:r>
      <w:r w:rsidR="00482596" w:rsidRPr="00E52986">
        <w:rPr>
          <w:rFonts w:ascii="Times New Roman" w:hAnsi="Times New Roman" w:cs="Times New Roman"/>
          <w:lang w:val="en-US"/>
        </w:rPr>
        <w:t xml:space="preserve"> </w:t>
      </w:r>
      <w:r w:rsidR="00AE7D34" w:rsidRPr="00E52986">
        <w:rPr>
          <w:rFonts w:ascii="Times New Roman" w:hAnsi="Times New Roman" w:cs="Times New Roman"/>
          <w:lang w:val="en-US"/>
        </w:rPr>
        <w:t>Mar</w:t>
      </w:r>
      <w:r w:rsidR="00AE7D34">
        <w:rPr>
          <w:rFonts w:ascii="Times New Roman" w:hAnsi="Times New Roman" w:cs="Times New Roman"/>
          <w:lang w:val="en-US"/>
        </w:rPr>
        <w:t>y</w:t>
      </w:r>
      <w:r w:rsidR="00AE7D34" w:rsidRPr="00E52986">
        <w:rPr>
          <w:rFonts w:ascii="Times New Roman" w:hAnsi="Times New Roman" w:cs="Times New Roman"/>
          <w:lang w:val="en-US"/>
        </w:rPr>
        <w:t xml:space="preserve"> </w:t>
      </w:r>
      <w:r w:rsidR="00482596" w:rsidRPr="00E52986">
        <w:rPr>
          <w:rFonts w:ascii="Times New Roman" w:hAnsi="Times New Roman" w:cs="Times New Roman"/>
          <w:lang w:val="en-US"/>
        </w:rPr>
        <w:t>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Brienne</w:t>
      </w:r>
      <w:proofErr w:type="spellEnd"/>
      <w:r w:rsidRPr="00E52986">
        <w:rPr>
          <w:rFonts w:ascii="Times New Roman" w:hAnsi="Times New Roman" w:cs="Times New Roman"/>
          <w:lang w:val="en-US"/>
        </w:rPr>
        <w:t xml:space="preserve"> </w:t>
      </w:r>
      <w:r w:rsidR="00482596" w:rsidRPr="00E52986">
        <w:rPr>
          <w:rFonts w:ascii="Times New Roman" w:hAnsi="Times New Roman" w:cs="Times New Roman"/>
          <w:lang w:val="en-US"/>
        </w:rPr>
        <w:t>from</w:t>
      </w:r>
      <w:r w:rsidR="00C862A2" w:rsidRPr="00E52986">
        <w:rPr>
          <w:rFonts w:ascii="Times New Roman" w:hAnsi="Times New Roman" w:cs="Times New Roman"/>
          <w:lang w:val="en-US"/>
        </w:rPr>
        <w:t xml:space="preserve"> </w:t>
      </w:r>
      <w:r w:rsidRPr="00E52986">
        <w:rPr>
          <w:rFonts w:ascii="Times New Roman" w:hAnsi="Times New Roman" w:cs="Times New Roman"/>
          <w:lang w:val="en-US"/>
        </w:rPr>
        <w:t>Co</w:t>
      </w:r>
      <w:r w:rsidR="00482596" w:rsidRPr="00E52986">
        <w:rPr>
          <w:rFonts w:ascii="Times New Roman" w:hAnsi="Times New Roman" w:cs="Times New Roman"/>
          <w:lang w:val="en-US"/>
        </w:rPr>
        <w:t>nstantinople</w:t>
      </w:r>
      <w:r w:rsidRPr="00E52986">
        <w:rPr>
          <w:rFonts w:ascii="Times New Roman" w:hAnsi="Times New Roman" w:cs="Times New Roman"/>
          <w:lang w:val="en-US"/>
        </w:rPr>
        <w:t xml:space="preserve"> (vv. 36-37). </w:t>
      </w:r>
      <w:r w:rsidR="00482596" w:rsidRPr="00E52986">
        <w:rPr>
          <w:rFonts w:ascii="Times New Roman" w:hAnsi="Times New Roman" w:cs="Times New Roman"/>
          <w:lang w:val="en-US"/>
        </w:rPr>
        <w:t xml:space="preserve">Confirmation of </w:t>
      </w:r>
      <w:proofErr w:type="spellStart"/>
      <w:r w:rsidR="00482596" w:rsidRPr="00E52986">
        <w:rPr>
          <w:rFonts w:ascii="Times New Roman" w:hAnsi="Times New Roman" w:cs="Times New Roman"/>
          <w:lang w:val="en-US"/>
        </w:rPr>
        <w:t>Suchier’s</w:t>
      </w:r>
      <w:proofErr w:type="spellEnd"/>
      <w:r w:rsidR="00482596" w:rsidRPr="00E52986">
        <w:rPr>
          <w:rFonts w:ascii="Times New Roman" w:hAnsi="Times New Roman" w:cs="Times New Roman"/>
          <w:lang w:val="en-US"/>
        </w:rPr>
        <w:t xml:space="preserve"> proposed dating lies in the presence in our text of numerous allusions to the works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w:t>
      </w:r>
      <w:r w:rsidR="00482596" w:rsidRPr="00E52986">
        <w:rPr>
          <w:rFonts w:ascii="Times New Roman" w:hAnsi="Times New Roman" w:cs="Times New Roman"/>
          <w:lang w:val="en-US"/>
        </w:rPr>
        <w:t>aut</w:t>
      </w:r>
      <w:proofErr w:type="spellEnd"/>
      <w:r w:rsidR="00482596" w:rsidRPr="00E52986">
        <w:rPr>
          <w:rFonts w:ascii="Times New Roman" w:hAnsi="Times New Roman" w:cs="Times New Roman"/>
          <w:lang w:val="en-US"/>
        </w:rPr>
        <w:t xml:space="preserve"> de Champagne, in particular to</w:t>
      </w:r>
      <w:r w:rsidRPr="00E52986">
        <w:rPr>
          <w:rFonts w:ascii="Times New Roman" w:hAnsi="Times New Roman" w:cs="Times New Roman"/>
          <w:lang w:val="en-US"/>
        </w:rPr>
        <w:t xml:space="preserve"> </w:t>
      </w:r>
      <w:r w:rsidR="00482596" w:rsidRPr="00E52986">
        <w:rPr>
          <w:rFonts w:ascii="Times New Roman" w:hAnsi="Times New Roman" w:cs="Times New Roman"/>
          <w:lang w:val="en-US"/>
        </w:rPr>
        <w:t>song</w:t>
      </w:r>
      <w:r w:rsidRPr="00E52986">
        <w:rPr>
          <w:rFonts w:ascii="Times New Roman" w:hAnsi="Times New Roman" w:cs="Times New Roman"/>
          <w:lang w:val="en-US"/>
        </w:rPr>
        <w:t xml:space="preserve"> RS 757. </w:t>
      </w:r>
      <w:r w:rsidR="00482596" w:rsidRPr="00E52986">
        <w:rPr>
          <w:rFonts w:ascii="Times New Roman" w:hAnsi="Times New Roman" w:cs="Times New Roman"/>
          <w:lang w:val="en-US"/>
        </w:rPr>
        <w:t xml:space="preserve">Given the poet’s indications of his imminent departure on crusade </w:t>
      </w:r>
      <w:r w:rsidRPr="00E52986">
        <w:rPr>
          <w:rFonts w:ascii="Times New Roman" w:hAnsi="Times New Roman" w:cs="Times New Roman"/>
          <w:lang w:val="en-US"/>
        </w:rPr>
        <w:t xml:space="preserve">(vv. 4 </w:t>
      </w:r>
      <w:r w:rsidR="00C862A2" w:rsidRPr="00E52986">
        <w:rPr>
          <w:rFonts w:ascii="Times New Roman" w:hAnsi="Times New Roman" w:cs="Times New Roman"/>
          <w:lang w:val="en-US"/>
        </w:rPr>
        <w:t>and</w:t>
      </w:r>
      <w:r w:rsidRPr="00E52986">
        <w:rPr>
          <w:rFonts w:ascii="Times New Roman" w:hAnsi="Times New Roman" w:cs="Times New Roman"/>
          <w:lang w:val="en-US"/>
        </w:rPr>
        <w:t xml:space="preserve"> 7), </w:t>
      </w:r>
      <w:r w:rsidR="00482596" w:rsidRPr="00E52986">
        <w:rPr>
          <w:rFonts w:ascii="Times New Roman" w:hAnsi="Times New Roman" w:cs="Times New Roman"/>
          <w:lang w:val="en-US"/>
        </w:rPr>
        <w:t>this song can only refer to the crusade of</w:t>
      </w:r>
      <w:r w:rsidRPr="00E52986">
        <w:rPr>
          <w:rFonts w:ascii="Times New Roman" w:hAnsi="Times New Roman" w:cs="Times New Roman"/>
          <w:lang w:val="en-US"/>
        </w:rPr>
        <w:t xml:space="preserve"> </w:t>
      </w:r>
      <w:proofErr w:type="spellStart"/>
      <w:r w:rsidRPr="00E52986">
        <w:rPr>
          <w:rFonts w:ascii="Times New Roman" w:hAnsi="Times New Roman" w:cs="Times New Roman"/>
          <w:lang w:val="en-US"/>
        </w:rPr>
        <w:t>Thibaut</w:t>
      </w:r>
      <w:proofErr w:type="spellEnd"/>
      <w:r w:rsidRPr="00E52986">
        <w:rPr>
          <w:rFonts w:ascii="Times New Roman" w:hAnsi="Times New Roman" w:cs="Times New Roman"/>
          <w:lang w:val="en-US"/>
        </w:rPr>
        <w:t xml:space="preserve"> de Champagne, </w:t>
      </w:r>
      <w:r w:rsidR="00482596" w:rsidRPr="00E52986">
        <w:rPr>
          <w:rFonts w:ascii="Times New Roman" w:hAnsi="Times New Roman" w:cs="Times New Roman"/>
          <w:lang w:val="en-US"/>
        </w:rPr>
        <w:t xml:space="preserve">and its composition must </w:t>
      </w:r>
      <w:r w:rsidR="00C862A2" w:rsidRPr="00E52986">
        <w:rPr>
          <w:rFonts w:ascii="Times New Roman" w:hAnsi="Times New Roman" w:cs="Times New Roman"/>
          <w:lang w:val="en-US"/>
        </w:rPr>
        <w:t>date from</w:t>
      </w:r>
      <w:r w:rsidRPr="00E52986">
        <w:rPr>
          <w:rFonts w:ascii="Times New Roman" w:hAnsi="Times New Roman" w:cs="Times New Roman"/>
          <w:lang w:val="en-US"/>
        </w:rPr>
        <w:t xml:space="preserve"> 1239, </w:t>
      </w:r>
      <w:r w:rsidR="00482596" w:rsidRPr="00E52986">
        <w:rPr>
          <w:rFonts w:ascii="Times New Roman" w:hAnsi="Times New Roman" w:cs="Times New Roman"/>
          <w:lang w:val="en-US"/>
        </w:rPr>
        <w:t>during the months preceding the crusaders’ departure from Marseille.</w:t>
      </w:r>
      <w:r w:rsidRPr="00E52986">
        <w:rPr>
          <w:rFonts w:ascii="Times New Roman" w:hAnsi="Times New Roman" w:cs="Times New Roman"/>
          <w:lang w:val="en-US"/>
        </w:rPr>
        <w:t xml:space="preserve"> </w:t>
      </w:r>
    </w:p>
    <w:p w14:paraId="15F14722" w14:textId="77777777" w:rsidR="00840704" w:rsidRDefault="00840704" w:rsidP="00840704">
      <w:pPr>
        <w:spacing w:after="0" w:line="240" w:lineRule="auto"/>
        <w:ind w:firstLine="284"/>
        <w:jc w:val="both"/>
        <w:rPr>
          <w:rFonts w:ascii="Times New Roman" w:hAnsi="Times New Roman" w:cs="Times New Roman"/>
          <w:lang w:val="en-US"/>
        </w:rPr>
      </w:pPr>
    </w:p>
    <w:p w14:paraId="76C33FA2" w14:textId="073063C5" w:rsidR="00AC105B" w:rsidRDefault="00AC105B" w:rsidP="00AC105B">
      <w:pPr>
        <w:pStyle w:val="Heading2"/>
        <w:rPr>
          <w:lang w:val="en-US"/>
        </w:rPr>
      </w:pPr>
      <w:r>
        <w:rPr>
          <w:lang w:val="en-US"/>
        </w:rPr>
        <w:t>[@</w:t>
      </w:r>
      <w:proofErr w:type="gramStart"/>
      <w:r>
        <w:rPr>
          <w:lang w:val="en-US"/>
        </w:rPr>
        <w:t>type</w:t>
      </w:r>
      <w:proofErr w:type="gramEnd"/>
      <w:r>
        <w:rPr>
          <w:lang w:val="en-US"/>
        </w:rPr>
        <w:t>=historical</w:t>
      </w:r>
      <w:r w:rsidR="002E5716">
        <w:rPr>
          <w:lang w:val="en-US"/>
        </w:rPr>
        <w:t>,</w:t>
      </w:r>
      <w:r w:rsidR="00D5518F">
        <w:rPr>
          <w:lang w:val="en-US"/>
        </w:rPr>
        <w:t>@</w:t>
      </w:r>
      <w:proofErr w:type="spellStart"/>
      <w:r w:rsidR="00D5518F">
        <w:rPr>
          <w:lang w:val="en-US"/>
        </w:rPr>
        <w:t>xml:lang</w:t>
      </w:r>
      <w:proofErr w:type="spellEnd"/>
      <w:r>
        <w:rPr>
          <w:lang w:val="en-US"/>
        </w:rPr>
        <w:t>=</w:t>
      </w:r>
      <w:r w:rsidR="008A7CF8">
        <w:rPr>
          <w:lang w:val="en-US"/>
        </w:rPr>
        <w:t>it</w:t>
      </w:r>
      <w:r>
        <w:rPr>
          <w:lang w:val="en-US"/>
        </w:rPr>
        <w:t>]</w:t>
      </w:r>
    </w:p>
    <w:p w14:paraId="28532341" w14:textId="7145678E" w:rsidR="00EC5216" w:rsidRPr="00031663" w:rsidRDefault="00EC5216" w:rsidP="00FB25D2">
      <w:pPr>
        <w:spacing w:after="0" w:line="240" w:lineRule="auto"/>
        <w:jc w:val="both"/>
        <w:rPr>
          <w:rFonts w:ascii="Times New Roman" w:hAnsi="Times New Roman" w:cs="Times New Roman"/>
        </w:rPr>
      </w:pPr>
      <w:r>
        <w:rPr>
          <w:rFonts w:ascii="Times New Roman" w:hAnsi="Times New Roman" w:cs="Times New Roman"/>
        </w:rPr>
        <w:t xml:space="preserve">Chardon de Croisilles o de Reims (attribuzione di RS 499 in N) sarebbe un signore artesiano della prima metà del XIII secolo (ma esiste un altro Croisilles in Normandia, Calvados), autore di quattro canzoni d’amore e di due </w:t>
      </w:r>
      <w:r>
        <w:rPr>
          <w:rFonts w:ascii="Times New Roman" w:hAnsi="Times New Roman" w:cs="Times New Roman"/>
          <w:i/>
        </w:rPr>
        <w:t>jeux-partis</w:t>
      </w:r>
      <w:r>
        <w:rPr>
          <w:rFonts w:ascii="Times New Roman" w:hAnsi="Times New Roman" w:cs="Times New Roman"/>
        </w:rPr>
        <w:t xml:space="preserve">, più forse un terzo scritto in lingua occitanica (si veda Radaelli 2007, pp. 236-240). Di lui non resta traccia al di fuori della sua produzione poetica e non vi è dunque alcuna certezza storica sul fatto che abbia partecipato a una crociata. I suoi testi, inizialmente riferiti al tempo della terza crociata a causa della menzione di Erardo di Brienne, identificato con il conte morto ad Acri nel 1191, sono </w:t>
      </w:r>
      <w:r>
        <w:rPr>
          <w:rFonts w:ascii="Times New Roman" w:hAnsi="Times New Roman" w:cs="Times New Roman"/>
        </w:rPr>
        <w:lastRenderedPageBreak/>
        <w:t xml:space="preserve">stati ridatati da Suchier 1907, che vi ha reperito alcuni acrostici determinando così il legame di Chardon con Thibaut de Champagne e il suo </w:t>
      </w:r>
      <w:r w:rsidRPr="00AA76AE">
        <w:rPr>
          <w:rFonts w:ascii="Times New Roman" w:hAnsi="Times New Roman" w:cs="Times New Roman"/>
          <w:i/>
        </w:rPr>
        <w:t>entourage</w:t>
      </w:r>
      <w:r>
        <w:rPr>
          <w:rFonts w:ascii="Times New Roman" w:hAnsi="Times New Roman" w:cs="Times New Roman"/>
        </w:rPr>
        <w:t xml:space="preserve">. Perciò l’Erardo di Brienne menzionato nella canzone RS 397 (vv. 33-34) sarà il signore di Ramerupt morto nel 1243 e il </w:t>
      </w:r>
      <w:r>
        <w:rPr>
          <w:rFonts w:ascii="Times New Roman" w:hAnsi="Times New Roman" w:cs="Times New Roman"/>
          <w:i/>
        </w:rPr>
        <w:t>Montroial</w:t>
      </w:r>
      <w:r>
        <w:rPr>
          <w:rFonts w:ascii="Times New Roman" w:hAnsi="Times New Roman" w:cs="Times New Roman"/>
        </w:rPr>
        <w:t xml:space="preserve"> citato al v. 37 della stessa canzone sarà la fortezza di Navarra dove Thibaut soggiornò per qualche tempo nel 1237; l’imperatrice di Costantinopoli evocata nella canzone RS 1035 sarà invece Maria, figlia di Giovanni di Brienne e sposa di Baldovino di Courtenay, che diventerà imperatore dopo la morte del suocero nel 1237. Nei </w:t>
      </w:r>
      <w:r>
        <w:rPr>
          <w:rFonts w:ascii="Times New Roman" w:hAnsi="Times New Roman" w:cs="Times New Roman"/>
          <w:i/>
        </w:rPr>
        <w:t>jeux-partis</w:t>
      </w:r>
      <w:r>
        <w:rPr>
          <w:rFonts w:ascii="Times New Roman" w:hAnsi="Times New Roman" w:cs="Times New Roman"/>
        </w:rPr>
        <w:t xml:space="preserve">, Chardon nomina altri personaggi vicini al re di Navarra, come il conte Enrico di Bar, suo cognato Rinaldo III di Choiseul e un certo Jean d’Archies che sarà forse da identificare con l’altrimenti ignoto Gilles d’Archies nominato nella </w:t>
      </w:r>
      <w:r>
        <w:rPr>
          <w:rFonts w:ascii="Times New Roman" w:hAnsi="Times New Roman" w:cs="Times New Roman"/>
          <w:i/>
        </w:rPr>
        <w:t>Continuation Rothelin</w:t>
      </w:r>
      <w:r>
        <w:rPr>
          <w:rFonts w:ascii="Times New Roman" w:hAnsi="Times New Roman" w:cs="Times New Roman"/>
        </w:rPr>
        <w:t xml:space="preserve"> e fatto prigioniero a Gaza (</w:t>
      </w:r>
      <w:r>
        <w:rPr>
          <w:rFonts w:ascii="Times New Roman" w:hAnsi="Times New Roman" w:cs="Times New Roman"/>
          <w:i/>
        </w:rPr>
        <w:t>Cont. Roth.</w:t>
      </w:r>
      <w:r>
        <w:rPr>
          <w:rFonts w:ascii="Times New Roman" w:hAnsi="Times New Roman" w:cs="Times New Roman"/>
        </w:rPr>
        <w:t xml:space="preserve">, pp. 539 e 546; si veda la forma </w:t>
      </w:r>
      <w:r>
        <w:rPr>
          <w:rFonts w:ascii="Times New Roman" w:hAnsi="Times New Roman" w:cs="Times New Roman"/>
          <w:i/>
        </w:rPr>
        <w:t>Johan d’Arsur</w:t>
      </w:r>
      <w:r>
        <w:rPr>
          <w:rFonts w:ascii="Times New Roman" w:hAnsi="Times New Roman" w:cs="Times New Roman"/>
        </w:rPr>
        <w:t xml:space="preserve"> in </w:t>
      </w:r>
      <w:r>
        <w:rPr>
          <w:rFonts w:ascii="Times New Roman" w:hAnsi="Times New Roman" w:cs="Times New Roman"/>
          <w:i/>
        </w:rPr>
        <w:t>Eracles</w:t>
      </w:r>
      <w:r>
        <w:rPr>
          <w:rFonts w:ascii="Times New Roman" w:hAnsi="Times New Roman" w:cs="Times New Roman"/>
        </w:rPr>
        <w:t xml:space="preserve"> p. 414). Dagli acrostici inseriti nei testi RS 397 e RS 736 (</w:t>
      </w:r>
      <w:r>
        <w:rPr>
          <w:rFonts w:ascii="Times New Roman" w:hAnsi="Times New Roman" w:cs="Times New Roman"/>
          <w:i/>
        </w:rPr>
        <w:t>Marguerite</w:t>
      </w:r>
      <w:r>
        <w:rPr>
          <w:rFonts w:ascii="Times New Roman" w:hAnsi="Times New Roman" w:cs="Times New Roman"/>
        </w:rPr>
        <w:t xml:space="preserve"> e </w:t>
      </w:r>
      <w:r>
        <w:rPr>
          <w:rFonts w:ascii="Times New Roman" w:hAnsi="Times New Roman" w:cs="Times New Roman"/>
          <w:i/>
        </w:rPr>
        <w:t>roïnete</w:t>
      </w:r>
      <w:r>
        <w:rPr>
          <w:rFonts w:ascii="Times New Roman" w:hAnsi="Times New Roman" w:cs="Times New Roman"/>
        </w:rPr>
        <w:t>) si scopre che la dama cantata da Chardon sarebbe Margherita di Bourbon, sposa di Thibaut de Champagne. A favore dell’identità asserita da Suchier tra Chardon de Croisilles e Chardon de Reims parla il legame esistente tra il nostro testo RS 499, canzone di partenza per la crociata, e RS 1035, canzone di lontananza priva di riferimenti espliciti alla crociata, ma indirizzata a Maria di Brienne da Costantinopoli (vv. 36-37). Una conferma della datazione proposta da Suchier sta nella presenza nel nostro testo di numerosi riferimenti all’opera di Thibaut de Champagne, in particolare alla canzone RS 757. Visti gli accenni dell’autore alla sua prossima partenza per la crociata (vv. 4 e 7), questa canzone non può che riferirsi alla spedizione guidata da Thibaut de Champagne, e la sua composizione dovrà risalire al 1239, nei mesi precedenti la partenza dei crociati da Marsiglia.</w:t>
      </w:r>
    </w:p>
    <w:p w14:paraId="26FBE37E" w14:textId="77777777" w:rsidR="00EC5216" w:rsidRPr="00E52986" w:rsidRDefault="00EC5216" w:rsidP="00840704">
      <w:pPr>
        <w:spacing w:after="0" w:line="240" w:lineRule="auto"/>
        <w:ind w:firstLine="284"/>
        <w:jc w:val="both"/>
        <w:rPr>
          <w:rFonts w:ascii="Times New Roman" w:hAnsi="Times New Roman" w:cs="Times New Roman"/>
          <w:lang w:val="en-US"/>
        </w:rPr>
      </w:pPr>
    </w:p>
    <w:p w14:paraId="3B6D111A" w14:textId="77467ACE" w:rsidR="00AC105B" w:rsidRDefault="00AC105B" w:rsidP="00AC105B">
      <w:pPr>
        <w:pStyle w:val="Heading2"/>
        <w:rPr>
          <w:lang w:val="en-US"/>
        </w:rPr>
      </w:pPr>
      <w:r>
        <w:rPr>
          <w:lang w:val="en-US"/>
        </w:rPr>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=en]</w:t>
      </w:r>
    </w:p>
    <w:p w14:paraId="6B5EA0A4" w14:textId="260236D5" w:rsidR="00840704" w:rsidRPr="00E52986" w:rsidRDefault="005B0649" w:rsidP="00FB25D2">
      <w:pPr>
        <w:spacing w:after="0" w:line="240" w:lineRule="auto"/>
        <w:jc w:val="both"/>
        <w:rPr>
          <w:rFonts w:ascii="Times New Roman" w:hAnsi="Times New Roman" w:cs="Times New Roman"/>
          <w:lang w:val="en-US"/>
        </w:rPr>
      </w:pPr>
      <w:r w:rsidRPr="00E52986">
        <w:rPr>
          <w:rFonts w:ascii="Times New Roman" w:hAnsi="Times New Roman" w:cs="Times New Roman"/>
          <w:lang w:val="en-US"/>
        </w:rPr>
        <w:t>The</w:t>
      </w:r>
      <w:r w:rsidR="00482596" w:rsidRPr="00E52986">
        <w:rPr>
          <w:rFonts w:ascii="Times New Roman" w:hAnsi="Times New Roman" w:cs="Times New Roman"/>
          <w:lang w:val="en-US"/>
        </w:rPr>
        <w:t xml:space="preserve"> text is a classic example of a</w:t>
      </w:r>
      <w:r w:rsidR="00840704" w:rsidRPr="00E52986">
        <w:rPr>
          <w:rFonts w:ascii="Times New Roman" w:hAnsi="Times New Roman" w:cs="Times New Roman"/>
          <w:lang w:val="en-US"/>
        </w:rPr>
        <w:t xml:space="preserve"> </w:t>
      </w:r>
      <w:r w:rsidR="00840704" w:rsidRPr="00E52986">
        <w:rPr>
          <w:rFonts w:ascii="Times New Roman" w:hAnsi="Times New Roman" w:cs="Times New Roman"/>
          <w:i/>
          <w:lang w:val="en-US"/>
        </w:rPr>
        <w:t xml:space="preserve">chanson de </w:t>
      </w:r>
      <w:proofErr w:type="spellStart"/>
      <w:r w:rsidR="00840704" w:rsidRPr="00E52986">
        <w:rPr>
          <w:rFonts w:ascii="Times New Roman" w:hAnsi="Times New Roman" w:cs="Times New Roman"/>
          <w:i/>
          <w:lang w:val="en-US"/>
        </w:rPr>
        <w:t>départie</w:t>
      </w:r>
      <w:proofErr w:type="spellEnd"/>
      <w:r w:rsidR="00D77120" w:rsidRPr="00E52986">
        <w:rPr>
          <w:rFonts w:ascii="Times New Roman" w:hAnsi="Times New Roman" w:cs="Times New Roman"/>
          <w:lang w:val="en-US"/>
        </w:rPr>
        <w:t xml:space="preserve"> and is</w:t>
      </w:r>
      <w:r w:rsidR="00840704" w:rsidRPr="00E52986">
        <w:rPr>
          <w:rFonts w:ascii="Times New Roman" w:hAnsi="Times New Roman" w:cs="Times New Roman"/>
          <w:lang w:val="en-US"/>
        </w:rPr>
        <w:t xml:space="preserve"> </w:t>
      </w:r>
      <w:r w:rsidR="00482596" w:rsidRPr="00E52986">
        <w:rPr>
          <w:rFonts w:ascii="Times New Roman" w:hAnsi="Times New Roman" w:cs="Times New Roman"/>
          <w:lang w:val="en-US"/>
        </w:rPr>
        <w:t>formally elegant</w:t>
      </w:r>
      <w:r w:rsidR="00840704" w:rsidRPr="00E52986">
        <w:rPr>
          <w:rFonts w:ascii="Times New Roman" w:hAnsi="Times New Roman" w:cs="Times New Roman"/>
          <w:lang w:val="en-US"/>
        </w:rPr>
        <w:t xml:space="preserve"> </w:t>
      </w:r>
      <w:r w:rsidR="00482596" w:rsidRPr="00E52986">
        <w:rPr>
          <w:rFonts w:ascii="Times New Roman" w:hAnsi="Times New Roman" w:cs="Times New Roman"/>
          <w:lang w:val="en-US"/>
        </w:rPr>
        <w:t>but</w:t>
      </w:r>
      <w:r w:rsidR="00AE7D34">
        <w:rPr>
          <w:rFonts w:ascii="Times New Roman" w:hAnsi="Times New Roman" w:cs="Times New Roman"/>
          <w:lang w:val="en-US"/>
        </w:rPr>
        <w:t xml:space="preserve"> entirely based on quotations drawn from </w:t>
      </w:r>
      <w:r w:rsidRPr="00E52986">
        <w:rPr>
          <w:rFonts w:ascii="Times New Roman" w:hAnsi="Times New Roman" w:cs="Times New Roman"/>
          <w:lang w:val="en-US"/>
        </w:rPr>
        <w:t>the best examples of the genre, in particular</w:t>
      </w:r>
      <w:r w:rsidR="00840704" w:rsidRPr="00E52986">
        <w:rPr>
          <w:rFonts w:ascii="Times New Roman" w:hAnsi="Times New Roman" w:cs="Times New Roman"/>
          <w:lang w:val="en-US"/>
        </w:rPr>
        <w:t xml:space="preserve"> RS 1125 </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Conon de </w:t>
      </w:r>
      <w:proofErr w:type="spellStart"/>
      <w:r w:rsidR="00840704" w:rsidRPr="00E52986">
        <w:rPr>
          <w:rFonts w:ascii="Times New Roman" w:hAnsi="Times New Roman" w:cs="Times New Roman"/>
          <w:lang w:val="en-US"/>
        </w:rPr>
        <w:t>Béthune</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679 </w:t>
      </w:r>
      <w:r w:rsidRPr="00E52986">
        <w:rPr>
          <w:rFonts w:ascii="Times New Roman" w:hAnsi="Times New Roman" w:cs="Times New Roman"/>
          <w:lang w:val="en-US"/>
        </w:rPr>
        <w:t>(</w:t>
      </w:r>
      <w:proofErr w:type="spellStart"/>
      <w:r w:rsidRPr="00E52986">
        <w:rPr>
          <w:rFonts w:ascii="Times New Roman" w:hAnsi="Times New Roman" w:cs="Times New Roman"/>
          <w:lang w:val="en-US"/>
        </w:rPr>
        <w:t>Châtelain</w:t>
      </w:r>
      <w:proofErr w:type="spellEnd"/>
      <w:r w:rsidRPr="00E52986">
        <w:rPr>
          <w:rFonts w:ascii="Times New Roman" w:hAnsi="Times New Roman" w:cs="Times New Roman"/>
          <w:lang w:val="en-US"/>
        </w:rPr>
        <w:t xml:space="preserve"> de</w:t>
      </w:r>
      <w:r w:rsidR="00840704" w:rsidRPr="00E52986">
        <w:rPr>
          <w:rFonts w:ascii="Times New Roman" w:hAnsi="Times New Roman" w:cs="Times New Roman"/>
          <w:lang w:val="en-US"/>
        </w:rPr>
        <w:t xml:space="preserve"> </w:t>
      </w:r>
      <w:proofErr w:type="spellStart"/>
      <w:r w:rsidR="00840704" w:rsidRPr="00E52986">
        <w:rPr>
          <w:rFonts w:ascii="Times New Roman" w:hAnsi="Times New Roman" w:cs="Times New Roman"/>
          <w:lang w:val="en-US"/>
        </w:rPr>
        <w:t>Couci</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1126 </w:t>
      </w:r>
      <w:r w:rsidRPr="00E52986">
        <w:rPr>
          <w:rFonts w:ascii="Times New Roman" w:hAnsi="Times New Roman" w:cs="Times New Roman"/>
          <w:lang w:val="en-US"/>
        </w:rPr>
        <w:t>(</w:t>
      </w:r>
      <w:proofErr w:type="spellStart"/>
      <w:r w:rsidR="00840704" w:rsidRPr="00E52986">
        <w:rPr>
          <w:rFonts w:ascii="Times New Roman" w:hAnsi="Times New Roman" w:cs="Times New Roman"/>
          <w:lang w:val="en-US"/>
        </w:rPr>
        <w:t>Hugues</w:t>
      </w:r>
      <w:proofErr w:type="spellEnd"/>
      <w:r w:rsidR="00840704" w:rsidRPr="00E52986">
        <w:rPr>
          <w:rFonts w:ascii="Times New Roman" w:hAnsi="Times New Roman" w:cs="Times New Roman"/>
          <w:lang w:val="en-US"/>
        </w:rPr>
        <w:t xml:space="preserve"> de </w:t>
      </w:r>
      <w:proofErr w:type="spellStart"/>
      <w:r w:rsidR="00840704" w:rsidRPr="00E52986">
        <w:rPr>
          <w:rFonts w:ascii="Times New Roman" w:hAnsi="Times New Roman" w:cs="Times New Roman"/>
          <w:lang w:val="en-US"/>
        </w:rPr>
        <w:t>Berzé</w:t>
      </w:r>
      <w:proofErr w:type="spellEnd"/>
      <w:r w:rsidRPr="00E52986">
        <w:rPr>
          <w:rFonts w:ascii="Times New Roman" w:hAnsi="Times New Roman" w:cs="Times New Roman"/>
          <w:lang w:val="en-US"/>
        </w:rPr>
        <w:t>)</w:t>
      </w:r>
      <w:r w:rsidR="00840704" w:rsidRPr="00E52986">
        <w:rPr>
          <w:rFonts w:ascii="Times New Roman" w:hAnsi="Times New Roman" w:cs="Times New Roman"/>
          <w:lang w:val="en-US"/>
        </w:rPr>
        <w:t xml:space="preserve">, RS 795 </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Gautier de </w:t>
      </w:r>
      <w:proofErr w:type="spellStart"/>
      <w:r w:rsidR="00840704" w:rsidRPr="00E52986">
        <w:rPr>
          <w:rFonts w:ascii="Times New Roman" w:hAnsi="Times New Roman" w:cs="Times New Roman"/>
          <w:lang w:val="en-US"/>
        </w:rPr>
        <w:t>Dargies</w:t>
      </w:r>
      <w:proofErr w:type="spellEnd"/>
      <w:r w:rsidRPr="00E52986">
        <w:rPr>
          <w:rFonts w:ascii="Times New Roman" w:hAnsi="Times New Roman" w:cs="Times New Roman"/>
          <w:lang w:val="en-US"/>
        </w:rPr>
        <w:t>) and</w:t>
      </w:r>
      <w:r w:rsidR="00840704" w:rsidRPr="00E52986">
        <w:rPr>
          <w:rFonts w:ascii="Times New Roman" w:hAnsi="Times New Roman" w:cs="Times New Roman"/>
          <w:lang w:val="en-US"/>
        </w:rPr>
        <w:t xml:space="preserve"> RS 757 </w:t>
      </w:r>
      <w:r w:rsidRPr="00E52986">
        <w:rPr>
          <w:rFonts w:ascii="Times New Roman" w:hAnsi="Times New Roman" w:cs="Times New Roman"/>
          <w:lang w:val="en-US"/>
        </w:rPr>
        <w:t>(</w:t>
      </w:r>
      <w:proofErr w:type="spellStart"/>
      <w:r w:rsidR="00840704" w:rsidRPr="00E52986">
        <w:rPr>
          <w:rFonts w:ascii="Times New Roman" w:hAnsi="Times New Roman" w:cs="Times New Roman"/>
          <w:lang w:val="en-US"/>
        </w:rPr>
        <w:t>Thibaut</w:t>
      </w:r>
      <w:proofErr w:type="spellEnd"/>
      <w:r w:rsidR="00840704" w:rsidRPr="00E52986">
        <w:rPr>
          <w:rFonts w:ascii="Times New Roman" w:hAnsi="Times New Roman" w:cs="Times New Roman"/>
          <w:lang w:val="en-US"/>
        </w:rPr>
        <w:t xml:space="preserve"> de Champagne</w:t>
      </w:r>
      <w:r w:rsidRPr="00E52986">
        <w:rPr>
          <w:rFonts w:ascii="Times New Roman" w:hAnsi="Times New Roman" w:cs="Times New Roman"/>
          <w:lang w:val="en-US"/>
        </w:rPr>
        <w:t>)</w:t>
      </w:r>
      <w:r w:rsidR="00840704" w:rsidRPr="00E52986">
        <w:rPr>
          <w:rFonts w:ascii="Times New Roman" w:hAnsi="Times New Roman" w:cs="Times New Roman"/>
          <w:lang w:val="en-US"/>
        </w:rPr>
        <w:t xml:space="preserve">. </w:t>
      </w:r>
      <w:r w:rsidRPr="00E52986">
        <w:rPr>
          <w:rFonts w:ascii="Times New Roman" w:hAnsi="Times New Roman" w:cs="Times New Roman"/>
          <w:lang w:val="en-US"/>
        </w:rPr>
        <w:t>The dependence on models</w:t>
      </w:r>
      <w:r w:rsidR="00C862A2" w:rsidRPr="00E52986">
        <w:rPr>
          <w:rFonts w:ascii="Times New Roman" w:hAnsi="Times New Roman" w:cs="Times New Roman"/>
          <w:lang w:val="en-US"/>
        </w:rPr>
        <w:t xml:space="preserve"> </w:t>
      </w:r>
      <w:r w:rsidR="00C862A2" w:rsidRPr="00E52986">
        <w:rPr>
          <w:rFonts w:ascii="Times New Roman" w:hAnsi="Times New Roman" w:cs="Times New Roman"/>
          <w:i/>
          <w:lang w:val="en-US"/>
        </w:rPr>
        <w:t>is also</w:t>
      </w:r>
      <w:r w:rsidR="00840704" w:rsidRPr="00E52986">
        <w:rPr>
          <w:rFonts w:ascii="Times New Roman" w:hAnsi="Times New Roman" w:cs="Times New Roman"/>
          <w:lang w:val="en-US"/>
        </w:rPr>
        <w:t xml:space="preserve"> </w:t>
      </w:r>
      <w:r w:rsidR="00EB5900" w:rsidRPr="00E52986">
        <w:rPr>
          <w:rFonts w:ascii="Times New Roman" w:hAnsi="Times New Roman" w:cs="Times New Roman"/>
          <w:lang w:val="en-US"/>
        </w:rPr>
        <w:t>shown clearly</w:t>
      </w:r>
      <w:r w:rsidRPr="00E52986">
        <w:rPr>
          <w:rFonts w:ascii="Times New Roman" w:hAnsi="Times New Roman" w:cs="Times New Roman"/>
          <w:lang w:val="en-US"/>
        </w:rPr>
        <w:t xml:space="preserve"> </w:t>
      </w:r>
      <w:r w:rsidR="00C862A2" w:rsidRPr="00E52986">
        <w:rPr>
          <w:rFonts w:ascii="Times New Roman" w:hAnsi="Times New Roman" w:cs="Times New Roman"/>
          <w:lang w:val="en-US"/>
        </w:rPr>
        <w:t>by</w:t>
      </w:r>
      <w:r w:rsidRPr="00E52986">
        <w:rPr>
          <w:rFonts w:ascii="Times New Roman" w:hAnsi="Times New Roman" w:cs="Times New Roman"/>
          <w:lang w:val="en-US"/>
        </w:rPr>
        <w:t xml:space="preserve"> the </w:t>
      </w:r>
      <w:r w:rsidR="00EB5900" w:rsidRPr="00E52986">
        <w:rPr>
          <w:rFonts w:ascii="Times New Roman" w:hAnsi="Times New Roman" w:cs="Times New Roman"/>
          <w:lang w:val="en-US"/>
        </w:rPr>
        <w:t>imitation</w:t>
      </w:r>
      <w:r w:rsidRPr="00E52986">
        <w:rPr>
          <w:rFonts w:ascii="Times New Roman" w:hAnsi="Times New Roman" w:cs="Times New Roman"/>
          <w:lang w:val="en-US"/>
        </w:rPr>
        <w:t xml:space="preserve"> of the metrical shape from</w:t>
      </w:r>
      <w:r w:rsidR="00840704" w:rsidRPr="00E52986">
        <w:rPr>
          <w:rFonts w:ascii="Times New Roman" w:hAnsi="Times New Roman" w:cs="Times New Roman"/>
          <w:lang w:val="en-US"/>
        </w:rPr>
        <w:t xml:space="preserve"> Conon</w:t>
      </w:r>
      <w:r w:rsidRPr="00E52986">
        <w:rPr>
          <w:rFonts w:ascii="Times New Roman" w:hAnsi="Times New Roman" w:cs="Times New Roman"/>
          <w:lang w:val="en-US"/>
        </w:rPr>
        <w:t>’s song</w:t>
      </w:r>
      <w:r w:rsidR="00840704" w:rsidRPr="00E52986">
        <w:rPr>
          <w:rFonts w:ascii="Times New Roman" w:hAnsi="Times New Roman" w:cs="Times New Roman"/>
          <w:lang w:val="en-US"/>
        </w:rPr>
        <w:t xml:space="preserve">, </w:t>
      </w:r>
      <w:r w:rsidRPr="00E52986">
        <w:rPr>
          <w:rFonts w:ascii="Times New Roman" w:hAnsi="Times New Roman" w:cs="Times New Roman"/>
          <w:lang w:val="en-US"/>
        </w:rPr>
        <w:t>and the</w:t>
      </w:r>
      <w:r w:rsidR="00840704" w:rsidRPr="00E52986">
        <w:rPr>
          <w:rFonts w:ascii="Times New Roman" w:hAnsi="Times New Roman" w:cs="Times New Roman"/>
          <w:lang w:val="en-US"/>
        </w:rPr>
        <w:t xml:space="preserve"> </w:t>
      </w:r>
      <w:proofErr w:type="gramStart"/>
      <w:r w:rsidR="00840704" w:rsidRPr="00E52986">
        <w:rPr>
          <w:rFonts w:ascii="Times New Roman" w:hAnsi="Times New Roman" w:cs="Times New Roman"/>
          <w:lang w:val="en-US"/>
        </w:rPr>
        <w:t xml:space="preserve">incipit </w:t>
      </w:r>
      <w:r w:rsidRPr="00E52986">
        <w:rPr>
          <w:rFonts w:ascii="Times New Roman" w:hAnsi="Times New Roman" w:cs="Times New Roman"/>
          <w:lang w:val="en-US"/>
        </w:rPr>
        <w:t>which repeats</w:t>
      </w:r>
      <w:proofErr w:type="gramEnd"/>
      <w:r w:rsidRPr="00E52986">
        <w:rPr>
          <w:rFonts w:ascii="Times New Roman" w:hAnsi="Times New Roman" w:cs="Times New Roman"/>
          <w:lang w:val="en-US"/>
        </w:rPr>
        <w:t xml:space="preserve"> in almost identical form</w:t>
      </w:r>
      <w:r w:rsidR="00840704" w:rsidRPr="00E52986">
        <w:rPr>
          <w:rFonts w:ascii="Times New Roman" w:hAnsi="Times New Roman" w:cs="Times New Roman"/>
          <w:lang w:val="en-US"/>
        </w:rPr>
        <w:t xml:space="preserve"> v. 2 </w:t>
      </w:r>
      <w:r w:rsidRPr="00E52986">
        <w:rPr>
          <w:rFonts w:ascii="Times New Roman" w:hAnsi="Times New Roman" w:cs="Times New Roman"/>
          <w:lang w:val="en-US"/>
        </w:rPr>
        <w:t xml:space="preserve">of </w:t>
      </w:r>
      <w:proofErr w:type="spellStart"/>
      <w:r w:rsidRPr="00E52986">
        <w:rPr>
          <w:rFonts w:ascii="Times New Roman" w:hAnsi="Times New Roman" w:cs="Times New Roman"/>
          <w:lang w:val="en-US"/>
        </w:rPr>
        <w:t>Thibaut’s</w:t>
      </w:r>
      <w:proofErr w:type="spellEnd"/>
      <w:r w:rsidRPr="00E52986">
        <w:rPr>
          <w:rFonts w:ascii="Times New Roman" w:hAnsi="Times New Roman" w:cs="Times New Roman"/>
          <w:lang w:val="en-US"/>
        </w:rPr>
        <w:t xml:space="preserve"> </w:t>
      </w:r>
      <w:r w:rsidR="00840704" w:rsidRPr="00E52986">
        <w:rPr>
          <w:rFonts w:ascii="Times New Roman" w:hAnsi="Times New Roman" w:cs="Times New Roman"/>
          <w:lang w:val="en-US"/>
        </w:rPr>
        <w:t>RS 757.</w:t>
      </w:r>
      <w:r w:rsidR="0094265B">
        <w:rPr>
          <w:rFonts w:ascii="Times New Roman" w:hAnsi="Times New Roman" w:cs="Times New Roman"/>
          <w:lang w:val="en-US"/>
        </w:rPr>
        <w:t xml:space="preserve"> </w:t>
      </w:r>
    </w:p>
    <w:p w14:paraId="28459A62" w14:textId="1A0E2C37" w:rsidR="00840704" w:rsidRPr="00E52986" w:rsidRDefault="00FB25D2" w:rsidP="00AC105B">
      <w:pPr>
        <w:spacing w:after="0" w:line="240" w:lineRule="auto"/>
        <w:jc w:val="both"/>
        <w:rPr>
          <w:rFonts w:ascii="Times New Roman" w:hAnsi="Times New Roman" w:cs="Times New Roman"/>
          <w:lang w:val="en-US"/>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w:t>
      </w:r>
      <w:r w:rsidR="00EB5900" w:rsidRPr="00E52986">
        <w:rPr>
          <w:rFonts w:ascii="Times New Roman" w:hAnsi="Times New Roman" w:cs="Times New Roman"/>
          <w:lang w:val="en-US"/>
        </w:rPr>
        <w:t>The use of the verb</w:t>
      </w:r>
      <w:r w:rsidR="00840704" w:rsidRPr="00E52986">
        <w:rPr>
          <w:rFonts w:ascii="Times New Roman" w:hAnsi="Times New Roman" w:cs="Times New Roman"/>
          <w:lang w:val="en-US"/>
        </w:rPr>
        <w:t xml:space="preserve"> </w:t>
      </w:r>
      <w:proofErr w:type="spellStart"/>
      <w:r w:rsidR="00840704" w:rsidRPr="00E52986">
        <w:rPr>
          <w:rFonts w:ascii="Times New Roman" w:hAnsi="Times New Roman" w:cs="Times New Roman"/>
          <w:i/>
          <w:lang w:val="en-US"/>
        </w:rPr>
        <w:t>estuet</w:t>
      </w:r>
      <w:proofErr w:type="spellEnd"/>
      <w:r w:rsidR="00840704" w:rsidRPr="00E52986">
        <w:rPr>
          <w:rFonts w:ascii="Times New Roman" w:hAnsi="Times New Roman" w:cs="Times New Roman"/>
          <w:lang w:val="en-US"/>
        </w:rPr>
        <w:t xml:space="preserve"> (</w:t>
      </w:r>
      <w:r w:rsidR="00EB5900" w:rsidRPr="00E52986">
        <w:rPr>
          <w:rFonts w:ascii="Times New Roman" w:hAnsi="Times New Roman" w:cs="Times New Roman"/>
          <w:lang w:val="en-US"/>
        </w:rPr>
        <w:t>see also</w:t>
      </w:r>
      <w:r w:rsidR="00840704" w:rsidRPr="00E52986">
        <w:rPr>
          <w:rFonts w:ascii="Times New Roman" w:hAnsi="Times New Roman" w:cs="Times New Roman"/>
          <w:lang w:val="en-US"/>
        </w:rPr>
        <w:t xml:space="preserve"> vv. 10 </w:t>
      </w:r>
      <w:r w:rsidR="00C862A2" w:rsidRPr="00E52986">
        <w:rPr>
          <w:rFonts w:ascii="Times New Roman" w:hAnsi="Times New Roman" w:cs="Times New Roman"/>
          <w:lang w:val="en-US"/>
        </w:rPr>
        <w:t>and</w:t>
      </w:r>
      <w:r w:rsidR="00840704" w:rsidRPr="00E52986">
        <w:rPr>
          <w:rFonts w:ascii="Times New Roman" w:hAnsi="Times New Roman" w:cs="Times New Roman"/>
          <w:lang w:val="en-US"/>
        </w:rPr>
        <w:t xml:space="preserve"> 22), </w:t>
      </w:r>
      <w:r w:rsidR="00EB5900" w:rsidRPr="00E52986">
        <w:rPr>
          <w:rFonts w:ascii="Times New Roman" w:hAnsi="Times New Roman" w:cs="Times New Roman"/>
          <w:lang w:val="en-US"/>
        </w:rPr>
        <w:t xml:space="preserve">which </w:t>
      </w:r>
      <w:r w:rsidR="00D77120" w:rsidRPr="00E52986">
        <w:rPr>
          <w:rFonts w:ascii="Times New Roman" w:hAnsi="Times New Roman" w:cs="Times New Roman"/>
          <w:lang w:val="en-US"/>
        </w:rPr>
        <w:t>highlights the opposition between</w:t>
      </w:r>
      <w:r w:rsidR="00C862A2" w:rsidRPr="00E52986">
        <w:rPr>
          <w:rFonts w:ascii="Times New Roman" w:hAnsi="Times New Roman" w:cs="Times New Roman"/>
          <w:lang w:val="en-US"/>
        </w:rPr>
        <w:t xml:space="preserve"> the unavoidable duty of participating</w:t>
      </w:r>
      <w:r w:rsidR="00EB5900" w:rsidRPr="00E52986">
        <w:rPr>
          <w:rFonts w:ascii="Times New Roman" w:hAnsi="Times New Roman" w:cs="Times New Roman"/>
          <w:lang w:val="en-US"/>
        </w:rPr>
        <w:t xml:space="preserve"> in the crusade </w:t>
      </w:r>
      <w:r w:rsidR="00C862A2" w:rsidRPr="00E52986">
        <w:rPr>
          <w:rFonts w:ascii="Times New Roman" w:hAnsi="Times New Roman" w:cs="Times New Roman"/>
          <w:lang w:val="en-US"/>
        </w:rPr>
        <w:t>and the poet’s desire</w:t>
      </w:r>
      <w:r w:rsidR="00D77120" w:rsidRPr="00E52986">
        <w:rPr>
          <w:rFonts w:ascii="Times New Roman" w:hAnsi="Times New Roman" w:cs="Times New Roman"/>
          <w:lang w:val="en-US"/>
        </w:rPr>
        <w:t>,</w:t>
      </w:r>
      <w:r w:rsidR="00C862A2" w:rsidRPr="00E52986">
        <w:rPr>
          <w:rFonts w:ascii="Times New Roman" w:hAnsi="Times New Roman" w:cs="Times New Roman"/>
          <w:lang w:val="en-US"/>
        </w:rPr>
        <w:t xml:space="preserve"> is t</w:t>
      </w:r>
      <w:r w:rsidR="008C4ABD" w:rsidRPr="00E52986">
        <w:rPr>
          <w:rFonts w:ascii="Times New Roman" w:hAnsi="Times New Roman" w:cs="Times New Roman"/>
          <w:lang w:val="en-US"/>
        </w:rPr>
        <w:t xml:space="preserve">ypical of the </w:t>
      </w:r>
      <w:proofErr w:type="spellStart"/>
      <w:r w:rsidR="008C4ABD" w:rsidRPr="00E52986">
        <w:rPr>
          <w:rFonts w:ascii="Times New Roman" w:hAnsi="Times New Roman" w:cs="Times New Roman"/>
          <w:lang w:val="en-US"/>
        </w:rPr>
        <w:t>Châtelain</w:t>
      </w:r>
      <w:proofErr w:type="spellEnd"/>
      <w:r w:rsidR="008C4ABD" w:rsidRPr="00E52986">
        <w:rPr>
          <w:rFonts w:ascii="Times New Roman" w:hAnsi="Times New Roman" w:cs="Times New Roman"/>
          <w:lang w:val="en-US"/>
        </w:rPr>
        <w:t xml:space="preserve"> de </w:t>
      </w:r>
      <w:proofErr w:type="spellStart"/>
      <w:r w:rsidR="008C4ABD" w:rsidRPr="00E52986">
        <w:rPr>
          <w:rFonts w:ascii="Times New Roman" w:hAnsi="Times New Roman" w:cs="Times New Roman"/>
          <w:lang w:val="en-US"/>
        </w:rPr>
        <w:t>Couci</w:t>
      </w:r>
      <w:r w:rsidR="00C862A2" w:rsidRPr="00E52986">
        <w:rPr>
          <w:rFonts w:ascii="Times New Roman" w:hAnsi="Times New Roman" w:cs="Times New Roman"/>
          <w:lang w:val="en-US"/>
        </w:rPr>
        <w:t>’s</w:t>
      </w:r>
      <w:proofErr w:type="spellEnd"/>
      <w:r w:rsidR="00C862A2" w:rsidRPr="00E52986">
        <w:rPr>
          <w:rFonts w:ascii="Times New Roman" w:hAnsi="Times New Roman" w:cs="Times New Roman"/>
          <w:lang w:val="en-US"/>
        </w:rPr>
        <w:t xml:space="preserve"> crusade songs</w:t>
      </w:r>
      <w:r w:rsidR="00840704" w:rsidRPr="00E52986">
        <w:rPr>
          <w:rFonts w:ascii="Times New Roman" w:hAnsi="Times New Roman" w:cs="Times New Roman"/>
          <w:lang w:val="en-US"/>
        </w:rPr>
        <w:t>.</w:t>
      </w:r>
    </w:p>
    <w:p w14:paraId="11405D2C" w14:textId="62FB5172" w:rsidR="00840704" w:rsidRPr="00E52986" w:rsidRDefault="00FB25D2" w:rsidP="00FB25D2">
      <w:pPr>
        <w:spacing w:after="0" w:line="240" w:lineRule="auto"/>
        <w:jc w:val="both"/>
        <w:rPr>
          <w:rFonts w:ascii="Times New Roman" w:hAnsi="Times New Roman" w:cs="Times New Roman"/>
          <w:lang w:val="en-US"/>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=4]</w:t>
      </w:r>
      <w:r w:rsidR="00D77120" w:rsidRPr="00E52986">
        <w:rPr>
          <w:rFonts w:ascii="Times New Roman" w:hAnsi="Times New Roman" w:cs="Times New Roman"/>
          <w:lang w:val="en-US"/>
        </w:rPr>
        <w:t>This line and</w:t>
      </w:r>
      <w:r w:rsidR="00840704" w:rsidRPr="00E52986">
        <w:rPr>
          <w:rFonts w:ascii="Times New Roman" w:hAnsi="Times New Roman" w:cs="Times New Roman"/>
          <w:lang w:val="en-US"/>
        </w:rPr>
        <w:t xml:space="preserve"> v. 7, </w:t>
      </w:r>
      <w:r w:rsidR="00D77120" w:rsidRPr="00E52986">
        <w:rPr>
          <w:rFonts w:ascii="Times New Roman" w:hAnsi="Times New Roman" w:cs="Times New Roman"/>
          <w:lang w:val="en-US"/>
        </w:rPr>
        <w:t>which point to the obligation of serving God</w:t>
      </w:r>
      <w:r w:rsidR="00840704" w:rsidRPr="00E52986">
        <w:rPr>
          <w:rFonts w:ascii="Times New Roman" w:hAnsi="Times New Roman" w:cs="Times New Roman"/>
          <w:lang w:val="en-US"/>
        </w:rPr>
        <w:t xml:space="preserve">, </w:t>
      </w:r>
      <w:r w:rsidR="00D77120" w:rsidRPr="00E52986">
        <w:rPr>
          <w:rFonts w:ascii="Times New Roman" w:hAnsi="Times New Roman" w:cs="Times New Roman"/>
          <w:lang w:val="en-US"/>
        </w:rPr>
        <w:t>contain the only elements which allow us to link this song of departure to crusading</w:t>
      </w:r>
      <w:r w:rsidR="00840704" w:rsidRPr="00E52986">
        <w:rPr>
          <w:rFonts w:ascii="Times New Roman" w:hAnsi="Times New Roman" w:cs="Times New Roman"/>
          <w:lang w:val="en-US"/>
        </w:rPr>
        <w:t>.</w:t>
      </w:r>
    </w:p>
    <w:p w14:paraId="6D4323F8" w14:textId="0DBA3FEF" w:rsidR="00840704" w:rsidRPr="00412EF6" w:rsidRDefault="00FB25D2" w:rsidP="00FB25D2">
      <w:pPr>
        <w:spacing w:after="0" w:line="240" w:lineRule="auto"/>
        <w:jc w:val="both"/>
        <w:rPr>
          <w:rFonts w:ascii="Times New Roman" w:hAnsi="Times New Roman" w:cs="Times New Roman"/>
          <w:lang w:val="en-US"/>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=15]</w:t>
      </w:r>
      <w:r w:rsidR="00412EF6" w:rsidRPr="00412EF6">
        <w:rPr>
          <w:rFonts w:ascii="Times New Roman" w:hAnsi="Times New Roman" w:cs="Times New Roman"/>
          <w:lang w:val="en-US"/>
        </w:rPr>
        <w:t xml:space="preserve">The conjunction </w:t>
      </w:r>
      <w:proofErr w:type="gramStart"/>
      <w:r w:rsidR="00412EF6" w:rsidRPr="00412EF6">
        <w:rPr>
          <w:rFonts w:ascii="Times New Roman" w:hAnsi="Times New Roman" w:cs="Times New Roman"/>
          <w:i/>
          <w:lang w:val="en-US"/>
        </w:rPr>
        <w:t>e</w:t>
      </w:r>
      <w:r w:rsidR="003264E6" w:rsidRPr="00412EF6">
        <w:rPr>
          <w:rFonts w:ascii="Times New Roman" w:hAnsi="Times New Roman" w:cs="Times New Roman"/>
          <w:i/>
          <w:lang w:val="en-US"/>
        </w:rPr>
        <w:t>t</w:t>
      </w:r>
      <w:proofErr w:type="gramEnd"/>
      <w:r w:rsidR="003264E6" w:rsidRPr="00412EF6">
        <w:rPr>
          <w:rFonts w:ascii="Times New Roman" w:hAnsi="Times New Roman" w:cs="Times New Roman"/>
          <w:lang w:val="en-US"/>
        </w:rPr>
        <w:t xml:space="preserve"> here has a </w:t>
      </w:r>
      <w:proofErr w:type="spellStart"/>
      <w:r w:rsidR="003264E6" w:rsidRPr="00412EF6">
        <w:rPr>
          <w:rFonts w:ascii="Times New Roman" w:hAnsi="Times New Roman" w:cs="Times New Roman"/>
          <w:lang w:val="en-US"/>
        </w:rPr>
        <w:t>recapitulatory</w:t>
      </w:r>
      <w:proofErr w:type="spellEnd"/>
      <w:r w:rsidR="003264E6" w:rsidRPr="00412EF6">
        <w:rPr>
          <w:rFonts w:ascii="Times New Roman" w:hAnsi="Times New Roman" w:cs="Times New Roman"/>
          <w:lang w:val="en-US"/>
        </w:rPr>
        <w:t xml:space="preserve"> function, serving to highlight the main clause:</w:t>
      </w:r>
      <w:r w:rsidR="006A0092" w:rsidRPr="00412EF6">
        <w:rPr>
          <w:rFonts w:ascii="Times New Roman" w:hAnsi="Times New Roman" w:cs="Times New Roman"/>
          <w:lang w:val="en-US"/>
        </w:rPr>
        <w:t xml:space="preserve"> see</w:t>
      </w:r>
      <w:r w:rsidR="00840704" w:rsidRPr="00412EF6">
        <w:rPr>
          <w:rFonts w:ascii="Times New Roman" w:hAnsi="Times New Roman" w:cs="Times New Roman"/>
          <w:lang w:val="en-US"/>
        </w:rPr>
        <w:t xml:space="preserve"> </w:t>
      </w:r>
      <w:proofErr w:type="spellStart"/>
      <w:r w:rsidR="00840704" w:rsidRPr="00412EF6">
        <w:rPr>
          <w:rFonts w:ascii="Times New Roman" w:hAnsi="Times New Roman" w:cs="Times New Roman"/>
          <w:lang w:val="en-US"/>
        </w:rPr>
        <w:t>Ménard</w:t>
      </w:r>
      <w:proofErr w:type="spellEnd"/>
      <w:r w:rsidR="00840704" w:rsidRPr="00412EF6">
        <w:rPr>
          <w:rFonts w:ascii="Times New Roman" w:hAnsi="Times New Roman" w:cs="Times New Roman"/>
          <w:lang w:val="en-US"/>
        </w:rPr>
        <w:t>, § 195.</w:t>
      </w:r>
    </w:p>
    <w:p w14:paraId="43C7C9C5" w14:textId="6D6C8B61" w:rsidR="00840704" w:rsidRPr="00357D43" w:rsidRDefault="00FB25D2" w:rsidP="00FB25D2">
      <w:pPr>
        <w:spacing w:after="0" w:line="240" w:lineRule="auto"/>
        <w:jc w:val="both"/>
        <w:rPr>
          <w:rFonts w:ascii="Times New Roman" w:hAnsi="Times New Roman" w:cs="Times New Roman"/>
          <w:lang w:val="en-US"/>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w:t>
      </w:r>
      <w:r>
        <w:rPr>
          <w:rFonts w:ascii="Times New Roman" w:hAnsi="Times New Roman" w:cs="Times New Roman"/>
          <w:lang w:val="en-US"/>
        </w:rPr>
        <w:t>3</w:t>
      </w:r>
      <w:r w:rsidR="00AC105B">
        <w:rPr>
          <w:rFonts w:ascii="Times New Roman" w:hAnsi="Times New Roman" w:cs="Times New Roman"/>
          <w:lang w:val="en-US"/>
        </w:rPr>
        <w:t>]</w:t>
      </w:r>
      <w:r w:rsidR="006A0092" w:rsidRPr="0094265B">
        <w:rPr>
          <w:rFonts w:ascii="Times New Roman" w:hAnsi="Times New Roman" w:cs="Times New Roman"/>
          <w:lang w:val="en-US"/>
        </w:rPr>
        <w:t xml:space="preserve">The relative pronoun is in all probability an emphatic </w:t>
      </w:r>
      <w:r w:rsidR="006A0092" w:rsidRPr="00412EF6">
        <w:rPr>
          <w:rFonts w:ascii="Times New Roman" w:hAnsi="Times New Roman" w:cs="Times New Roman"/>
          <w:lang w:val="en-US"/>
        </w:rPr>
        <w:t>direct</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object</w:t>
      </w:r>
      <w:r w:rsidR="00840704" w:rsidRPr="00412EF6">
        <w:rPr>
          <w:rFonts w:ascii="Times New Roman" w:hAnsi="Times New Roman" w:cs="Times New Roman"/>
          <w:lang w:val="en-US"/>
        </w:rPr>
        <w:t xml:space="preserve"> (</w:t>
      </w:r>
      <w:r w:rsidR="00840704" w:rsidRPr="00412EF6">
        <w:rPr>
          <w:rFonts w:ascii="Times New Roman" w:hAnsi="Times New Roman" w:cs="Times New Roman"/>
          <w:i/>
          <w:lang w:val="en-US"/>
        </w:rPr>
        <w:t>cui</w:t>
      </w:r>
      <w:r w:rsidR="00840704" w:rsidRPr="00412EF6">
        <w:rPr>
          <w:rFonts w:ascii="Times New Roman" w:hAnsi="Times New Roman" w:cs="Times New Roman"/>
          <w:lang w:val="en-US"/>
        </w:rPr>
        <w:t>)</w:t>
      </w:r>
      <w:r w:rsidR="006A0092" w:rsidRPr="00412EF6">
        <w:rPr>
          <w:rFonts w:ascii="Times New Roman" w:hAnsi="Times New Roman" w:cs="Times New Roman"/>
          <w:lang w:val="en-US"/>
        </w:rPr>
        <w:t>,</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 xml:space="preserve">often </w:t>
      </w:r>
      <w:r w:rsidR="00EF7B30" w:rsidRPr="00412EF6">
        <w:rPr>
          <w:rFonts w:ascii="Times New Roman" w:hAnsi="Times New Roman" w:cs="Times New Roman"/>
          <w:lang w:val="en-US"/>
        </w:rPr>
        <w:t>represented graphically as</w:t>
      </w:r>
      <w:r w:rsidR="00840704" w:rsidRPr="00412EF6">
        <w:rPr>
          <w:rFonts w:ascii="Times New Roman" w:hAnsi="Times New Roman" w:cs="Times New Roman"/>
          <w:lang w:val="en-US"/>
        </w:rPr>
        <w:t xml:space="preserve"> </w:t>
      </w:r>
      <w:r w:rsidR="00840704" w:rsidRPr="00412EF6">
        <w:rPr>
          <w:rFonts w:ascii="Times New Roman" w:hAnsi="Times New Roman" w:cs="Times New Roman"/>
          <w:i/>
          <w:lang w:val="en-US"/>
        </w:rPr>
        <w:t>qui</w:t>
      </w:r>
      <w:r w:rsidR="00840704" w:rsidRPr="00412EF6">
        <w:rPr>
          <w:rFonts w:ascii="Times New Roman" w:hAnsi="Times New Roman" w:cs="Times New Roman"/>
          <w:lang w:val="en-US"/>
        </w:rPr>
        <w:t xml:space="preserve"> (</w:t>
      </w:r>
      <w:r w:rsidR="006A0092" w:rsidRPr="00412EF6">
        <w:rPr>
          <w:rFonts w:ascii="Times New Roman" w:hAnsi="Times New Roman" w:cs="Times New Roman"/>
          <w:lang w:val="en-US"/>
        </w:rPr>
        <w:t>see</w:t>
      </w:r>
      <w:r w:rsidR="00840704" w:rsidRPr="00412EF6">
        <w:rPr>
          <w:rFonts w:ascii="Times New Roman" w:hAnsi="Times New Roman" w:cs="Times New Roman"/>
          <w:lang w:val="en-US"/>
        </w:rPr>
        <w:t xml:space="preserve"> Jensen, §§ 433 </w:t>
      </w:r>
      <w:r w:rsidR="006A0092" w:rsidRPr="00412EF6">
        <w:rPr>
          <w:rFonts w:ascii="Times New Roman" w:hAnsi="Times New Roman" w:cs="Times New Roman"/>
          <w:lang w:val="en-US"/>
        </w:rPr>
        <w:t>and</w:t>
      </w:r>
      <w:r w:rsidR="00840704" w:rsidRPr="00412EF6">
        <w:rPr>
          <w:rFonts w:ascii="Times New Roman" w:hAnsi="Times New Roman" w:cs="Times New Roman"/>
          <w:lang w:val="en-US"/>
        </w:rPr>
        <w:t xml:space="preserve"> 435</w:t>
      </w:r>
      <w:r w:rsidR="00EF7B30" w:rsidRPr="00412EF6">
        <w:rPr>
          <w:rFonts w:ascii="Times New Roman" w:hAnsi="Times New Roman" w:cs="Times New Roman"/>
          <w:lang w:val="en-US"/>
        </w:rPr>
        <w:t>).</w:t>
      </w:r>
    </w:p>
    <w:p w14:paraId="62945AF6" w14:textId="627302CF" w:rsidR="00840704" w:rsidRPr="008C59D6" w:rsidRDefault="00FB25D2" w:rsidP="00FB25D2">
      <w:pPr>
        <w:spacing w:after="0" w:line="240" w:lineRule="auto"/>
        <w:jc w:val="both"/>
        <w:rPr>
          <w:rFonts w:ascii="Times New Roman" w:hAnsi="Times New Roman" w:cs="Times New Roman"/>
          <w:lang w:val="fr-CH"/>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=38]</w:t>
      </w:r>
      <w:r w:rsidR="006A0092" w:rsidRPr="00815B48">
        <w:rPr>
          <w:rFonts w:ascii="Times New Roman" w:hAnsi="Times New Roman" w:cs="Times New Roman"/>
          <w:lang w:val="en-US"/>
        </w:rPr>
        <w:t>The sense of this expression is not very clear and</w:t>
      </w:r>
      <w:r w:rsidR="00840704" w:rsidRPr="00815B48">
        <w:rPr>
          <w:rFonts w:ascii="Times New Roman" w:hAnsi="Times New Roman" w:cs="Times New Roman"/>
          <w:lang w:val="en-US"/>
        </w:rPr>
        <w:t xml:space="preserve"> </w:t>
      </w:r>
      <w:proofErr w:type="spellStart"/>
      <w:r w:rsidR="00840704" w:rsidRPr="00815B48">
        <w:rPr>
          <w:rFonts w:ascii="Times New Roman" w:hAnsi="Times New Roman" w:cs="Times New Roman"/>
          <w:lang w:val="en-US"/>
        </w:rPr>
        <w:t>Bédier</w:t>
      </w:r>
      <w:proofErr w:type="spellEnd"/>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 xml:space="preserve">who </w:t>
      </w:r>
      <w:r w:rsidR="006A0092" w:rsidRPr="00815B48">
        <w:rPr>
          <w:rFonts w:ascii="Times New Roman" w:hAnsi="Times New Roman" w:cs="Times New Roman"/>
          <w:i/>
          <w:lang w:val="en-US"/>
        </w:rPr>
        <w:t>inter alia</w:t>
      </w:r>
      <w:r w:rsidR="006A0092" w:rsidRPr="00815B48">
        <w:rPr>
          <w:rFonts w:ascii="Times New Roman" w:hAnsi="Times New Roman" w:cs="Times New Roman"/>
          <w:lang w:val="en-US"/>
        </w:rPr>
        <w:t xml:space="preserve"> adopts NT’s variant </w:t>
      </w:r>
      <w:r w:rsidR="00840704" w:rsidRPr="00815B48">
        <w:rPr>
          <w:rFonts w:ascii="Times New Roman" w:hAnsi="Times New Roman" w:cs="Times New Roman"/>
          <w:i/>
          <w:lang w:val="en-US"/>
        </w:rPr>
        <w:t>ne</w:t>
      </w:r>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fo</w:t>
      </w:r>
      <w:r w:rsidR="00840704" w:rsidRPr="00815B48">
        <w:rPr>
          <w:rFonts w:ascii="Times New Roman" w:hAnsi="Times New Roman" w:cs="Times New Roman"/>
          <w:lang w:val="en-US"/>
        </w:rPr>
        <w:t xml:space="preserve">r </w:t>
      </w:r>
      <w:proofErr w:type="spellStart"/>
      <w:r w:rsidR="00840704" w:rsidRPr="00815B48">
        <w:rPr>
          <w:rFonts w:ascii="Times New Roman" w:hAnsi="Times New Roman" w:cs="Times New Roman"/>
          <w:i/>
          <w:lang w:val="en-US"/>
        </w:rPr>
        <w:t>més</w:t>
      </w:r>
      <w:proofErr w:type="spellEnd"/>
      <w:r w:rsidR="00840704" w:rsidRPr="00815B48">
        <w:rPr>
          <w:rFonts w:ascii="Times New Roman" w:hAnsi="Times New Roman" w:cs="Times New Roman"/>
          <w:lang w:val="en-US"/>
        </w:rPr>
        <w:t xml:space="preserve">, </w:t>
      </w:r>
      <w:r w:rsidR="006A0092" w:rsidRPr="00815B48">
        <w:rPr>
          <w:rFonts w:ascii="Times New Roman" w:hAnsi="Times New Roman" w:cs="Times New Roman"/>
          <w:lang w:val="en-US"/>
        </w:rPr>
        <w:t>does not attempt to translate</w:t>
      </w:r>
      <w:r w:rsidR="00840704" w:rsidRPr="00815B48">
        <w:rPr>
          <w:rFonts w:ascii="Times New Roman" w:hAnsi="Times New Roman" w:cs="Times New Roman"/>
          <w:lang w:val="en-US"/>
        </w:rPr>
        <w:t xml:space="preserve">. </w:t>
      </w:r>
      <w:r w:rsidR="006A0092">
        <w:rPr>
          <w:rFonts w:ascii="Times New Roman" w:hAnsi="Times New Roman" w:cs="Times New Roman"/>
          <w:lang w:val="fr-CH"/>
        </w:rPr>
        <w:t>Given the context the line may be associated with the idea of the death of the heart</w:t>
      </w:r>
      <w:r w:rsidR="00840704">
        <w:rPr>
          <w:rFonts w:ascii="Times New Roman" w:hAnsi="Times New Roman" w:cs="Times New Roman"/>
          <w:lang w:val="fr-CH"/>
        </w:rPr>
        <w:t xml:space="preserve">, </w:t>
      </w:r>
      <w:r w:rsidR="006A0092">
        <w:rPr>
          <w:rFonts w:ascii="Times New Roman" w:hAnsi="Times New Roman" w:cs="Times New Roman"/>
          <w:lang w:val="fr-CH"/>
        </w:rPr>
        <w:t>which is found</w:t>
      </w:r>
      <w:r w:rsidR="00840704">
        <w:rPr>
          <w:rFonts w:ascii="Times New Roman" w:hAnsi="Times New Roman" w:cs="Times New Roman"/>
          <w:lang w:val="fr-CH"/>
        </w:rPr>
        <w:t xml:space="preserve"> </w:t>
      </w:r>
      <w:r w:rsidR="008C4ABD">
        <w:rPr>
          <w:rFonts w:ascii="Times New Roman" w:hAnsi="Times New Roman" w:cs="Times New Roman"/>
          <w:lang w:val="fr-CH"/>
        </w:rPr>
        <w:t>similarly expressed</w:t>
      </w:r>
      <w:r w:rsidR="00840704">
        <w:rPr>
          <w:rFonts w:ascii="Times New Roman" w:hAnsi="Times New Roman" w:cs="Times New Roman"/>
          <w:lang w:val="fr-CH"/>
        </w:rPr>
        <w:t xml:space="preserve"> in</w:t>
      </w:r>
      <w:r w:rsidR="00840704" w:rsidRPr="0064782A">
        <w:rPr>
          <w:rFonts w:ascii="Times New Roman" w:hAnsi="Times New Roman" w:cs="Times New Roman"/>
          <w:lang w:val="fr-CH"/>
        </w:rPr>
        <w:t xml:space="preserve"> </w:t>
      </w:r>
      <w:r w:rsidR="00840704" w:rsidRPr="0090357E">
        <w:rPr>
          <w:rFonts w:ascii="Times New Roman" w:hAnsi="Times New Roman" w:cs="Times New Roman"/>
          <w:lang w:val="fr-CH"/>
        </w:rPr>
        <w:t>H</w:t>
      </w:r>
      <w:r w:rsidR="00840704">
        <w:rPr>
          <w:rFonts w:ascii="Times New Roman" w:hAnsi="Times New Roman" w:cs="Times New Roman"/>
          <w:lang w:val="fr-CH"/>
        </w:rPr>
        <w:t>u</w:t>
      </w:r>
      <w:r w:rsidR="00840704" w:rsidRPr="0090357E">
        <w:rPr>
          <w:rFonts w:ascii="Times New Roman" w:hAnsi="Times New Roman" w:cs="Times New Roman"/>
          <w:lang w:val="fr-CH"/>
        </w:rPr>
        <w:t>g</w:t>
      </w:r>
      <w:r w:rsidR="00840704">
        <w:rPr>
          <w:rFonts w:ascii="Times New Roman" w:hAnsi="Times New Roman" w:cs="Times New Roman"/>
          <w:lang w:val="fr-CH"/>
        </w:rPr>
        <w:t xml:space="preserve">ues de </w:t>
      </w:r>
      <w:r w:rsidR="00840704" w:rsidRPr="0090357E">
        <w:rPr>
          <w:rFonts w:ascii="Times New Roman" w:hAnsi="Times New Roman" w:cs="Times New Roman"/>
          <w:lang w:val="fr-CH"/>
        </w:rPr>
        <w:t>Ber</w:t>
      </w:r>
      <w:r w:rsidR="00840704">
        <w:rPr>
          <w:rFonts w:ascii="Times New Roman" w:hAnsi="Times New Roman" w:cs="Times New Roman"/>
          <w:lang w:val="fr-CH"/>
        </w:rPr>
        <w:t>zé</w:t>
      </w:r>
      <w:r w:rsidR="00840704" w:rsidRPr="0090357E">
        <w:rPr>
          <w:rFonts w:ascii="Times New Roman" w:hAnsi="Times New Roman" w:cs="Times New Roman"/>
          <w:lang w:val="fr-CH"/>
        </w:rPr>
        <w:t xml:space="preserve"> </w:t>
      </w:r>
      <w:r w:rsidR="008C4ABD">
        <w:rPr>
          <w:rFonts w:ascii="Times New Roman" w:hAnsi="Times New Roman" w:cs="Times New Roman"/>
          <w:lang w:val="fr-CH"/>
        </w:rPr>
        <w:t>(</w:t>
      </w:r>
      <w:r w:rsidR="00840704" w:rsidRPr="0090357E">
        <w:rPr>
          <w:rFonts w:ascii="Times New Roman" w:hAnsi="Times New Roman" w:cs="Times New Roman"/>
          <w:lang w:val="fr-CH"/>
        </w:rPr>
        <w:t>RS 1126, 9-16</w:t>
      </w:r>
      <w:r w:rsidR="008C4ABD">
        <w:rPr>
          <w:rFonts w:ascii="Times New Roman" w:hAnsi="Times New Roman" w:cs="Times New Roman"/>
          <w:lang w:val="fr-CH"/>
        </w:rPr>
        <w:t>)</w:t>
      </w:r>
      <w:r w:rsidR="00840704" w:rsidRPr="0090357E">
        <w:rPr>
          <w:rFonts w:ascii="Times New Roman" w:hAnsi="Times New Roman" w:cs="Times New Roman"/>
          <w:lang w:val="fr-CH"/>
        </w:rPr>
        <w:t xml:space="preserve">: </w:t>
      </w:r>
      <w:r w:rsidR="00840704" w:rsidRPr="00B2708D">
        <w:rPr>
          <w:rFonts w:ascii="Times New Roman" w:hAnsi="Times New Roman" w:cs="Times New Roman"/>
          <w:i/>
          <w:lang w:val="fr-CH"/>
        </w:rPr>
        <w:t>Li reveoirs m</w:t>
      </w:r>
      <w:r w:rsidR="00840704">
        <w:rPr>
          <w:rFonts w:ascii="Times New Roman" w:hAnsi="Times New Roman" w:cs="Times New Roman"/>
          <w:i/>
          <w:lang w:val="fr-CH"/>
        </w:rPr>
        <w:t>’</w:t>
      </w:r>
      <w:r w:rsidR="00840704" w:rsidRPr="00B2708D">
        <w:rPr>
          <w:rFonts w:ascii="Times New Roman" w:hAnsi="Times New Roman" w:cs="Times New Roman"/>
          <w:i/>
          <w:lang w:val="fr-CH"/>
        </w:rPr>
        <w:t>a mis en la folie, / dont je m</w:t>
      </w:r>
      <w:r w:rsidR="00840704">
        <w:rPr>
          <w:rFonts w:ascii="Times New Roman" w:hAnsi="Times New Roman" w:cs="Times New Roman"/>
          <w:i/>
          <w:lang w:val="fr-CH"/>
        </w:rPr>
        <w:t>’</w:t>
      </w:r>
      <w:r w:rsidR="00840704" w:rsidRPr="00B2708D">
        <w:rPr>
          <w:rFonts w:ascii="Times New Roman" w:hAnsi="Times New Roman" w:cs="Times New Roman"/>
          <w:i/>
          <w:lang w:val="fr-CH"/>
        </w:rPr>
        <w:t>iere gardeis mainte saison, / d</w:t>
      </w:r>
      <w:r w:rsidR="00840704">
        <w:rPr>
          <w:rFonts w:ascii="Times New Roman" w:hAnsi="Times New Roman" w:cs="Times New Roman"/>
          <w:i/>
          <w:lang w:val="fr-CH"/>
        </w:rPr>
        <w:t>’</w:t>
      </w:r>
      <w:r w:rsidR="00840704" w:rsidRPr="00B2708D">
        <w:rPr>
          <w:rFonts w:ascii="Times New Roman" w:hAnsi="Times New Roman" w:cs="Times New Roman"/>
          <w:i/>
          <w:lang w:val="fr-CH"/>
        </w:rPr>
        <w:t>aler a li; or ai quis</w:t>
      </w:r>
      <w:r w:rsidR="00840704">
        <w:rPr>
          <w:rFonts w:ascii="Times New Roman" w:hAnsi="Times New Roman" w:cs="Times New Roman"/>
          <w:i/>
          <w:lang w:val="fr-CH"/>
        </w:rPr>
        <w:t>’</w:t>
      </w:r>
      <w:r w:rsidR="00840704" w:rsidRPr="00B2708D">
        <w:rPr>
          <w:rFonts w:ascii="Times New Roman" w:hAnsi="Times New Roman" w:cs="Times New Roman"/>
          <w:i/>
          <w:lang w:val="fr-CH"/>
        </w:rPr>
        <w:t xml:space="preserve"> ochoison / dont je morai</w:t>
      </w:r>
      <w:r w:rsidR="00840704" w:rsidRPr="0090357E">
        <w:rPr>
          <w:rFonts w:ascii="Times New Roman" w:hAnsi="Times New Roman" w:cs="Times New Roman"/>
          <w:i/>
          <w:lang w:val="fr-CH"/>
        </w:rPr>
        <w:t xml:space="preserve"> et se je vif, ma vie / vaudra bien mort, car cil qui ait apris / estre anvoisiés et chantans et jolis / a aseis pis, cant sa joie est faillie, / que s</w:t>
      </w:r>
      <w:r w:rsidR="00840704">
        <w:rPr>
          <w:rFonts w:ascii="Times New Roman" w:hAnsi="Times New Roman" w:cs="Times New Roman"/>
          <w:i/>
          <w:lang w:val="fr-CH"/>
        </w:rPr>
        <w:t>’</w:t>
      </w:r>
      <w:r w:rsidR="00840704" w:rsidRPr="0090357E">
        <w:rPr>
          <w:rFonts w:ascii="Times New Roman" w:hAnsi="Times New Roman" w:cs="Times New Roman"/>
          <w:i/>
          <w:lang w:val="fr-CH"/>
        </w:rPr>
        <w:t>il moroit tout a une foïe</w:t>
      </w:r>
      <w:r w:rsidR="00840704">
        <w:rPr>
          <w:rFonts w:ascii="Times New Roman" w:hAnsi="Times New Roman" w:cs="Times New Roman"/>
          <w:lang w:val="fr-CH"/>
        </w:rPr>
        <w:t xml:space="preserve"> </w:t>
      </w:r>
      <w:r w:rsidR="008C4ABD">
        <w:rPr>
          <w:rFonts w:ascii="Times New Roman" w:hAnsi="Times New Roman" w:cs="Times New Roman"/>
          <w:lang w:val="fr-CH"/>
        </w:rPr>
        <w:t>and in the Châtelain de</w:t>
      </w:r>
      <w:r w:rsidR="00840704">
        <w:rPr>
          <w:rFonts w:ascii="Times New Roman" w:hAnsi="Times New Roman" w:cs="Times New Roman"/>
          <w:lang w:val="fr-CH"/>
        </w:rPr>
        <w:t xml:space="preserve"> Couci </w:t>
      </w:r>
      <w:r w:rsidR="008C4ABD">
        <w:rPr>
          <w:rFonts w:ascii="Times New Roman" w:hAnsi="Times New Roman" w:cs="Times New Roman"/>
          <w:lang w:val="fr-CH"/>
        </w:rPr>
        <w:t>(</w:t>
      </w:r>
      <w:r w:rsidR="00840704">
        <w:rPr>
          <w:rFonts w:ascii="Times New Roman" w:hAnsi="Times New Roman" w:cs="Times New Roman"/>
          <w:lang w:val="fr-CH"/>
        </w:rPr>
        <w:t>RS 679, 6-8</w:t>
      </w:r>
      <w:r w:rsidR="008C4ABD">
        <w:rPr>
          <w:rFonts w:ascii="Times New Roman" w:hAnsi="Times New Roman" w:cs="Times New Roman"/>
          <w:lang w:val="fr-CH"/>
        </w:rPr>
        <w:t>)</w:t>
      </w:r>
      <w:r w:rsidR="00840704">
        <w:rPr>
          <w:rFonts w:ascii="Times New Roman" w:hAnsi="Times New Roman" w:cs="Times New Roman"/>
          <w:lang w:val="fr-CH"/>
        </w:rPr>
        <w:t xml:space="preserve">: </w:t>
      </w:r>
      <w:r w:rsidR="00840704" w:rsidRPr="0064782A">
        <w:rPr>
          <w:rFonts w:ascii="Times New Roman" w:hAnsi="Times New Roman" w:cs="Times New Roman"/>
          <w:i/>
          <w:lang w:val="fr-CH"/>
        </w:rPr>
        <w:t>et sachiez bien, Amours, seürement, / s’ainc nuls morut pour avoir cuer dolent, / donc n’iert par moi maiz meüs vers ne laiz</w:t>
      </w:r>
      <w:r w:rsidR="00840704">
        <w:rPr>
          <w:rFonts w:ascii="Times New Roman" w:hAnsi="Times New Roman" w:cs="Times New Roman"/>
          <w:lang w:val="fr-CH"/>
        </w:rPr>
        <w:t>.</w:t>
      </w:r>
    </w:p>
    <w:p w14:paraId="70728BBF" w14:textId="77777777" w:rsidR="00840704" w:rsidRDefault="00840704" w:rsidP="00840704">
      <w:pPr>
        <w:spacing w:after="0" w:line="240" w:lineRule="auto"/>
        <w:ind w:firstLine="284"/>
        <w:jc w:val="both"/>
        <w:rPr>
          <w:rFonts w:ascii="Times New Roman" w:hAnsi="Times New Roman" w:cs="Times New Roman"/>
          <w:lang w:val="fr-CH"/>
        </w:rPr>
      </w:pPr>
    </w:p>
    <w:p w14:paraId="2BFC7E23" w14:textId="30D965E2" w:rsidR="00AC105B" w:rsidRDefault="00AC105B" w:rsidP="00AC105B">
      <w:pPr>
        <w:pStyle w:val="Heading2"/>
        <w:rPr>
          <w:lang w:val="en-US"/>
        </w:rPr>
      </w:pPr>
      <w:r>
        <w:rPr>
          <w:lang w:val="en-US"/>
        </w:rPr>
        <w:t>[@</w:t>
      </w:r>
      <w:proofErr w:type="gramStart"/>
      <w:r>
        <w:rPr>
          <w:lang w:val="en-US"/>
        </w:rPr>
        <w:t>type</w:t>
      </w:r>
      <w:proofErr w:type="gramEnd"/>
      <w:r>
        <w:rPr>
          <w:lang w:val="en-US"/>
        </w:rPr>
        <w:t>=notes</w:t>
      </w:r>
      <w:r w:rsidR="002E5716">
        <w:rPr>
          <w:lang w:val="en-US"/>
        </w:rPr>
        <w:t>,</w:t>
      </w:r>
      <w:r w:rsidR="00D5518F">
        <w:rPr>
          <w:lang w:val="en-US"/>
        </w:rPr>
        <w:t>@</w:t>
      </w:r>
      <w:proofErr w:type="spellStart"/>
      <w:r w:rsidR="00D5518F">
        <w:rPr>
          <w:lang w:val="en-US"/>
        </w:rPr>
        <w:t>xml:lang</w:t>
      </w:r>
      <w:proofErr w:type="spellEnd"/>
      <w:r>
        <w:rPr>
          <w:lang w:val="en-US"/>
        </w:rPr>
        <w:t>=it]</w:t>
      </w:r>
    </w:p>
    <w:p w14:paraId="71D34159" w14:textId="1933374A" w:rsidR="00EC5216" w:rsidRDefault="00EC5216" w:rsidP="00FB25D2">
      <w:pPr>
        <w:spacing w:after="0" w:line="240" w:lineRule="auto"/>
        <w:jc w:val="both"/>
        <w:rPr>
          <w:rFonts w:ascii="Times New Roman" w:hAnsi="Times New Roman" w:cs="Times New Roman"/>
        </w:rPr>
      </w:pPr>
      <w:r w:rsidRPr="009E0C90">
        <w:rPr>
          <w:rFonts w:ascii="Times New Roman" w:hAnsi="Times New Roman" w:cs="Times New Roman"/>
        </w:rPr>
        <w:t xml:space="preserve">Il testo di Chardon de Croisilles è un classico esempio di </w:t>
      </w:r>
      <w:r>
        <w:rPr>
          <w:rFonts w:ascii="Times New Roman" w:hAnsi="Times New Roman" w:cs="Times New Roman"/>
          <w:i/>
        </w:rPr>
        <w:t>chanson de départie</w:t>
      </w:r>
      <w:r>
        <w:rPr>
          <w:rFonts w:ascii="Times New Roman" w:hAnsi="Times New Roman" w:cs="Times New Roman"/>
        </w:rPr>
        <w:t>, elegante nella forma ma interamente costruito sfruttando citazioni tratte dai migliori esempi del genere, in particolare le canzoni RS 1125 di Conon de Béthune, RS 679 del Castellano di Couci, RS 1126 di Hugues de Berzé, RS 795 di Gautier de Dargies e RS 757 di Thibaut de Champagne. La dipendenza dai modelli, dichiarata fin dalla scelta dello schema metrico della canzone di Conon, è ribadita nell’incipit che riprende in modo quasi identico il v. 2 della canzone RS 757 del re di Navarra.</w:t>
      </w:r>
    </w:p>
    <w:p w14:paraId="507EF4E2" w14:textId="254A9650" w:rsidR="00EC5216" w:rsidRPr="0001499D"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=3]</w:t>
      </w:r>
      <w:r w:rsidR="00EC5216">
        <w:rPr>
          <w:rFonts w:ascii="Times New Roman" w:hAnsi="Times New Roman" w:cs="Times New Roman"/>
        </w:rPr>
        <w:t xml:space="preserve">L’uso del verbo </w:t>
      </w:r>
      <w:r w:rsidR="00EC5216">
        <w:rPr>
          <w:rFonts w:ascii="Times New Roman" w:hAnsi="Times New Roman" w:cs="Times New Roman"/>
          <w:i/>
        </w:rPr>
        <w:t>estuet</w:t>
      </w:r>
      <w:r w:rsidR="00EC5216">
        <w:rPr>
          <w:rFonts w:ascii="Times New Roman" w:hAnsi="Times New Roman" w:cs="Times New Roman"/>
        </w:rPr>
        <w:t xml:space="preserve"> (si vedano anche i vv. 10 e 22), che conferisce alla partecipazione alla crociata un senso di dovere ineluttabile opposto alla volontà del poeta, è tipico delle canzoni di crociata del Castellano di Couci.</w:t>
      </w:r>
    </w:p>
    <w:p w14:paraId="31855E31" w14:textId="62A371FB" w:rsidR="00EC5216" w:rsidRPr="00FC0125"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lastRenderedPageBreak/>
        <w:t>[</w:t>
      </w:r>
      <w:proofErr w:type="gramStart"/>
      <w:r>
        <w:rPr>
          <w:rFonts w:ascii="Times New Roman" w:hAnsi="Times New Roman" w:cs="Times New Roman"/>
          <w:lang w:val="en-US"/>
        </w:rPr>
        <w:t>n</w:t>
      </w:r>
      <w:proofErr w:type="gramEnd"/>
      <w:r>
        <w:rPr>
          <w:rFonts w:ascii="Times New Roman" w:hAnsi="Times New Roman" w:cs="Times New Roman"/>
          <w:lang w:val="en-US"/>
        </w:rPr>
        <w:t>=4]</w:t>
      </w:r>
      <w:r w:rsidR="00EC5216">
        <w:rPr>
          <w:rFonts w:ascii="Times New Roman" w:hAnsi="Times New Roman" w:cs="Times New Roman"/>
        </w:rPr>
        <w:t>Questo verso e il v. 7, che accennano al servizio dovuto a Dio, contengono gli unici elementi che permettono di legare questo canto di partenza alla partecipazione alla crociata.</w:t>
      </w:r>
    </w:p>
    <w:p w14:paraId="647B3A57" w14:textId="6723BC76" w:rsidR="00EC5216" w:rsidRPr="003849CC" w:rsidRDefault="00AC105B"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gramStart"/>
      <w:r>
        <w:rPr>
          <w:rFonts w:ascii="Times New Roman" w:hAnsi="Times New Roman" w:cs="Times New Roman"/>
          <w:lang w:val="en-US"/>
        </w:rPr>
        <w:t>n</w:t>
      </w:r>
      <w:proofErr w:type="gramEnd"/>
      <w:r>
        <w:rPr>
          <w:rFonts w:ascii="Times New Roman" w:hAnsi="Times New Roman" w:cs="Times New Roman"/>
          <w:lang w:val="en-US"/>
        </w:rPr>
        <w:t>=15]</w:t>
      </w:r>
      <w:r w:rsidR="00EC5216" w:rsidRPr="00B2691D">
        <w:rPr>
          <w:rFonts w:ascii="Times New Roman" w:hAnsi="Times New Roman" w:cs="Times New Roman"/>
        </w:rPr>
        <w:t xml:space="preserve"> </w:t>
      </w:r>
      <w:r w:rsidR="00EC5216">
        <w:rPr>
          <w:rFonts w:ascii="Times New Roman" w:hAnsi="Times New Roman" w:cs="Times New Roman"/>
        </w:rPr>
        <w:t xml:space="preserve">Per la funzione paraipotattica di ripresa della congiunzione </w:t>
      </w:r>
      <w:r w:rsidR="00EC5216">
        <w:rPr>
          <w:rFonts w:ascii="Times New Roman" w:hAnsi="Times New Roman" w:cs="Times New Roman"/>
          <w:i/>
        </w:rPr>
        <w:t>et</w:t>
      </w:r>
      <w:r w:rsidR="00EC5216">
        <w:rPr>
          <w:rFonts w:ascii="Times New Roman" w:hAnsi="Times New Roman" w:cs="Times New Roman"/>
        </w:rPr>
        <w:t xml:space="preserve"> si veda Ménard, § 195.</w:t>
      </w:r>
    </w:p>
    <w:p w14:paraId="667A12D0" w14:textId="50DFB06D" w:rsidR="00EC5216" w:rsidRPr="00C74D7F" w:rsidRDefault="007245C0" w:rsidP="00AC105B">
      <w:pPr>
        <w:spacing w:after="0" w:line="240" w:lineRule="auto"/>
        <w:jc w:val="both"/>
        <w:rPr>
          <w:rFonts w:ascii="Times New Roman" w:hAnsi="Times New Roman" w:cs="Times New Roman"/>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=33]</w:t>
      </w:r>
      <w:r w:rsidR="00EC5216">
        <w:rPr>
          <w:rFonts w:ascii="Times New Roman" w:hAnsi="Times New Roman" w:cs="Times New Roman"/>
        </w:rPr>
        <w:t>Il pronome relativo</w:t>
      </w:r>
      <w:r w:rsidR="00EC5216" w:rsidRPr="004B511F">
        <w:rPr>
          <w:rFonts w:ascii="Times New Roman" w:hAnsi="Times New Roman" w:cs="Times New Roman"/>
        </w:rPr>
        <w:t xml:space="preserve"> </w:t>
      </w:r>
      <w:r w:rsidR="00EC5216">
        <w:rPr>
          <w:rFonts w:ascii="Times New Roman" w:hAnsi="Times New Roman" w:cs="Times New Roman"/>
        </w:rPr>
        <w:t>è</w:t>
      </w:r>
      <w:r w:rsidR="00EC5216" w:rsidRPr="004B511F">
        <w:rPr>
          <w:rFonts w:ascii="Times New Roman" w:hAnsi="Times New Roman" w:cs="Times New Roman"/>
        </w:rPr>
        <w:t xml:space="preserve"> </w:t>
      </w:r>
      <w:r w:rsidR="00EC5216">
        <w:rPr>
          <w:rFonts w:ascii="Times New Roman" w:hAnsi="Times New Roman" w:cs="Times New Roman"/>
        </w:rPr>
        <w:t>con tutta probabilità</w:t>
      </w:r>
      <w:r w:rsidR="00EC5216" w:rsidRPr="004B511F">
        <w:rPr>
          <w:rFonts w:ascii="Times New Roman" w:hAnsi="Times New Roman" w:cs="Times New Roman"/>
        </w:rPr>
        <w:t xml:space="preserve"> un complemento oggetto diretto enfatico (</w:t>
      </w:r>
      <w:r w:rsidR="00EC5216">
        <w:rPr>
          <w:rFonts w:ascii="Times New Roman" w:hAnsi="Times New Roman" w:cs="Times New Roman"/>
          <w:i/>
        </w:rPr>
        <w:t>cui</w:t>
      </w:r>
      <w:r w:rsidR="00EC5216">
        <w:rPr>
          <w:rFonts w:ascii="Times New Roman" w:hAnsi="Times New Roman" w:cs="Times New Roman"/>
        </w:rPr>
        <w:t xml:space="preserve">) che viene spesso rappresentato graficamente da </w:t>
      </w:r>
      <w:r w:rsidR="00EC5216">
        <w:rPr>
          <w:rFonts w:ascii="Times New Roman" w:hAnsi="Times New Roman" w:cs="Times New Roman"/>
          <w:i/>
        </w:rPr>
        <w:t>qui</w:t>
      </w:r>
      <w:r w:rsidR="00EC5216">
        <w:rPr>
          <w:rFonts w:ascii="Times New Roman" w:hAnsi="Times New Roman" w:cs="Times New Roman"/>
        </w:rPr>
        <w:t xml:space="preserve"> (si veda Jensen, §§ 433 e 435).</w:t>
      </w:r>
    </w:p>
    <w:p w14:paraId="7430B563" w14:textId="5B5FAE23" w:rsidR="00EC5216" w:rsidRPr="008C59D6" w:rsidRDefault="007245C0" w:rsidP="00AC105B">
      <w:pPr>
        <w:spacing w:after="0" w:line="240" w:lineRule="auto"/>
        <w:jc w:val="both"/>
        <w:rPr>
          <w:rFonts w:ascii="Times New Roman" w:hAnsi="Times New Roman" w:cs="Times New Roman"/>
          <w:lang w:val="fr-CH"/>
        </w:rPr>
      </w:pPr>
      <w:r>
        <w:rPr>
          <w:rFonts w:ascii="Times New Roman" w:hAnsi="Times New Roman" w:cs="Times New Roman"/>
          <w:lang w:val="en-US"/>
        </w:rPr>
        <w:t>[</w:t>
      </w:r>
      <w:proofErr w:type="gramStart"/>
      <w:r w:rsidR="00AC105B">
        <w:rPr>
          <w:rFonts w:ascii="Times New Roman" w:hAnsi="Times New Roman" w:cs="Times New Roman"/>
          <w:lang w:val="en-US"/>
        </w:rPr>
        <w:t>n</w:t>
      </w:r>
      <w:proofErr w:type="gramEnd"/>
      <w:r w:rsidR="00AC105B">
        <w:rPr>
          <w:rFonts w:ascii="Times New Roman" w:hAnsi="Times New Roman" w:cs="Times New Roman"/>
          <w:lang w:val="en-US"/>
        </w:rPr>
        <w:t>=38]</w:t>
      </w:r>
      <w:r w:rsidR="00EC5216">
        <w:rPr>
          <w:rFonts w:ascii="Times New Roman" w:hAnsi="Times New Roman" w:cs="Times New Roman"/>
        </w:rPr>
        <w:t xml:space="preserve">Il senso di questa </w:t>
      </w:r>
      <w:r w:rsidR="00EC5216" w:rsidRPr="0064782A">
        <w:rPr>
          <w:rFonts w:ascii="Times New Roman" w:hAnsi="Times New Roman" w:cs="Times New Roman"/>
        </w:rPr>
        <w:t xml:space="preserve">espressione non è chiarissimo e Bédier, che tra l’altro accoglie la variante </w:t>
      </w:r>
      <w:r w:rsidR="00EC5216" w:rsidRPr="0064782A">
        <w:rPr>
          <w:rFonts w:ascii="Times New Roman" w:hAnsi="Times New Roman" w:cs="Times New Roman"/>
          <w:i/>
        </w:rPr>
        <w:t>ne</w:t>
      </w:r>
      <w:r w:rsidR="00EC5216" w:rsidRPr="0064782A">
        <w:rPr>
          <w:rFonts w:ascii="Times New Roman" w:hAnsi="Times New Roman" w:cs="Times New Roman"/>
        </w:rPr>
        <w:t xml:space="preserve"> per </w:t>
      </w:r>
      <w:r w:rsidR="00EC5216" w:rsidRPr="0064782A">
        <w:rPr>
          <w:rFonts w:ascii="Times New Roman" w:hAnsi="Times New Roman" w:cs="Times New Roman"/>
          <w:i/>
        </w:rPr>
        <w:t>més</w:t>
      </w:r>
      <w:r w:rsidR="00EC5216" w:rsidRPr="0064782A">
        <w:rPr>
          <w:rFonts w:ascii="Times New Roman" w:hAnsi="Times New Roman" w:cs="Times New Roman"/>
        </w:rPr>
        <w:t xml:space="preserve"> di NT, rinuncia a tradurla.</w:t>
      </w:r>
      <w:r w:rsidR="00EC5216">
        <w:rPr>
          <w:rFonts w:ascii="Times New Roman" w:hAnsi="Times New Roman" w:cs="Times New Roman"/>
        </w:rPr>
        <w:t xml:space="preserve"> </w:t>
      </w:r>
      <w:r w:rsidR="00EC5216">
        <w:rPr>
          <w:rFonts w:ascii="Times New Roman" w:hAnsi="Times New Roman" w:cs="Times New Roman"/>
          <w:lang w:val="fr-CH"/>
        </w:rPr>
        <w:t>Dato il contesto, m</w:t>
      </w:r>
      <w:r w:rsidR="00EC5216" w:rsidRPr="0064782A">
        <w:rPr>
          <w:rFonts w:ascii="Times New Roman" w:hAnsi="Times New Roman" w:cs="Times New Roman"/>
          <w:lang w:val="fr-CH"/>
        </w:rPr>
        <w:t>i pare</w:t>
      </w:r>
      <w:r w:rsidR="00EC5216">
        <w:rPr>
          <w:rFonts w:ascii="Times New Roman" w:hAnsi="Times New Roman" w:cs="Times New Roman"/>
          <w:lang w:val="fr-CH"/>
        </w:rPr>
        <w:t xml:space="preserve"> che il verso si possa associare all’idea della morte del cuore, che si trova espressa con accenti simili in</w:t>
      </w:r>
      <w:r w:rsidR="00EC5216" w:rsidRPr="0064782A">
        <w:rPr>
          <w:rFonts w:ascii="Times New Roman" w:hAnsi="Times New Roman" w:cs="Times New Roman"/>
          <w:lang w:val="fr-CH"/>
        </w:rPr>
        <w:t xml:space="preserve"> </w:t>
      </w:r>
      <w:r w:rsidR="00EC5216" w:rsidRPr="0090357E">
        <w:rPr>
          <w:rFonts w:ascii="Times New Roman" w:hAnsi="Times New Roman" w:cs="Times New Roman"/>
          <w:lang w:val="fr-CH"/>
        </w:rPr>
        <w:t>H</w:t>
      </w:r>
      <w:r w:rsidR="00EC5216">
        <w:rPr>
          <w:rFonts w:ascii="Times New Roman" w:hAnsi="Times New Roman" w:cs="Times New Roman"/>
          <w:lang w:val="fr-CH"/>
        </w:rPr>
        <w:t>u</w:t>
      </w:r>
      <w:r w:rsidR="00EC5216" w:rsidRPr="0090357E">
        <w:rPr>
          <w:rFonts w:ascii="Times New Roman" w:hAnsi="Times New Roman" w:cs="Times New Roman"/>
          <w:lang w:val="fr-CH"/>
        </w:rPr>
        <w:t>g</w:t>
      </w:r>
      <w:r w:rsidR="00EC5216">
        <w:rPr>
          <w:rFonts w:ascii="Times New Roman" w:hAnsi="Times New Roman" w:cs="Times New Roman"/>
          <w:lang w:val="fr-CH"/>
        </w:rPr>
        <w:t xml:space="preserve">ues de </w:t>
      </w:r>
      <w:r w:rsidR="00EC5216" w:rsidRPr="0090357E">
        <w:rPr>
          <w:rFonts w:ascii="Times New Roman" w:hAnsi="Times New Roman" w:cs="Times New Roman"/>
          <w:lang w:val="fr-CH"/>
        </w:rPr>
        <w:t>Ber</w:t>
      </w:r>
      <w:r w:rsidR="00EC5216">
        <w:rPr>
          <w:rFonts w:ascii="Times New Roman" w:hAnsi="Times New Roman" w:cs="Times New Roman"/>
          <w:lang w:val="fr-CH"/>
        </w:rPr>
        <w:t>zé</w:t>
      </w:r>
      <w:r w:rsidR="00EC5216" w:rsidRPr="0090357E">
        <w:rPr>
          <w:rFonts w:ascii="Times New Roman" w:hAnsi="Times New Roman" w:cs="Times New Roman"/>
          <w:lang w:val="fr-CH"/>
        </w:rPr>
        <w:t xml:space="preserve"> RS 1126, 9-16: </w:t>
      </w:r>
      <w:r w:rsidR="00EC5216" w:rsidRPr="00B2708D">
        <w:rPr>
          <w:rFonts w:ascii="Times New Roman" w:hAnsi="Times New Roman" w:cs="Times New Roman"/>
          <w:i/>
          <w:lang w:val="fr-CH"/>
        </w:rPr>
        <w:t>Li reveoirs m</w:t>
      </w:r>
      <w:r w:rsidR="00EC5216">
        <w:rPr>
          <w:rFonts w:ascii="Times New Roman" w:hAnsi="Times New Roman" w:cs="Times New Roman"/>
          <w:i/>
          <w:lang w:val="fr-CH"/>
        </w:rPr>
        <w:t>’</w:t>
      </w:r>
      <w:r w:rsidR="00EC5216" w:rsidRPr="00B2708D">
        <w:rPr>
          <w:rFonts w:ascii="Times New Roman" w:hAnsi="Times New Roman" w:cs="Times New Roman"/>
          <w:i/>
          <w:lang w:val="fr-CH"/>
        </w:rPr>
        <w:t>a mis en la folie, / dont je m</w:t>
      </w:r>
      <w:r w:rsidR="00EC5216">
        <w:rPr>
          <w:rFonts w:ascii="Times New Roman" w:hAnsi="Times New Roman" w:cs="Times New Roman"/>
          <w:i/>
          <w:lang w:val="fr-CH"/>
        </w:rPr>
        <w:t>’</w:t>
      </w:r>
      <w:r w:rsidR="00EC5216" w:rsidRPr="00B2708D">
        <w:rPr>
          <w:rFonts w:ascii="Times New Roman" w:hAnsi="Times New Roman" w:cs="Times New Roman"/>
          <w:i/>
          <w:lang w:val="fr-CH"/>
        </w:rPr>
        <w:t>iere gardeis mainte saison, / d</w:t>
      </w:r>
      <w:r w:rsidR="00EC5216">
        <w:rPr>
          <w:rFonts w:ascii="Times New Roman" w:hAnsi="Times New Roman" w:cs="Times New Roman"/>
          <w:i/>
          <w:lang w:val="fr-CH"/>
        </w:rPr>
        <w:t>’</w:t>
      </w:r>
      <w:r w:rsidR="00EC5216" w:rsidRPr="00B2708D">
        <w:rPr>
          <w:rFonts w:ascii="Times New Roman" w:hAnsi="Times New Roman" w:cs="Times New Roman"/>
          <w:i/>
          <w:lang w:val="fr-CH"/>
        </w:rPr>
        <w:t>aler a li; or ai quis</w:t>
      </w:r>
      <w:r w:rsidR="00EC5216">
        <w:rPr>
          <w:rFonts w:ascii="Times New Roman" w:hAnsi="Times New Roman" w:cs="Times New Roman"/>
          <w:i/>
          <w:lang w:val="fr-CH"/>
        </w:rPr>
        <w:t>’</w:t>
      </w:r>
      <w:r w:rsidR="00EC5216" w:rsidRPr="00B2708D">
        <w:rPr>
          <w:rFonts w:ascii="Times New Roman" w:hAnsi="Times New Roman" w:cs="Times New Roman"/>
          <w:i/>
          <w:lang w:val="fr-CH"/>
        </w:rPr>
        <w:t xml:space="preserve"> ochoison / dont je morai</w:t>
      </w:r>
      <w:r w:rsidR="00EC5216" w:rsidRPr="0090357E">
        <w:rPr>
          <w:rFonts w:ascii="Times New Roman" w:hAnsi="Times New Roman" w:cs="Times New Roman"/>
          <w:i/>
          <w:lang w:val="fr-CH"/>
        </w:rPr>
        <w:t xml:space="preserve"> et se je vif, ma vie / vaudra bien mort, car cil qui ait apris / estre anvoisiés et chantans et jolis / a aseis pis, cant sa joie est faillie, / que s</w:t>
      </w:r>
      <w:r w:rsidR="00EC5216">
        <w:rPr>
          <w:rFonts w:ascii="Times New Roman" w:hAnsi="Times New Roman" w:cs="Times New Roman"/>
          <w:i/>
          <w:lang w:val="fr-CH"/>
        </w:rPr>
        <w:t>’</w:t>
      </w:r>
      <w:r w:rsidR="00EC5216" w:rsidRPr="0090357E">
        <w:rPr>
          <w:rFonts w:ascii="Times New Roman" w:hAnsi="Times New Roman" w:cs="Times New Roman"/>
          <w:i/>
          <w:lang w:val="fr-CH"/>
        </w:rPr>
        <w:t>il moroit tout a une foïe</w:t>
      </w:r>
      <w:r w:rsidR="00EC5216">
        <w:rPr>
          <w:rFonts w:ascii="Times New Roman" w:hAnsi="Times New Roman" w:cs="Times New Roman"/>
          <w:lang w:val="fr-CH"/>
        </w:rPr>
        <w:t xml:space="preserve"> e nel Castellano di Couci RS 679, 6-8: </w:t>
      </w:r>
      <w:r w:rsidR="00EC5216" w:rsidRPr="0064782A">
        <w:rPr>
          <w:rFonts w:ascii="Times New Roman" w:hAnsi="Times New Roman" w:cs="Times New Roman"/>
          <w:i/>
          <w:lang w:val="fr-CH"/>
        </w:rPr>
        <w:t>et sachiez bien, Amours, seürement, / s’ainc nuls morut pour avoir cuer dolent, / donc n’iert par moi maiz meüs vers ne laiz</w:t>
      </w:r>
      <w:r w:rsidR="00EC5216">
        <w:rPr>
          <w:rFonts w:ascii="Times New Roman" w:hAnsi="Times New Roman" w:cs="Times New Roman"/>
          <w:lang w:val="fr-CH"/>
        </w:rPr>
        <w:t>.</w:t>
      </w:r>
    </w:p>
    <w:p w14:paraId="6DADC8C8" w14:textId="77777777" w:rsidR="00EC5216" w:rsidRDefault="00EC5216" w:rsidP="00840704">
      <w:pPr>
        <w:spacing w:after="0" w:line="240" w:lineRule="auto"/>
        <w:ind w:firstLine="284"/>
        <w:jc w:val="both"/>
        <w:rPr>
          <w:rFonts w:ascii="Times New Roman" w:hAnsi="Times New Roman" w:cs="Times New Roman"/>
          <w:lang w:val="fr-CH"/>
        </w:rPr>
      </w:pPr>
    </w:p>
    <w:p w14:paraId="79E549FF" w14:textId="77777777" w:rsidR="00EC5216" w:rsidRDefault="00EC5216" w:rsidP="00840704">
      <w:pPr>
        <w:spacing w:after="0" w:line="240" w:lineRule="auto"/>
        <w:ind w:firstLine="284"/>
        <w:jc w:val="both"/>
        <w:rPr>
          <w:rFonts w:ascii="Times New Roman" w:hAnsi="Times New Roman" w:cs="Times New Roman"/>
          <w:lang w:val="fr-CH"/>
        </w:rPr>
      </w:pPr>
    </w:p>
    <w:p w14:paraId="0BB810EF" w14:textId="77777777" w:rsidR="00EC5216" w:rsidRPr="008C59D6" w:rsidRDefault="00EC5216" w:rsidP="00840704">
      <w:pPr>
        <w:spacing w:after="0" w:line="240" w:lineRule="auto"/>
        <w:ind w:firstLine="284"/>
        <w:jc w:val="both"/>
        <w:rPr>
          <w:rFonts w:ascii="Times New Roman" w:hAnsi="Times New Roman" w:cs="Times New Roman"/>
          <w:lang w:val="fr-CH"/>
        </w:rPr>
        <w:sectPr w:rsidR="00EC5216" w:rsidRPr="008C59D6">
          <w:footerReference w:type="default" r:id="rId9"/>
          <w:pgSz w:w="11906" w:h="16838"/>
          <w:pgMar w:top="1417" w:right="1134" w:bottom="1134" w:left="1134" w:header="708" w:footer="708" w:gutter="0"/>
          <w:cols w:space="708"/>
          <w:docGrid w:linePitch="360"/>
        </w:sectPr>
      </w:pPr>
    </w:p>
    <w:p w14:paraId="33ACF829" w14:textId="51818A0E" w:rsidR="00840704" w:rsidRPr="00AC105B" w:rsidRDefault="00AC105B" w:rsidP="00AC105B">
      <w:pPr>
        <w:pStyle w:val="Heading2"/>
        <w:rPr>
          <w:lang w:val="fr-CH"/>
        </w:rPr>
      </w:pPr>
      <w:r>
        <w:rPr>
          <w:lang w:val="fr-CH"/>
        </w:rPr>
        <w:lastRenderedPageBreak/>
        <w:t>[@type=essential_bibliography]</w:t>
      </w:r>
    </w:p>
    <w:p w14:paraId="0DB8FF0F" w14:textId="77777777" w:rsidR="00840704" w:rsidRPr="00EC5216" w:rsidRDefault="00840704" w:rsidP="00EC5216">
      <w:pPr>
        <w:pStyle w:val="Bibliography"/>
        <w:rPr>
          <w:rStyle w:val="teibibl"/>
        </w:rPr>
      </w:pPr>
      <w:proofErr w:type="spellStart"/>
      <w:r w:rsidRPr="00EC5216">
        <w:rPr>
          <w:rStyle w:val="teibibl"/>
        </w:rPr>
        <w:t>Buchon</w:t>
      </w:r>
      <w:proofErr w:type="spellEnd"/>
      <w:r w:rsidRPr="00EC5216">
        <w:rPr>
          <w:rStyle w:val="teibibl"/>
        </w:rPr>
        <w:t xml:space="preserve"> 1840: Jean </w:t>
      </w:r>
      <w:proofErr w:type="spellStart"/>
      <w:r w:rsidRPr="00EC5216">
        <w:rPr>
          <w:rStyle w:val="teibibl"/>
        </w:rPr>
        <w:t>Alexandre</w:t>
      </w:r>
      <w:proofErr w:type="spellEnd"/>
      <w:r w:rsidRPr="00EC5216">
        <w:rPr>
          <w:rStyle w:val="teibibl"/>
        </w:rPr>
        <w:t xml:space="preserve"> C. </w:t>
      </w:r>
      <w:proofErr w:type="spellStart"/>
      <w:r w:rsidRPr="00EC5216">
        <w:rPr>
          <w:rStyle w:val="teibibl"/>
        </w:rPr>
        <w:t>Buchon</w:t>
      </w:r>
      <w:proofErr w:type="spellEnd"/>
      <w:r w:rsidRPr="00EC5216">
        <w:rPr>
          <w:rStyle w:val="teibibl"/>
        </w:rPr>
        <w:t xml:space="preserve">, </w:t>
      </w:r>
      <w:proofErr w:type="spellStart"/>
      <w:r w:rsidRPr="00EC5216">
        <w:rPr>
          <w:rStyle w:val="teibibl"/>
        </w:rPr>
        <w:t>Recherches</w:t>
      </w:r>
      <w:proofErr w:type="spellEnd"/>
      <w:r w:rsidRPr="00EC5216">
        <w:rPr>
          <w:rStyle w:val="teibibl"/>
        </w:rPr>
        <w:t xml:space="preserve"> </w:t>
      </w:r>
      <w:proofErr w:type="gramStart"/>
      <w:r w:rsidRPr="00EC5216">
        <w:rPr>
          <w:rStyle w:val="teibibl"/>
        </w:rPr>
        <w:t>et</w:t>
      </w:r>
      <w:proofErr w:type="gramEnd"/>
      <w:r w:rsidRPr="00EC5216">
        <w:rPr>
          <w:rStyle w:val="teibibl"/>
        </w:rPr>
        <w:t xml:space="preserve"> </w:t>
      </w:r>
      <w:proofErr w:type="spellStart"/>
      <w:r w:rsidRPr="00EC5216">
        <w:rPr>
          <w:rStyle w:val="teibibl"/>
        </w:rPr>
        <w:t>matériaux</w:t>
      </w:r>
      <w:proofErr w:type="spellEnd"/>
      <w:r w:rsidRPr="00EC5216">
        <w:rPr>
          <w:rStyle w:val="teibibl"/>
        </w:rPr>
        <w:t xml:space="preserve"> pour </w:t>
      </w:r>
      <w:proofErr w:type="spellStart"/>
      <w:r w:rsidRPr="00EC5216">
        <w:rPr>
          <w:rStyle w:val="teibibl"/>
        </w:rPr>
        <w:t>servir</w:t>
      </w:r>
      <w:proofErr w:type="spellEnd"/>
      <w:r w:rsidRPr="00EC5216">
        <w:rPr>
          <w:rStyle w:val="teibibl"/>
        </w:rPr>
        <w:t xml:space="preserve"> à </w:t>
      </w:r>
      <w:proofErr w:type="spellStart"/>
      <w:r w:rsidRPr="00EC5216">
        <w:rPr>
          <w:rStyle w:val="teibibl"/>
        </w:rPr>
        <w:t>une</w:t>
      </w:r>
      <w:proofErr w:type="spellEnd"/>
      <w:r w:rsidRPr="00EC5216">
        <w:rPr>
          <w:rStyle w:val="teibibl"/>
        </w:rPr>
        <w:t xml:space="preserve"> histoire de la domination </w:t>
      </w:r>
      <w:proofErr w:type="spellStart"/>
      <w:r w:rsidRPr="00EC5216">
        <w:rPr>
          <w:rStyle w:val="teibibl"/>
        </w:rPr>
        <w:t>française</w:t>
      </w:r>
      <w:proofErr w:type="spellEnd"/>
      <w:r w:rsidRPr="00EC5216">
        <w:rPr>
          <w:rStyle w:val="teibibl"/>
        </w:rPr>
        <w:t xml:space="preserve"> aux </w:t>
      </w:r>
      <w:proofErr w:type="spellStart"/>
      <w:r w:rsidRPr="00EC5216">
        <w:rPr>
          <w:rStyle w:val="teibibl"/>
        </w:rPr>
        <w:t>XIIIe</w:t>
      </w:r>
      <w:proofErr w:type="spellEnd"/>
      <w:r w:rsidRPr="00EC5216">
        <w:rPr>
          <w:rStyle w:val="teibibl"/>
        </w:rPr>
        <w:t xml:space="preserve">, </w:t>
      </w:r>
      <w:proofErr w:type="spellStart"/>
      <w:r w:rsidRPr="00EC5216">
        <w:rPr>
          <w:rStyle w:val="teibibl"/>
        </w:rPr>
        <w:t>XIVe</w:t>
      </w:r>
      <w:proofErr w:type="spellEnd"/>
      <w:r w:rsidRPr="00EC5216">
        <w:rPr>
          <w:rStyle w:val="teibibl"/>
        </w:rPr>
        <w:t xml:space="preserve"> et </w:t>
      </w:r>
      <w:proofErr w:type="spellStart"/>
      <w:r w:rsidRPr="00EC5216">
        <w:rPr>
          <w:rStyle w:val="teibibl"/>
        </w:rPr>
        <w:t>XVe</w:t>
      </w:r>
      <w:proofErr w:type="spellEnd"/>
      <w:r w:rsidRPr="00EC5216">
        <w:rPr>
          <w:rStyle w:val="teibibl"/>
        </w:rPr>
        <w:t xml:space="preserve"> siècles </w:t>
      </w:r>
      <w:proofErr w:type="spellStart"/>
      <w:r w:rsidRPr="00EC5216">
        <w:rPr>
          <w:rStyle w:val="teibibl"/>
        </w:rPr>
        <w:t>dans</w:t>
      </w:r>
      <w:proofErr w:type="spellEnd"/>
      <w:r w:rsidRPr="00EC5216">
        <w:rPr>
          <w:rStyle w:val="teibibl"/>
        </w:rPr>
        <w:t xml:space="preserve"> les provinces </w:t>
      </w:r>
      <w:proofErr w:type="spellStart"/>
      <w:r w:rsidRPr="00EC5216">
        <w:rPr>
          <w:rStyle w:val="teibibl"/>
        </w:rPr>
        <w:t>démembrées</w:t>
      </w:r>
      <w:proofErr w:type="spellEnd"/>
      <w:r w:rsidRPr="00EC5216">
        <w:rPr>
          <w:rStyle w:val="teibibl"/>
        </w:rPr>
        <w:t xml:space="preserve"> de </w:t>
      </w:r>
      <w:proofErr w:type="spellStart"/>
      <w:r w:rsidRPr="00EC5216">
        <w:rPr>
          <w:rStyle w:val="teibibl"/>
        </w:rPr>
        <w:t>l’Empire</w:t>
      </w:r>
      <w:proofErr w:type="spellEnd"/>
      <w:r w:rsidRPr="00EC5216">
        <w:rPr>
          <w:rStyle w:val="teibibl"/>
        </w:rPr>
        <w:t xml:space="preserve"> </w:t>
      </w:r>
      <w:proofErr w:type="spellStart"/>
      <w:r w:rsidRPr="00EC5216">
        <w:rPr>
          <w:rStyle w:val="teibibl"/>
        </w:rPr>
        <w:t>grec</w:t>
      </w:r>
      <w:proofErr w:type="spellEnd"/>
      <w:r w:rsidRPr="00EC5216">
        <w:rPr>
          <w:rStyle w:val="teibibl"/>
        </w:rPr>
        <w:t xml:space="preserve"> à la suite de la </w:t>
      </w:r>
      <w:proofErr w:type="spellStart"/>
      <w:r w:rsidRPr="00EC5216">
        <w:rPr>
          <w:rStyle w:val="teibibl"/>
        </w:rPr>
        <w:t>quatrième</w:t>
      </w:r>
      <w:proofErr w:type="spellEnd"/>
      <w:r w:rsidRPr="00EC5216">
        <w:rPr>
          <w:rStyle w:val="teibibl"/>
        </w:rPr>
        <w:t xml:space="preserve"> </w:t>
      </w:r>
      <w:proofErr w:type="spellStart"/>
      <w:r w:rsidRPr="00EC5216">
        <w:rPr>
          <w:rStyle w:val="teibibl"/>
        </w:rPr>
        <w:t>croisade</w:t>
      </w:r>
      <w:proofErr w:type="spellEnd"/>
      <w:r w:rsidRPr="00EC5216">
        <w:rPr>
          <w:rStyle w:val="teibibl"/>
        </w:rPr>
        <w:t xml:space="preserve">, Paris, </w:t>
      </w:r>
      <w:proofErr w:type="spellStart"/>
      <w:r w:rsidRPr="00EC5216">
        <w:rPr>
          <w:rStyle w:val="teibibl"/>
        </w:rPr>
        <w:t>Desrez</w:t>
      </w:r>
      <w:proofErr w:type="spellEnd"/>
      <w:r w:rsidRPr="00EC5216">
        <w:rPr>
          <w:rStyle w:val="teibibl"/>
        </w:rPr>
        <w:t>, 1840.</w:t>
      </w:r>
    </w:p>
    <w:p w14:paraId="0D1DA4D7" w14:textId="77777777" w:rsidR="00840704" w:rsidRPr="00EC5216" w:rsidRDefault="00840704" w:rsidP="00EC5216">
      <w:pPr>
        <w:pStyle w:val="Bibliography"/>
        <w:rPr>
          <w:rStyle w:val="teibibl"/>
        </w:rPr>
      </w:pPr>
      <w:r w:rsidRPr="00EC5216">
        <w:rPr>
          <w:rStyle w:val="teibibl"/>
        </w:rPr>
        <w:t xml:space="preserve">De </w:t>
      </w:r>
      <w:proofErr w:type="spellStart"/>
      <w:r w:rsidRPr="00EC5216">
        <w:rPr>
          <w:rStyle w:val="teibibl"/>
        </w:rPr>
        <w:t>Bartholomaeis</w:t>
      </w:r>
      <w:proofErr w:type="spellEnd"/>
      <w:r w:rsidRPr="00EC5216">
        <w:rPr>
          <w:rStyle w:val="teibibl"/>
        </w:rPr>
        <w:t xml:space="preserve"> 1906: Vincenzo De </w:t>
      </w:r>
      <w:proofErr w:type="spellStart"/>
      <w:r w:rsidRPr="00EC5216">
        <w:rPr>
          <w:rStyle w:val="teibibl"/>
        </w:rPr>
        <w:t>Bartholomaeis</w:t>
      </w:r>
      <w:proofErr w:type="spellEnd"/>
      <w:r w:rsidRPr="00EC5216">
        <w:rPr>
          <w:rStyle w:val="teibibl"/>
        </w:rPr>
        <w:t xml:space="preserve">, «Il </w:t>
      </w:r>
      <w:proofErr w:type="spellStart"/>
      <w:r w:rsidRPr="00EC5216">
        <w:rPr>
          <w:rStyle w:val="teibibl"/>
        </w:rPr>
        <w:t>troviero</w:t>
      </w:r>
      <w:proofErr w:type="spellEnd"/>
      <w:r w:rsidRPr="00EC5216">
        <w:rPr>
          <w:rStyle w:val="teibibl"/>
        </w:rPr>
        <w:t xml:space="preserve"> Chardon de </w:t>
      </w:r>
      <w:proofErr w:type="spellStart"/>
      <w:r w:rsidRPr="00EC5216">
        <w:rPr>
          <w:rStyle w:val="teibibl"/>
        </w:rPr>
        <w:t>Croisilles</w:t>
      </w:r>
      <w:proofErr w:type="spellEnd"/>
      <w:r w:rsidRPr="00EC5216">
        <w:rPr>
          <w:rStyle w:val="teibibl"/>
        </w:rPr>
        <w:t xml:space="preserve">», </w:t>
      </w:r>
      <w:proofErr w:type="spellStart"/>
      <w:r w:rsidRPr="00EC5216">
        <w:rPr>
          <w:rStyle w:val="teibibl"/>
        </w:rPr>
        <w:t>Studj</w:t>
      </w:r>
      <w:proofErr w:type="spellEnd"/>
      <w:r w:rsidRPr="00EC5216">
        <w:rPr>
          <w:rStyle w:val="teibibl"/>
        </w:rPr>
        <w:t xml:space="preserve"> </w:t>
      </w:r>
      <w:proofErr w:type="spellStart"/>
      <w:r w:rsidRPr="00EC5216">
        <w:rPr>
          <w:rStyle w:val="teibibl"/>
        </w:rPr>
        <w:t>romanzi</w:t>
      </w:r>
      <w:proofErr w:type="spellEnd"/>
      <w:r w:rsidRPr="00EC5216">
        <w:rPr>
          <w:rStyle w:val="teibibl"/>
        </w:rPr>
        <w:t>, 4, 1906, pp. 261-297.</w:t>
      </w:r>
    </w:p>
    <w:p w14:paraId="45497D09" w14:textId="77777777" w:rsidR="00840704" w:rsidRPr="00EC5216" w:rsidRDefault="00840704" w:rsidP="00EC5216">
      <w:pPr>
        <w:pStyle w:val="Bibliography"/>
        <w:rPr>
          <w:rStyle w:val="teibibl"/>
        </w:rPr>
      </w:pPr>
      <w:proofErr w:type="spellStart"/>
      <w:r w:rsidRPr="00EC5216">
        <w:rPr>
          <w:rStyle w:val="teibibl"/>
        </w:rPr>
        <w:t>Guesnon</w:t>
      </w:r>
      <w:proofErr w:type="spellEnd"/>
      <w:r w:rsidRPr="00EC5216">
        <w:rPr>
          <w:rStyle w:val="teibibl"/>
        </w:rPr>
        <w:t xml:space="preserve"> 1909: </w:t>
      </w:r>
      <w:proofErr w:type="spellStart"/>
      <w:r w:rsidRPr="00EC5216">
        <w:rPr>
          <w:rStyle w:val="teibibl"/>
        </w:rPr>
        <w:t>Adolphe</w:t>
      </w:r>
      <w:proofErr w:type="spellEnd"/>
      <w:r w:rsidRPr="00EC5216">
        <w:rPr>
          <w:rStyle w:val="teibibl"/>
        </w:rPr>
        <w:t xml:space="preserve">-Henri </w:t>
      </w:r>
      <w:proofErr w:type="spellStart"/>
      <w:r w:rsidRPr="00EC5216">
        <w:rPr>
          <w:rStyle w:val="teibibl"/>
        </w:rPr>
        <w:t>Guesnon</w:t>
      </w:r>
      <w:proofErr w:type="spellEnd"/>
      <w:r w:rsidRPr="00EC5216">
        <w:rPr>
          <w:rStyle w:val="teibibl"/>
        </w:rPr>
        <w:t xml:space="preserve">, «Publications </w:t>
      </w:r>
      <w:proofErr w:type="spellStart"/>
      <w:r w:rsidRPr="00EC5216">
        <w:rPr>
          <w:rStyle w:val="teibibl"/>
        </w:rPr>
        <w:t>nouvelles</w:t>
      </w:r>
      <w:proofErr w:type="spellEnd"/>
      <w:r w:rsidRPr="00EC5216">
        <w:rPr>
          <w:rStyle w:val="teibibl"/>
        </w:rPr>
        <w:t xml:space="preserve"> </w:t>
      </w:r>
      <w:proofErr w:type="spellStart"/>
      <w:r w:rsidRPr="00EC5216">
        <w:rPr>
          <w:rStyle w:val="teibibl"/>
        </w:rPr>
        <w:t>sur</w:t>
      </w:r>
      <w:proofErr w:type="spellEnd"/>
      <w:r w:rsidRPr="00EC5216">
        <w:rPr>
          <w:rStyle w:val="teibibl"/>
        </w:rPr>
        <w:t xml:space="preserve"> les </w:t>
      </w:r>
      <w:proofErr w:type="spellStart"/>
      <w:r w:rsidRPr="00EC5216">
        <w:rPr>
          <w:rStyle w:val="teibibl"/>
        </w:rPr>
        <w:t>trouvères</w:t>
      </w:r>
      <w:proofErr w:type="spellEnd"/>
      <w:r w:rsidRPr="00EC5216">
        <w:rPr>
          <w:rStyle w:val="teibibl"/>
        </w:rPr>
        <w:t xml:space="preserve"> </w:t>
      </w:r>
      <w:proofErr w:type="spellStart"/>
      <w:r w:rsidRPr="00EC5216">
        <w:rPr>
          <w:rStyle w:val="teibibl"/>
        </w:rPr>
        <w:t>artésiens</w:t>
      </w:r>
      <w:proofErr w:type="spellEnd"/>
      <w:r w:rsidRPr="00EC5216">
        <w:rPr>
          <w:rStyle w:val="teibibl"/>
        </w:rPr>
        <w:t xml:space="preserve">», Le </w:t>
      </w:r>
      <w:proofErr w:type="spellStart"/>
      <w:r w:rsidRPr="00EC5216">
        <w:rPr>
          <w:rStyle w:val="teibibl"/>
        </w:rPr>
        <w:t>Moyen</w:t>
      </w:r>
      <w:proofErr w:type="spellEnd"/>
      <w:r w:rsidRPr="00EC5216">
        <w:rPr>
          <w:rStyle w:val="teibibl"/>
        </w:rPr>
        <w:t xml:space="preserve"> </w:t>
      </w:r>
      <w:proofErr w:type="spellStart"/>
      <w:r w:rsidRPr="00EC5216">
        <w:rPr>
          <w:rStyle w:val="teibibl"/>
        </w:rPr>
        <w:t>Âge</w:t>
      </w:r>
      <w:proofErr w:type="spellEnd"/>
      <w:r w:rsidRPr="00EC5216">
        <w:rPr>
          <w:rStyle w:val="teibibl"/>
        </w:rPr>
        <w:t xml:space="preserve">, 13, 1909, pp. 65-93, </w:t>
      </w:r>
      <w:proofErr w:type="spellStart"/>
      <w:r w:rsidRPr="00EC5216">
        <w:rPr>
          <w:rStyle w:val="teibibl"/>
        </w:rPr>
        <w:t>alle</w:t>
      </w:r>
      <w:proofErr w:type="spellEnd"/>
      <w:r w:rsidRPr="00EC5216">
        <w:rPr>
          <w:rStyle w:val="teibibl"/>
        </w:rPr>
        <w:t xml:space="preserve"> pp. 89-93.</w:t>
      </w:r>
    </w:p>
    <w:p w14:paraId="2F4E8D33" w14:textId="77777777" w:rsidR="00840704" w:rsidRPr="00EC5216" w:rsidRDefault="00840704" w:rsidP="00EC5216">
      <w:pPr>
        <w:pStyle w:val="Bibliography"/>
        <w:rPr>
          <w:rStyle w:val="teibibl"/>
        </w:rPr>
      </w:pPr>
      <w:r w:rsidRPr="00EC5216">
        <w:rPr>
          <w:rStyle w:val="teibibl"/>
        </w:rPr>
        <w:t xml:space="preserve">Paris (Louis) 1855: «Champagne – XIV. – </w:t>
      </w:r>
      <w:proofErr w:type="spellStart"/>
      <w:r w:rsidRPr="00EC5216">
        <w:rPr>
          <w:rStyle w:val="teibibl"/>
        </w:rPr>
        <w:t>Cardons</w:t>
      </w:r>
      <w:proofErr w:type="spellEnd"/>
      <w:r w:rsidRPr="00EC5216">
        <w:rPr>
          <w:rStyle w:val="teibibl"/>
        </w:rPr>
        <w:t xml:space="preserve"> de Reims», Le Cabinet </w:t>
      </w:r>
      <w:proofErr w:type="spellStart"/>
      <w:r w:rsidRPr="00EC5216">
        <w:rPr>
          <w:rStyle w:val="teibibl"/>
        </w:rPr>
        <w:t>historique</w:t>
      </w:r>
      <w:proofErr w:type="spellEnd"/>
      <w:r w:rsidRPr="00EC5216">
        <w:rPr>
          <w:rStyle w:val="teibibl"/>
        </w:rPr>
        <w:t>, 1, 1855, pp. 56-58.</w:t>
      </w:r>
    </w:p>
    <w:p w14:paraId="738BA994" w14:textId="77777777" w:rsidR="00840704" w:rsidRPr="00EC5216" w:rsidRDefault="00840704" w:rsidP="00EC5216">
      <w:pPr>
        <w:pStyle w:val="Bibliography"/>
        <w:rPr>
          <w:rStyle w:val="teibibl"/>
        </w:rPr>
      </w:pPr>
      <w:r w:rsidRPr="00EC5216">
        <w:rPr>
          <w:rStyle w:val="teibibl"/>
        </w:rPr>
        <w:t>Paris (</w:t>
      </w:r>
      <w:proofErr w:type="spellStart"/>
      <w:r w:rsidRPr="00EC5216">
        <w:rPr>
          <w:rStyle w:val="teibibl"/>
        </w:rPr>
        <w:t>Paulin</w:t>
      </w:r>
      <w:proofErr w:type="spellEnd"/>
      <w:r w:rsidRPr="00EC5216">
        <w:rPr>
          <w:rStyle w:val="teibibl"/>
        </w:rPr>
        <w:t xml:space="preserve">) 1856: Histoire </w:t>
      </w:r>
      <w:proofErr w:type="spellStart"/>
      <w:r w:rsidRPr="00EC5216">
        <w:rPr>
          <w:rStyle w:val="teibibl"/>
        </w:rPr>
        <w:t>littéraire</w:t>
      </w:r>
      <w:proofErr w:type="spellEnd"/>
      <w:r w:rsidRPr="00EC5216">
        <w:rPr>
          <w:rStyle w:val="teibibl"/>
        </w:rPr>
        <w:t xml:space="preserve"> de la France, 23, Paris, </w:t>
      </w:r>
      <w:proofErr w:type="spellStart"/>
      <w:r w:rsidRPr="00EC5216">
        <w:rPr>
          <w:rStyle w:val="teibibl"/>
        </w:rPr>
        <w:t>Académie</w:t>
      </w:r>
      <w:proofErr w:type="spellEnd"/>
      <w:r w:rsidRPr="00EC5216">
        <w:rPr>
          <w:rStyle w:val="teibibl"/>
        </w:rPr>
        <w:t xml:space="preserve"> des Inscriptions </w:t>
      </w:r>
      <w:proofErr w:type="gramStart"/>
      <w:r w:rsidRPr="00EC5216">
        <w:rPr>
          <w:rStyle w:val="teibibl"/>
        </w:rPr>
        <w:t>et</w:t>
      </w:r>
      <w:proofErr w:type="gramEnd"/>
      <w:r w:rsidRPr="00EC5216">
        <w:rPr>
          <w:rStyle w:val="teibibl"/>
        </w:rPr>
        <w:t xml:space="preserve"> Belles-Lettres, 1856, pp. 536-537.</w:t>
      </w:r>
    </w:p>
    <w:p w14:paraId="4FF57A9E" w14:textId="77777777" w:rsidR="00840704" w:rsidRPr="00EC5216" w:rsidRDefault="00840704" w:rsidP="00EC5216">
      <w:pPr>
        <w:pStyle w:val="Bibliography"/>
        <w:rPr>
          <w:rStyle w:val="teibibl"/>
        </w:rPr>
      </w:pPr>
      <w:proofErr w:type="spellStart"/>
      <w:r w:rsidRPr="00EC5216">
        <w:rPr>
          <w:rStyle w:val="teibibl"/>
        </w:rPr>
        <w:t>Radaelli</w:t>
      </w:r>
      <w:proofErr w:type="spellEnd"/>
      <w:r w:rsidRPr="00EC5216">
        <w:rPr>
          <w:rStyle w:val="teibibl"/>
        </w:rPr>
        <w:t xml:space="preserve"> 2007: Anna </w:t>
      </w:r>
      <w:proofErr w:type="spellStart"/>
      <w:r w:rsidRPr="00EC5216">
        <w:rPr>
          <w:rStyle w:val="teibibl"/>
        </w:rPr>
        <w:t>Radaelli</w:t>
      </w:r>
      <w:proofErr w:type="spellEnd"/>
      <w:r w:rsidRPr="00EC5216">
        <w:rPr>
          <w:rStyle w:val="teibibl"/>
        </w:rPr>
        <w:t>, «</w:t>
      </w:r>
      <w:proofErr w:type="spellStart"/>
      <w:r w:rsidRPr="00EC5216">
        <w:rPr>
          <w:rStyle w:val="teibibl"/>
        </w:rPr>
        <w:t>Una</w:t>
      </w:r>
      <w:proofErr w:type="spellEnd"/>
      <w:r w:rsidRPr="00EC5216">
        <w:rPr>
          <w:rStyle w:val="teibibl"/>
        </w:rPr>
        <w:t xml:space="preserve"> </w:t>
      </w:r>
      <w:proofErr w:type="gramStart"/>
      <w:r w:rsidRPr="00EC5216">
        <w:rPr>
          <w:rStyle w:val="teibibl"/>
        </w:rPr>
        <w:t>donna</w:t>
      </w:r>
      <w:proofErr w:type="gramEnd"/>
      <w:r w:rsidRPr="00EC5216">
        <w:rPr>
          <w:rStyle w:val="teibibl"/>
        </w:rPr>
        <w:t xml:space="preserve"> per due </w:t>
      </w:r>
      <w:proofErr w:type="spellStart"/>
      <w:r w:rsidRPr="00EC5216">
        <w:rPr>
          <w:rStyle w:val="teibibl"/>
        </w:rPr>
        <w:t>uomini</w:t>
      </w:r>
      <w:proofErr w:type="spellEnd"/>
      <w:r w:rsidRPr="00EC5216">
        <w:rPr>
          <w:rStyle w:val="teibibl"/>
        </w:rPr>
        <w:t xml:space="preserve"> o due </w:t>
      </w:r>
      <w:proofErr w:type="spellStart"/>
      <w:r w:rsidRPr="00EC5216">
        <w:rPr>
          <w:rStyle w:val="teibibl"/>
        </w:rPr>
        <w:t>uomini</w:t>
      </w:r>
      <w:proofErr w:type="spellEnd"/>
      <w:r w:rsidRPr="00EC5216">
        <w:rPr>
          <w:rStyle w:val="teibibl"/>
        </w:rPr>
        <w:t xml:space="preserve"> per </w:t>
      </w:r>
      <w:proofErr w:type="spellStart"/>
      <w:r w:rsidRPr="00EC5216">
        <w:rPr>
          <w:rStyle w:val="teibibl"/>
        </w:rPr>
        <w:t>una</w:t>
      </w:r>
      <w:proofErr w:type="spellEnd"/>
      <w:r w:rsidRPr="00EC5216">
        <w:rPr>
          <w:rStyle w:val="teibibl"/>
        </w:rPr>
        <w:t xml:space="preserve"> donna? La </w:t>
      </w:r>
      <w:proofErr w:type="spellStart"/>
      <w:r w:rsidRPr="00EC5216">
        <w:rPr>
          <w:rStyle w:val="teibibl"/>
        </w:rPr>
        <w:t>tenzo</w:t>
      </w:r>
      <w:proofErr w:type="spellEnd"/>
      <w:r w:rsidRPr="00EC5216">
        <w:rPr>
          <w:rStyle w:val="teibibl"/>
        </w:rPr>
        <w:t xml:space="preserve"> del </w:t>
      </w:r>
      <w:proofErr w:type="spellStart"/>
      <w:r w:rsidRPr="00EC5216">
        <w:rPr>
          <w:rStyle w:val="teibibl"/>
        </w:rPr>
        <w:t>Chardo</w:t>
      </w:r>
      <w:proofErr w:type="spellEnd"/>
      <w:r w:rsidRPr="00EC5216">
        <w:rPr>
          <w:rStyle w:val="teibibl"/>
        </w:rPr>
        <w:t xml:space="preserve"> e </w:t>
      </w:r>
      <w:proofErr w:type="spellStart"/>
      <w:r w:rsidRPr="00EC5216">
        <w:rPr>
          <w:rStyle w:val="teibibl"/>
        </w:rPr>
        <w:t>d’En</w:t>
      </w:r>
      <w:proofErr w:type="spellEnd"/>
      <w:r w:rsidRPr="00EC5216">
        <w:rPr>
          <w:rStyle w:val="teibibl"/>
        </w:rPr>
        <w:t xml:space="preserve"> </w:t>
      </w:r>
      <w:proofErr w:type="spellStart"/>
      <w:r w:rsidRPr="00EC5216">
        <w:rPr>
          <w:rStyle w:val="teibibl"/>
        </w:rPr>
        <w:t>Ugo</w:t>
      </w:r>
      <w:proofErr w:type="spellEnd"/>
      <w:r w:rsidRPr="00EC5216">
        <w:rPr>
          <w:rStyle w:val="teibibl"/>
        </w:rPr>
        <w:t xml:space="preserve"> (</w:t>
      </w:r>
      <w:proofErr w:type="spellStart"/>
      <w:r w:rsidRPr="00EC5216">
        <w:rPr>
          <w:rStyle w:val="teibibl"/>
        </w:rPr>
        <w:t>BdT</w:t>
      </w:r>
      <w:proofErr w:type="spellEnd"/>
      <w:r w:rsidRPr="00EC5216">
        <w:rPr>
          <w:rStyle w:val="teibibl"/>
        </w:rPr>
        <w:t xml:space="preserve"> 114.1 = 448.2)», </w:t>
      </w:r>
      <w:proofErr w:type="spellStart"/>
      <w:r w:rsidRPr="00EC5216">
        <w:rPr>
          <w:rStyle w:val="teibibl"/>
        </w:rPr>
        <w:t>Cultura</w:t>
      </w:r>
      <w:proofErr w:type="spellEnd"/>
      <w:r w:rsidRPr="00EC5216">
        <w:rPr>
          <w:rStyle w:val="teibibl"/>
        </w:rPr>
        <w:t xml:space="preserve"> </w:t>
      </w:r>
      <w:proofErr w:type="spellStart"/>
      <w:r w:rsidRPr="00EC5216">
        <w:rPr>
          <w:rStyle w:val="teibibl"/>
        </w:rPr>
        <w:t>neolatina</w:t>
      </w:r>
      <w:proofErr w:type="spellEnd"/>
      <w:r w:rsidRPr="00EC5216">
        <w:rPr>
          <w:rStyle w:val="teibibl"/>
        </w:rPr>
        <w:t>, 67, 2007, pp. 235-251.</w:t>
      </w:r>
    </w:p>
    <w:p w14:paraId="176DCFF3" w14:textId="77777777" w:rsidR="00840704" w:rsidRPr="00EC5216" w:rsidRDefault="00840704" w:rsidP="00EC5216">
      <w:pPr>
        <w:pStyle w:val="Bibliography"/>
        <w:rPr>
          <w:rStyle w:val="teibibl"/>
        </w:rPr>
      </w:pPr>
      <w:r w:rsidRPr="00EC5216">
        <w:rPr>
          <w:rStyle w:val="teibibl"/>
        </w:rPr>
        <w:t xml:space="preserve">Schultz-Gora 1884: Oskar Schultz-Gora, «Das </w:t>
      </w:r>
      <w:proofErr w:type="spellStart"/>
      <w:r w:rsidRPr="00EC5216">
        <w:rPr>
          <w:rStyle w:val="teibibl"/>
        </w:rPr>
        <w:t>Verhältnis</w:t>
      </w:r>
      <w:proofErr w:type="spellEnd"/>
      <w:r w:rsidRPr="00EC5216">
        <w:rPr>
          <w:rStyle w:val="teibibl"/>
        </w:rPr>
        <w:t xml:space="preserve"> der </w:t>
      </w:r>
      <w:proofErr w:type="spellStart"/>
      <w:r w:rsidRPr="00EC5216">
        <w:rPr>
          <w:rStyle w:val="teibibl"/>
        </w:rPr>
        <w:t>provenzalischen</w:t>
      </w:r>
      <w:proofErr w:type="spellEnd"/>
      <w:r w:rsidRPr="00EC5216">
        <w:rPr>
          <w:rStyle w:val="teibibl"/>
        </w:rPr>
        <w:t xml:space="preserve"> </w:t>
      </w:r>
      <w:proofErr w:type="spellStart"/>
      <w:r w:rsidRPr="00EC5216">
        <w:rPr>
          <w:rStyle w:val="teibibl"/>
        </w:rPr>
        <w:t>Pastourelle</w:t>
      </w:r>
      <w:proofErr w:type="spellEnd"/>
      <w:r w:rsidRPr="00EC5216">
        <w:rPr>
          <w:rStyle w:val="teibibl"/>
        </w:rPr>
        <w:t xml:space="preserve"> </w:t>
      </w:r>
      <w:proofErr w:type="spellStart"/>
      <w:r w:rsidRPr="00EC5216">
        <w:rPr>
          <w:rStyle w:val="teibibl"/>
        </w:rPr>
        <w:t>zur</w:t>
      </w:r>
      <w:proofErr w:type="spellEnd"/>
      <w:r w:rsidRPr="00EC5216">
        <w:rPr>
          <w:rStyle w:val="teibibl"/>
        </w:rPr>
        <w:t xml:space="preserve"> </w:t>
      </w:r>
      <w:proofErr w:type="spellStart"/>
      <w:r w:rsidRPr="00EC5216">
        <w:rPr>
          <w:rStyle w:val="teibibl"/>
        </w:rPr>
        <w:t>altfranzösischen</w:t>
      </w:r>
      <w:proofErr w:type="spellEnd"/>
      <w:r w:rsidRPr="00EC5216">
        <w:rPr>
          <w:rStyle w:val="teibibl"/>
        </w:rPr>
        <w:t xml:space="preserve">», </w:t>
      </w:r>
      <w:proofErr w:type="spellStart"/>
      <w:r w:rsidRPr="00EC5216">
        <w:rPr>
          <w:rStyle w:val="teibibl"/>
        </w:rPr>
        <w:t>Zeitschrift</w:t>
      </w:r>
      <w:proofErr w:type="spellEnd"/>
      <w:r w:rsidRPr="00EC5216">
        <w:rPr>
          <w:rStyle w:val="teibibl"/>
        </w:rPr>
        <w:t xml:space="preserve"> </w:t>
      </w:r>
      <w:proofErr w:type="spellStart"/>
      <w:r w:rsidRPr="00EC5216">
        <w:rPr>
          <w:rStyle w:val="teibibl"/>
        </w:rPr>
        <w:t>für</w:t>
      </w:r>
      <w:proofErr w:type="spellEnd"/>
      <w:r w:rsidRPr="00EC5216">
        <w:rPr>
          <w:rStyle w:val="teibibl"/>
        </w:rPr>
        <w:t xml:space="preserve"> </w:t>
      </w:r>
      <w:proofErr w:type="spellStart"/>
      <w:r w:rsidRPr="00EC5216">
        <w:rPr>
          <w:rStyle w:val="teibibl"/>
        </w:rPr>
        <w:t>romanische</w:t>
      </w:r>
      <w:proofErr w:type="spellEnd"/>
      <w:r w:rsidRPr="00EC5216">
        <w:rPr>
          <w:rStyle w:val="teibibl"/>
        </w:rPr>
        <w:t xml:space="preserve"> </w:t>
      </w:r>
      <w:proofErr w:type="spellStart"/>
      <w:r w:rsidRPr="00EC5216">
        <w:rPr>
          <w:rStyle w:val="teibibl"/>
        </w:rPr>
        <w:t>Philologie</w:t>
      </w:r>
      <w:proofErr w:type="spellEnd"/>
      <w:r w:rsidRPr="00EC5216">
        <w:rPr>
          <w:rStyle w:val="teibibl"/>
        </w:rPr>
        <w:t>, 8, 1884, pp. 106-112.</w:t>
      </w:r>
    </w:p>
    <w:p w14:paraId="6ACF5ADE" w14:textId="77777777" w:rsidR="00840704" w:rsidRPr="00EC5216" w:rsidRDefault="00840704" w:rsidP="00EC5216">
      <w:pPr>
        <w:pStyle w:val="Bibliography"/>
        <w:rPr>
          <w:rStyle w:val="teibibl"/>
        </w:rPr>
      </w:pPr>
      <w:proofErr w:type="spellStart"/>
      <w:r w:rsidRPr="00EC5216">
        <w:rPr>
          <w:rStyle w:val="teibibl"/>
        </w:rPr>
        <w:t>Suchier</w:t>
      </w:r>
      <w:proofErr w:type="spellEnd"/>
      <w:r w:rsidRPr="00EC5216">
        <w:rPr>
          <w:rStyle w:val="teibibl"/>
        </w:rPr>
        <w:t xml:space="preserve"> 1907: Hermann </w:t>
      </w:r>
      <w:proofErr w:type="spellStart"/>
      <w:r w:rsidRPr="00EC5216">
        <w:rPr>
          <w:rStyle w:val="teibibl"/>
        </w:rPr>
        <w:t>Suchier</w:t>
      </w:r>
      <w:proofErr w:type="spellEnd"/>
      <w:r w:rsidRPr="00EC5216">
        <w:rPr>
          <w:rStyle w:val="teibibl"/>
        </w:rPr>
        <w:t xml:space="preserve">, «Der </w:t>
      </w:r>
      <w:proofErr w:type="spellStart"/>
      <w:r w:rsidRPr="00EC5216">
        <w:rPr>
          <w:rStyle w:val="teibibl"/>
        </w:rPr>
        <w:t>Minnesänger</w:t>
      </w:r>
      <w:proofErr w:type="spellEnd"/>
      <w:r w:rsidRPr="00EC5216">
        <w:rPr>
          <w:rStyle w:val="teibibl"/>
        </w:rPr>
        <w:t xml:space="preserve"> Chardon», </w:t>
      </w:r>
      <w:proofErr w:type="spellStart"/>
      <w:r w:rsidRPr="00EC5216">
        <w:rPr>
          <w:rStyle w:val="teibibl"/>
        </w:rPr>
        <w:t>Zeitschrift</w:t>
      </w:r>
      <w:proofErr w:type="spellEnd"/>
      <w:r w:rsidRPr="00EC5216">
        <w:rPr>
          <w:rStyle w:val="teibibl"/>
        </w:rPr>
        <w:t xml:space="preserve"> </w:t>
      </w:r>
      <w:proofErr w:type="spellStart"/>
      <w:r w:rsidRPr="00EC5216">
        <w:rPr>
          <w:rStyle w:val="teibibl"/>
        </w:rPr>
        <w:t>für</w:t>
      </w:r>
      <w:proofErr w:type="spellEnd"/>
      <w:r w:rsidRPr="00EC5216">
        <w:rPr>
          <w:rStyle w:val="teibibl"/>
        </w:rPr>
        <w:t xml:space="preserve"> </w:t>
      </w:r>
      <w:proofErr w:type="spellStart"/>
      <w:r w:rsidRPr="00EC5216">
        <w:rPr>
          <w:rStyle w:val="teibibl"/>
        </w:rPr>
        <w:t>romanische</w:t>
      </w:r>
      <w:proofErr w:type="spellEnd"/>
      <w:r w:rsidRPr="00EC5216">
        <w:rPr>
          <w:rStyle w:val="teibibl"/>
        </w:rPr>
        <w:t xml:space="preserve"> </w:t>
      </w:r>
      <w:proofErr w:type="spellStart"/>
      <w:r w:rsidRPr="00EC5216">
        <w:rPr>
          <w:rStyle w:val="teibibl"/>
        </w:rPr>
        <w:t>Philologie</w:t>
      </w:r>
      <w:proofErr w:type="spellEnd"/>
      <w:r w:rsidRPr="00EC5216">
        <w:rPr>
          <w:rStyle w:val="teibibl"/>
        </w:rPr>
        <w:t>, 31, 1907, pp. 129-156.</w:t>
      </w:r>
    </w:p>
    <w:p w14:paraId="06AFA462" w14:textId="79A804E2" w:rsidR="00EB5900" w:rsidRPr="00EC5216" w:rsidRDefault="00840704" w:rsidP="00EC5216">
      <w:pPr>
        <w:pStyle w:val="Bibliography"/>
        <w:rPr>
          <w:rStyle w:val="teibibl"/>
        </w:rPr>
      </w:pPr>
      <w:proofErr w:type="spellStart"/>
      <w:r w:rsidRPr="00EC5216">
        <w:rPr>
          <w:rStyle w:val="teibibl"/>
        </w:rPr>
        <w:t>Tarbé</w:t>
      </w:r>
      <w:proofErr w:type="spellEnd"/>
      <w:r w:rsidRPr="00EC5216">
        <w:rPr>
          <w:rStyle w:val="teibibl"/>
        </w:rPr>
        <w:t xml:space="preserve"> 1850: Prosper </w:t>
      </w:r>
      <w:proofErr w:type="spellStart"/>
      <w:r w:rsidRPr="00EC5216">
        <w:rPr>
          <w:rStyle w:val="teibibl"/>
        </w:rPr>
        <w:t>Tarbé</w:t>
      </w:r>
      <w:proofErr w:type="spellEnd"/>
      <w:r w:rsidRPr="00EC5216">
        <w:rPr>
          <w:rStyle w:val="teibibl"/>
        </w:rPr>
        <w:t xml:space="preserve">, Les </w:t>
      </w:r>
      <w:proofErr w:type="spellStart"/>
      <w:r w:rsidRPr="00EC5216">
        <w:rPr>
          <w:rStyle w:val="teibibl"/>
        </w:rPr>
        <w:t>chansonniers</w:t>
      </w:r>
      <w:proofErr w:type="spellEnd"/>
      <w:r w:rsidRPr="00EC5216">
        <w:rPr>
          <w:rStyle w:val="teibibl"/>
        </w:rPr>
        <w:t xml:space="preserve"> de Champagne aux </w:t>
      </w:r>
      <w:proofErr w:type="spellStart"/>
      <w:r w:rsidRPr="00EC5216">
        <w:rPr>
          <w:rStyle w:val="teibibl"/>
        </w:rPr>
        <w:t>XIIe</w:t>
      </w:r>
      <w:proofErr w:type="spellEnd"/>
      <w:r w:rsidRPr="00EC5216">
        <w:rPr>
          <w:rStyle w:val="teibibl"/>
        </w:rPr>
        <w:t xml:space="preserve"> </w:t>
      </w:r>
      <w:proofErr w:type="gramStart"/>
      <w:r w:rsidRPr="00EC5216">
        <w:rPr>
          <w:rStyle w:val="teibibl"/>
        </w:rPr>
        <w:t>et</w:t>
      </w:r>
      <w:proofErr w:type="gramEnd"/>
      <w:r w:rsidRPr="00EC5216">
        <w:rPr>
          <w:rStyle w:val="teibibl"/>
        </w:rPr>
        <w:t xml:space="preserve"> </w:t>
      </w:r>
      <w:proofErr w:type="spellStart"/>
      <w:r w:rsidRPr="00EC5216">
        <w:rPr>
          <w:rStyle w:val="teibibl"/>
        </w:rPr>
        <w:t>XIIIe</w:t>
      </w:r>
      <w:proofErr w:type="spellEnd"/>
      <w:r w:rsidRPr="00EC5216">
        <w:rPr>
          <w:rStyle w:val="teibibl"/>
        </w:rPr>
        <w:t xml:space="preserve"> siècles, Reims, </w:t>
      </w:r>
      <w:proofErr w:type="spellStart"/>
      <w:r w:rsidRPr="00EC5216">
        <w:rPr>
          <w:rStyle w:val="teibibl"/>
        </w:rPr>
        <w:t>Regnier</w:t>
      </w:r>
      <w:proofErr w:type="spellEnd"/>
      <w:r w:rsidRPr="00EC5216">
        <w:rPr>
          <w:rStyle w:val="teibibl"/>
        </w:rPr>
        <w:t>, 1850.</w:t>
      </w:r>
    </w:p>
    <w:sectPr w:rsidR="00EB5900" w:rsidRPr="00EC52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BEB61" w14:textId="77777777" w:rsidR="00836689" w:rsidRDefault="00836689">
      <w:pPr>
        <w:spacing w:after="0" w:line="240" w:lineRule="auto"/>
      </w:pPr>
      <w:r>
        <w:separator/>
      </w:r>
    </w:p>
  </w:endnote>
  <w:endnote w:type="continuationSeparator" w:id="0">
    <w:p w14:paraId="1CE531F1" w14:textId="77777777" w:rsidR="00836689" w:rsidRDefault="00836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79613230"/>
      <w:docPartObj>
        <w:docPartGallery w:val="Page Numbers (Bottom of Page)"/>
        <w:docPartUnique/>
      </w:docPartObj>
    </w:sdtPr>
    <w:sdtContent>
      <w:p w14:paraId="3BA4C29D" w14:textId="77777777" w:rsidR="00836689" w:rsidRPr="00B1742F" w:rsidRDefault="00836689" w:rsidP="00151689">
        <w:pPr>
          <w:pStyle w:val="Footer"/>
          <w:jc w:val="center"/>
          <w:rPr>
            <w:rFonts w:ascii="Times New Roman" w:hAnsi="Times New Roman" w:cs="Times New Roman"/>
          </w:rPr>
        </w:pPr>
        <w:r w:rsidRPr="00B1742F">
          <w:rPr>
            <w:rFonts w:ascii="Times New Roman" w:hAnsi="Times New Roman" w:cs="Times New Roman"/>
          </w:rPr>
          <w:fldChar w:fldCharType="begin"/>
        </w:r>
        <w:r w:rsidRPr="00B1742F">
          <w:rPr>
            <w:rFonts w:ascii="Times New Roman" w:hAnsi="Times New Roman" w:cs="Times New Roman"/>
          </w:rPr>
          <w:instrText>PAGE   \* MERGEFORMAT</w:instrText>
        </w:r>
        <w:r w:rsidRPr="00B1742F">
          <w:rPr>
            <w:rFonts w:ascii="Times New Roman" w:hAnsi="Times New Roman" w:cs="Times New Roman"/>
          </w:rPr>
          <w:fldChar w:fldCharType="separate"/>
        </w:r>
        <w:r w:rsidR="00E93FF2">
          <w:rPr>
            <w:rFonts w:ascii="Times New Roman" w:hAnsi="Times New Roman" w:cs="Times New Roman"/>
            <w:noProof/>
          </w:rPr>
          <w:t>2</w:t>
        </w:r>
        <w:r w:rsidRPr="00B1742F">
          <w:rPr>
            <w:rFonts w:ascii="Times New Roman" w:hAnsi="Times New Roman" w:cs="Times New Roman"/>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9AF95" w14:textId="77777777" w:rsidR="00836689" w:rsidRDefault="00836689">
      <w:pPr>
        <w:spacing w:after="0" w:line="240" w:lineRule="auto"/>
      </w:pPr>
      <w:r>
        <w:separator/>
      </w:r>
    </w:p>
  </w:footnote>
  <w:footnote w:type="continuationSeparator" w:id="0">
    <w:p w14:paraId="71ACDEFF" w14:textId="77777777" w:rsidR="00836689" w:rsidRDefault="0083668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A0CA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52BFF2"/>
    <w:lvl w:ilvl="0">
      <w:start w:val="1"/>
      <w:numFmt w:val="decimal"/>
      <w:lvlText w:val="%1."/>
      <w:lvlJc w:val="left"/>
      <w:pPr>
        <w:tabs>
          <w:tab w:val="num" w:pos="1492"/>
        </w:tabs>
        <w:ind w:left="1492" w:hanging="360"/>
      </w:pPr>
    </w:lvl>
  </w:abstractNum>
  <w:abstractNum w:abstractNumId="2">
    <w:nsid w:val="FFFFFF7D"/>
    <w:multiLevelType w:val="singleLevel"/>
    <w:tmpl w:val="C0343E48"/>
    <w:lvl w:ilvl="0">
      <w:start w:val="1"/>
      <w:numFmt w:val="decimal"/>
      <w:lvlText w:val="%1."/>
      <w:lvlJc w:val="left"/>
      <w:pPr>
        <w:tabs>
          <w:tab w:val="num" w:pos="1209"/>
        </w:tabs>
        <w:ind w:left="1209" w:hanging="360"/>
      </w:pPr>
    </w:lvl>
  </w:abstractNum>
  <w:abstractNum w:abstractNumId="3">
    <w:nsid w:val="FFFFFF7E"/>
    <w:multiLevelType w:val="singleLevel"/>
    <w:tmpl w:val="A71A0E50"/>
    <w:lvl w:ilvl="0">
      <w:start w:val="1"/>
      <w:numFmt w:val="decimal"/>
      <w:lvlText w:val="%1."/>
      <w:lvlJc w:val="left"/>
      <w:pPr>
        <w:tabs>
          <w:tab w:val="num" w:pos="926"/>
        </w:tabs>
        <w:ind w:left="926" w:hanging="360"/>
      </w:pPr>
    </w:lvl>
  </w:abstractNum>
  <w:abstractNum w:abstractNumId="4">
    <w:nsid w:val="FFFFFF7F"/>
    <w:multiLevelType w:val="singleLevel"/>
    <w:tmpl w:val="CF94DAD4"/>
    <w:lvl w:ilvl="0">
      <w:start w:val="1"/>
      <w:numFmt w:val="decimal"/>
      <w:lvlText w:val="%1."/>
      <w:lvlJc w:val="left"/>
      <w:pPr>
        <w:tabs>
          <w:tab w:val="num" w:pos="643"/>
        </w:tabs>
        <w:ind w:left="643" w:hanging="360"/>
      </w:pPr>
    </w:lvl>
  </w:abstractNum>
  <w:abstractNum w:abstractNumId="5">
    <w:nsid w:val="FFFFFF80"/>
    <w:multiLevelType w:val="singleLevel"/>
    <w:tmpl w:val="97704B3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0E6DB0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9344A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560ED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2B43E1E"/>
    <w:lvl w:ilvl="0">
      <w:start w:val="1"/>
      <w:numFmt w:val="decimal"/>
      <w:lvlText w:val="%1."/>
      <w:lvlJc w:val="left"/>
      <w:pPr>
        <w:tabs>
          <w:tab w:val="num" w:pos="360"/>
        </w:tabs>
        <w:ind w:left="360" w:hanging="360"/>
      </w:pPr>
    </w:lvl>
  </w:abstractNum>
  <w:abstractNum w:abstractNumId="10">
    <w:nsid w:val="FFFFFF89"/>
    <w:multiLevelType w:val="singleLevel"/>
    <w:tmpl w:val="AC4C6BB2"/>
    <w:lvl w:ilvl="0">
      <w:start w:val="1"/>
      <w:numFmt w:val="bullet"/>
      <w:lvlText w:val=""/>
      <w:lvlJc w:val="left"/>
      <w:pPr>
        <w:tabs>
          <w:tab w:val="num" w:pos="360"/>
        </w:tabs>
        <w:ind w:left="360" w:hanging="360"/>
      </w:pPr>
      <w:rPr>
        <w:rFonts w:ascii="Symbol" w:hAnsi="Symbol" w:hint="default"/>
      </w:rPr>
    </w:lvl>
  </w:abstractNum>
  <w:abstractNum w:abstractNumId="11">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07305D36"/>
    <w:multiLevelType w:val="hybridMultilevel"/>
    <w:tmpl w:val="31B4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5">
    <w:nsid w:val="143C07B3"/>
    <w:multiLevelType w:val="multilevel"/>
    <w:tmpl w:val="FB384136"/>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20">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nsid w:val="46EA3B25"/>
    <w:multiLevelType w:val="hybridMultilevel"/>
    <w:tmpl w:val="106EAB56"/>
    <w:lvl w:ilvl="0" w:tplc="57A25F7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nsid w:val="62094D50"/>
    <w:multiLevelType w:val="hybridMultilevel"/>
    <w:tmpl w:val="9B8A9B7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hint="default"/>
      </w:rPr>
    </w:lvl>
    <w:lvl w:ilvl="2" w:tplc="04090005">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7"/>
  </w:num>
  <w:num w:numId="14">
    <w:abstractNumId w:val="27"/>
  </w:num>
  <w:num w:numId="15">
    <w:abstractNumId w:val="13"/>
  </w:num>
  <w:num w:numId="16">
    <w:abstractNumId w:val="23"/>
  </w:num>
  <w:num w:numId="17">
    <w:abstractNumId w:val="11"/>
  </w:num>
  <w:num w:numId="18">
    <w:abstractNumId w:val="14"/>
  </w:num>
  <w:num w:numId="19">
    <w:abstractNumId w:val="18"/>
  </w:num>
  <w:num w:numId="20">
    <w:abstractNumId w:val="20"/>
  </w:num>
  <w:num w:numId="21">
    <w:abstractNumId w:val="28"/>
  </w:num>
  <w:num w:numId="22">
    <w:abstractNumId w:val="26"/>
  </w:num>
  <w:num w:numId="23">
    <w:abstractNumId w:val="22"/>
  </w:num>
  <w:num w:numId="24">
    <w:abstractNumId w:val="16"/>
  </w:num>
  <w:num w:numId="25">
    <w:abstractNumId w:val="24"/>
  </w:num>
  <w:num w:numId="26">
    <w:abstractNumId w:val="15"/>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linkStyles/>
  <w:doNotTrackMove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04"/>
    <w:rsid w:val="000564A5"/>
    <w:rsid w:val="000734E5"/>
    <w:rsid w:val="000C3488"/>
    <w:rsid w:val="000E19C3"/>
    <w:rsid w:val="00141913"/>
    <w:rsid w:val="00144242"/>
    <w:rsid w:val="00151689"/>
    <w:rsid w:val="002E5716"/>
    <w:rsid w:val="002F217D"/>
    <w:rsid w:val="003264E6"/>
    <w:rsid w:val="00354905"/>
    <w:rsid w:val="00357D43"/>
    <w:rsid w:val="003737BE"/>
    <w:rsid w:val="003911EE"/>
    <w:rsid w:val="003F2B28"/>
    <w:rsid w:val="00412EF6"/>
    <w:rsid w:val="00415A50"/>
    <w:rsid w:val="00437BF5"/>
    <w:rsid w:val="00482596"/>
    <w:rsid w:val="005647C9"/>
    <w:rsid w:val="005B0649"/>
    <w:rsid w:val="00610D95"/>
    <w:rsid w:val="00634948"/>
    <w:rsid w:val="006636F8"/>
    <w:rsid w:val="006A0092"/>
    <w:rsid w:val="006D7878"/>
    <w:rsid w:val="007245C0"/>
    <w:rsid w:val="00797848"/>
    <w:rsid w:val="007A2C87"/>
    <w:rsid w:val="007C0D53"/>
    <w:rsid w:val="007F0CA9"/>
    <w:rsid w:val="00815B48"/>
    <w:rsid w:val="00836689"/>
    <w:rsid w:val="00837996"/>
    <w:rsid w:val="00840704"/>
    <w:rsid w:val="0085131F"/>
    <w:rsid w:val="008A7CF8"/>
    <w:rsid w:val="008C4ABD"/>
    <w:rsid w:val="00936EBF"/>
    <w:rsid w:val="0094265B"/>
    <w:rsid w:val="00AC105B"/>
    <w:rsid w:val="00AE7D34"/>
    <w:rsid w:val="00BD6EC8"/>
    <w:rsid w:val="00BF2C0B"/>
    <w:rsid w:val="00C74112"/>
    <w:rsid w:val="00C862A2"/>
    <w:rsid w:val="00CB515A"/>
    <w:rsid w:val="00D113A3"/>
    <w:rsid w:val="00D50426"/>
    <w:rsid w:val="00D5518F"/>
    <w:rsid w:val="00D77120"/>
    <w:rsid w:val="00D81F31"/>
    <w:rsid w:val="00E00933"/>
    <w:rsid w:val="00E52986"/>
    <w:rsid w:val="00E74306"/>
    <w:rsid w:val="00E777C2"/>
    <w:rsid w:val="00E93FF2"/>
    <w:rsid w:val="00EB5900"/>
    <w:rsid w:val="00EC5216"/>
    <w:rsid w:val="00EF7B30"/>
    <w:rsid w:val="00FB25D2"/>
    <w:rsid w:val="00FF6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7C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5B"/>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AC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AC1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05B"/>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AC1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5B"/>
    <w:rPr>
      <w:rFonts w:ascii="Tahoma" w:eastAsiaTheme="minorHAnsi" w:hAnsi="Tahoma" w:cs="Tahoma"/>
      <w:sz w:val="16"/>
      <w:szCs w:val="16"/>
      <w:lang w:val="sl-SI"/>
    </w:rPr>
  </w:style>
  <w:style w:type="paragraph" w:styleId="Title">
    <w:name w:val="Title"/>
    <w:basedOn w:val="Normal"/>
    <w:next w:val="Normal"/>
    <w:link w:val="TitleChar"/>
    <w:uiPriority w:val="10"/>
    <w:qFormat/>
    <w:rsid w:val="00AC1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05B"/>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AC105B"/>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AC105B"/>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AC105B"/>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AC105B"/>
    <w:rPr>
      <w:b/>
      <w:bCs/>
      <w:smallCaps/>
      <w:spacing w:val="5"/>
    </w:rPr>
  </w:style>
  <w:style w:type="character" w:styleId="Hyperlink">
    <w:name w:val="Hyperlink"/>
    <w:basedOn w:val="DefaultParagraphFont"/>
    <w:uiPriority w:val="99"/>
    <w:rsid w:val="00AC105B"/>
    <w:rPr>
      <w:rFonts w:cs="Times New Roman"/>
      <w:color w:val="0000FF"/>
      <w:u w:val="single"/>
    </w:rPr>
  </w:style>
  <w:style w:type="paragraph" w:styleId="Quote">
    <w:name w:val="Quote"/>
    <w:basedOn w:val="Normal"/>
    <w:link w:val="QuoteChar"/>
    <w:uiPriority w:val="99"/>
    <w:unhideWhenUsed/>
    <w:qFormat/>
    <w:rsid w:val="00AC105B"/>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AC105B"/>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AC105B"/>
    <w:rPr>
      <w:rFonts w:cs="Times New Roman"/>
      <w:b/>
      <w:color w:val="0000FF"/>
      <w:u w:val="dotted"/>
      <w:lang w:val="en-GB" w:eastAsia="x-none"/>
    </w:rPr>
  </w:style>
  <w:style w:type="character" w:customStyle="1" w:styleId="teiadd">
    <w:name w:val="tei:add"/>
    <w:basedOn w:val="DefaultParagraphFont"/>
    <w:uiPriority w:val="99"/>
    <w:qFormat/>
    <w:rsid w:val="00AC105B"/>
    <w:rPr>
      <w:rFonts w:cs="Times New Roman"/>
      <w:color w:val="339966"/>
      <w:u w:val="single"/>
      <w:lang w:val="en-GB" w:eastAsia="x-none"/>
    </w:rPr>
  </w:style>
  <w:style w:type="character" w:customStyle="1" w:styleId="teibibl">
    <w:name w:val="tei:bibl"/>
    <w:basedOn w:val="DefaultParagraphFont"/>
    <w:uiPriority w:val="99"/>
    <w:qFormat/>
    <w:rsid w:val="00AC105B"/>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AC105B"/>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AC105B"/>
    <w:pPr>
      <w:ind w:left="0"/>
      <w:jc w:val="right"/>
    </w:pPr>
    <w:rPr>
      <w:color w:val="0070C0"/>
    </w:rPr>
  </w:style>
  <w:style w:type="paragraph" w:customStyle="1" w:styleId="teicit">
    <w:name w:val="tei:cit"/>
    <w:basedOn w:val="Quote"/>
    <w:uiPriority w:val="99"/>
    <w:qFormat/>
    <w:rsid w:val="00AC105B"/>
    <w:pPr>
      <w:ind w:left="150"/>
    </w:pPr>
    <w:rPr>
      <w:color w:val="365F91" w:themeColor="accent1" w:themeShade="BF"/>
    </w:rPr>
  </w:style>
  <w:style w:type="character" w:customStyle="1" w:styleId="teicorr">
    <w:name w:val="tei:corr"/>
    <w:basedOn w:val="DefaultParagraphFont"/>
    <w:uiPriority w:val="99"/>
    <w:qFormat/>
    <w:rsid w:val="00AC105B"/>
    <w:rPr>
      <w:rFonts w:cs="Times New Roman"/>
      <w:color w:val="339966"/>
      <w:u w:val="double"/>
      <w:lang w:val="en-GB" w:eastAsia="x-none"/>
    </w:rPr>
  </w:style>
  <w:style w:type="character" w:customStyle="1" w:styleId="teigap">
    <w:name w:val="tei:gap"/>
    <w:basedOn w:val="DefaultParagraphFont"/>
    <w:uiPriority w:val="99"/>
    <w:qFormat/>
    <w:rsid w:val="00AC105B"/>
    <w:rPr>
      <w:rFonts w:cs="Times New Roman"/>
      <w:b/>
      <w:color w:val="FF0000"/>
      <w:effect w:val="none"/>
      <w:lang w:val="en-GB" w:eastAsia="x-none"/>
    </w:rPr>
  </w:style>
  <w:style w:type="character" w:customStyle="1" w:styleId="teidamage">
    <w:name w:val="tei:damage"/>
    <w:basedOn w:val="teigap"/>
    <w:uiPriority w:val="99"/>
    <w:qFormat/>
    <w:rsid w:val="00AC105B"/>
    <w:rPr>
      <w:rFonts w:cs="Times New Roman"/>
      <w:b/>
      <w:color w:val="FFC000"/>
      <w:effect w:val="none"/>
      <w:lang w:val="en-GB" w:eastAsia="x-none"/>
    </w:rPr>
  </w:style>
  <w:style w:type="character" w:customStyle="1" w:styleId="teidel">
    <w:name w:val="tei:del"/>
    <w:basedOn w:val="DefaultParagraphFont"/>
    <w:uiPriority w:val="99"/>
    <w:qFormat/>
    <w:rsid w:val="00AC105B"/>
    <w:rPr>
      <w:rFonts w:cs="Times New Roman"/>
      <w:strike/>
      <w:color w:val="FF0000"/>
      <w:lang w:val="en-GB" w:eastAsia="x-none"/>
    </w:rPr>
  </w:style>
  <w:style w:type="paragraph" w:styleId="ListParagraph">
    <w:name w:val="List Paragraph"/>
    <w:basedOn w:val="Normal"/>
    <w:uiPriority w:val="34"/>
    <w:qFormat/>
    <w:rsid w:val="00AC105B"/>
    <w:pPr>
      <w:ind w:left="720"/>
      <w:contextualSpacing/>
    </w:pPr>
  </w:style>
  <w:style w:type="character" w:customStyle="1" w:styleId="teiexpan">
    <w:name w:val="tei:expan"/>
    <w:basedOn w:val="DefaultParagraphFont"/>
    <w:uiPriority w:val="99"/>
    <w:qFormat/>
    <w:rsid w:val="00AC105B"/>
    <w:rPr>
      <w:rFonts w:cs="Times New Roman"/>
      <w:color w:val="0000FF"/>
      <w:u w:val="double"/>
      <w:lang w:val="en-GB" w:eastAsia="x-none"/>
    </w:rPr>
  </w:style>
  <w:style w:type="character" w:customStyle="1" w:styleId="teiforeign">
    <w:name w:val="tei:foreign"/>
    <w:basedOn w:val="DefaultParagraphFont"/>
    <w:uiPriority w:val="99"/>
    <w:qFormat/>
    <w:rsid w:val="00AC105B"/>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AC105B"/>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AC105B"/>
    <w:rPr>
      <w:rFonts w:cs="Times New Roman"/>
      <w:color w:val="FF00FF"/>
      <w:u w:val="dotted"/>
      <w:lang w:val="en-GB" w:eastAsia="x-none"/>
    </w:rPr>
  </w:style>
  <w:style w:type="character" w:customStyle="1" w:styleId="teiq">
    <w:name w:val="tei:q"/>
    <w:basedOn w:val="DefaultParagraphFont"/>
    <w:uiPriority w:val="99"/>
    <w:qFormat/>
    <w:rsid w:val="00AC105B"/>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AC105B"/>
    <w:rPr>
      <w:bdr w:val="single" w:sz="12" w:space="0" w:color="00B0F0"/>
      <w:lang w:val="en-GB"/>
    </w:rPr>
  </w:style>
  <w:style w:type="character" w:customStyle="1" w:styleId="teireg">
    <w:name w:val="tei:reg"/>
    <w:basedOn w:val="DefaultParagraphFont"/>
    <w:uiPriority w:val="99"/>
    <w:qFormat/>
    <w:rsid w:val="00AC105B"/>
    <w:rPr>
      <w:rFonts w:cs="Times New Roman"/>
      <w:color w:val="FF00FF"/>
      <w:u w:val="double"/>
      <w:lang w:val="en-GB" w:eastAsia="x-none"/>
    </w:rPr>
  </w:style>
  <w:style w:type="character" w:customStyle="1" w:styleId="teisic">
    <w:name w:val="tei:sic"/>
    <w:basedOn w:val="DefaultParagraphFont"/>
    <w:uiPriority w:val="99"/>
    <w:qFormat/>
    <w:rsid w:val="00AC105B"/>
    <w:rPr>
      <w:rFonts w:cs="Times New Roman"/>
      <w:color w:val="FF0000"/>
      <w:u w:val="dotted"/>
      <w:lang w:val="en-GB" w:eastAsia="x-none"/>
    </w:rPr>
  </w:style>
  <w:style w:type="paragraph" w:customStyle="1" w:styleId="teisp">
    <w:name w:val="tei:sp"/>
    <w:basedOn w:val="Normal"/>
    <w:uiPriority w:val="99"/>
    <w:qFormat/>
    <w:rsid w:val="00AC105B"/>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AC105B"/>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AC105B"/>
    <w:rPr>
      <w:rFonts w:cs="Times New Roman"/>
      <w:b/>
      <w:color w:val="00B050"/>
      <w:effect w:val="none"/>
      <w:lang w:val="en-GB" w:eastAsia="x-none"/>
    </w:rPr>
  </w:style>
  <w:style w:type="character" w:customStyle="1" w:styleId="teiunclear">
    <w:name w:val="tei:unclear"/>
    <w:uiPriority w:val="99"/>
    <w:qFormat/>
    <w:rsid w:val="00AC105B"/>
    <w:rPr>
      <w:rFonts w:cs="Times New Roman"/>
      <w:b/>
      <w:color w:val="7030A0"/>
      <w:effect w:val="none"/>
      <w:lang w:val="en-GB" w:eastAsia="x-none"/>
    </w:rPr>
  </w:style>
  <w:style w:type="character" w:styleId="FootnoteReference">
    <w:name w:val="footnote reference"/>
    <w:basedOn w:val="DefaultParagraphFont"/>
    <w:semiHidden/>
    <w:rsid w:val="00AC105B"/>
    <w:rPr>
      <w:rFonts w:cs="Times New Roman"/>
      <w:vertAlign w:val="superscript"/>
    </w:rPr>
  </w:style>
  <w:style w:type="paragraph" w:styleId="FootnoteText">
    <w:name w:val="footnote text"/>
    <w:basedOn w:val="Normal"/>
    <w:link w:val="FootnoteTextChar"/>
    <w:semiHidden/>
    <w:rsid w:val="00AC105B"/>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AC105B"/>
    <w:rPr>
      <w:rFonts w:eastAsia="MS Mincho" w:cs="Times New Roman"/>
      <w:sz w:val="20"/>
      <w:szCs w:val="20"/>
      <w:lang w:val="en-GB" w:eastAsia="ja-JP"/>
    </w:rPr>
  </w:style>
  <w:style w:type="paragraph" w:customStyle="1" w:styleId="Author">
    <w:name w:val="Author"/>
    <w:basedOn w:val="Title"/>
    <w:uiPriority w:val="1"/>
    <w:qFormat/>
    <w:rsid w:val="00AC105B"/>
    <w:pPr>
      <w:spacing w:before="100" w:beforeAutospacing="1"/>
    </w:pPr>
    <w:rPr>
      <w:noProof/>
      <w:sz w:val="28"/>
      <w:lang w:val="en-US"/>
    </w:rPr>
  </w:style>
  <w:style w:type="paragraph" w:styleId="Bibliography">
    <w:name w:val="Bibliography"/>
    <w:basedOn w:val="Normal"/>
    <w:next w:val="Normal"/>
    <w:uiPriority w:val="37"/>
    <w:unhideWhenUsed/>
    <w:rsid w:val="00AC105B"/>
    <w:pPr>
      <w:numPr>
        <w:numId w:val="12"/>
      </w:numPr>
      <w:spacing w:before="100" w:beforeAutospacing="1" w:after="0"/>
    </w:pPr>
    <w:rPr>
      <w:lang w:val="en-GB"/>
    </w:rPr>
  </w:style>
  <w:style w:type="paragraph" w:styleId="BodyText">
    <w:name w:val="Body Text"/>
    <w:basedOn w:val="Normal"/>
    <w:link w:val="BodyTextChar"/>
    <w:uiPriority w:val="99"/>
    <w:semiHidden/>
    <w:rsid w:val="00AC105B"/>
    <w:pPr>
      <w:spacing w:before="100" w:beforeAutospacing="1" w:after="120"/>
    </w:pPr>
    <w:rPr>
      <w:lang w:val="en-US"/>
    </w:rPr>
  </w:style>
  <w:style w:type="character" w:customStyle="1" w:styleId="BodyTextChar">
    <w:name w:val="Body Text Char"/>
    <w:basedOn w:val="DefaultParagraphFont"/>
    <w:link w:val="BodyText"/>
    <w:uiPriority w:val="99"/>
    <w:semiHidden/>
    <w:rsid w:val="00AC105B"/>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AC105B"/>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AC105B"/>
    <w:rPr>
      <w:rFonts w:asciiTheme="minorHAnsi" w:eastAsiaTheme="minorHAnsi" w:hAnsiTheme="minorHAnsi"/>
      <w:sz w:val="22"/>
      <w:szCs w:val="22"/>
    </w:rPr>
  </w:style>
  <w:style w:type="paragraph" w:customStyle="1" w:styleId="MarginNoteOuter">
    <w:name w:val="MarginNoteOuter"/>
    <w:basedOn w:val="Normal"/>
    <w:uiPriority w:val="1"/>
    <w:qFormat/>
    <w:rsid w:val="00AC105B"/>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AC105B"/>
    <w:pPr>
      <w:framePr w:wrap="around" w:xAlign="inside"/>
    </w:pPr>
  </w:style>
  <w:style w:type="paragraph" w:customStyle="1" w:styleId="MarginNoteLeft">
    <w:name w:val="MarginNoteLeft"/>
    <w:basedOn w:val="MarginNoteOuter"/>
    <w:uiPriority w:val="1"/>
    <w:qFormat/>
    <w:rsid w:val="00AC105B"/>
    <w:pPr>
      <w:framePr w:wrap="around" w:xAlign="left"/>
    </w:pPr>
  </w:style>
  <w:style w:type="paragraph" w:customStyle="1" w:styleId="MarginNoteRight">
    <w:name w:val="MarginNoteRight"/>
    <w:basedOn w:val="MarginNoteOuter"/>
    <w:uiPriority w:val="1"/>
    <w:qFormat/>
    <w:rsid w:val="00AC105B"/>
    <w:pPr>
      <w:framePr w:wrap="around" w:xAlign="right"/>
    </w:pPr>
  </w:style>
  <w:style w:type="paragraph" w:styleId="Subtitle">
    <w:name w:val="Subtitle"/>
    <w:basedOn w:val="Normal"/>
    <w:next w:val="Normal"/>
    <w:link w:val="SubtitleChar"/>
    <w:uiPriority w:val="11"/>
    <w:qFormat/>
    <w:rsid w:val="00AC105B"/>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AC105B"/>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AC105B"/>
    <w:rPr>
      <w:rFonts w:cs="Times New Roman"/>
      <w:b w:val="0"/>
      <w:color w:val="auto"/>
      <w:bdr w:val="single" w:sz="12" w:space="0" w:color="FF0000"/>
      <w:lang w:val="en-GB" w:eastAsia="x-none"/>
    </w:rPr>
  </w:style>
  <w:style w:type="character" w:customStyle="1" w:styleId="teiplaceName">
    <w:name w:val="tei:placeName"/>
    <w:uiPriority w:val="99"/>
    <w:qFormat/>
    <w:rsid w:val="00AC105B"/>
    <w:rPr>
      <w:bdr w:val="single" w:sz="12" w:space="0" w:color="00B050"/>
    </w:rPr>
  </w:style>
  <w:style w:type="paragraph" w:styleId="TOCHeading">
    <w:name w:val="TOC Heading"/>
    <w:basedOn w:val="Heading1"/>
    <w:next w:val="Normal"/>
    <w:uiPriority w:val="39"/>
    <w:semiHidden/>
    <w:unhideWhenUsed/>
    <w:qFormat/>
    <w:rsid w:val="00AC105B"/>
    <w:pPr>
      <w:outlineLvl w:val="9"/>
    </w:pPr>
    <w:rPr>
      <w:lang w:val="en-US" w:eastAsia="ja-JP"/>
    </w:rPr>
  </w:style>
  <w:style w:type="paragraph" w:styleId="TOC1">
    <w:name w:val="toc 1"/>
    <w:basedOn w:val="Normal"/>
    <w:next w:val="Normal"/>
    <w:autoRedefine/>
    <w:uiPriority w:val="39"/>
    <w:unhideWhenUsed/>
    <w:rsid w:val="00AC105B"/>
    <w:pPr>
      <w:spacing w:after="100"/>
    </w:pPr>
  </w:style>
  <w:style w:type="paragraph" w:styleId="TOC2">
    <w:name w:val="toc 2"/>
    <w:basedOn w:val="Normal"/>
    <w:next w:val="Normal"/>
    <w:autoRedefine/>
    <w:uiPriority w:val="39"/>
    <w:unhideWhenUsed/>
    <w:rsid w:val="00AC105B"/>
    <w:pPr>
      <w:spacing w:after="100"/>
      <w:ind w:left="220"/>
    </w:pPr>
  </w:style>
  <w:style w:type="paragraph" w:styleId="TOC3">
    <w:name w:val="toc 3"/>
    <w:basedOn w:val="Normal"/>
    <w:next w:val="Normal"/>
    <w:autoRedefine/>
    <w:uiPriority w:val="39"/>
    <w:unhideWhenUsed/>
    <w:rsid w:val="00AC105B"/>
    <w:pPr>
      <w:spacing w:after="100"/>
      <w:ind w:left="440"/>
    </w:pPr>
  </w:style>
  <w:style w:type="paragraph" w:styleId="Index1">
    <w:name w:val="index 1"/>
    <w:basedOn w:val="Normal"/>
    <w:next w:val="Normal"/>
    <w:autoRedefine/>
    <w:uiPriority w:val="99"/>
    <w:semiHidden/>
    <w:unhideWhenUsed/>
    <w:rsid w:val="00AC105B"/>
    <w:pPr>
      <w:spacing w:after="0" w:line="240" w:lineRule="auto"/>
      <w:ind w:left="220" w:hanging="220"/>
    </w:pPr>
  </w:style>
  <w:style w:type="paragraph" w:styleId="Index2">
    <w:name w:val="index 2"/>
    <w:basedOn w:val="Normal"/>
    <w:next w:val="Normal"/>
    <w:autoRedefine/>
    <w:uiPriority w:val="99"/>
    <w:semiHidden/>
    <w:unhideWhenUsed/>
    <w:rsid w:val="00AC105B"/>
    <w:pPr>
      <w:spacing w:after="0" w:line="240" w:lineRule="auto"/>
      <w:ind w:left="440" w:hanging="220"/>
    </w:pPr>
  </w:style>
  <w:style w:type="paragraph" w:styleId="Caption">
    <w:name w:val="caption"/>
    <w:basedOn w:val="Normal"/>
    <w:next w:val="Normal"/>
    <w:uiPriority w:val="35"/>
    <w:unhideWhenUsed/>
    <w:qFormat/>
    <w:rsid w:val="00AC105B"/>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AC105B"/>
    <w:pPr>
      <w:spacing w:after="0"/>
    </w:pPr>
  </w:style>
  <w:style w:type="paragraph" w:styleId="Date">
    <w:name w:val="Date"/>
    <w:basedOn w:val="Normal"/>
    <w:next w:val="Normal"/>
    <w:link w:val="DateChar"/>
    <w:uiPriority w:val="99"/>
    <w:unhideWhenUsed/>
    <w:rsid w:val="00AC105B"/>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AC105B"/>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AC105B"/>
    <w:pPr>
      <w:spacing w:before="45" w:after="90"/>
    </w:pPr>
    <w:rPr>
      <w:color w:val="E36C0A" w:themeColor="accent6" w:themeShade="BF"/>
    </w:rPr>
  </w:style>
  <w:style w:type="paragraph" w:styleId="EndnoteText">
    <w:name w:val="endnote text"/>
    <w:basedOn w:val="Normal"/>
    <w:link w:val="EndnoteTextChar"/>
    <w:uiPriority w:val="99"/>
    <w:semiHidden/>
    <w:unhideWhenUsed/>
    <w:rsid w:val="00AC10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05B"/>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AC105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5B"/>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AC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AC10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05B"/>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AC1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5B"/>
    <w:rPr>
      <w:rFonts w:ascii="Tahoma" w:eastAsiaTheme="minorHAnsi" w:hAnsi="Tahoma" w:cs="Tahoma"/>
      <w:sz w:val="16"/>
      <w:szCs w:val="16"/>
      <w:lang w:val="sl-SI"/>
    </w:rPr>
  </w:style>
  <w:style w:type="paragraph" w:styleId="Title">
    <w:name w:val="Title"/>
    <w:basedOn w:val="Normal"/>
    <w:next w:val="Normal"/>
    <w:link w:val="TitleChar"/>
    <w:uiPriority w:val="10"/>
    <w:qFormat/>
    <w:rsid w:val="00AC1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05B"/>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AC105B"/>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AC105B"/>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AC105B"/>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AC105B"/>
    <w:rPr>
      <w:b/>
      <w:bCs/>
      <w:smallCaps/>
      <w:spacing w:val="5"/>
    </w:rPr>
  </w:style>
  <w:style w:type="character" w:styleId="Hyperlink">
    <w:name w:val="Hyperlink"/>
    <w:basedOn w:val="DefaultParagraphFont"/>
    <w:uiPriority w:val="99"/>
    <w:rsid w:val="00AC105B"/>
    <w:rPr>
      <w:rFonts w:cs="Times New Roman"/>
      <w:color w:val="0000FF"/>
      <w:u w:val="single"/>
    </w:rPr>
  </w:style>
  <w:style w:type="paragraph" w:styleId="Quote">
    <w:name w:val="Quote"/>
    <w:basedOn w:val="Normal"/>
    <w:link w:val="QuoteChar"/>
    <w:uiPriority w:val="99"/>
    <w:unhideWhenUsed/>
    <w:qFormat/>
    <w:rsid w:val="00AC105B"/>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AC105B"/>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AC105B"/>
    <w:rPr>
      <w:rFonts w:cs="Times New Roman"/>
      <w:b/>
      <w:color w:val="0000FF"/>
      <w:u w:val="dotted"/>
      <w:lang w:val="en-GB" w:eastAsia="x-none"/>
    </w:rPr>
  </w:style>
  <w:style w:type="character" w:customStyle="1" w:styleId="teiadd">
    <w:name w:val="tei:add"/>
    <w:basedOn w:val="DefaultParagraphFont"/>
    <w:uiPriority w:val="99"/>
    <w:qFormat/>
    <w:rsid w:val="00AC105B"/>
    <w:rPr>
      <w:rFonts w:cs="Times New Roman"/>
      <w:color w:val="339966"/>
      <w:u w:val="single"/>
      <w:lang w:val="en-GB" w:eastAsia="x-none"/>
    </w:rPr>
  </w:style>
  <w:style w:type="character" w:customStyle="1" w:styleId="teibibl">
    <w:name w:val="tei:bibl"/>
    <w:basedOn w:val="DefaultParagraphFont"/>
    <w:uiPriority w:val="99"/>
    <w:qFormat/>
    <w:rsid w:val="00AC105B"/>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AC105B"/>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AC105B"/>
    <w:pPr>
      <w:ind w:left="0"/>
      <w:jc w:val="right"/>
    </w:pPr>
    <w:rPr>
      <w:color w:val="0070C0"/>
    </w:rPr>
  </w:style>
  <w:style w:type="paragraph" w:customStyle="1" w:styleId="teicit">
    <w:name w:val="tei:cit"/>
    <w:basedOn w:val="Quote"/>
    <w:uiPriority w:val="99"/>
    <w:qFormat/>
    <w:rsid w:val="00AC105B"/>
    <w:pPr>
      <w:ind w:left="150"/>
    </w:pPr>
    <w:rPr>
      <w:color w:val="365F91" w:themeColor="accent1" w:themeShade="BF"/>
    </w:rPr>
  </w:style>
  <w:style w:type="character" w:customStyle="1" w:styleId="teicorr">
    <w:name w:val="tei:corr"/>
    <w:basedOn w:val="DefaultParagraphFont"/>
    <w:uiPriority w:val="99"/>
    <w:qFormat/>
    <w:rsid w:val="00AC105B"/>
    <w:rPr>
      <w:rFonts w:cs="Times New Roman"/>
      <w:color w:val="339966"/>
      <w:u w:val="double"/>
      <w:lang w:val="en-GB" w:eastAsia="x-none"/>
    </w:rPr>
  </w:style>
  <w:style w:type="character" w:customStyle="1" w:styleId="teigap">
    <w:name w:val="tei:gap"/>
    <w:basedOn w:val="DefaultParagraphFont"/>
    <w:uiPriority w:val="99"/>
    <w:qFormat/>
    <w:rsid w:val="00AC105B"/>
    <w:rPr>
      <w:rFonts w:cs="Times New Roman"/>
      <w:b/>
      <w:color w:val="FF0000"/>
      <w:effect w:val="none"/>
      <w:lang w:val="en-GB" w:eastAsia="x-none"/>
    </w:rPr>
  </w:style>
  <w:style w:type="character" w:customStyle="1" w:styleId="teidamage">
    <w:name w:val="tei:damage"/>
    <w:basedOn w:val="teigap"/>
    <w:uiPriority w:val="99"/>
    <w:qFormat/>
    <w:rsid w:val="00AC105B"/>
    <w:rPr>
      <w:rFonts w:cs="Times New Roman"/>
      <w:b/>
      <w:color w:val="FFC000"/>
      <w:effect w:val="none"/>
      <w:lang w:val="en-GB" w:eastAsia="x-none"/>
    </w:rPr>
  </w:style>
  <w:style w:type="character" w:customStyle="1" w:styleId="teidel">
    <w:name w:val="tei:del"/>
    <w:basedOn w:val="DefaultParagraphFont"/>
    <w:uiPriority w:val="99"/>
    <w:qFormat/>
    <w:rsid w:val="00AC105B"/>
    <w:rPr>
      <w:rFonts w:cs="Times New Roman"/>
      <w:strike/>
      <w:color w:val="FF0000"/>
      <w:lang w:val="en-GB" w:eastAsia="x-none"/>
    </w:rPr>
  </w:style>
  <w:style w:type="paragraph" w:styleId="ListParagraph">
    <w:name w:val="List Paragraph"/>
    <w:basedOn w:val="Normal"/>
    <w:uiPriority w:val="34"/>
    <w:qFormat/>
    <w:rsid w:val="00AC105B"/>
    <w:pPr>
      <w:ind w:left="720"/>
      <w:contextualSpacing/>
    </w:pPr>
  </w:style>
  <w:style w:type="character" w:customStyle="1" w:styleId="teiexpan">
    <w:name w:val="tei:expan"/>
    <w:basedOn w:val="DefaultParagraphFont"/>
    <w:uiPriority w:val="99"/>
    <w:qFormat/>
    <w:rsid w:val="00AC105B"/>
    <w:rPr>
      <w:rFonts w:cs="Times New Roman"/>
      <w:color w:val="0000FF"/>
      <w:u w:val="double"/>
      <w:lang w:val="en-GB" w:eastAsia="x-none"/>
    </w:rPr>
  </w:style>
  <w:style w:type="character" w:customStyle="1" w:styleId="teiforeign">
    <w:name w:val="tei:foreign"/>
    <w:basedOn w:val="DefaultParagraphFont"/>
    <w:uiPriority w:val="99"/>
    <w:qFormat/>
    <w:rsid w:val="00AC105B"/>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AC105B"/>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AC105B"/>
    <w:rPr>
      <w:rFonts w:cs="Times New Roman"/>
      <w:color w:val="FF00FF"/>
      <w:u w:val="dotted"/>
      <w:lang w:val="en-GB" w:eastAsia="x-none"/>
    </w:rPr>
  </w:style>
  <w:style w:type="character" w:customStyle="1" w:styleId="teiq">
    <w:name w:val="tei:q"/>
    <w:basedOn w:val="DefaultParagraphFont"/>
    <w:uiPriority w:val="99"/>
    <w:qFormat/>
    <w:rsid w:val="00AC105B"/>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AC105B"/>
    <w:rPr>
      <w:bdr w:val="single" w:sz="12" w:space="0" w:color="00B0F0"/>
      <w:lang w:val="en-GB"/>
    </w:rPr>
  </w:style>
  <w:style w:type="character" w:customStyle="1" w:styleId="teireg">
    <w:name w:val="tei:reg"/>
    <w:basedOn w:val="DefaultParagraphFont"/>
    <w:uiPriority w:val="99"/>
    <w:qFormat/>
    <w:rsid w:val="00AC105B"/>
    <w:rPr>
      <w:rFonts w:cs="Times New Roman"/>
      <w:color w:val="FF00FF"/>
      <w:u w:val="double"/>
      <w:lang w:val="en-GB" w:eastAsia="x-none"/>
    </w:rPr>
  </w:style>
  <w:style w:type="character" w:customStyle="1" w:styleId="teisic">
    <w:name w:val="tei:sic"/>
    <w:basedOn w:val="DefaultParagraphFont"/>
    <w:uiPriority w:val="99"/>
    <w:qFormat/>
    <w:rsid w:val="00AC105B"/>
    <w:rPr>
      <w:rFonts w:cs="Times New Roman"/>
      <w:color w:val="FF0000"/>
      <w:u w:val="dotted"/>
      <w:lang w:val="en-GB" w:eastAsia="x-none"/>
    </w:rPr>
  </w:style>
  <w:style w:type="paragraph" w:customStyle="1" w:styleId="teisp">
    <w:name w:val="tei:sp"/>
    <w:basedOn w:val="Normal"/>
    <w:uiPriority w:val="99"/>
    <w:qFormat/>
    <w:rsid w:val="00AC105B"/>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AC105B"/>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AC105B"/>
    <w:rPr>
      <w:rFonts w:cs="Times New Roman"/>
      <w:b/>
      <w:color w:val="00B050"/>
      <w:effect w:val="none"/>
      <w:lang w:val="en-GB" w:eastAsia="x-none"/>
    </w:rPr>
  </w:style>
  <w:style w:type="character" w:customStyle="1" w:styleId="teiunclear">
    <w:name w:val="tei:unclear"/>
    <w:uiPriority w:val="99"/>
    <w:qFormat/>
    <w:rsid w:val="00AC105B"/>
    <w:rPr>
      <w:rFonts w:cs="Times New Roman"/>
      <w:b/>
      <w:color w:val="7030A0"/>
      <w:effect w:val="none"/>
      <w:lang w:val="en-GB" w:eastAsia="x-none"/>
    </w:rPr>
  </w:style>
  <w:style w:type="character" w:styleId="FootnoteReference">
    <w:name w:val="footnote reference"/>
    <w:basedOn w:val="DefaultParagraphFont"/>
    <w:semiHidden/>
    <w:rsid w:val="00AC105B"/>
    <w:rPr>
      <w:rFonts w:cs="Times New Roman"/>
      <w:vertAlign w:val="superscript"/>
    </w:rPr>
  </w:style>
  <w:style w:type="paragraph" w:styleId="FootnoteText">
    <w:name w:val="footnote text"/>
    <w:basedOn w:val="Normal"/>
    <w:link w:val="FootnoteTextChar"/>
    <w:semiHidden/>
    <w:rsid w:val="00AC105B"/>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AC105B"/>
    <w:rPr>
      <w:rFonts w:eastAsia="MS Mincho" w:cs="Times New Roman"/>
      <w:sz w:val="20"/>
      <w:szCs w:val="20"/>
      <w:lang w:val="en-GB" w:eastAsia="ja-JP"/>
    </w:rPr>
  </w:style>
  <w:style w:type="paragraph" w:customStyle="1" w:styleId="Author">
    <w:name w:val="Author"/>
    <w:basedOn w:val="Title"/>
    <w:uiPriority w:val="1"/>
    <w:qFormat/>
    <w:rsid w:val="00AC105B"/>
    <w:pPr>
      <w:spacing w:before="100" w:beforeAutospacing="1"/>
    </w:pPr>
    <w:rPr>
      <w:noProof/>
      <w:sz w:val="28"/>
      <w:lang w:val="en-US"/>
    </w:rPr>
  </w:style>
  <w:style w:type="paragraph" w:styleId="Bibliography">
    <w:name w:val="Bibliography"/>
    <w:basedOn w:val="Normal"/>
    <w:next w:val="Normal"/>
    <w:uiPriority w:val="37"/>
    <w:unhideWhenUsed/>
    <w:rsid w:val="00AC105B"/>
    <w:pPr>
      <w:numPr>
        <w:numId w:val="12"/>
      </w:numPr>
      <w:spacing w:before="100" w:beforeAutospacing="1" w:after="0"/>
    </w:pPr>
    <w:rPr>
      <w:lang w:val="en-GB"/>
    </w:rPr>
  </w:style>
  <w:style w:type="paragraph" w:styleId="BodyText">
    <w:name w:val="Body Text"/>
    <w:basedOn w:val="Normal"/>
    <w:link w:val="BodyTextChar"/>
    <w:uiPriority w:val="99"/>
    <w:semiHidden/>
    <w:rsid w:val="00AC105B"/>
    <w:pPr>
      <w:spacing w:before="100" w:beforeAutospacing="1" w:after="120"/>
    </w:pPr>
    <w:rPr>
      <w:lang w:val="en-US"/>
    </w:rPr>
  </w:style>
  <w:style w:type="character" w:customStyle="1" w:styleId="BodyTextChar">
    <w:name w:val="Body Text Char"/>
    <w:basedOn w:val="DefaultParagraphFont"/>
    <w:link w:val="BodyText"/>
    <w:uiPriority w:val="99"/>
    <w:semiHidden/>
    <w:rsid w:val="00AC105B"/>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AC105B"/>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AC105B"/>
    <w:rPr>
      <w:rFonts w:asciiTheme="minorHAnsi" w:eastAsiaTheme="minorHAnsi" w:hAnsiTheme="minorHAnsi"/>
      <w:sz w:val="22"/>
      <w:szCs w:val="22"/>
    </w:rPr>
  </w:style>
  <w:style w:type="paragraph" w:customStyle="1" w:styleId="MarginNoteOuter">
    <w:name w:val="MarginNoteOuter"/>
    <w:basedOn w:val="Normal"/>
    <w:uiPriority w:val="1"/>
    <w:qFormat/>
    <w:rsid w:val="00AC105B"/>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AC105B"/>
    <w:pPr>
      <w:framePr w:wrap="around" w:xAlign="inside"/>
    </w:pPr>
  </w:style>
  <w:style w:type="paragraph" w:customStyle="1" w:styleId="MarginNoteLeft">
    <w:name w:val="MarginNoteLeft"/>
    <w:basedOn w:val="MarginNoteOuter"/>
    <w:uiPriority w:val="1"/>
    <w:qFormat/>
    <w:rsid w:val="00AC105B"/>
    <w:pPr>
      <w:framePr w:wrap="around" w:xAlign="left"/>
    </w:pPr>
  </w:style>
  <w:style w:type="paragraph" w:customStyle="1" w:styleId="MarginNoteRight">
    <w:name w:val="MarginNoteRight"/>
    <w:basedOn w:val="MarginNoteOuter"/>
    <w:uiPriority w:val="1"/>
    <w:qFormat/>
    <w:rsid w:val="00AC105B"/>
    <w:pPr>
      <w:framePr w:wrap="around" w:xAlign="right"/>
    </w:pPr>
  </w:style>
  <w:style w:type="paragraph" w:styleId="Subtitle">
    <w:name w:val="Subtitle"/>
    <w:basedOn w:val="Normal"/>
    <w:next w:val="Normal"/>
    <w:link w:val="SubtitleChar"/>
    <w:uiPriority w:val="11"/>
    <w:qFormat/>
    <w:rsid w:val="00AC105B"/>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AC105B"/>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AC105B"/>
    <w:rPr>
      <w:rFonts w:cs="Times New Roman"/>
      <w:b w:val="0"/>
      <w:color w:val="auto"/>
      <w:bdr w:val="single" w:sz="12" w:space="0" w:color="FF0000"/>
      <w:lang w:val="en-GB" w:eastAsia="x-none"/>
    </w:rPr>
  </w:style>
  <w:style w:type="character" w:customStyle="1" w:styleId="teiplaceName">
    <w:name w:val="tei:placeName"/>
    <w:uiPriority w:val="99"/>
    <w:qFormat/>
    <w:rsid w:val="00AC105B"/>
    <w:rPr>
      <w:bdr w:val="single" w:sz="12" w:space="0" w:color="00B050"/>
    </w:rPr>
  </w:style>
  <w:style w:type="paragraph" w:styleId="TOCHeading">
    <w:name w:val="TOC Heading"/>
    <w:basedOn w:val="Heading1"/>
    <w:next w:val="Normal"/>
    <w:uiPriority w:val="39"/>
    <w:semiHidden/>
    <w:unhideWhenUsed/>
    <w:qFormat/>
    <w:rsid w:val="00AC105B"/>
    <w:pPr>
      <w:outlineLvl w:val="9"/>
    </w:pPr>
    <w:rPr>
      <w:lang w:val="en-US" w:eastAsia="ja-JP"/>
    </w:rPr>
  </w:style>
  <w:style w:type="paragraph" w:styleId="TOC1">
    <w:name w:val="toc 1"/>
    <w:basedOn w:val="Normal"/>
    <w:next w:val="Normal"/>
    <w:autoRedefine/>
    <w:uiPriority w:val="39"/>
    <w:unhideWhenUsed/>
    <w:rsid w:val="00AC105B"/>
    <w:pPr>
      <w:spacing w:after="100"/>
    </w:pPr>
  </w:style>
  <w:style w:type="paragraph" w:styleId="TOC2">
    <w:name w:val="toc 2"/>
    <w:basedOn w:val="Normal"/>
    <w:next w:val="Normal"/>
    <w:autoRedefine/>
    <w:uiPriority w:val="39"/>
    <w:unhideWhenUsed/>
    <w:rsid w:val="00AC105B"/>
    <w:pPr>
      <w:spacing w:after="100"/>
      <w:ind w:left="220"/>
    </w:pPr>
  </w:style>
  <w:style w:type="paragraph" w:styleId="TOC3">
    <w:name w:val="toc 3"/>
    <w:basedOn w:val="Normal"/>
    <w:next w:val="Normal"/>
    <w:autoRedefine/>
    <w:uiPriority w:val="39"/>
    <w:unhideWhenUsed/>
    <w:rsid w:val="00AC105B"/>
    <w:pPr>
      <w:spacing w:after="100"/>
      <w:ind w:left="440"/>
    </w:pPr>
  </w:style>
  <w:style w:type="paragraph" w:styleId="Index1">
    <w:name w:val="index 1"/>
    <w:basedOn w:val="Normal"/>
    <w:next w:val="Normal"/>
    <w:autoRedefine/>
    <w:uiPriority w:val="99"/>
    <w:semiHidden/>
    <w:unhideWhenUsed/>
    <w:rsid w:val="00AC105B"/>
    <w:pPr>
      <w:spacing w:after="0" w:line="240" w:lineRule="auto"/>
      <w:ind w:left="220" w:hanging="220"/>
    </w:pPr>
  </w:style>
  <w:style w:type="paragraph" w:styleId="Index2">
    <w:name w:val="index 2"/>
    <w:basedOn w:val="Normal"/>
    <w:next w:val="Normal"/>
    <w:autoRedefine/>
    <w:uiPriority w:val="99"/>
    <w:semiHidden/>
    <w:unhideWhenUsed/>
    <w:rsid w:val="00AC105B"/>
    <w:pPr>
      <w:spacing w:after="0" w:line="240" w:lineRule="auto"/>
      <w:ind w:left="440" w:hanging="220"/>
    </w:pPr>
  </w:style>
  <w:style w:type="paragraph" w:styleId="Caption">
    <w:name w:val="caption"/>
    <w:basedOn w:val="Normal"/>
    <w:next w:val="Normal"/>
    <w:uiPriority w:val="35"/>
    <w:unhideWhenUsed/>
    <w:qFormat/>
    <w:rsid w:val="00AC105B"/>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AC105B"/>
    <w:pPr>
      <w:spacing w:after="0"/>
    </w:pPr>
  </w:style>
  <w:style w:type="paragraph" w:styleId="Date">
    <w:name w:val="Date"/>
    <w:basedOn w:val="Normal"/>
    <w:next w:val="Normal"/>
    <w:link w:val="DateChar"/>
    <w:uiPriority w:val="99"/>
    <w:unhideWhenUsed/>
    <w:rsid w:val="00AC105B"/>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AC105B"/>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AC105B"/>
    <w:pPr>
      <w:spacing w:before="45" w:after="90"/>
    </w:pPr>
    <w:rPr>
      <w:color w:val="E36C0A" w:themeColor="accent6" w:themeShade="BF"/>
    </w:rPr>
  </w:style>
  <w:style w:type="paragraph" w:styleId="EndnoteText">
    <w:name w:val="endnote text"/>
    <w:basedOn w:val="Normal"/>
    <w:link w:val="EndnoteTextChar"/>
    <w:uiPriority w:val="99"/>
    <w:semiHidden/>
    <w:unhideWhenUsed/>
    <w:rsid w:val="00AC10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05B"/>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AC10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veranford:Library:Application%20Support:Microsoft:Office:User%20Templates:My%20Templates:te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CD1C6-B1EC-CD44-9766-7CB1E7CA8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tei.dotx</Template>
  <TotalTime>21</TotalTime>
  <Pages>6</Pages>
  <Words>2597</Words>
  <Characters>14805</Characters>
  <Application>Microsoft Macintosh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University of Warwick</Company>
  <LinksUpToDate>false</LinksUpToDate>
  <CharactersWithSpaces>17368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Steve Ranford</cp:lastModifiedBy>
  <cp:revision>9</cp:revision>
  <dcterms:created xsi:type="dcterms:W3CDTF">2014-04-08T10:56:00Z</dcterms:created>
  <dcterms:modified xsi:type="dcterms:W3CDTF">2014-04-14T09:13:00Z</dcterms:modified>
</cp:coreProperties>
</file>