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119" w:rsidRPr="00E47551" w:rsidRDefault="00F53119" w:rsidP="00F53119">
      <w:pPr>
        <w:tabs>
          <w:tab w:val="left" w:pos="4536"/>
          <w:tab w:val="right" w:pos="963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E47551">
        <w:rPr>
          <w:rFonts w:ascii="Times New Roman" w:hAnsi="Times New Roman" w:cs="Times New Roman"/>
          <w:b/>
          <w:sz w:val="28"/>
          <w:szCs w:val="28"/>
          <w:lang w:val="fr-FR"/>
        </w:rPr>
        <w:t>Thibaut de Champagne</w:t>
      </w:r>
    </w:p>
    <w:p w:rsidR="00F53119" w:rsidRDefault="00F53119" w:rsidP="00F53119">
      <w:pPr>
        <w:tabs>
          <w:tab w:val="left" w:pos="4536"/>
          <w:tab w:val="right" w:pos="9639"/>
        </w:tabs>
        <w:spacing w:after="0" w:line="240" w:lineRule="auto"/>
        <w:jc w:val="center"/>
        <w:rPr>
          <w:rFonts w:ascii="Times New Roman" w:hAnsi="Times New Roman" w:cs="Times New Roman"/>
          <w:b/>
          <w:lang w:val="fr-FR"/>
        </w:rPr>
      </w:pPr>
    </w:p>
    <w:p w:rsidR="00F53119" w:rsidRPr="00E47551" w:rsidRDefault="00F53119" w:rsidP="00F53119">
      <w:pPr>
        <w:tabs>
          <w:tab w:val="left" w:pos="4536"/>
          <w:tab w:val="right" w:pos="9639"/>
        </w:tabs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fr-FR"/>
        </w:rPr>
      </w:pPr>
      <w:proofErr w:type="spellStart"/>
      <w:r w:rsidRPr="00E47551">
        <w:rPr>
          <w:rFonts w:ascii="Times New Roman" w:hAnsi="Times New Roman" w:cs="Times New Roman"/>
          <w:b/>
          <w:i/>
          <w:sz w:val="28"/>
          <w:szCs w:val="28"/>
          <w:lang w:val="fr-FR"/>
        </w:rPr>
        <w:t>Diex</w:t>
      </w:r>
      <w:proofErr w:type="spellEnd"/>
      <w:r w:rsidRPr="00E47551">
        <w:rPr>
          <w:rFonts w:ascii="Times New Roman" w:hAnsi="Times New Roman" w:cs="Times New Roman"/>
          <w:b/>
          <w:i/>
          <w:sz w:val="28"/>
          <w:szCs w:val="28"/>
          <w:lang w:val="fr-FR"/>
        </w:rPr>
        <w:t xml:space="preserve"> est </w:t>
      </w:r>
      <w:proofErr w:type="spellStart"/>
      <w:r w:rsidRPr="00E47551">
        <w:rPr>
          <w:rFonts w:ascii="Times New Roman" w:hAnsi="Times New Roman" w:cs="Times New Roman"/>
          <w:b/>
          <w:i/>
          <w:sz w:val="28"/>
          <w:szCs w:val="28"/>
          <w:lang w:val="fr-FR"/>
        </w:rPr>
        <w:t>ausis</w:t>
      </w:r>
      <w:proofErr w:type="spellEnd"/>
      <w:r w:rsidRPr="00E47551">
        <w:rPr>
          <w:rFonts w:ascii="Times New Roman" w:hAnsi="Times New Roman" w:cs="Times New Roman"/>
          <w:b/>
          <w:i/>
          <w:sz w:val="28"/>
          <w:szCs w:val="28"/>
          <w:lang w:val="fr-FR"/>
        </w:rPr>
        <w:t xml:space="preserve"> </w:t>
      </w:r>
      <w:proofErr w:type="spellStart"/>
      <w:r w:rsidRPr="00E47551">
        <w:rPr>
          <w:rFonts w:ascii="Times New Roman" w:hAnsi="Times New Roman" w:cs="Times New Roman"/>
          <w:b/>
          <w:i/>
          <w:sz w:val="28"/>
          <w:szCs w:val="28"/>
          <w:lang w:val="fr-FR"/>
        </w:rPr>
        <w:t>conme</w:t>
      </w:r>
      <w:proofErr w:type="spellEnd"/>
      <w:r w:rsidRPr="00E47551">
        <w:rPr>
          <w:rFonts w:ascii="Times New Roman" w:hAnsi="Times New Roman" w:cs="Times New Roman"/>
          <w:b/>
          <w:i/>
          <w:sz w:val="28"/>
          <w:szCs w:val="28"/>
          <w:lang w:val="fr-FR"/>
        </w:rPr>
        <w:t xml:space="preserve"> li </w:t>
      </w:r>
      <w:proofErr w:type="spellStart"/>
      <w:r w:rsidRPr="00E47551">
        <w:rPr>
          <w:rFonts w:ascii="Times New Roman" w:hAnsi="Times New Roman" w:cs="Times New Roman"/>
          <w:b/>
          <w:i/>
          <w:sz w:val="28"/>
          <w:szCs w:val="28"/>
          <w:lang w:val="fr-FR"/>
        </w:rPr>
        <w:t>pellicans</w:t>
      </w:r>
      <w:proofErr w:type="spellEnd"/>
      <w:r w:rsidRPr="00E47551">
        <w:rPr>
          <w:rFonts w:ascii="Times New Roman" w:hAnsi="Times New Roman" w:cs="Times New Roman"/>
          <w:b/>
          <w:i/>
          <w:sz w:val="28"/>
          <w:szCs w:val="28"/>
          <w:lang w:val="fr-CH"/>
        </w:rPr>
        <w:t xml:space="preserve"> </w:t>
      </w:r>
      <w:r w:rsidRPr="00E47551">
        <w:rPr>
          <w:rFonts w:ascii="Times New Roman" w:hAnsi="Times New Roman" w:cs="Times New Roman"/>
          <w:sz w:val="28"/>
          <w:szCs w:val="28"/>
          <w:lang w:val="fr-CH"/>
        </w:rPr>
        <w:t>(RS 273)</w:t>
      </w:r>
    </w:p>
    <w:p w:rsidR="00673343" w:rsidRDefault="00673343" w:rsidP="00F53119">
      <w:pPr>
        <w:tabs>
          <w:tab w:val="left" w:pos="2694"/>
          <w:tab w:val="right" w:pos="9639"/>
        </w:tabs>
        <w:spacing w:after="0" w:line="240" w:lineRule="auto"/>
        <w:rPr>
          <w:rFonts w:ascii="Times New Roman" w:hAnsi="Times New Roman" w:cs="Times New Roman"/>
          <w:lang w:val="fr-CH"/>
        </w:rPr>
      </w:pPr>
    </w:p>
    <w:p w:rsidR="00117E88" w:rsidRPr="009D28F7" w:rsidRDefault="00117E88" w:rsidP="00F53119">
      <w:pPr>
        <w:tabs>
          <w:tab w:val="left" w:pos="2694"/>
          <w:tab w:val="right" w:pos="9639"/>
        </w:tabs>
        <w:spacing w:after="0" w:line="240" w:lineRule="auto"/>
        <w:rPr>
          <w:rFonts w:ascii="Times New Roman" w:hAnsi="Times New Roman" w:cs="Times New Roman"/>
          <w:lang w:val="fr-CH"/>
        </w:rPr>
      </w:pPr>
    </w:p>
    <w:p w:rsidR="00117E88" w:rsidRPr="00A96FC6" w:rsidRDefault="00117E88" w:rsidP="00117E88">
      <w:pPr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CH"/>
        </w:rPr>
      </w:pPr>
      <w:r w:rsidRPr="00A96FC6">
        <w:rPr>
          <w:rFonts w:ascii="Times New Roman" w:hAnsi="Times New Roman" w:cs="Times New Roman"/>
          <w:lang w:val="fr-CH"/>
        </w:rPr>
        <w:t>I</w:t>
      </w:r>
      <w:r w:rsidRPr="00A96FC6">
        <w:rPr>
          <w:rFonts w:ascii="Times New Roman" w:hAnsi="Times New Roman" w:cs="Times New Roman"/>
          <w:lang w:val="fr-CH"/>
        </w:rPr>
        <w:tab/>
      </w:r>
      <w:proofErr w:type="spellStart"/>
      <w:r w:rsidRPr="00A96FC6">
        <w:rPr>
          <w:rFonts w:ascii="Times New Roman" w:hAnsi="Times New Roman" w:cs="Times New Roman"/>
          <w:lang w:val="fr-CH"/>
        </w:rPr>
        <w:t>Diex</w:t>
      </w:r>
      <w:proofErr w:type="spellEnd"/>
      <w:r w:rsidRPr="00A96FC6">
        <w:rPr>
          <w:rFonts w:ascii="Times New Roman" w:hAnsi="Times New Roman" w:cs="Times New Roman"/>
          <w:lang w:val="fr-CH"/>
        </w:rPr>
        <w:t xml:space="preserve"> est </w:t>
      </w:r>
      <w:proofErr w:type="spellStart"/>
      <w:r w:rsidRPr="00A96FC6">
        <w:rPr>
          <w:rFonts w:ascii="Times New Roman" w:hAnsi="Times New Roman" w:cs="Times New Roman"/>
          <w:lang w:val="fr-CH"/>
        </w:rPr>
        <w:t>ausis</w:t>
      </w:r>
      <w:proofErr w:type="spellEnd"/>
      <w:r w:rsidRPr="00A96FC6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A96FC6">
        <w:rPr>
          <w:rFonts w:ascii="Times New Roman" w:hAnsi="Times New Roman" w:cs="Times New Roman"/>
          <w:lang w:val="fr-CH"/>
        </w:rPr>
        <w:t>conme</w:t>
      </w:r>
      <w:proofErr w:type="spellEnd"/>
      <w:r w:rsidRPr="00A96FC6">
        <w:rPr>
          <w:rFonts w:ascii="Times New Roman" w:hAnsi="Times New Roman" w:cs="Times New Roman"/>
          <w:lang w:val="fr-CH"/>
        </w:rPr>
        <w:t xml:space="preserve"> li </w:t>
      </w:r>
      <w:proofErr w:type="spellStart"/>
      <w:r w:rsidRPr="00A96FC6">
        <w:rPr>
          <w:rFonts w:ascii="Times New Roman" w:hAnsi="Times New Roman" w:cs="Times New Roman"/>
          <w:lang w:val="fr-CH"/>
        </w:rPr>
        <w:t>pellicans</w:t>
      </w:r>
      <w:proofErr w:type="spellEnd"/>
    </w:p>
    <w:p w:rsidR="00117E88" w:rsidRPr="00284CBC" w:rsidRDefault="00117E88" w:rsidP="00117E88">
      <w:pPr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  <w:r w:rsidRPr="00A96FC6">
        <w:rPr>
          <w:rFonts w:ascii="Times New Roman" w:hAnsi="Times New Roman" w:cs="Times New Roman"/>
          <w:lang w:val="fr-CH"/>
        </w:rPr>
        <w:tab/>
      </w:r>
      <w:proofErr w:type="gramStart"/>
      <w:r>
        <w:rPr>
          <w:rFonts w:ascii="Times New Roman" w:hAnsi="Times New Roman" w:cs="Times New Roman"/>
          <w:lang w:val="fr-FR"/>
        </w:rPr>
        <w:t>qui</w:t>
      </w:r>
      <w:proofErr w:type="gramEnd"/>
      <w:r w:rsidRPr="00284CBC">
        <w:rPr>
          <w:rFonts w:ascii="Times New Roman" w:hAnsi="Times New Roman" w:cs="Times New Roman"/>
          <w:lang w:val="fr-FR"/>
        </w:rPr>
        <w:t xml:space="preserve"> f</w:t>
      </w:r>
      <w:r>
        <w:rPr>
          <w:rFonts w:ascii="Times New Roman" w:hAnsi="Times New Roman" w:cs="Times New Roman"/>
          <w:lang w:val="fr-FR"/>
        </w:rPr>
        <w:t>ait son nif el plus haut arbre sus,</w:t>
      </w:r>
    </w:p>
    <w:p w:rsidR="00117E88" w:rsidRPr="00284CBC" w:rsidRDefault="00117E88" w:rsidP="00117E88">
      <w:pPr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</w:r>
      <w:proofErr w:type="gramStart"/>
      <w:r>
        <w:rPr>
          <w:rFonts w:ascii="Times New Roman" w:hAnsi="Times New Roman" w:cs="Times New Roman"/>
          <w:lang w:val="fr-FR"/>
        </w:rPr>
        <w:t>et</w:t>
      </w:r>
      <w:proofErr w:type="gramEnd"/>
      <w:r w:rsidRPr="00284CBC">
        <w:rPr>
          <w:rFonts w:ascii="Times New Roman" w:hAnsi="Times New Roman" w:cs="Times New Roman"/>
          <w:lang w:val="fr-FR"/>
        </w:rPr>
        <w:t xml:space="preserve"> li mau</w:t>
      </w:r>
      <w:r>
        <w:rPr>
          <w:rFonts w:ascii="Times New Roman" w:hAnsi="Times New Roman" w:cs="Times New Roman"/>
          <w:lang w:val="fr-FR"/>
        </w:rPr>
        <w:t>v</w:t>
      </w:r>
      <w:r w:rsidRPr="00284CBC">
        <w:rPr>
          <w:rFonts w:ascii="Times New Roman" w:hAnsi="Times New Roman" w:cs="Times New Roman"/>
          <w:lang w:val="fr-FR"/>
        </w:rPr>
        <w:t xml:space="preserve">ais </w:t>
      </w:r>
      <w:proofErr w:type="spellStart"/>
      <w:r w:rsidRPr="00284CBC">
        <w:rPr>
          <w:rFonts w:ascii="Times New Roman" w:hAnsi="Times New Roman" w:cs="Times New Roman"/>
          <w:lang w:val="fr-FR"/>
        </w:rPr>
        <w:t>oisiax</w:t>
      </w:r>
      <w:proofErr w:type="spellEnd"/>
      <w:r>
        <w:rPr>
          <w:rFonts w:ascii="Times New Roman" w:hAnsi="Times New Roman" w:cs="Times New Roman"/>
          <w:lang w:val="fr-FR"/>
        </w:rPr>
        <w:t>,</w:t>
      </w:r>
      <w:r w:rsidRPr="00284CBC">
        <w:rPr>
          <w:rFonts w:ascii="Times New Roman" w:hAnsi="Times New Roman" w:cs="Times New Roman"/>
          <w:lang w:val="fr-FR"/>
        </w:rPr>
        <w:t xml:space="preserve"> qui </w:t>
      </w:r>
      <w:r w:rsidRPr="00D5109F">
        <w:rPr>
          <w:rFonts w:ascii="Times New Roman" w:hAnsi="Times New Roman" w:cs="Times New Roman"/>
          <w:lang w:val="fr-FR"/>
        </w:rPr>
        <w:t>est</w:t>
      </w:r>
      <w:r w:rsidRPr="00284CB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84CBC">
        <w:rPr>
          <w:rFonts w:ascii="Times New Roman" w:hAnsi="Times New Roman" w:cs="Times New Roman"/>
          <w:lang w:val="fr-FR"/>
        </w:rPr>
        <w:t>de</w:t>
      </w:r>
      <w:r>
        <w:rPr>
          <w:rFonts w:ascii="Times New Roman" w:hAnsi="Times New Roman" w:cs="Times New Roman"/>
          <w:lang w:val="fr-FR"/>
        </w:rPr>
        <w:t>jus</w:t>
      </w:r>
      <w:proofErr w:type="spellEnd"/>
      <w:r>
        <w:rPr>
          <w:rFonts w:ascii="Times New Roman" w:hAnsi="Times New Roman" w:cs="Times New Roman"/>
          <w:lang w:val="fr-FR"/>
        </w:rPr>
        <w:t>,</w:t>
      </w:r>
    </w:p>
    <w:p w:rsidR="00117E88" w:rsidRDefault="00117E88" w:rsidP="00117E88">
      <w:pPr>
        <w:tabs>
          <w:tab w:val="left" w:pos="2977"/>
        </w:tabs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 xml:space="preserve"> 4</w:t>
      </w:r>
      <w:r>
        <w:rPr>
          <w:rFonts w:ascii="Times New Roman" w:hAnsi="Times New Roman" w:cs="Times New Roman"/>
          <w:lang w:val="fr-FR"/>
        </w:rPr>
        <w:tab/>
        <w:t>ses</w:t>
      </w:r>
      <w:r w:rsidRPr="00284CB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84CBC">
        <w:rPr>
          <w:rFonts w:ascii="Times New Roman" w:hAnsi="Times New Roman" w:cs="Times New Roman"/>
          <w:lang w:val="fr-FR"/>
        </w:rPr>
        <w:t>o</w:t>
      </w:r>
      <w:r>
        <w:rPr>
          <w:rFonts w:ascii="Times New Roman" w:hAnsi="Times New Roman" w:cs="Times New Roman"/>
          <w:lang w:val="fr-FR"/>
        </w:rPr>
        <w:t>iseillons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ocist</w:t>
      </w:r>
      <w:proofErr w:type="spellEnd"/>
      <w:r>
        <w:rPr>
          <w:rFonts w:ascii="Times New Roman" w:hAnsi="Times New Roman" w:cs="Times New Roman"/>
          <w:lang w:val="fr-FR"/>
        </w:rPr>
        <w:t xml:space="preserve">, tant est </w:t>
      </w:r>
      <w:proofErr w:type="spellStart"/>
      <w:r>
        <w:rPr>
          <w:rFonts w:ascii="Times New Roman" w:hAnsi="Times New Roman" w:cs="Times New Roman"/>
          <w:lang w:val="fr-FR"/>
        </w:rPr>
        <w:t>puans</w:t>
      </w:r>
      <w:proofErr w:type="spellEnd"/>
      <w:r>
        <w:rPr>
          <w:rFonts w:ascii="Times New Roman" w:hAnsi="Times New Roman" w:cs="Times New Roman"/>
          <w:lang w:val="fr-FR"/>
        </w:rPr>
        <w:t>;</w:t>
      </w:r>
    </w:p>
    <w:p w:rsidR="00117E88" w:rsidRPr="00284CBC" w:rsidRDefault="00117E88" w:rsidP="00117E88">
      <w:pPr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</w:r>
      <w:proofErr w:type="gramStart"/>
      <w:r>
        <w:rPr>
          <w:rFonts w:ascii="Times New Roman" w:hAnsi="Times New Roman" w:cs="Times New Roman"/>
          <w:lang w:val="fr-FR"/>
        </w:rPr>
        <w:t>li</w:t>
      </w:r>
      <w:proofErr w:type="gram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peres</w:t>
      </w:r>
      <w:proofErr w:type="spellEnd"/>
      <w:r>
        <w:rPr>
          <w:rFonts w:ascii="Times New Roman" w:hAnsi="Times New Roman" w:cs="Times New Roman"/>
          <w:lang w:val="fr-FR"/>
        </w:rPr>
        <w:t xml:space="preserve"> vient </w:t>
      </w:r>
      <w:proofErr w:type="spellStart"/>
      <w:r>
        <w:rPr>
          <w:rFonts w:ascii="Times New Roman" w:hAnsi="Times New Roman" w:cs="Times New Roman"/>
          <w:lang w:val="fr-FR"/>
        </w:rPr>
        <w:t>destroiz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angoisseus</w:t>
      </w:r>
      <w:proofErr w:type="spellEnd"/>
      <w:r>
        <w:rPr>
          <w:rFonts w:ascii="Times New Roman" w:hAnsi="Times New Roman" w:cs="Times New Roman"/>
          <w:lang w:val="fr-FR"/>
        </w:rPr>
        <w:t>,</w:t>
      </w:r>
    </w:p>
    <w:p w:rsidR="00117E88" w:rsidRPr="00284CBC" w:rsidRDefault="00117E88" w:rsidP="00117E88">
      <w:pPr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</w:r>
      <w:proofErr w:type="spellStart"/>
      <w:proofErr w:type="gramStart"/>
      <w:r>
        <w:rPr>
          <w:rFonts w:ascii="Times New Roman" w:hAnsi="Times New Roman" w:cs="Times New Roman"/>
          <w:lang w:val="fr-FR"/>
        </w:rPr>
        <w:t>dou</w:t>
      </w:r>
      <w:proofErr w:type="spellEnd"/>
      <w:proofErr w:type="gramEnd"/>
      <w:r>
        <w:rPr>
          <w:rFonts w:ascii="Times New Roman" w:hAnsi="Times New Roman" w:cs="Times New Roman"/>
          <w:lang w:val="fr-FR"/>
        </w:rPr>
        <w:t xml:space="preserve"> bec s’</w:t>
      </w:r>
      <w:proofErr w:type="spellStart"/>
      <w:r>
        <w:rPr>
          <w:rFonts w:ascii="Times New Roman" w:hAnsi="Times New Roman" w:cs="Times New Roman"/>
          <w:lang w:val="fr-FR"/>
        </w:rPr>
        <w:t>ocist</w:t>
      </w:r>
      <w:proofErr w:type="spellEnd"/>
      <w:r>
        <w:rPr>
          <w:rFonts w:ascii="Times New Roman" w:hAnsi="Times New Roman" w:cs="Times New Roman"/>
          <w:lang w:val="fr-FR"/>
        </w:rPr>
        <w:t xml:space="preserve">, de son </w:t>
      </w:r>
      <w:proofErr w:type="spellStart"/>
      <w:r>
        <w:rPr>
          <w:rFonts w:ascii="Times New Roman" w:hAnsi="Times New Roman" w:cs="Times New Roman"/>
          <w:lang w:val="fr-FR"/>
        </w:rPr>
        <w:t>sanc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doulereus</w:t>
      </w:r>
      <w:proofErr w:type="spellEnd"/>
    </w:p>
    <w:p w:rsidR="00117E88" w:rsidRPr="00284CBC" w:rsidRDefault="00117E88" w:rsidP="00117E88">
      <w:pPr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i/>
          <w:lang w:val="fr-FR"/>
        </w:rPr>
        <w:tab/>
      </w:r>
      <w:proofErr w:type="gramStart"/>
      <w:r>
        <w:rPr>
          <w:rFonts w:ascii="Times New Roman" w:hAnsi="Times New Roman" w:cs="Times New Roman"/>
          <w:lang w:val="fr-FR"/>
        </w:rPr>
        <w:t>fait</w:t>
      </w:r>
      <w:proofErr w:type="gramEnd"/>
      <w:r>
        <w:rPr>
          <w:rFonts w:ascii="Times New Roman" w:hAnsi="Times New Roman" w:cs="Times New Roman"/>
          <w:lang w:val="fr-FR"/>
        </w:rPr>
        <w:t xml:space="preserve"> revivre </w:t>
      </w:r>
      <w:proofErr w:type="spellStart"/>
      <w:r>
        <w:rPr>
          <w:rFonts w:ascii="Times New Roman" w:hAnsi="Times New Roman" w:cs="Times New Roman"/>
          <w:lang w:val="fr-FR"/>
        </w:rPr>
        <w:t>tantost</w:t>
      </w:r>
      <w:proofErr w:type="spellEnd"/>
      <w:r>
        <w:rPr>
          <w:rFonts w:ascii="Times New Roman" w:hAnsi="Times New Roman" w:cs="Times New Roman"/>
          <w:lang w:val="fr-FR"/>
        </w:rPr>
        <w:t xml:space="preserve"> ses </w:t>
      </w:r>
      <w:proofErr w:type="spellStart"/>
      <w:r>
        <w:rPr>
          <w:rFonts w:ascii="Times New Roman" w:hAnsi="Times New Roman" w:cs="Times New Roman"/>
          <w:lang w:val="fr-FR"/>
        </w:rPr>
        <w:t>oiseillons</w:t>
      </w:r>
      <w:proofErr w:type="spellEnd"/>
      <w:r>
        <w:rPr>
          <w:rFonts w:ascii="Times New Roman" w:hAnsi="Times New Roman" w:cs="Times New Roman"/>
          <w:lang w:val="fr-FR"/>
        </w:rPr>
        <w:t>.</w:t>
      </w:r>
    </w:p>
    <w:p w:rsidR="00117E88" w:rsidRPr="00400E66" w:rsidRDefault="00117E88" w:rsidP="00117E88">
      <w:pPr>
        <w:tabs>
          <w:tab w:val="left" w:pos="2977"/>
        </w:tabs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 xml:space="preserve"> 8</w:t>
      </w:r>
      <w:r>
        <w:rPr>
          <w:rFonts w:ascii="Times New Roman" w:hAnsi="Times New Roman" w:cs="Times New Roman"/>
          <w:lang w:val="fr-FR"/>
        </w:rPr>
        <w:tab/>
      </w:r>
      <w:proofErr w:type="spellStart"/>
      <w:r>
        <w:rPr>
          <w:rFonts w:ascii="Times New Roman" w:hAnsi="Times New Roman" w:cs="Times New Roman"/>
          <w:lang w:val="fr-FR"/>
        </w:rPr>
        <w:t>Diex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fist</w:t>
      </w:r>
      <w:proofErr w:type="spellEnd"/>
      <w:r>
        <w:rPr>
          <w:rFonts w:ascii="Times New Roman" w:hAnsi="Times New Roman" w:cs="Times New Roman"/>
          <w:lang w:val="fr-FR"/>
        </w:rPr>
        <w:t xml:space="preserve"> autel quant </w:t>
      </w:r>
      <w:proofErr w:type="spellStart"/>
      <w:r>
        <w:rPr>
          <w:rFonts w:ascii="Times New Roman" w:hAnsi="Times New Roman" w:cs="Times New Roman"/>
          <w:lang w:val="fr-FR"/>
        </w:rPr>
        <w:t>fu</w:t>
      </w:r>
      <w:proofErr w:type="spellEnd"/>
      <w:r>
        <w:rPr>
          <w:rFonts w:ascii="Times New Roman" w:hAnsi="Times New Roman" w:cs="Times New Roman"/>
          <w:lang w:val="fr-FR"/>
        </w:rPr>
        <w:t xml:space="preserve"> sa </w:t>
      </w:r>
      <w:proofErr w:type="spellStart"/>
      <w:r w:rsidRPr="00004B22">
        <w:rPr>
          <w:rFonts w:ascii="Times New Roman" w:hAnsi="Times New Roman" w:cs="Times New Roman"/>
          <w:lang w:val="fr-FR"/>
        </w:rPr>
        <w:t>passïons</w:t>
      </w:r>
      <w:proofErr w:type="spellEnd"/>
      <w:r>
        <w:rPr>
          <w:rFonts w:ascii="Times New Roman" w:hAnsi="Times New Roman" w:cs="Times New Roman"/>
          <w:lang w:val="fr-FR"/>
        </w:rPr>
        <w:t>:</w:t>
      </w:r>
    </w:p>
    <w:p w:rsidR="00117E88" w:rsidRPr="00284CBC" w:rsidRDefault="00117E88" w:rsidP="00117E88">
      <w:pPr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</w:r>
      <w:proofErr w:type="gramStart"/>
      <w:r w:rsidRPr="00284CBC">
        <w:rPr>
          <w:rFonts w:ascii="Times New Roman" w:hAnsi="Times New Roman" w:cs="Times New Roman"/>
          <w:lang w:val="fr-FR"/>
        </w:rPr>
        <w:t>de</w:t>
      </w:r>
      <w:proofErr w:type="gramEnd"/>
      <w:r w:rsidRPr="00284CBC">
        <w:rPr>
          <w:rFonts w:ascii="Times New Roman" w:hAnsi="Times New Roman" w:cs="Times New Roman"/>
          <w:lang w:val="fr-FR"/>
        </w:rPr>
        <w:t xml:space="preserve"> son </w:t>
      </w:r>
      <w:proofErr w:type="spellStart"/>
      <w:r w:rsidRPr="00284CBC">
        <w:rPr>
          <w:rFonts w:ascii="Times New Roman" w:hAnsi="Times New Roman" w:cs="Times New Roman"/>
          <w:lang w:val="fr-FR"/>
        </w:rPr>
        <w:t>dous</w:t>
      </w:r>
      <w:proofErr w:type="spellEnd"/>
      <w:r w:rsidRPr="00284CBC"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sanc</w:t>
      </w:r>
      <w:proofErr w:type="spellEnd"/>
      <w:r>
        <w:rPr>
          <w:rFonts w:ascii="Times New Roman" w:hAnsi="Times New Roman" w:cs="Times New Roman"/>
          <w:lang w:val="fr-FR"/>
        </w:rPr>
        <w:t xml:space="preserve"> racheta ses </w:t>
      </w:r>
      <w:proofErr w:type="spellStart"/>
      <w:r>
        <w:rPr>
          <w:rFonts w:ascii="Times New Roman" w:hAnsi="Times New Roman" w:cs="Times New Roman"/>
          <w:lang w:val="fr-FR"/>
        </w:rPr>
        <w:t>anfanz</w:t>
      </w:r>
      <w:proofErr w:type="spellEnd"/>
    </w:p>
    <w:p w:rsidR="00117E88" w:rsidRPr="00284CBC" w:rsidRDefault="00117E88" w:rsidP="00117E88">
      <w:pPr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</w:r>
      <w:proofErr w:type="spellStart"/>
      <w:proofErr w:type="gramStart"/>
      <w:r>
        <w:rPr>
          <w:rFonts w:ascii="Times New Roman" w:hAnsi="Times New Roman" w:cs="Times New Roman"/>
          <w:lang w:val="fr-FR"/>
        </w:rPr>
        <w:t>dou</w:t>
      </w:r>
      <w:proofErr w:type="spellEnd"/>
      <w:proofErr w:type="gram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dëable</w:t>
      </w:r>
      <w:proofErr w:type="spellEnd"/>
      <w:r>
        <w:rPr>
          <w:rFonts w:ascii="Times New Roman" w:hAnsi="Times New Roman" w:cs="Times New Roman"/>
          <w:lang w:val="fr-FR"/>
        </w:rPr>
        <w:t xml:space="preserve">, qui tant par est </w:t>
      </w:r>
      <w:proofErr w:type="spellStart"/>
      <w:r>
        <w:rPr>
          <w:rFonts w:ascii="Times New Roman" w:hAnsi="Times New Roman" w:cs="Times New Roman"/>
          <w:lang w:val="fr-FR"/>
        </w:rPr>
        <w:t>puissanz</w:t>
      </w:r>
      <w:proofErr w:type="spellEnd"/>
      <w:r w:rsidRPr="00284CBC">
        <w:rPr>
          <w:rFonts w:ascii="Times New Roman" w:hAnsi="Times New Roman" w:cs="Times New Roman"/>
          <w:lang w:val="fr-FR"/>
        </w:rPr>
        <w:t>.</w:t>
      </w:r>
    </w:p>
    <w:p w:rsidR="00117E88" w:rsidRPr="00284CBC" w:rsidRDefault="00117E88" w:rsidP="00117E88">
      <w:pPr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</w:p>
    <w:p w:rsidR="00117E88" w:rsidRPr="00284CBC" w:rsidRDefault="00117E88" w:rsidP="00117E88">
      <w:pPr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II</w:t>
      </w:r>
      <w:r>
        <w:rPr>
          <w:rFonts w:ascii="Times New Roman" w:hAnsi="Times New Roman" w:cs="Times New Roman"/>
          <w:lang w:val="fr-FR"/>
        </w:rPr>
        <w:tab/>
      </w:r>
      <w:r w:rsidRPr="00284CBC">
        <w:rPr>
          <w:rFonts w:ascii="Times New Roman" w:hAnsi="Times New Roman" w:cs="Times New Roman"/>
          <w:lang w:val="fr-FR"/>
        </w:rPr>
        <w:t xml:space="preserve">Li </w:t>
      </w:r>
      <w:proofErr w:type="spellStart"/>
      <w:r w:rsidRPr="00284CBC">
        <w:rPr>
          <w:rFonts w:ascii="Times New Roman" w:hAnsi="Times New Roman" w:cs="Times New Roman"/>
          <w:lang w:val="fr-FR"/>
        </w:rPr>
        <w:t>guerredons</w:t>
      </w:r>
      <w:proofErr w:type="spellEnd"/>
      <w:r w:rsidRPr="00284CBC">
        <w:rPr>
          <w:rFonts w:ascii="Times New Roman" w:hAnsi="Times New Roman" w:cs="Times New Roman"/>
          <w:lang w:val="fr-FR"/>
        </w:rPr>
        <w:t xml:space="preserve"> en est mau</w:t>
      </w:r>
      <w:r>
        <w:rPr>
          <w:rFonts w:ascii="Times New Roman" w:hAnsi="Times New Roman" w:cs="Times New Roman"/>
          <w:lang w:val="fr-FR"/>
        </w:rPr>
        <w:t xml:space="preserve">vais et </w:t>
      </w:r>
      <w:proofErr w:type="spellStart"/>
      <w:r>
        <w:rPr>
          <w:rFonts w:ascii="Times New Roman" w:hAnsi="Times New Roman" w:cs="Times New Roman"/>
          <w:lang w:val="fr-FR"/>
        </w:rPr>
        <w:t>lens</w:t>
      </w:r>
      <w:proofErr w:type="spellEnd"/>
      <w:r>
        <w:rPr>
          <w:rFonts w:ascii="Times New Roman" w:hAnsi="Times New Roman" w:cs="Times New Roman"/>
          <w:lang w:val="fr-FR"/>
        </w:rPr>
        <w:t>,</w:t>
      </w:r>
    </w:p>
    <w:p w:rsidR="00117E88" w:rsidRPr="00284CBC" w:rsidRDefault="00117E88" w:rsidP="00117E88">
      <w:pPr>
        <w:tabs>
          <w:tab w:val="left" w:pos="2977"/>
        </w:tabs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12</w:t>
      </w:r>
      <w:r>
        <w:rPr>
          <w:rFonts w:ascii="Times New Roman" w:hAnsi="Times New Roman" w:cs="Times New Roman"/>
          <w:lang w:val="fr-FR"/>
        </w:rPr>
        <w:tab/>
        <w:t>que bien ne droit ne pitié</w:t>
      </w:r>
      <w:r w:rsidRPr="00284CB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866EE">
        <w:rPr>
          <w:rFonts w:ascii="Times New Roman" w:hAnsi="Times New Roman" w:cs="Times New Roman"/>
          <w:lang w:val="fr-FR"/>
        </w:rPr>
        <w:t>nen</w:t>
      </w:r>
      <w:proofErr w:type="spellEnd"/>
      <w:r w:rsidRPr="002866EE">
        <w:rPr>
          <w:rFonts w:ascii="Times New Roman" w:hAnsi="Times New Roman" w:cs="Times New Roman"/>
          <w:lang w:val="fr-FR"/>
        </w:rPr>
        <w:t xml:space="preserve"> n</w:t>
      </w:r>
      <w:r>
        <w:rPr>
          <w:rFonts w:ascii="Times New Roman" w:hAnsi="Times New Roman" w:cs="Times New Roman"/>
          <w:lang w:val="fr-FR"/>
        </w:rPr>
        <w:t>’</w:t>
      </w:r>
      <w:r w:rsidRPr="002866EE">
        <w:rPr>
          <w:rFonts w:ascii="Times New Roman" w:hAnsi="Times New Roman" w:cs="Times New Roman"/>
          <w:lang w:val="fr-FR"/>
        </w:rPr>
        <w:t xml:space="preserve">a </w:t>
      </w:r>
      <w:r>
        <w:rPr>
          <w:rFonts w:ascii="Times New Roman" w:hAnsi="Times New Roman" w:cs="Times New Roman"/>
          <w:lang w:val="fr-FR"/>
        </w:rPr>
        <w:t>nus,</w:t>
      </w:r>
    </w:p>
    <w:p w:rsidR="00117E88" w:rsidRPr="00284CBC" w:rsidRDefault="00117E88" w:rsidP="00117E88">
      <w:pPr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</w:r>
      <w:proofErr w:type="spellStart"/>
      <w:proofErr w:type="gramStart"/>
      <w:r>
        <w:rPr>
          <w:rFonts w:ascii="Times New Roman" w:hAnsi="Times New Roman" w:cs="Times New Roman"/>
          <w:lang w:val="fr-FR"/>
        </w:rPr>
        <w:t>ainz</w:t>
      </w:r>
      <w:proofErr w:type="spellEnd"/>
      <w:proofErr w:type="gramEnd"/>
      <w:r>
        <w:rPr>
          <w:rFonts w:ascii="Times New Roman" w:hAnsi="Times New Roman" w:cs="Times New Roman"/>
          <w:lang w:val="fr-FR"/>
        </w:rPr>
        <w:t xml:space="preserve"> est </w:t>
      </w:r>
      <w:proofErr w:type="spellStart"/>
      <w:r>
        <w:rPr>
          <w:rFonts w:ascii="Times New Roman" w:hAnsi="Times New Roman" w:cs="Times New Roman"/>
          <w:lang w:val="fr-FR"/>
        </w:rPr>
        <w:t>orguiex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baraz</w:t>
      </w:r>
      <w:proofErr w:type="spellEnd"/>
      <w:r>
        <w:rPr>
          <w:rFonts w:ascii="Times New Roman" w:hAnsi="Times New Roman" w:cs="Times New Roman"/>
          <w:lang w:val="fr-FR"/>
        </w:rPr>
        <w:t xml:space="preserve"> au </w:t>
      </w:r>
      <w:proofErr w:type="spellStart"/>
      <w:r>
        <w:rPr>
          <w:rFonts w:ascii="Times New Roman" w:hAnsi="Times New Roman" w:cs="Times New Roman"/>
          <w:lang w:val="fr-FR"/>
        </w:rPr>
        <w:t>desus</w:t>
      </w:r>
      <w:proofErr w:type="spellEnd"/>
      <w:r>
        <w:rPr>
          <w:rFonts w:ascii="Times New Roman" w:hAnsi="Times New Roman" w:cs="Times New Roman"/>
          <w:lang w:val="fr-FR"/>
        </w:rPr>
        <w:t>,</w:t>
      </w:r>
    </w:p>
    <w:p w:rsidR="00117E88" w:rsidRPr="00284CBC" w:rsidRDefault="00117E88" w:rsidP="00117E88">
      <w:pPr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</w:r>
      <w:proofErr w:type="spellStart"/>
      <w:proofErr w:type="gramStart"/>
      <w:r>
        <w:rPr>
          <w:rFonts w:ascii="Times New Roman" w:hAnsi="Times New Roman" w:cs="Times New Roman"/>
          <w:lang w:val="fr-FR"/>
        </w:rPr>
        <w:t>felonie</w:t>
      </w:r>
      <w:proofErr w:type="spellEnd"/>
      <w:proofErr w:type="gram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77CB9">
        <w:rPr>
          <w:rFonts w:ascii="Times New Roman" w:hAnsi="Times New Roman" w:cs="Times New Roman"/>
          <w:lang w:val="fr-FR"/>
        </w:rPr>
        <w:t>traïson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bobans</w:t>
      </w:r>
      <w:proofErr w:type="spellEnd"/>
      <w:r>
        <w:rPr>
          <w:rFonts w:ascii="Times New Roman" w:hAnsi="Times New Roman" w:cs="Times New Roman"/>
          <w:lang w:val="fr-FR"/>
        </w:rPr>
        <w:t>.</w:t>
      </w:r>
    </w:p>
    <w:p w:rsidR="00117E88" w:rsidRPr="00284CBC" w:rsidRDefault="00117E88" w:rsidP="00117E88">
      <w:pPr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Mou</w:t>
      </w:r>
      <w:r w:rsidRPr="00284CBC">
        <w:rPr>
          <w:rFonts w:ascii="Times New Roman" w:hAnsi="Times New Roman" w:cs="Times New Roman"/>
          <w:lang w:val="fr-FR"/>
        </w:rPr>
        <w:t>lt par est ore</w:t>
      </w:r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</w:t>
      </w:r>
      <w:r w:rsidRPr="00277CB9">
        <w:rPr>
          <w:rFonts w:ascii="Times New Roman" w:hAnsi="Times New Roman" w:cs="Times New Roman"/>
          <w:lang w:val="fr-FR"/>
        </w:rPr>
        <w:t>ostre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estaz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perilleus</w:t>
      </w:r>
      <w:proofErr w:type="spellEnd"/>
      <w:r>
        <w:rPr>
          <w:rFonts w:ascii="Times New Roman" w:hAnsi="Times New Roman" w:cs="Times New Roman"/>
          <w:lang w:val="fr-FR"/>
        </w:rPr>
        <w:t>,</w:t>
      </w:r>
    </w:p>
    <w:p w:rsidR="00117E88" w:rsidRPr="00284CBC" w:rsidRDefault="00117E88" w:rsidP="00117E88">
      <w:pPr>
        <w:tabs>
          <w:tab w:val="left" w:pos="2977"/>
        </w:tabs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16</w:t>
      </w:r>
      <w:r>
        <w:rPr>
          <w:rFonts w:ascii="Times New Roman" w:hAnsi="Times New Roman" w:cs="Times New Roman"/>
          <w:lang w:val="fr-FR"/>
        </w:rPr>
        <w:tab/>
        <w:t>et</w:t>
      </w:r>
      <w:r w:rsidRPr="00284CBC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 xml:space="preserve">se ne </w:t>
      </w:r>
      <w:proofErr w:type="spellStart"/>
      <w:r>
        <w:rPr>
          <w:rFonts w:ascii="Times New Roman" w:hAnsi="Times New Roman" w:cs="Times New Roman"/>
          <w:lang w:val="fr-FR"/>
        </w:rPr>
        <w:t>fust</w:t>
      </w:r>
      <w:proofErr w:type="spellEnd"/>
      <w:r>
        <w:rPr>
          <w:rFonts w:ascii="Times New Roman" w:hAnsi="Times New Roman" w:cs="Times New Roman"/>
          <w:lang w:val="fr-FR"/>
        </w:rPr>
        <w:t xml:space="preserve"> li exemples de </w:t>
      </w:r>
      <w:proofErr w:type="spellStart"/>
      <w:r>
        <w:rPr>
          <w:rFonts w:ascii="Times New Roman" w:hAnsi="Times New Roman" w:cs="Times New Roman"/>
          <w:lang w:val="fr-FR"/>
        </w:rPr>
        <w:t>ceus</w:t>
      </w:r>
      <w:proofErr w:type="spellEnd"/>
    </w:p>
    <w:p w:rsidR="00117E88" w:rsidRPr="00284CBC" w:rsidRDefault="00117E88" w:rsidP="00117E88">
      <w:pPr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</w:r>
      <w:proofErr w:type="gramStart"/>
      <w:r>
        <w:rPr>
          <w:rFonts w:ascii="Times New Roman" w:hAnsi="Times New Roman" w:cs="Times New Roman"/>
          <w:lang w:val="fr-FR"/>
        </w:rPr>
        <w:t>qui</w:t>
      </w:r>
      <w:proofErr w:type="gramEnd"/>
      <w:r>
        <w:rPr>
          <w:rFonts w:ascii="Times New Roman" w:hAnsi="Times New Roman" w:cs="Times New Roman"/>
          <w:lang w:val="fr-FR"/>
        </w:rPr>
        <w:t xml:space="preserve"> tant </w:t>
      </w:r>
      <w:proofErr w:type="spellStart"/>
      <w:r>
        <w:rPr>
          <w:rFonts w:ascii="Times New Roman" w:hAnsi="Times New Roman" w:cs="Times New Roman"/>
          <w:lang w:val="fr-FR"/>
        </w:rPr>
        <w:t>ainment</w:t>
      </w:r>
      <w:proofErr w:type="spellEnd"/>
      <w:r>
        <w:rPr>
          <w:rFonts w:ascii="Times New Roman" w:hAnsi="Times New Roman" w:cs="Times New Roman"/>
          <w:lang w:val="fr-FR"/>
        </w:rPr>
        <w:t xml:space="preserve"> et noises et</w:t>
      </w:r>
      <w:r w:rsidRPr="00284CB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84CBC">
        <w:rPr>
          <w:rFonts w:ascii="Times New Roman" w:hAnsi="Times New Roman" w:cs="Times New Roman"/>
          <w:lang w:val="fr-FR"/>
        </w:rPr>
        <w:t>ten</w:t>
      </w:r>
      <w:r>
        <w:rPr>
          <w:rFonts w:ascii="Times New Roman" w:hAnsi="Times New Roman" w:cs="Times New Roman"/>
          <w:lang w:val="fr-FR"/>
        </w:rPr>
        <w:t>çons</w:t>
      </w:r>
      <w:proofErr w:type="spellEnd"/>
      <w:r>
        <w:rPr>
          <w:rFonts w:ascii="Times New Roman" w:hAnsi="Times New Roman" w:cs="Times New Roman"/>
          <w:lang w:val="fr-FR"/>
        </w:rPr>
        <w:t xml:space="preserve"> –</w:t>
      </w:r>
    </w:p>
    <w:p w:rsidR="00117E88" w:rsidRPr="00284CBC" w:rsidRDefault="00117E88" w:rsidP="00117E88">
      <w:pPr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</w:r>
      <w:proofErr w:type="gramStart"/>
      <w:r>
        <w:rPr>
          <w:rFonts w:ascii="Times New Roman" w:hAnsi="Times New Roman" w:cs="Times New Roman"/>
          <w:lang w:val="fr-FR"/>
        </w:rPr>
        <w:t>ce</w:t>
      </w:r>
      <w:proofErr w:type="gramEnd"/>
      <w:r>
        <w:rPr>
          <w:rFonts w:ascii="Times New Roman" w:hAnsi="Times New Roman" w:cs="Times New Roman"/>
          <w:lang w:val="fr-FR"/>
        </w:rPr>
        <w:t xml:space="preserve"> est des </w:t>
      </w:r>
      <w:proofErr w:type="spellStart"/>
      <w:r>
        <w:rPr>
          <w:rFonts w:ascii="Times New Roman" w:hAnsi="Times New Roman" w:cs="Times New Roman"/>
          <w:lang w:val="fr-FR"/>
        </w:rPr>
        <w:t>clers</w:t>
      </w:r>
      <w:proofErr w:type="spellEnd"/>
      <w:r>
        <w:rPr>
          <w:rFonts w:ascii="Times New Roman" w:hAnsi="Times New Roman" w:cs="Times New Roman"/>
          <w:lang w:val="fr-FR"/>
        </w:rPr>
        <w:t xml:space="preserve"> qui ont </w:t>
      </w:r>
      <w:proofErr w:type="spellStart"/>
      <w:r>
        <w:rPr>
          <w:rFonts w:ascii="Times New Roman" w:hAnsi="Times New Roman" w:cs="Times New Roman"/>
          <w:lang w:val="fr-FR"/>
        </w:rPr>
        <w:t>laissié</w:t>
      </w:r>
      <w:proofErr w:type="spellEnd"/>
      <w:r>
        <w:rPr>
          <w:rFonts w:ascii="Times New Roman" w:hAnsi="Times New Roman" w:cs="Times New Roman"/>
          <w:lang w:val="fr-FR"/>
        </w:rPr>
        <w:t xml:space="preserve"> sermons</w:t>
      </w:r>
    </w:p>
    <w:p w:rsidR="00117E88" w:rsidRPr="00284CBC" w:rsidRDefault="00117E88" w:rsidP="00117E88">
      <w:pPr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</w:r>
      <w:proofErr w:type="spellStart"/>
      <w:proofErr w:type="gramStart"/>
      <w:r>
        <w:rPr>
          <w:rFonts w:ascii="Times New Roman" w:hAnsi="Times New Roman" w:cs="Times New Roman"/>
          <w:lang w:val="fr-FR"/>
        </w:rPr>
        <w:t>por</w:t>
      </w:r>
      <w:proofErr w:type="spellEnd"/>
      <w:proofErr w:type="gram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guerroier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por</w:t>
      </w:r>
      <w:proofErr w:type="spellEnd"/>
      <w:r>
        <w:rPr>
          <w:rFonts w:ascii="Times New Roman" w:hAnsi="Times New Roman" w:cs="Times New Roman"/>
          <w:lang w:val="fr-FR"/>
        </w:rPr>
        <w:t xml:space="preserve"> tuer les gens –</w:t>
      </w:r>
    </w:p>
    <w:p w:rsidR="00117E88" w:rsidRPr="00284CBC" w:rsidRDefault="00117E88" w:rsidP="00117E88">
      <w:pPr>
        <w:tabs>
          <w:tab w:val="left" w:pos="2977"/>
        </w:tabs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20</w:t>
      </w:r>
      <w:r>
        <w:rPr>
          <w:rFonts w:ascii="Times New Roman" w:hAnsi="Times New Roman" w:cs="Times New Roman"/>
          <w:lang w:val="fr-FR"/>
        </w:rPr>
        <w:tab/>
        <w:t>j</w:t>
      </w:r>
      <w:r w:rsidRPr="00284CBC">
        <w:rPr>
          <w:rFonts w:ascii="Times New Roman" w:hAnsi="Times New Roman" w:cs="Times New Roman"/>
          <w:lang w:val="fr-FR"/>
        </w:rPr>
        <w:t xml:space="preserve">amais en </w:t>
      </w:r>
      <w:r>
        <w:rPr>
          <w:rFonts w:ascii="Times New Roman" w:hAnsi="Times New Roman" w:cs="Times New Roman"/>
          <w:lang w:val="fr-FR"/>
        </w:rPr>
        <w:t xml:space="preserve">Dieu ne </w:t>
      </w:r>
      <w:proofErr w:type="spellStart"/>
      <w:r>
        <w:rPr>
          <w:rFonts w:ascii="Times New Roman" w:hAnsi="Times New Roman" w:cs="Times New Roman"/>
          <w:lang w:val="fr-FR"/>
        </w:rPr>
        <w:t>fust</w:t>
      </w:r>
      <w:proofErr w:type="spellEnd"/>
      <w:r>
        <w:rPr>
          <w:rFonts w:ascii="Times New Roman" w:hAnsi="Times New Roman" w:cs="Times New Roman"/>
          <w:lang w:val="fr-FR"/>
        </w:rPr>
        <w:t xml:space="preserve"> nus </w:t>
      </w:r>
      <w:proofErr w:type="spellStart"/>
      <w:r>
        <w:rPr>
          <w:rFonts w:ascii="Times New Roman" w:hAnsi="Times New Roman" w:cs="Times New Roman"/>
          <w:lang w:val="fr-FR"/>
        </w:rPr>
        <w:t>hons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creanz</w:t>
      </w:r>
      <w:proofErr w:type="spellEnd"/>
      <w:r>
        <w:rPr>
          <w:rFonts w:ascii="Times New Roman" w:hAnsi="Times New Roman" w:cs="Times New Roman"/>
          <w:lang w:val="fr-FR"/>
        </w:rPr>
        <w:t>.</w:t>
      </w:r>
    </w:p>
    <w:p w:rsidR="00117E88" w:rsidRPr="00284CBC" w:rsidRDefault="00117E88" w:rsidP="00117E88">
      <w:pPr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</w:p>
    <w:p w:rsidR="00117E88" w:rsidRPr="00284CBC" w:rsidRDefault="00117E88" w:rsidP="00117E88">
      <w:pPr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III</w:t>
      </w:r>
      <w:r>
        <w:rPr>
          <w:rFonts w:ascii="Times New Roman" w:hAnsi="Times New Roman" w:cs="Times New Roman"/>
          <w:lang w:val="fr-FR"/>
        </w:rPr>
        <w:tab/>
      </w:r>
      <w:proofErr w:type="spellStart"/>
      <w:r w:rsidRPr="00004B22">
        <w:rPr>
          <w:rFonts w:ascii="Times New Roman" w:hAnsi="Times New Roman" w:cs="Times New Roman"/>
          <w:lang w:val="fr-FR"/>
        </w:rPr>
        <w:t>Nostre</w:t>
      </w:r>
      <w:proofErr w:type="spellEnd"/>
      <w:r w:rsidRPr="00284CBC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 xml:space="preserve">chiés fait </w:t>
      </w:r>
      <w:proofErr w:type="spellStart"/>
      <w:r>
        <w:rPr>
          <w:rFonts w:ascii="Times New Roman" w:hAnsi="Times New Roman" w:cs="Times New Roman"/>
          <w:lang w:val="fr-FR"/>
        </w:rPr>
        <w:t>touz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noz</w:t>
      </w:r>
      <w:proofErr w:type="spellEnd"/>
      <w:r>
        <w:rPr>
          <w:rFonts w:ascii="Times New Roman" w:hAnsi="Times New Roman" w:cs="Times New Roman"/>
          <w:lang w:val="fr-FR"/>
        </w:rPr>
        <w:t xml:space="preserve"> membres doloir,</w:t>
      </w:r>
    </w:p>
    <w:p w:rsidR="00117E88" w:rsidRPr="00284CBC" w:rsidRDefault="00117E88" w:rsidP="00117E88">
      <w:pPr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</w:r>
      <w:proofErr w:type="spellStart"/>
      <w:proofErr w:type="gramStart"/>
      <w:r w:rsidRPr="00284CBC">
        <w:rPr>
          <w:rFonts w:ascii="Times New Roman" w:hAnsi="Times New Roman" w:cs="Times New Roman"/>
          <w:lang w:val="fr-FR"/>
        </w:rPr>
        <w:t>por</w:t>
      </w:r>
      <w:proofErr w:type="spellEnd"/>
      <w:proofErr w:type="gramEnd"/>
      <w:r>
        <w:rPr>
          <w:rFonts w:ascii="Times New Roman" w:hAnsi="Times New Roman" w:cs="Times New Roman"/>
          <w:lang w:val="fr-FR"/>
        </w:rPr>
        <w:t xml:space="preserve"> ce est bien </w:t>
      </w:r>
      <w:proofErr w:type="spellStart"/>
      <w:r>
        <w:rPr>
          <w:rFonts w:ascii="Times New Roman" w:hAnsi="Times New Roman" w:cs="Times New Roman"/>
          <w:lang w:val="fr-FR"/>
        </w:rPr>
        <w:t>droiz</w:t>
      </w:r>
      <w:proofErr w:type="spellEnd"/>
      <w:r>
        <w:rPr>
          <w:rFonts w:ascii="Times New Roman" w:hAnsi="Times New Roman" w:cs="Times New Roman"/>
          <w:lang w:val="fr-FR"/>
        </w:rPr>
        <w:t xml:space="preserve"> qu’</w:t>
      </w:r>
      <w:proofErr w:type="spellStart"/>
      <w:r>
        <w:rPr>
          <w:rFonts w:ascii="Times New Roman" w:hAnsi="Times New Roman" w:cs="Times New Roman"/>
          <w:lang w:val="fr-FR"/>
        </w:rPr>
        <w:t>a</w:t>
      </w:r>
      <w:proofErr w:type="spellEnd"/>
      <w:r w:rsidRPr="00284CBC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 xml:space="preserve">Dieu </w:t>
      </w:r>
      <w:proofErr w:type="spellStart"/>
      <w:r>
        <w:rPr>
          <w:rFonts w:ascii="Times New Roman" w:hAnsi="Times New Roman" w:cs="Times New Roman"/>
          <w:lang w:val="fr-FR"/>
        </w:rPr>
        <w:t>nos</w:t>
      </w:r>
      <w:proofErr w:type="spellEnd"/>
      <w:r>
        <w:rPr>
          <w:rFonts w:ascii="Times New Roman" w:hAnsi="Times New Roman" w:cs="Times New Roman"/>
          <w:lang w:val="fr-FR"/>
        </w:rPr>
        <w:t xml:space="preserve"> en plaignons;</w:t>
      </w:r>
    </w:p>
    <w:p w:rsidR="00117E88" w:rsidRPr="00284CBC" w:rsidRDefault="00117E88" w:rsidP="00117E88">
      <w:pPr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</w:r>
      <w:proofErr w:type="gramStart"/>
      <w:r>
        <w:rPr>
          <w:rFonts w:ascii="Times New Roman" w:hAnsi="Times New Roman" w:cs="Times New Roman"/>
          <w:lang w:val="fr-FR"/>
        </w:rPr>
        <w:t>et</w:t>
      </w:r>
      <w:proofErr w:type="gram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grant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corpe</w:t>
      </w:r>
      <w:proofErr w:type="spellEnd"/>
      <w:r>
        <w:rPr>
          <w:rFonts w:ascii="Times New Roman" w:hAnsi="Times New Roman" w:cs="Times New Roman"/>
          <w:lang w:val="fr-FR"/>
        </w:rPr>
        <w:t xml:space="preserve"> ra moult </w:t>
      </w:r>
      <w:proofErr w:type="spellStart"/>
      <w:r>
        <w:rPr>
          <w:rFonts w:ascii="Times New Roman" w:hAnsi="Times New Roman" w:cs="Times New Roman"/>
          <w:lang w:val="fr-FR"/>
        </w:rPr>
        <w:t>sor</w:t>
      </w:r>
      <w:proofErr w:type="spellEnd"/>
      <w:r>
        <w:rPr>
          <w:rFonts w:ascii="Times New Roman" w:hAnsi="Times New Roman" w:cs="Times New Roman"/>
          <w:lang w:val="fr-FR"/>
        </w:rPr>
        <w:t xml:space="preserve"> les barons,</w:t>
      </w:r>
    </w:p>
    <w:p w:rsidR="00117E88" w:rsidRPr="000D3FAF" w:rsidRDefault="00117E88" w:rsidP="00117E88">
      <w:pPr>
        <w:tabs>
          <w:tab w:val="left" w:pos="2977"/>
        </w:tabs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24</w:t>
      </w:r>
      <w:r>
        <w:rPr>
          <w:rFonts w:ascii="Times New Roman" w:hAnsi="Times New Roman" w:cs="Times New Roman"/>
          <w:lang w:val="fr-FR"/>
        </w:rPr>
        <w:tab/>
      </w:r>
      <w:proofErr w:type="spellStart"/>
      <w:r>
        <w:rPr>
          <w:rFonts w:ascii="Times New Roman" w:hAnsi="Times New Roman" w:cs="Times New Roman"/>
          <w:lang w:val="fr-FR"/>
        </w:rPr>
        <w:t>cui</w:t>
      </w:r>
      <w:proofErr w:type="spellEnd"/>
      <w:r>
        <w:rPr>
          <w:rFonts w:ascii="Times New Roman" w:hAnsi="Times New Roman" w:cs="Times New Roman"/>
          <w:lang w:val="fr-FR"/>
        </w:rPr>
        <w:t xml:space="preserve"> il poise qua</w:t>
      </w:r>
      <w:r w:rsidRPr="00284CBC">
        <w:rPr>
          <w:rFonts w:ascii="Times New Roman" w:hAnsi="Times New Roman" w:cs="Times New Roman"/>
          <w:lang w:val="fr-FR"/>
        </w:rPr>
        <w:t xml:space="preserve">nt aucuns </w:t>
      </w:r>
      <w:r w:rsidRPr="00004B22">
        <w:rPr>
          <w:rFonts w:ascii="Times New Roman" w:hAnsi="Times New Roman" w:cs="Times New Roman"/>
          <w:lang w:val="fr-FR"/>
        </w:rPr>
        <w:t>veut valoir</w:t>
      </w:r>
      <w:r>
        <w:rPr>
          <w:rFonts w:ascii="Times New Roman" w:hAnsi="Times New Roman" w:cs="Times New Roman"/>
          <w:lang w:val="fr-FR"/>
        </w:rPr>
        <w:t>;</w:t>
      </w:r>
    </w:p>
    <w:p w:rsidR="00117E88" w:rsidRPr="00284CBC" w:rsidRDefault="00117E88" w:rsidP="00117E88">
      <w:pPr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</w:r>
      <w:proofErr w:type="gramStart"/>
      <w:r>
        <w:rPr>
          <w:rFonts w:ascii="Times New Roman" w:hAnsi="Times New Roman" w:cs="Times New Roman"/>
          <w:lang w:val="fr-FR"/>
        </w:rPr>
        <w:t>et</w:t>
      </w:r>
      <w:proofErr w:type="gramEnd"/>
      <w:r>
        <w:rPr>
          <w:rFonts w:ascii="Times New Roman" w:hAnsi="Times New Roman" w:cs="Times New Roman"/>
          <w:lang w:val="fr-FR"/>
        </w:rPr>
        <w:t xml:space="preserve"> </w:t>
      </w:r>
      <w:r w:rsidRPr="00004B22">
        <w:rPr>
          <w:rFonts w:ascii="Times New Roman" w:hAnsi="Times New Roman" w:cs="Times New Roman"/>
          <w:lang w:val="fr-FR"/>
        </w:rPr>
        <w:t>entre</w:t>
      </w:r>
      <w:r>
        <w:rPr>
          <w:rFonts w:ascii="Times New Roman" w:hAnsi="Times New Roman" w:cs="Times New Roman"/>
          <w:lang w:val="fr-FR"/>
        </w:rPr>
        <w:t xml:space="preserve"> gent en font mou</w:t>
      </w:r>
      <w:r w:rsidRPr="00284CBC">
        <w:rPr>
          <w:rFonts w:ascii="Times New Roman" w:hAnsi="Times New Roman" w:cs="Times New Roman"/>
          <w:lang w:val="fr-FR"/>
        </w:rPr>
        <w:t>lt a</w:t>
      </w:r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blasmer</w:t>
      </w:r>
      <w:proofErr w:type="spellEnd"/>
    </w:p>
    <w:p w:rsidR="00117E88" w:rsidRPr="00284CBC" w:rsidRDefault="00117E88" w:rsidP="00117E88">
      <w:pPr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</w:r>
      <w:proofErr w:type="gramStart"/>
      <w:r>
        <w:rPr>
          <w:rFonts w:ascii="Times New Roman" w:hAnsi="Times New Roman" w:cs="Times New Roman"/>
          <w:lang w:val="fr-FR"/>
        </w:rPr>
        <w:t>qui</w:t>
      </w:r>
      <w:proofErr w:type="gramEnd"/>
      <w:r>
        <w:rPr>
          <w:rFonts w:ascii="Times New Roman" w:hAnsi="Times New Roman" w:cs="Times New Roman"/>
          <w:lang w:val="fr-FR"/>
        </w:rPr>
        <w:t xml:space="preserve"> tant </w:t>
      </w:r>
      <w:proofErr w:type="spellStart"/>
      <w:r>
        <w:rPr>
          <w:rFonts w:ascii="Times New Roman" w:hAnsi="Times New Roman" w:cs="Times New Roman"/>
          <w:lang w:val="fr-FR"/>
        </w:rPr>
        <w:t>sevent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r w:rsidRPr="00284CBC">
        <w:rPr>
          <w:rFonts w:ascii="Times New Roman" w:hAnsi="Times New Roman" w:cs="Times New Roman"/>
          <w:lang w:val="fr-FR"/>
        </w:rPr>
        <w:t>e</w:t>
      </w:r>
      <w:r>
        <w:rPr>
          <w:rFonts w:ascii="Times New Roman" w:hAnsi="Times New Roman" w:cs="Times New Roman"/>
          <w:lang w:val="fr-FR"/>
        </w:rPr>
        <w:t xml:space="preserve">t mentir et </w:t>
      </w:r>
      <w:proofErr w:type="spellStart"/>
      <w:r>
        <w:rPr>
          <w:rFonts w:ascii="Times New Roman" w:hAnsi="Times New Roman" w:cs="Times New Roman"/>
          <w:lang w:val="fr-FR"/>
        </w:rPr>
        <w:t>guiller</w:t>
      </w:r>
      <w:proofErr w:type="spellEnd"/>
      <w:r>
        <w:rPr>
          <w:rFonts w:ascii="Times New Roman" w:hAnsi="Times New Roman" w:cs="Times New Roman"/>
          <w:lang w:val="fr-FR"/>
        </w:rPr>
        <w:t>;</w:t>
      </w:r>
    </w:p>
    <w:p w:rsidR="00117E88" w:rsidRPr="00284CBC" w:rsidRDefault="00117E88" w:rsidP="00117E88">
      <w:pPr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</w:r>
      <w:proofErr w:type="gramStart"/>
      <w:r w:rsidRPr="00284CBC">
        <w:rPr>
          <w:rFonts w:ascii="Times New Roman" w:hAnsi="Times New Roman" w:cs="Times New Roman"/>
          <w:lang w:val="fr-FR"/>
        </w:rPr>
        <w:t>le</w:t>
      </w:r>
      <w:proofErr w:type="gramEnd"/>
      <w:r w:rsidRPr="00284CBC">
        <w:rPr>
          <w:rFonts w:ascii="Times New Roman" w:hAnsi="Times New Roman" w:cs="Times New Roman"/>
          <w:lang w:val="fr-FR"/>
        </w:rPr>
        <w:t xml:space="preserve"> mal en</w:t>
      </w:r>
      <w:r>
        <w:rPr>
          <w:rFonts w:ascii="Times New Roman" w:hAnsi="Times New Roman" w:cs="Times New Roman"/>
          <w:lang w:val="fr-FR"/>
        </w:rPr>
        <w:t xml:space="preserve"> font </w:t>
      </w:r>
      <w:proofErr w:type="spellStart"/>
      <w:r>
        <w:rPr>
          <w:rFonts w:ascii="Times New Roman" w:hAnsi="Times New Roman" w:cs="Times New Roman"/>
          <w:lang w:val="fr-FR"/>
        </w:rPr>
        <w:t>desus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aus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reverti</w:t>
      </w:r>
      <w:r w:rsidRPr="003137DB">
        <w:rPr>
          <w:rFonts w:ascii="Times New Roman" w:hAnsi="Times New Roman" w:cs="Times New Roman"/>
          <w:lang w:val="fr-FR"/>
        </w:rPr>
        <w:t>r</w:t>
      </w:r>
      <w:proofErr w:type="spellEnd"/>
    </w:p>
    <w:p w:rsidR="00117E88" w:rsidRPr="00284CBC" w:rsidRDefault="00117E88" w:rsidP="00117E88">
      <w:pPr>
        <w:tabs>
          <w:tab w:val="left" w:pos="2977"/>
        </w:tabs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28</w:t>
      </w:r>
      <w:r>
        <w:rPr>
          <w:rFonts w:ascii="Times New Roman" w:hAnsi="Times New Roman" w:cs="Times New Roman"/>
          <w:lang w:val="fr-FR"/>
        </w:rPr>
        <w:tab/>
        <w:t>et</w:t>
      </w:r>
      <w:r w:rsidRPr="00284CBC">
        <w:rPr>
          <w:rFonts w:ascii="Times New Roman" w:hAnsi="Times New Roman" w:cs="Times New Roman"/>
          <w:lang w:val="fr-FR"/>
        </w:rPr>
        <w:t xml:space="preserve"> qui </w:t>
      </w:r>
      <w:r w:rsidRPr="00004B22">
        <w:rPr>
          <w:rFonts w:ascii="Times New Roman" w:hAnsi="Times New Roman" w:cs="Times New Roman"/>
          <w:lang w:val="fr-FR"/>
        </w:rPr>
        <w:t xml:space="preserve">mal </w:t>
      </w:r>
      <w:proofErr w:type="spellStart"/>
      <w:r w:rsidRPr="00004B22">
        <w:rPr>
          <w:rFonts w:ascii="Times New Roman" w:hAnsi="Times New Roman" w:cs="Times New Roman"/>
          <w:lang w:val="fr-FR"/>
        </w:rPr>
        <w:t>quiert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maus</w:t>
      </w:r>
      <w:proofErr w:type="spellEnd"/>
      <w:r>
        <w:rPr>
          <w:rFonts w:ascii="Times New Roman" w:hAnsi="Times New Roman" w:cs="Times New Roman"/>
          <w:lang w:val="fr-FR"/>
        </w:rPr>
        <w:t xml:space="preserve"> ne li doit faillir:</w:t>
      </w:r>
    </w:p>
    <w:p w:rsidR="00117E88" w:rsidRPr="00284CBC" w:rsidRDefault="00117E88" w:rsidP="00117E88">
      <w:pPr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</w:r>
      <w:proofErr w:type="gramStart"/>
      <w:r w:rsidRPr="00284CBC">
        <w:rPr>
          <w:rFonts w:ascii="Times New Roman" w:hAnsi="Times New Roman" w:cs="Times New Roman"/>
          <w:lang w:val="fr-FR"/>
        </w:rPr>
        <w:t>qui</w:t>
      </w:r>
      <w:proofErr w:type="gramEnd"/>
      <w:r w:rsidRPr="00284CBC">
        <w:rPr>
          <w:rFonts w:ascii="Times New Roman" w:hAnsi="Times New Roman" w:cs="Times New Roman"/>
          <w:lang w:val="fr-FR"/>
        </w:rPr>
        <w:t xml:space="preserve"> pe</w:t>
      </w:r>
      <w:r>
        <w:rPr>
          <w:rFonts w:ascii="Times New Roman" w:hAnsi="Times New Roman" w:cs="Times New Roman"/>
          <w:lang w:val="fr-FR"/>
        </w:rPr>
        <w:t xml:space="preserve">tit mal </w:t>
      </w:r>
      <w:proofErr w:type="spellStart"/>
      <w:r>
        <w:rPr>
          <w:rFonts w:ascii="Times New Roman" w:hAnsi="Times New Roman" w:cs="Times New Roman"/>
          <w:lang w:val="fr-FR"/>
        </w:rPr>
        <w:t>porchace</w:t>
      </w:r>
      <w:proofErr w:type="spellEnd"/>
      <w:r>
        <w:rPr>
          <w:rFonts w:ascii="Times New Roman" w:hAnsi="Times New Roman" w:cs="Times New Roman"/>
          <w:lang w:val="fr-FR"/>
        </w:rPr>
        <w:t xml:space="preserve"> a son </w:t>
      </w:r>
      <w:proofErr w:type="spellStart"/>
      <w:r>
        <w:rPr>
          <w:rFonts w:ascii="Times New Roman" w:hAnsi="Times New Roman" w:cs="Times New Roman"/>
          <w:lang w:val="fr-FR"/>
        </w:rPr>
        <w:t>pooir</w:t>
      </w:r>
      <w:proofErr w:type="spellEnd"/>
    </w:p>
    <w:p w:rsidR="00117E88" w:rsidRPr="00284CBC" w:rsidRDefault="00117E88" w:rsidP="00117E88">
      <w:pPr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</w:r>
      <w:proofErr w:type="gramStart"/>
      <w:r w:rsidRPr="00284CBC">
        <w:rPr>
          <w:rFonts w:ascii="Times New Roman" w:hAnsi="Times New Roman" w:cs="Times New Roman"/>
          <w:lang w:val="fr-FR"/>
        </w:rPr>
        <w:t>li</w:t>
      </w:r>
      <w:proofErr w:type="gramEnd"/>
      <w:r w:rsidRPr="00284CB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84CBC">
        <w:rPr>
          <w:rFonts w:ascii="Times New Roman" w:hAnsi="Times New Roman" w:cs="Times New Roman"/>
          <w:lang w:val="fr-FR"/>
        </w:rPr>
        <w:t>grans</w:t>
      </w:r>
      <w:proofErr w:type="spellEnd"/>
      <w:r w:rsidRPr="00284CBC">
        <w:rPr>
          <w:rFonts w:ascii="Times New Roman" w:hAnsi="Times New Roman" w:cs="Times New Roman"/>
          <w:lang w:val="fr-FR"/>
        </w:rPr>
        <w:t xml:space="preserve"> ne </w:t>
      </w:r>
      <w:proofErr w:type="spellStart"/>
      <w:r w:rsidRPr="002866EE">
        <w:rPr>
          <w:rFonts w:ascii="Times New Roman" w:hAnsi="Times New Roman" w:cs="Times New Roman"/>
          <w:lang w:val="fr-FR"/>
        </w:rPr>
        <w:t>puet</w:t>
      </w:r>
      <w:proofErr w:type="spellEnd"/>
      <w:r w:rsidRPr="00284CBC">
        <w:rPr>
          <w:rFonts w:ascii="Times New Roman" w:hAnsi="Times New Roman" w:cs="Times New Roman"/>
          <w:lang w:val="fr-FR"/>
        </w:rPr>
        <w:t xml:space="preserve"> en son </w:t>
      </w:r>
      <w:proofErr w:type="spellStart"/>
      <w:r w:rsidRPr="00284CBC">
        <w:rPr>
          <w:rFonts w:ascii="Times New Roman" w:hAnsi="Times New Roman" w:cs="Times New Roman"/>
          <w:lang w:val="fr-FR"/>
        </w:rPr>
        <w:t>cuer</w:t>
      </w:r>
      <w:proofErr w:type="spellEnd"/>
      <w:r w:rsidRPr="00284CB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84CBC">
        <w:rPr>
          <w:rFonts w:ascii="Times New Roman" w:hAnsi="Times New Roman" w:cs="Times New Roman"/>
          <w:lang w:val="fr-FR"/>
        </w:rPr>
        <w:t>remanoir</w:t>
      </w:r>
      <w:proofErr w:type="spellEnd"/>
      <w:r>
        <w:rPr>
          <w:rFonts w:ascii="Times New Roman" w:hAnsi="Times New Roman" w:cs="Times New Roman"/>
          <w:lang w:val="fr-FR"/>
        </w:rPr>
        <w:t>.</w:t>
      </w:r>
    </w:p>
    <w:p w:rsidR="00117E88" w:rsidRPr="00284CBC" w:rsidRDefault="00117E88" w:rsidP="00117E88">
      <w:pPr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</w:p>
    <w:p w:rsidR="00117E88" w:rsidRPr="00284CBC" w:rsidRDefault="00117E88" w:rsidP="00117E88">
      <w:pPr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IV</w:t>
      </w:r>
      <w:r>
        <w:rPr>
          <w:rFonts w:ascii="Times New Roman" w:hAnsi="Times New Roman" w:cs="Times New Roman"/>
          <w:lang w:val="fr-FR"/>
        </w:rPr>
        <w:tab/>
      </w:r>
      <w:r w:rsidRPr="00284CBC">
        <w:rPr>
          <w:rFonts w:ascii="Times New Roman" w:hAnsi="Times New Roman" w:cs="Times New Roman"/>
          <w:lang w:val="fr-FR"/>
        </w:rPr>
        <w:t xml:space="preserve">Bien </w:t>
      </w:r>
      <w:proofErr w:type="spellStart"/>
      <w:r w:rsidRPr="003137DB">
        <w:rPr>
          <w:rFonts w:ascii="Times New Roman" w:hAnsi="Times New Roman" w:cs="Times New Roman"/>
          <w:lang w:val="fr-FR"/>
        </w:rPr>
        <w:t>devrï</w:t>
      </w:r>
      <w:r>
        <w:rPr>
          <w:rFonts w:ascii="Times New Roman" w:hAnsi="Times New Roman" w:cs="Times New Roman"/>
          <w:lang w:val="fr-FR"/>
        </w:rPr>
        <w:t>e</w:t>
      </w:r>
      <w:r w:rsidRPr="003137DB">
        <w:rPr>
          <w:rFonts w:ascii="Times New Roman" w:hAnsi="Times New Roman" w:cs="Times New Roman"/>
          <w:lang w:val="fr-FR"/>
        </w:rPr>
        <w:t>ns</w:t>
      </w:r>
      <w:proofErr w:type="spellEnd"/>
      <w:r w:rsidRPr="00284CBC">
        <w:rPr>
          <w:rFonts w:ascii="Times New Roman" w:hAnsi="Times New Roman" w:cs="Times New Roman"/>
          <w:lang w:val="fr-FR"/>
        </w:rPr>
        <w:t xml:space="preserve"> en l</w:t>
      </w:r>
      <w:r>
        <w:rPr>
          <w:rFonts w:ascii="Times New Roman" w:hAnsi="Times New Roman" w:cs="Times New Roman"/>
          <w:lang w:val="fr-FR"/>
        </w:rPr>
        <w:t>’</w:t>
      </w:r>
      <w:proofErr w:type="spellStart"/>
      <w:r w:rsidRPr="00284CBC">
        <w:rPr>
          <w:rFonts w:ascii="Times New Roman" w:hAnsi="Times New Roman" w:cs="Times New Roman"/>
          <w:lang w:val="fr-FR"/>
        </w:rPr>
        <w:t>e</w:t>
      </w:r>
      <w:r>
        <w:rPr>
          <w:rFonts w:ascii="Times New Roman" w:hAnsi="Times New Roman" w:cs="Times New Roman"/>
          <w:lang w:val="fr-FR"/>
        </w:rPr>
        <w:t>stoire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veoir</w:t>
      </w:r>
      <w:proofErr w:type="spellEnd"/>
    </w:p>
    <w:p w:rsidR="00117E88" w:rsidRPr="00284CBC" w:rsidRDefault="00117E88" w:rsidP="00117E88">
      <w:pPr>
        <w:tabs>
          <w:tab w:val="left" w:pos="2977"/>
        </w:tabs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32</w:t>
      </w:r>
      <w:r>
        <w:rPr>
          <w:rFonts w:ascii="Times New Roman" w:hAnsi="Times New Roman" w:cs="Times New Roman"/>
          <w:lang w:val="fr-FR"/>
        </w:rPr>
        <w:tab/>
        <w:t>la ba</w:t>
      </w:r>
      <w:r w:rsidRPr="00284CBC">
        <w:rPr>
          <w:rFonts w:ascii="Times New Roman" w:hAnsi="Times New Roman" w:cs="Times New Roman"/>
          <w:lang w:val="fr-FR"/>
        </w:rPr>
        <w:t xml:space="preserve">taille qui </w:t>
      </w:r>
      <w:proofErr w:type="spellStart"/>
      <w:r w:rsidRPr="00284CBC">
        <w:rPr>
          <w:rFonts w:ascii="Times New Roman" w:hAnsi="Times New Roman" w:cs="Times New Roman"/>
          <w:lang w:val="fr-FR"/>
        </w:rPr>
        <w:t>fu</w:t>
      </w:r>
      <w:proofErr w:type="spellEnd"/>
      <w:r w:rsidRPr="00284CBC">
        <w:rPr>
          <w:rFonts w:ascii="Times New Roman" w:hAnsi="Times New Roman" w:cs="Times New Roman"/>
          <w:lang w:val="fr-FR"/>
        </w:rPr>
        <w:t xml:space="preserve"> des .</w:t>
      </w:r>
      <w:proofErr w:type="spellStart"/>
      <w:r w:rsidRPr="00284CBC">
        <w:rPr>
          <w:rFonts w:ascii="Times New Roman" w:hAnsi="Times New Roman" w:cs="Times New Roman"/>
          <w:lang w:val="fr-FR"/>
        </w:rPr>
        <w:t>ij</w:t>
      </w:r>
      <w:proofErr w:type="spellEnd"/>
      <w:r w:rsidRPr="00284CBC">
        <w:rPr>
          <w:rFonts w:ascii="Times New Roman" w:hAnsi="Times New Roman" w:cs="Times New Roman"/>
          <w:lang w:val="fr-FR"/>
        </w:rPr>
        <w:t xml:space="preserve">. </w:t>
      </w:r>
      <w:proofErr w:type="gramStart"/>
      <w:r>
        <w:rPr>
          <w:rFonts w:ascii="Times New Roman" w:hAnsi="Times New Roman" w:cs="Times New Roman"/>
          <w:lang w:val="fr-FR"/>
        </w:rPr>
        <w:t>dragons</w:t>
      </w:r>
      <w:proofErr w:type="gramEnd"/>
      <w:r>
        <w:rPr>
          <w:rFonts w:ascii="Times New Roman" w:hAnsi="Times New Roman" w:cs="Times New Roman"/>
          <w:lang w:val="fr-FR"/>
        </w:rPr>
        <w:t>,</w:t>
      </w:r>
    </w:p>
    <w:p w:rsidR="00117E88" w:rsidRPr="000D3FAF" w:rsidRDefault="00117E88" w:rsidP="00117E88">
      <w:pPr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</w:r>
      <w:proofErr w:type="gramStart"/>
      <w:r>
        <w:rPr>
          <w:rFonts w:ascii="Times New Roman" w:hAnsi="Times New Roman" w:cs="Times New Roman"/>
          <w:lang w:val="fr-FR"/>
        </w:rPr>
        <w:t>si</w:t>
      </w:r>
      <w:proofErr w:type="gram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com</w:t>
      </w:r>
      <w:proofErr w:type="spellEnd"/>
      <w:r w:rsidRPr="00284CBC">
        <w:rPr>
          <w:rFonts w:ascii="Times New Roman" w:hAnsi="Times New Roman" w:cs="Times New Roman"/>
          <w:lang w:val="fr-FR"/>
        </w:rPr>
        <w:t xml:space="preserve"> l</w:t>
      </w:r>
      <w:r>
        <w:rPr>
          <w:rFonts w:ascii="Times New Roman" w:hAnsi="Times New Roman" w:cs="Times New Roman"/>
          <w:lang w:val="fr-FR"/>
        </w:rPr>
        <w:t xml:space="preserve">’an </w:t>
      </w:r>
      <w:proofErr w:type="spellStart"/>
      <w:r>
        <w:rPr>
          <w:rFonts w:ascii="Times New Roman" w:hAnsi="Times New Roman" w:cs="Times New Roman"/>
          <w:lang w:val="fr-FR"/>
        </w:rPr>
        <w:t>trueve</w:t>
      </w:r>
      <w:proofErr w:type="spellEnd"/>
      <w:r>
        <w:rPr>
          <w:rFonts w:ascii="Times New Roman" w:hAnsi="Times New Roman" w:cs="Times New Roman"/>
          <w:lang w:val="fr-FR"/>
        </w:rPr>
        <w:t xml:space="preserve"> el livre des </w:t>
      </w:r>
      <w:r w:rsidRPr="00004B22">
        <w:rPr>
          <w:rFonts w:ascii="Times New Roman" w:hAnsi="Times New Roman" w:cs="Times New Roman"/>
          <w:lang w:val="fr-FR"/>
        </w:rPr>
        <w:t>Bretons</w:t>
      </w:r>
      <w:r>
        <w:rPr>
          <w:rFonts w:ascii="Times New Roman" w:hAnsi="Times New Roman" w:cs="Times New Roman"/>
          <w:lang w:val="fr-FR"/>
        </w:rPr>
        <w:t>,</w:t>
      </w:r>
    </w:p>
    <w:p w:rsidR="00117E88" w:rsidRPr="00284CBC" w:rsidRDefault="00117E88" w:rsidP="00117E88">
      <w:pPr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</w:r>
      <w:proofErr w:type="gramStart"/>
      <w:r>
        <w:rPr>
          <w:rFonts w:ascii="Times New Roman" w:hAnsi="Times New Roman" w:cs="Times New Roman"/>
          <w:lang w:val="fr-FR"/>
        </w:rPr>
        <w:t>dont</w:t>
      </w:r>
      <w:proofErr w:type="gramEnd"/>
      <w:r>
        <w:rPr>
          <w:rFonts w:ascii="Times New Roman" w:hAnsi="Times New Roman" w:cs="Times New Roman"/>
          <w:lang w:val="fr-FR"/>
        </w:rPr>
        <w:t xml:space="preserve"> il </w:t>
      </w:r>
      <w:proofErr w:type="spellStart"/>
      <w:r>
        <w:rPr>
          <w:rFonts w:ascii="Times New Roman" w:hAnsi="Times New Roman" w:cs="Times New Roman"/>
          <w:lang w:val="fr-FR"/>
        </w:rPr>
        <w:t>covint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r w:rsidRPr="002866EE">
        <w:rPr>
          <w:rFonts w:ascii="Times New Roman" w:hAnsi="Times New Roman" w:cs="Times New Roman"/>
          <w:lang w:val="fr-FR"/>
        </w:rPr>
        <w:t xml:space="preserve">le </w:t>
      </w:r>
      <w:proofErr w:type="spellStart"/>
      <w:r w:rsidRPr="002866EE">
        <w:rPr>
          <w:rFonts w:ascii="Times New Roman" w:hAnsi="Times New Roman" w:cs="Times New Roman"/>
          <w:lang w:val="fr-FR"/>
        </w:rPr>
        <w:t>chastel</w:t>
      </w:r>
      <w:proofErr w:type="spellEnd"/>
      <w:r w:rsidRPr="002866EE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 xml:space="preserve">jus </w:t>
      </w:r>
      <w:proofErr w:type="spellStart"/>
      <w:r>
        <w:rPr>
          <w:rFonts w:ascii="Times New Roman" w:hAnsi="Times New Roman" w:cs="Times New Roman"/>
          <w:lang w:val="fr-FR"/>
        </w:rPr>
        <w:t>chaoir</w:t>
      </w:r>
      <w:proofErr w:type="spellEnd"/>
      <w:r>
        <w:rPr>
          <w:rFonts w:ascii="Times New Roman" w:hAnsi="Times New Roman" w:cs="Times New Roman"/>
          <w:lang w:val="fr-FR"/>
        </w:rPr>
        <w:t>:</w:t>
      </w:r>
    </w:p>
    <w:p w:rsidR="00117E88" w:rsidRPr="00284CBC" w:rsidRDefault="00117E88" w:rsidP="00117E88">
      <w:pPr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proofErr w:type="gramStart"/>
      <w:r w:rsidRPr="00284CBC">
        <w:rPr>
          <w:rFonts w:ascii="Times New Roman" w:hAnsi="Times New Roman" w:cs="Times New Roman"/>
          <w:lang w:val="fr-CH"/>
        </w:rPr>
        <w:t>c</w:t>
      </w:r>
      <w:r>
        <w:rPr>
          <w:rFonts w:ascii="Times New Roman" w:hAnsi="Times New Roman" w:cs="Times New Roman"/>
          <w:lang w:val="fr-CH"/>
        </w:rPr>
        <w:t>’</w:t>
      </w:r>
      <w:r w:rsidRPr="00284CBC">
        <w:rPr>
          <w:rFonts w:ascii="Times New Roman" w:hAnsi="Times New Roman" w:cs="Times New Roman"/>
          <w:lang w:val="fr-CH"/>
        </w:rPr>
        <w:t>est</w:t>
      </w:r>
      <w:proofErr w:type="gramEnd"/>
      <w:r w:rsidRPr="00284CBC">
        <w:rPr>
          <w:rFonts w:ascii="Times New Roman" w:hAnsi="Times New Roman" w:cs="Times New Roman"/>
          <w:lang w:val="fr-CH"/>
        </w:rPr>
        <w:t xml:space="preserve"> </w:t>
      </w:r>
      <w:r w:rsidRPr="002866EE">
        <w:rPr>
          <w:rFonts w:ascii="Times New Roman" w:hAnsi="Times New Roman" w:cs="Times New Roman"/>
          <w:lang w:val="fr-CH"/>
        </w:rPr>
        <w:t>li</w:t>
      </w:r>
      <w:r w:rsidRPr="00284CBC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284CBC">
        <w:rPr>
          <w:rFonts w:ascii="Times New Roman" w:hAnsi="Times New Roman" w:cs="Times New Roman"/>
          <w:lang w:val="fr-CH"/>
        </w:rPr>
        <w:t>siecles</w:t>
      </w:r>
      <w:proofErr w:type="spellEnd"/>
      <w:r w:rsidRPr="00284CBC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284CBC">
        <w:rPr>
          <w:rFonts w:ascii="Times New Roman" w:hAnsi="Times New Roman" w:cs="Times New Roman"/>
          <w:lang w:val="fr-CH"/>
        </w:rPr>
        <w:t>cui</w:t>
      </w:r>
      <w:proofErr w:type="spellEnd"/>
      <w:r w:rsidRPr="00284CBC">
        <w:rPr>
          <w:rFonts w:ascii="Times New Roman" w:hAnsi="Times New Roman" w:cs="Times New Roman"/>
          <w:lang w:val="fr-CH"/>
        </w:rPr>
        <w:t xml:space="preserve"> il </w:t>
      </w:r>
      <w:proofErr w:type="spellStart"/>
      <w:r w:rsidRPr="00284CBC">
        <w:rPr>
          <w:rFonts w:ascii="Times New Roman" w:hAnsi="Times New Roman" w:cs="Times New Roman"/>
          <w:lang w:val="fr-CH"/>
        </w:rPr>
        <w:t>covient</w:t>
      </w:r>
      <w:proofErr w:type="spellEnd"/>
      <w:r w:rsidRPr="00284CBC">
        <w:rPr>
          <w:rFonts w:ascii="Times New Roman" w:hAnsi="Times New Roman" w:cs="Times New Roman"/>
          <w:lang w:val="fr-CH"/>
        </w:rPr>
        <w:t xml:space="preserve"> verser</w:t>
      </w:r>
      <w:r>
        <w:rPr>
          <w:rFonts w:ascii="Times New Roman" w:hAnsi="Times New Roman" w:cs="Times New Roman"/>
          <w:lang w:val="fr-CH"/>
        </w:rPr>
        <w:t>,</w:t>
      </w:r>
    </w:p>
    <w:p w:rsidR="00117E88" w:rsidRPr="00284CBC" w:rsidRDefault="00117E88" w:rsidP="00117E88">
      <w:pPr>
        <w:tabs>
          <w:tab w:val="left" w:pos="2977"/>
        </w:tabs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36</w:t>
      </w:r>
      <w:r>
        <w:rPr>
          <w:rFonts w:ascii="Times New Roman" w:hAnsi="Times New Roman" w:cs="Times New Roman"/>
          <w:lang w:val="fr-FR"/>
        </w:rPr>
        <w:tab/>
      </w:r>
      <w:r w:rsidRPr="00284CBC">
        <w:rPr>
          <w:rFonts w:ascii="Times New Roman" w:hAnsi="Times New Roman" w:cs="Times New Roman"/>
          <w:lang w:val="fr-FR"/>
        </w:rPr>
        <w:t xml:space="preserve">se </w:t>
      </w:r>
      <w:proofErr w:type="spellStart"/>
      <w:r>
        <w:rPr>
          <w:rFonts w:ascii="Times New Roman" w:hAnsi="Times New Roman" w:cs="Times New Roman"/>
          <w:lang w:val="fr-FR"/>
        </w:rPr>
        <w:t>Diex</w:t>
      </w:r>
      <w:proofErr w:type="spellEnd"/>
      <w:r>
        <w:rPr>
          <w:rFonts w:ascii="Times New Roman" w:hAnsi="Times New Roman" w:cs="Times New Roman"/>
          <w:lang w:val="fr-FR"/>
        </w:rPr>
        <w:t xml:space="preserve"> ne </w:t>
      </w:r>
      <w:proofErr w:type="spellStart"/>
      <w:r w:rsidRPr="002866EE">
        <w:rPr>
          <w:rFonts w:ascii="Times New Roman" w:hAnsi="Times New Roman" w:cs="Times New Roman"/>
          <w:lang w:val="fr-FR"/>
        </w:rPr>
        <w:t>vuet</w:t>
      </w:r>
      <w:proofErr w:type="spellEnd"/>
      <w:r>
        <w:rPr>
          <w:rFonts w:ascii="Times New Roman" w:hAnsi="Times New Roman" w:cs="Times New Roman"/>
          <w:lang w:val="fr-FR"/>
        </w:rPr>
        <w:t xml:space="preserve"> la bataille </w:t>
      </w:r>
      <w:proofErr w:type="spellStart"/>
      <w:r>
        <w:rPr>
          <w:rFonts w:ascii="Times New Roman" w:hAnsi="Times New Roman" w:cs="Times New Roman"/>
          <w:lang w:val="fr-FR"/>
        </w:rPr>
        <w:t>finer</w:t>
      </w:r>
      <w:proofErr w:type="spellEnd"/>
      <w:r>
        <w:rPr>
          <w:rFonts w:ascii="Times New Roman" w:hAnsi="Times New Roman" w:cs="Times New Roman"/>
          <w:lang w:val="fr-FR"/>
        </w:rPr>
        <w:t>;</w:t>
      </w:r>
    </w:p>
    <w:p w:rsidR="00117E88" w:rsidRPr="00284CBC" w:rsidRDefault="00117E88" w:rsidP="00117E88">
      <w:pPr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</w:r>
      <w:proofErr w:type="gramStart"/>
      <w:r>
        <w:rPr>
          <w:rFonts w:ascii="Times New Roman" w:hAnsi="Times New Roman" w:cs="Times New Roman"/>
          <w:lang w:val="fr-FR"/>
        </w:rPr>
        <w:t>l</w:t>
      </w:r>
      <w:r w:rsidRPr="00284CBC">
        <w:rPr>
          <w:rFonts w:ascii="Times New Roman" w:hAnsi="Times New Roman" w:cs="Times New Roman"/>
          <w:lang w:val="fr-FR"/>
        </w:rPr>
        <w:t>e</w:t>
      </w:r>
      <w:proofErr w:type="gramEnd"/>
      <w:r w:rsidRPr="00284CBC">
        <w:rPr>
          <w:rFonts w:ascii="Times New Roman" w:hAnsi="Times New Roman" w:cs="Times New Roman"/>
          <w:lang w:val="fr-FR"/>
        </w:rPr>
        <w:t xml:space="preserve"> </w:t>
      </w:r>
      <w:r w:rsidRPr="00004B22">
        <w:rPr>
          <w:rFonts w:ascii="Times New Roman" w:hAnsi="Times New Roman" w:cs="Times New Roman"/>
          <w:lang w:val="fr-FR"/>
        </w:rPr>
        <w:t>sens</w:t>
      </w:r>
      <w:r w:rsidRPr="00284CBC"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</w:t>
      </w:r>
      <w:r w:rsidRPr="00284CBC">
        <w:rPr>
          <w:rFonts w:ascii="Times New Roman" w:hAnsi="Times New Roman" w:cs="Times New Roman"/>
          <w:lang w:val="fr-FR"/>
        </w:rPr>
        <w:t>ellin</w:t>
      </w:r>
      <w:proofErr w:type="spellEnd"/>
      <w:r w:rsidRPr="00284CBC">
        <w:rPr>
          <w:rFonts w:ascii="Times New Roman" w:hAnsi="Times New Roman" w:cs="Times New Roman"/>
          <w:lang w:val="fr-FR"/>
        </w:rPr>
        <w:t xml:space="preserve"> en </w:t>
      </w:r>
      <w:proofErr w:type="spellStart"/>
      <w:r w:rsidRPr="00284CBC">
        <w:rPr>
          <w:rFonts w:ascii="Times New Roman" w:hAnsi="Times New Roman" w:cs="Times New Roman"/>
          <w:lang w:val="fr-FR"/>
        </w:rPr>
        <w:t>co</w:t>
      </w:r>
      <w:r>
        <w:rPr>
          <w:rFonts w:ascii="Times New Roman" w:hAnsi="Times New Roman" w:cs="Times New Roman"/>
          <w:lang w:val="fr-FR"/>
        </w:rPr>
        <w:t>vient</w:t>
      </w:r>
      <w:proofErr w:type="spellEnd"/>
      <w:r>
        <w:rPr>
          <w:rFonts w:ascii="Times New Roman" w:hAnsi="Times New Roman" w:cs="Times New Roman"/>
          <w:lang w:val="fr-FR"/>
        </w:rPr>
        <w:t xml:space="preserve"> hors issir</w:t>
      </w:r>
    </w:p>
    <w:p w:rsidR="00117E88" w:rsidRPr="00284CBC" w:rsidRDefault="00117E88" w:rsidP="00117E88">
      <w:pPr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</w:r>
      <w:proofErr w:type="spellStart"/>
      <w:proofErr w:type="gramStart"/>
      <w:r>
        <w:rPr>
          <w:rFonts w:ascii="Times New Roman" w:hAnsi="Times New Roman" w:cs="Times New Roman"/>
          <w:lang w:val="fr-FR"/>
        </w:rPr>
        <w:t>por</w:t>
      </w:r>
      <w:proofErr w:type="spellEnd"/>
      <w:proofErr w:type="gramEnd"/>
      <w:r>
        <w:rPr>
          <w:rFonts w:ascii="Times New Roman" w:hAnsi="Times New Roman" w:cs="Times New Roman"/>
          <w:lang w:val="fr-FR"/>
        </w:rPr>
        <w:t xml:space="preserve"> deviner q</w:t>
      </w:r>
      <w:r w:rsidRPr="00284CBC">
        <w:rPr>
          <w:rFonts w:ascii="Times New Roman" w:hAnsi="Times New Roman" w:cs="Times New Roman"/>
          <w:lang w:val="fr-FR"/>
        </w:rPr>
        <w:t>u</w:t>
      </w:r>
      <w:r>
        <w:rPr>
          <w:rFonts w:ascii="Times New Roman" w:hAnsi="Times New Roman" w:cs="Times New Roman"/>
          <w:lang w:val="fr-FR"/>
        </w:rPr>
        <w:t>’</w:t>
      </w:r>
      <w:proofErr w:type="spellStart"/>
      <w:r>
        <w:rPr>
          <w:rFonts w:ascii="Times New Roman" w:hAnsi="Times New Roman" w:cs="Times New Roman"/>
          <w:lang w:val="fr-FR"/>
        </w:rPr>
        <w:t>e</w:t>
      </w:r>
      <w:r w:rsidRPr="00284CBC">
        <w:rPr>
          <w:rFonts w:ascii="Times New Roman" w:hAnsi="Times New Roman" w:cs="Times New Roman"/>
          <w:lang w:val="fr-FR"/>
        </w:rPr>
        <w:t>stoit</w:t>
      </w:r>
      <w:proofErr w:type="spellEnd"/>
      <w:r w:rsidRPr="00284CBC">
        <w:rPr>
          <w:rFonts w:ascii="Times New Roman" w:hAnsi="Times New Roman" w:cs="Times New Roman"/>
          <w:lang w:val="fr-FR"/>
        </w:rPr>
        <w:t xml:space="preserve"> a</w:t>
      </w:r>
      <w:r>
        <w:rPr>
          <w:rFonts w:ascii="Times New Roman" w:hAnsi="Times New Roman" w:cs="Times New Roman"/>
          <w:lang w:val="fr-FR"/>
        </w:rPr>
        <w:t xml:space="preserve"> avenir.</w:t>
      </w:r>
    </w:p>
    <w:p w:rsidR="00117E88" w:rsidRPr="00284CBC" w:rsidRDefault="00117E88" w:rsidP="00117E88">
      <w:pPr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M</w:t>
      </w:r>
      <w:r w:rsidRPr="00284CBC">
        <w:rPr>
          <w:rFonts w:ascii="Times New Roman" w:hAnsi="Times New Roman" w:cs="Times New Roman"/>
          <w:lang w:val="fr-FR"/>
        </w:rPr>
        <w:t xml:space="preserve">ais </w:t>
      </w:r>
      <w:proofErr w:type="spellStart"/>
      <w:r w:rsidRPr="005E5074">
        <w:rPr>
          <w:rFonts w:ascii="Times New Roman" w:hAnsi="Times New Roman" w:cs="Times New Roman"/>
          <w:lang w:val="fr-FR"/>
        </w:rPr>
        <w:t>Andecriz</w:t>
      </w:r>
      <w:proofErr w:type="spellEnd"/>
      <w:r w:rsidRPr="00284CBC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>v</w:t>
      </w:r>
      <w:r w:rsidRPr="00284CBC">
        <w:rPr>
          <w:rFonts w:ascii="Times New Roman" w:hAnsi="Times New Roman" w:cs="Times New Roman"/>
          <w:lang w:val="fr-FR"/>
        </w:rPr>
        <w:t>ient</w:t>
      </w:r>
      <w:r>
        <w:rPr>
          <w:rFonts w:ascii="Times New Roman" w:hAnsi="Times New Roman" w:cs="Times New Roman"/>
          <w:lang w:val="fr-FR"/>
        </w:rPr>
        <w:t>,</w:t>
      </w:r>
      <w:r w:rsidRPr="00284CBC">
        <w:rPr>
          <w:rFonts w:ascii="Times New Roman" w:hAnsi="Times New Roman" w:cs="Times New Roman"/>
          <w:lang w:val="fr-FR"/>
        </w:rPr>
        <w:t xml:space="preserve"> ce </w:t>
      </w:r>
      <w:proofErr w:type="spellStart"/>
      <w:r w:rsidRPr="00284CBC">
        <w:rPr>
          <w:rFonts w:ascii="Times New Roman" w:hAnsi="Times New Roman" w:cs="Times New Roman"/>
          <w:lang w:val="fr-FR"/>
        </w:rPr>
        <w:t>poez</w:t>
      </w:r>
      <w:proofErr w:type="spellEnd"/>
      <w:r w:rsidRPr="00284CBC">
        <w:rPr>
          <w:rFonts w:ascii="Times New Roman" w:hAnsi="Times New Roman" w:cs="Times New Roman"/>
          <w:lang w:val="fr-FR"/>
        </w:rPr>
        <w:t xml:space="preserve"> sa</w:t>
      </w:r>
      <w:r>
        <w:rPr>
          <w:rFonts w:ascii="Times New Roman" w:hAnsi="Times New Roman" w:cs="Times New Roman"/>
          <w:lang w:val="fr-FR"/>
        </w:rPr>
        <w:t>voir,</w:t>
      </w:r>
    </w:p>
    <w:p w:rsidR="00117E88" w:rsidRPr="00284CBC" w:rsidRDefault="00117E88" w:rsidP="00117E88">
      <w:pPr>
        <w:tabs>
          <w:tab w:val="left" w:pos="2977"/>
        </w:tabs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i/>
          <w:lang w:val="fr-FR"/>
        </w:rPr>
        <w:tab/>
      </w:r>
      <w:r>
        <w:rPr>
          <w:rFonts w:ascii="Times New Roman" w:hAnsi="Times New Roman" w:cs="Times New Roman"/>
          <w:lang w:val="fr-FR"/>
        </w:rPr>
        <w:t>40</w:t>
      </w:r>
      <w:r>
        <w:rPr>
          <w:rFonts w:ascii="Times New Roman" w:hAnsi="Times New Roman" w:cs="Times New Roman"/>
          <w:lang w:val="fr-FR"/>
        </w:rPr>
        <w:tab/>
      </w:r>
      <w:r w:rsidRPr="00004B22">
        <w:rPr>
          <w:rFonts w:ascii="Times New Roman" w:hAnsi="Times New Roman" w:cs="Times New Roman"/>
          <w:lang w:val="fr-FR"/>
        </w:rPr>
        <w:t>as</w:t>
      </w:r>
      <w:r>
        <w:rPr>
          <w:rFonts w:ascii="Times New Roman" w:hAnsi="Times New Roman" w:cs="Times New Roman"/>
          <w:lang w:val="fr-FR"/>
        </w:rPr>
        <w:t xml:space="preserve"> malices</w:t>
      </w:r>
      <w:r w:rsidRPr="00284CBC">
        <w:rPr>
          <w:rFonts w:ascii="Times New Roman" w:hAnsi="Times New Roman" w:cs="Times New Roman"/>
          <w:lang w:val="fr-FR"/>
        </w:rPr>
        <w:t xml:space="preserve"> qu</w:t>
      </w:r>
      <w:r>
        <w:rPr>
          <w:rFonts w:ascii="Times New Roman" w:hAnsi="Times New Roman" w:cs="Times New Roman"/>
          <w:lang w:val="fr-FR"/>
        </w:rPr>
        <w:t>’en</w:t>
      </w:r>
      <w:r w:rsidRPr="00284CBC">
        <w:rPr>
          <w:rFonts w:ascii="Times New Roman" w:hAnsi="Times New Roman" w:cs="Times New Roman"/>
          <w:lang w:val="fr-FR"/>
        </w:rPr>
        <w:t xml:space="preserve">nemis </w:t>
      </w:r>
      <w:r>
        <w:rPr>
          <w:rFonts w:ascii="Times New Roman" w:hAnsi="Times New Roman" w:cs="Times New Roman"/>
          <w:lang w:val="fr-FR"/>
        </w:rPr>
        <w:t xml:space="preserve">fait </w:t>
      </w:r>
      <w:proofErr w:type="spellStart"/>
      <w:r>
        <w:rPr>
          <w:rFonts w:ascii="Times New Roman" w:hAnsi="Times New Roman" w:cs="Times New Roman"/>
          <w:lang w:val="fr-FR"/>
        </w:rPr>
        <w:t>movoir</w:t>
      </w:r>
      <w:proofErr w:type="spellEnd"/>
      <w:r>
        <w:rPr>
          <w:rFonts w:ascii="Times New Roman" w:hAnsi="Times New Roman" w:cs="Times New Roman"/>
          <w:lang w:val="fr-FR"/>
        </w:rPr>
        <w:t>.</w:t>
      </w:r>
    </w:p>
    <w:p w:rsidR="00117E88" w:rsidRPr="00284CBC" w:rsidRDefault="00117E88" w:rsidP="00117E88">
      <w:pPr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</w:p>
    <w:p w:rsidR="00117E88" w:rsidRPr="00284CBC" w:rsidRDefault="00117E88" w:rsidP="00117E88">
      <w:pPr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V</w:t>
      </w:r>
      <w:r>
        <w:rPr>
          <w:rFonts w:ascii="Times New Roman" w:hAnsi="Times New Roman" w:cs="Times New Roman"/>
          <w:lang w:val="fr-FR"/>
        </w:rPr>
        <w:tab/>
        <w:t xml:space="preserve">Savez qui sont li </w:t>
      </w:r>
      <w:r w:rsidRPr="00004B22">
        <w:rPr>
          <w:rFonts w:ascii="Times New Roman" w:hAnsi="Times New Roman" w:cs="Times New Roman"/>
          <w:lang w:val="fr-FR"/>
        </w:rPr>
        <w:t xml:space="preserve">vil </w:t>
      </w:r>
      <w:proofErr w:type="spellStart"/>
      <w:r w:rsidRPr="00004B22">
        <w:rPr>
          <w:rFonts w:ascii="Times New Roman" w:hAnsi="Times New Roman" w:cs="Times New Roman"/>
          <w:lang w:val="fr-FR"/>
        </w:rPr>
        <w:t>oisel</w:t>
      </w:r>
      <w:proofErr w:type="spellEnd"/>
      <w:r w:rsidRPr="00004B22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04B22">
        <w:rPr>
          <w:rFonts w:ascii="Times New Roman" w:hAnsi="Times New Roman" w:cs="Times New Roman"/>
          <w:lang w:val="fr-FR"/>
        </w:rPr>
        <w:t>punais</w:t>
      </w:r>
      <w:proofErr w:type="spellEnd"/>
    </w:p>
    <w:p w:rsidR="00117E88" w:rsidRPr="00284CBC" w:rsidRDefault="00117E88" w:rsidP="00117E88">
      <w:pPr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</w:r>
      <w:proofErr w:type="gramStart"/>
      <w:r w:rsidRPr="00284CBC">
        <w:rPr>
          <w:rFonts w:ascii="Times New Roman" w:hAnsi="Times New Roman" w:cs="Times New Roman"/>
          <w:lang w:val="fr-FR"/>
        </w:rPr>
        <w:t>qui</w:t>
      </w:r>
      <w:proofErr w:type="gramEnd"/>
      <w:r w:rsidRPr="00284CBC">
        <w:rPr>
          <w:rFonts w:ascii="Times New Roman" w:hAnsi="Times New Roman" w:cs="Times New Roman"/>
          <w:lang w:val="fr-FR"/>
        </w:rPr>
        <w:t xml:space="preserve"> tuent </w:t>
      </w:r>
      <w:r>
        <w:rPr>
          <w:rFonts w:ascii="Times New Roman" w:hAnsi="Times New Roman" w:cs="Times New Roman"/>
          <w:lang w:val="fr-FR"/>
        </w:rPr>
        <w:t xml:space="preserve">Dieu et ses </w:t>
      </w:r>
      <w:proofErr w:type="spellStart"/>
      <w:r>
        <w:rPr>
          <w:rFonts w:ascii="Times New Roman" w:hAnsi="Times New Roman" w:cs="Times New Roman"/>
          <w:lang w:val="fr-FR"/>
        </w:rPr>
        <w:t>anfançonnez</w:t>
      </w:r>
      <w:proofErr w:type="spellEnd"/>
      <w:r>
        <w:rPr>
          <w:rFonts w:ascii="Times New Roman" w:hAnsi="Times New Roman" w:cs="Times New Roman"/>
          <w:lang w:val="fr-FR"/>
        </w:rPr>
        <w:t>?</w:t>
      </w:r>
    </w:p>
    <w:p w:rsidR="00117E88" w:rsidRPr="00284CBC" w:rsidRDefault="00117E88" w:rsidP="00117E88">
      <w:pPr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</w:r>
      <w:proofErr w:type="gramStart"/>
      <w:r>
        <w:rPr>
          <w:rFonts w:ascii="Times New Roman" w:hAnsi="Times New Roman" w:cs="Times New Roman"/>
          <w:lang w:val="fr-FR"/>
        </w:rPr>
        <w:t>li</w:t>
      </w:r>
      <w:proofErr w:type="gram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papelart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r w:rsidRPr="00004B22">
        <w:rPr>
          <w:rFonts w:ascii="Times New Roman" w:hAnsi="Times New Roman" w:cs="Times New Roman"/>
          <w:lang w:val="fr-FR"/>
        </w:rPr>
        <w:t>dont</w:t>
      </w:r>
      <w:r>
        <w:rPr>
          <w:rFonts w:ascii="Times New Roman" w:hAnsi="Times New Roman" w:cs="Times New Roman"/>
          <w:i/>
          <w:lang w:val="fr-FR"/>
        </w:rPr>
        <w:t xml:space="preserve"> </w:t>
      </w:r>
      <w:r w:rsidRPr="00BE116C">
        <w:rPr>
          <w:rFonts w:ascii="Times New Roman" w:hAnsi="Times New Roman" w:cs="Times New Roman"/>
          <w:lang w:val="fr-FR"/>
        </w:rPr>
        <w:t xml:space="preserve">li </w:t>
      </w:r>
      <w:proofErr w:type="spellStart"/>
      <w:r w:rsidRPr="00BE116C">
        <w:rPr>
          <w:rFonts w:ascii="Times New Roman" w:hAnsi="Times New Roman" w:cs="Times New Roman"/>
          <w:lang w:val="fr-FR"/>
        </w:rPr>
        <w:t>mons</w:t>
      </w:r>
      <w:proofErr w:type="spellEnd"/>
      <w:r w:rsidRPr="00284CBC">
        <w:rPr>
          <w:rFonts w:ascii="Times New Roman" w:hAnsi="Times New Roman" w:cs="Times New Roman"/>
          <w:lang w:val="fr-FR"/>
        </w:rPr>
        <w:t xml:space="preserve"> n</w:t>
      </w:r>
      <w:r>
        <w:rPr>
          <w:rFonts w:ascii="Times New Roman" w:hAnsi="Times New Roman" w:cs="Times New Roman"/>
          <w:lang w:val="fr-FR"/>
        </w:rPr>
        <w:t>’est pas nez;</w:t>
      </w:r>
    </w:p>
    <w:p w:rsidR="00117E88" w:rsidRPr="006A7CF5" w:rsidRDefault="00117E88" w:rsidP="00117E88">
      <w:pPr>
        <w:tabs>
          <w:tab w:val="left" w:pos="2977"/>
        </w:tabs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44</w:t>
      </w:r>
      <w:r>
        <w:rPr>
          <w:rFonts w:ascii="Times New Roman" w:hAnsi="Times New Roman" w:cs="Times New Roman"/>
          <w:lang w:val="fr-FR"/>
        </w:rPr>
        <w:tab/>
        <w:t xml:space="preserve">cil sont bien </w:t>
      </w:r>
      <w:proofErr w:type="spellStart"/>
      <w:r>
        <w:rPr>
          <w:rFonts w:ascii="Times New Roman" w:hAnsi="Times New Roman" w:cs="Times New Roman"/>
          <w:lang w:val="fr-FR"/>
        </w:rPr>
        <w:t>ort</w:t>
      </w:r>
      <w:proofErr w:type="spellEnd"/>
      <w:r>
        <w:rPr>
          <w:rFonts w:ascii="Times New Roman" w:hAnsi="Times New Roman" w:cs="Times New Roman"/>
          <w:lang w:val="fr-FR"/>
        </w:rPr>
        <w:t xml:space="preserve"> et</w:t>
      </w:r>
      <w:r w:rsidRPr="00004B22">
        <w:rPr>
          <w:rFonts w:ascii="Times New Roman" w:hAnsi="Times New Roman" w:cs="Times New Roman"/>
          <w:lang w:val="fr-FR"/>
        </w:rPr>
        <w:t xml:space="preserve"> puant et mauvais</w:t>
      </w:r>
      <w:r>
        <w:rPr>
          <w:rFonts w:ascii="Times New Roman" w:hAnsi="Times New Roman" w:cs="Times New Roman"/>
          <w:lang w:val="fr-FR"/>
        </w:rPr>
        <w:t>:</w:t>
      </w:r>
    </w:p>
    <w:p w:rsidR="00117E88" w:rsidRPr="00284CBC" w:rsidRDefault="00117E88" w:rsidP="00117E88">
      <w:pPr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</w:r>
      <w:proofErr w:type="gramStart"/>
      <w:r>
        <w:rPr>
          <w:rFonts w:ascii="Times New Roman" w:hAnsi="Times New Roman" w:cs="Times New Roman"/>
          <w:lang w:val="fr-FR"/>
        </w:rPr>
        <w:t>i</w:t>
      </w:r>
      <w:r w:rsidRPr="00284CBC">
        <w:rPr>
          <w:rFonts w:ascii="Times New Roman" w:hAnsi="Times New Roman" w:cs="Times New Roman"/>
          <w:lang w:val="fr-FR"/>
        </w:rPr>
        <w:t>l</w:t>
      </w:r>
      <w:proofErr w:type="gramEnd"/>
      <w:r w:rsidRPr="00284CB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84CBC">
        <w:rPr>
          <w:rFonts w:ascii="Times New Roman" w:hAnsi="Times New Roman" w:cs="Times New Roman"/>
          <w:lang w:val="fr-FR"/>
        </w:rPr>
        <w:t>ocient</w:t>
      </w:r>
      <w:proofErr w:type="spellEnd"/>
      <w:r>
        <w:rPr>
          <w:rFonts w:ascii="Times New Roman" w:hAnsi="Times New Roman" w:cs="Times New Roman"/>
          <w:lang w:val="fr-FR"/>
        </w:rPr>
        <w:t xml:space="preserve"> toute la </w:t>
      </w:r>
      <w:proofErr w:type="spellStart"/>
      <w:r w:rsidRPr="00901FFD">
        <w:rPr>
          <w:rFonts w:ascii="Times New Roman" w:hAnsi="Times New Roman" w:cs="Times New Roman"/>
          <w:lang w:val="fr-FR"/>
        </w:rPr>
        <w:t>bone</w:t>
      </w:r>
      <w:proofErr w:type="spellEnd"/>
      <w:r>
        <w:rPr>
          <w:rFonts w:ascii="Times New Roman" w:hAnsi="Times New Roman" w:cs="Times New Roman"/>
          <w:lang w:val="fr-FR"/>
        </w:rPr>
        <w:t xml:space="preserve"> gent</w:t>
      </w:r>
    </w:p>
    <w:p w:rsidR="00117E88" w:rsidRPr="00284CBC" w:rsidRDefault="00117E88" w:rsidP="00117E88">
      <w:pPr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</w:r>
      <w:proofErr w:type="gramStart"/>
      <w:r w:rsidRPr="002866EE">
        <w:rPr>
          <w:rFonts w:ascii="Times New Roman" w:hAnsi="Times New Roman" w:cs="Times New Roman"/>
          <w:lang w:val="fr-FR"/>
        </w:rPr>
        <w:t>pour</w:t>
      </w:r>
      <w:proofErr w:type="gramEnd"/>
      <w:r w:rsidRPr="00284CB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84CBC">
        <w:rPr>
          <w:rFonts w:ascii="Times New Roman" w:hAnsi="Times New Roman" w:cs="Times New Roman"/>
          <w:lang w:val="fr-FR"/>
        </w:rPr>
        <w:t>lor</w:t>
      </w:r>
      <w:proofErr w:type="spellEnd"/>
      <w:r w:rsidRPr="00284CB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84CBC">
        <w:rPr>
          <w:rFonts w:ascii="Times New Roman" w:hAnsi="Times New Roman" w:cs="Times New Roman"/>
          <w:lang w:val="fr-FR"/>
        </w:rPr>
        <w:t>faus</w:t>
      </w:r>
      <w:proofErr w:type="spellEnd"/>
      <w:r w:rsidRPr="00284CB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84CBC">
        <w:rPr>
          <w:rFonts w:ascii="Times New Roman" w:hAnsi="Times New Roman" w:cs="Times New Roman"/>
          <w:lang w:val="fr-FR"/>
        </w:rPr>
        <w:t>moz</w:t>
      </w:r>
      <w:proofErr w:type="spellEnd"/>
      <w:r>
        <w:rPr>
          <w:rFonts w:ascii="Times New Roman" w:hAnsi="Times New Roman" w:cs="Times New Roman"/>
          <w:lang w:val="fr-FR"/>
        </w:rPr>
        <w:t>,</w:t>
      </w:r>
      <w:r w:rsidRPr="00284CBC">
        <w:rPr>
          <w:rFonts w:ascii="Times New Roman" w:hAnsi="Times New Roman" w:cs="Times New Roman"/>
          <w:lang w:val="fr-FR"/>
        </w:rPr>
        <w:t xml:space="preserve"> qui sont li </w:t>
      </w:r>
      <w:r>
        <w:rPr>
          <w:rFonts w:ascii="Times New Roman" w:hAnsi="Times New Roman" w:cs="Times New Roman"/>
          <w:lang w:val="fr-FR"/>
        </w:rPr>
        <w:t xml:space="preserve">Dieu </w:t>
      </w:r>
      <w:proofErr w:type="spellStart"/>
      <w:r>
        <w:rPr>
          <w:rFonts w:ascii="Times New Roman" w:hAnsi="Times New Roman" w:cs="Times New Roman"/>
          <w:lang w:val="fr-FR"/>
        </w:rPr>
        <w:t>anfant</w:t>
      </w:r>
      <w:proofErr w:type="spellEnd"/>
      <w:r>
        <w:rPr>
          <w:rFonts w:ascii="Times New Roman" w:hAnsi="Times New Roman" w:cs="Times New Roman"/>
          <w:lang w:val="fr-FR"/>
        </w:rPr>
        <w:t>.</w:t>
      </w:r>
    </w:p>
    <w:p w:rsidR="00117E88" w:rsidRPr="00284CBC" w:rsidRDefault="00117E88" w:rsidP="00117E88">
      <w:pPr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lastRenderedPageBreak/>
        <w:tab/>
      </w:r>
      <w:proofErr w:type="spellStart"/>
      <w:r>
        <w:rPr>
          <w:rFonts w:ascii="Times New Roman" w:hAnsi="Times New Roman" w:cs="Times New Roman"/>
          <w:lang w:val="fr-FR"/>
        </w:rPr>
        <w:t>P</w:t>
      </w:r>
      <w:r w:rsidRPr="00284CBC">
        <w:rPr>
          <w:rFonts w:ascii="Times New Roman" w:hAnsi="Times New Roman" w:cs="Times New Roman"/>
          <w:lang w:val="fr-FR"/>
        </w:rPr>
        <w:t>ap</w:t>
      </w:r>
      <w:r>
        <w:rPr>
          <w:rFonts w:ascii="Times New Roman" w:hAnsi="Times New Roman" w:cs="Times New Roman"/>
          <w:lang w:val="fr-FR"/>
        </w:rPr>
        <w:t>elart</w:t>
      </w:r>
      <w:proofErr w:type="spellEnd"/>
      <w:r>
        <w:rPr>
          <w:rFonts w:ascii="Times New Roman" w:hAnsi="Times New Roman" w:cs="Times New Roman"/>
          <w:lang w:val="fr-FR"/>
        </w:rPr>
        <w:t xml:space="preserve"> font le </w:t>
      </w:r>
      <w:proofErr w:type="spellStart"/>
      <w:r>
        <w:rPr>
          <w:rFonts w:ascii="Times New Roman" w:hAnsi="Times New Roman" w:cs="Times New Roman"/>
          <w:lang w:val="fr-FR"/>
        </w:rPr>
        <w:t>siecle</w:t>
      </w:r>
      <w:proofErr w:type="spellEnd"/>
      <w:r>
        <w:rPr>
          <w:rFonts w:ascii="Times New Roman" w:hAnsi="Times New Roman" w:cs="Times New Roman"/>
          <w:lang w:val="fr-FR"/>
        </w:rPr>
        <w:t xml:space="preserve"> chanceler;</w:t>
      </w:r>
    </w:p>
    <w:p w:rsidR="00117E88" w:rsidRPr="00284CBC" w:rsidRDefault="00117E88" w:rsidP="00117E88">
      <w:pPr>
        <w:tabs>
          <w:tab w:val="left" w:pos="2977"/>
        </w:tabs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48</w:t>
      </w:r>
      <w:r>
        <w:rPr>
          <w:rFonts w:ascii="Times New Roman" w:hAnsi="Times New Roman" w:cs="Times New Roman"/>
          <w:lang w:val="fr-FR"/>
        </w:rPr>
        <w:tab/>
        <w:t>par</w:t>
      </w:r>
      <w:r w:rsidRPr="00284CBC">
        <w:rPr>
          <w:rFonts w:ascii="Times New Roman" w:hAnsi="Times New Roman" w:cs="Times New Roman"/>
          <w:lang w:val="fr-FR"/>
        </w:rPr>
        <w:t xml:space="preserve"> saint </w:t>
      </w:r>
      <w:r>
        <w:rPr>
          <w:rFonts w:ascii="Times New Roman" w:hAnsi="Times New Roman" w:cs="Times New Roman"/>
          <w:lang w:val="fr-FR"/>
        </w:rPr>
        <w:t xml:space="preserve">Pierre, mal les fait </w:t>
      </w:r>
      <w:proofErr w:type="spellStart"/>
      <w:r>
        <w:rPr>
          <w:rFonts w:ascii="Times New Roman" w:hAnsi="Times New Roman" w:cs="Times New Roman"/>
          <w:lang w:val="fr-FR"/>
        </w:rPr>
        <w:t>ancontrer</w:t>
      </w:r>
      <w:proofErr w:type="spellEnd"/>
      <w:r>
        <w:rPr>
          <w:rFonts w:ascii="Times New Roman" w:hAnsi="Times New Roman" w:cs="Times New Roman"/>
          <w:lang w:val="fr-FR"/>
        </w:rPr>
        <w:t>!</w:t>
      </w:r>
    </w:p>
    <w:p w:rsidR="00117E88" w:rsidRPr="00284CBC" w:rsidRDefault="00117E88" w:rsidP="00117E88">
      <w:pPr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</w:r>
      <w:proofErr w:type="gramStart"/>
      <w:r>
        <w:rPr>
          <w:rFonts w:ascii="Times New Roman" w:hAnsi="Times New Roman" w:cs="Times New Roman"/>
          <w:lang w:val="fr-FR"/>
        </w:rPr>
        <w:t>Il ont</w:t>
      </w:r>
      <w:proofErr w:type="gramEnd"/>
      <w:r>
        <w:rPr>
          <w:rFonts w:ascii="Times New Roman" w:hAnsi="Times New Roman" w:cs="Times New Roman"/>
          <w:lang w:val="fr-FR"/>
        </w:rPr>
        <w:t xml:space="preserve"> tolu joie et </w:t>
      </w:r>
      <w:proofErr w:type="spellStart"/>
      <w:r>
        <w:rPr>
          <w:rFonts w:ascii="Times New Roman" w:hAnsi="Times New Roman" w:cs="Times New Roman"/>
          <w:lang w:val="fr-FR"/>
        </w:rPr>
        <w:t>soulaz</w:t>
      </w:r>
      <w:proofErr w:type="spellEnd"/>
      <w:r>
        <w:rPr>
          <w:rFonts w:ascii="Times New Roman" w:hAnsi="Times New Roman" w:cs="Times New Roman"/>
          <w:lang w:val="fr-FR"/>
        </w:rPr>
        <w:t xml:space="preserve"> et pais:</w:t>
      </w:r>
    </w:p>
    <w:p w:rsidR="00117E88" w:rsidRPr="00284CBC" w:rsidRDefault="00117E88" w:rsidP="00117E88">
      <w:pPr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</w:r>
      <w:proofErr w:type="gramStart"/>
      <w:r>
        <w:rPr>
          <w:rFonts w:ascii="Times New Roman" w:hAnsi="Times New Roman" w:cs="Times New Roman"/>
          <w:lang w:val="fr-FR"/>
        </w:rPr>
        <w:t>s’en</w:t>
      </w:r>
      <w:proofErr w:type="gramEnd"/>
      <w:r>
        <w:rPr>
          <w:rFonts w:ascii="Times New Roman" w:hAnsi="Times New Roman" w:cs="Times New Roman"/>
          <w:lang w:val="fr-FR"/>
        </w:rPr>
        <w:t xml:space="preserve"> porte</w:t>
      </w:r>
      <w:r w:rsidRPr="00284CBC">
        <w:rPr>
          <w:rFonts w:ascii="Times New Roman" w:hAnsi="Times New Roman" w:cs="Times New Roman"/>
          <w:lang w:val="fr-FR"/>
        </w:rPr>
        <w:t xml:space="preserve">ront en enfer le </w:t>
      </w:r>
      <w:proofErr w:type="spellStart"/>
      <w:r w:rsidRPr="00284CBC">
        <w:rPr>
          <w:rFonts w:ascii="Times New Roman" w:hAnsi="Times New Roman" w:cs="Times New Roman"/>
          <w:lang w:val="fr-FR"/>
        </w:rPr>
        <w:t>grant</w:t>
      </w:r>
      <w:proofErr w:type="spellEnd"/>
      <w:r w:rsidRPr="00284CBC">
        <w:rPr>
          <w:rFonts w:ascii="Times New Roman" w:hAnsi="Times New Roman" w:cs="Times New Roman"/>
          <w:lang w:val="fr-FR"/>
        </w:rPr>
        <w:t xml:space="preserve"> fais.</w:t>
      </w:r>
    </w:p>
    <w:p w:rsidR="00117E88" w:rsidRDefault="00117E88" w:rsidP="00117E88">
      <w:pPr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FR"/>
        </w:rPr>
      </w:pPr>
    </w:p>
    <w:p w:rsidR="00117E88" w:rsidRPr="001A4F0D" w:rsidRDefault="00117E88" w:rsidP="00117E88">
      <w:pPr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VI</w:t>
      </w:r>
      <w:r>
        <w:rPr>
          <w:rFonts w:ascii="Times New Roman" w:hAnsi="Times New Roman" w:cs="Times New Roman"/>
          <w:lang w:val="fr-CH"/>
        </w:rPr>
        <w:tab/>
      </w:r>
      <w:r w:rsidRPr="001A4F0D">
        <w:rPr>
          <w:rFonts w:ascii="Times New Roman" w:hAnsi="Times New Roman" w:cs="Times New Roman"/>
          <w:lang w:val="fr-CH"/>
        </w:rPr>
        <w:t xml:space="preserve">Or nous </w:t>
      </w:r>
      <w:proofErr w:type="spellStart"/>
      <w:r w:rsidRPr="001A4F0D">
        <w:rPr>
          <w:rFonts w:ascii="Times New Roman" w:hAnsi="Times New Roman" w:cs="Times New Roman"/>
          <w:lang w:val="fr-CH"/>
        </w:rPr>
        <w:t>doint</w:t>
      </w:r>
      <w:proofErr w:type="spellEnd"/>
      <w:r w:rsidRPr="001A4F0D"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D</w:t>
      </w:r>
      <w:r w:rsidRPr="001A4F0D">
        <w:rPr>
          <w:rFonts w:ascii="Times New Roman" w:hAnsi="Times New Roman" w:cs="Times New Roman"/>
          <w:lang w:val="fr-CH"/>
        </w:rPr>
        <w:t>iex</w:t>
      </w:r>
      <w:proofErr w:type="spellEnd"/>
      <w:r w:rsidRPr="001A4F0D">
        <w:rPr>
          <w:rFonts w:ascii="Times New Roman" w:hAnsi="Times New Roman" w:cs="Times New Roman"/>
          <w:lang w:val="fr-CH"/>
        </w:rPr>
        <w:t xml:space="preserve"> lui ser</w:t>
      </w:r>
      <w:r>
        <w:rPr>
          <w:rFonts w:ascii="Times New Roman" w:hAnsi="Times New Roman" w:cs="Times New Roman"/>
          <w:lang w:val="fr-CH"/>
        </w:rPr>
        <w:t>vir et amer</w:t>
      </w:r>
    </w:p>
    <w:p w:rsidR="00117E88" w:rsidRPr="001A4F0D" w:rsidRDefault="00117E88" w:rsidP="00117E88">
      <w:pPr>
        <w:tabs>
          <w:tab w:val="left" w:pos="2977"/>
        </w:tabs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  <w:t>52</w:t>
      </w:r>
      <w:r>
        <w:rPr>
          <w:rFonts w:ascii="Times New Roman" w:hAnsi="Times New Roman" w:cs="Times New Roman"/>
          <w:lang w:val="fr-CH"/>
        </w:rPr>
        <w:tab/>
        <w:t xml:space="preserve">et la Dame, </w:t>
      </w:r>
      <w:r w:rsidRPr="001A4F0D">
        <w:rPr>
          <w:rFonts w:ascii="Times New Roman" w:hAnsi="Times New Roman" w:cs="Times New Roman"/>
          <w:lang w:val="fr-CH"/>
        </w:rPr>
        <w:t>c</w:t>
      </w:r>
      <w:r>
        <w:rPr>
          <w:rFonts w:ascii="Times New Roman" w:hAnsi="Times New Roman" w:cs="Times New Roman"/>
          <w:lang w:val="fr-CH"/>
        </w:rPr>
        <w:t>’on</w:t>
      </w:r>
      <w:r w:rsidRPr="001A4F0D">
        <w:rPr>
          <w:rFonts w:ascii="Times New Roman" w:hAnsi="Times New Roman" w:cs="Times New Roman"/>
          <w:lang w:val="fr-CH"/>
        </w:rPr>
        <w:t xml:space="preserve"> </w:t>
      </w:r>
      <w:r w:rsidRPr="00004B22">
        <w:rPr>
          <w:rFonts w:ascii="Times New Roman" w:hAnsi="Times New Roman" w:cs="Times New Roman"/>
          <w:lang w:val="fr-CH"/>
        </w:rPr>
        <w:t>ne</w:t>
      </w:r>
      <w:r w:rsidRPr="001A4F0D">
        <w:rPr>
          <w:rFonts w:ascii="Times New Roman" w:hAnsi="Times New Roman" w:cs="Times New Roman"/>
          <w:lang w:val="fr-CH"/>
        </w:rPr>
        <w:t xml:space="preserve"> doit oubli</w:t>
      </w:r>
      <w:r>
        <w:rPr>
          <w:rFonts w:ascii="Times New Roman" w:hAnsi="Times New Roman" w:cs="Times New Roman"/>
          <w:lang w:val="fr-CH"/>
        </w:rPr>
        <w:t>er,</w:t>
      </w:r>
    </w:p>
    <w:p w:rsidR="00117E88" w:rsidRPr="001A4F0D" w:rsidRDefault="00117E88" w:rsidP="00117E88">
      <w:pPr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b/>
          <w:i/>
          <w:lang w:val="fr-CH"/>
        </w:rPr>
        <w:tab/>
      </w:r>
      <w:proofErr w:type="gramStart"/>
      <w:r w:rsidRPr="00004B22">
        <w:rPr>
          <w:rFonts w:ascii="Times New Roman" w:hAnsi="Times New Roman" w:cs="Times New Roman"/>
          <w:lang w:val="fr-CH"/>
        </w:rPr>
        <w:t>et</w:t>
      </w:r>
      <w:proofErr w:type="gramEnd"/>
      <w:r w:rsidRPr="001A4F0D">
        <w:rPr>
          <w:rFonts w:ascii="Times New Roman" w:hAnsi="Times New Roman" w:cs="Times New Roman"/>
          <w:lang w:val="fr-CH"/>
        </w:rPr>
        <w:t xml:space="preserve"> nous </w:t>
      </w:r>
      <w:r>
        <w:rPr>
          <w:rFonts w:ascii="Times New Roman" w:hAnsi="Times New Roman" w:cs="Times New Roman"/>
          <w:lang w:val="fr-CH"/>
        </w:rPr>
        <w:t>v</w:t>
      </w:r>
      <w:r w:rsidRPr="001A4F0D">
        <w:rPr>
          <w:rFonts w:ascii="Times New Roman" w:hAnsi="Times New Roman" w:cs="Times New Roman"/>
          <w:lang w:val="fr-CH"/>
        </w:rPr>
        <w:t>eille garder a</w:t>
      </w:r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touz</w:t>
      </w:r>
      <w:proofErr w:type="spellEnd"/>
      <w:r>
        <w:rPr>
          <w:rFonts w:ascii="Times New Roman" w:hAnsi="Times New Roman" w:cs="Times New Roman"/>
          <w:lang w:val="fr-CH"/>
        </w:rPr>
        <w:t xml:space="preserve"> jours mais</w:t>
      </w:r>
    </w:p>
    <w:p w:rsidR="00117E88" w:rsidRPr="000C7739" w:rsidRDefault="00117E88" w:rsidP="00117E88">
      <w:pPr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proofErr w:type="gramStart"/>
      <w:r w:rsidRPr="000C7739">
        <w:rPr>
          <w:rFonts w:ascii="Times New Roman" w:hAnsi="Times New Roman" w:cs="Times New Roman"/>
          <w:lang w:val="fr-CH"/>
        </w:rPr>
        <w:t>des</w:t>
      </w:r>
      <w:proofErr w:type="gramEnd"/>
      <w:r w:rsidRPr="000C7739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004B22">
        <w:rPr>
          <w:rFonts w:ascii="Times New Roman" w:hAnsi="Times New Roman" w:cs="Times New Roman"/>
          <w:lang w:val="fr-CH"/>
        </w:rPr>
        <w:t>maus</w:t>
      </w:r>
      <w:proofErr w:type="spellEnd"/>
      <w:r w:rsidRPr="000C7739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0C7739">
        <w:rPr>
          <w:rFonts w:ascii="Times New Roman" w:hAnsi="Times New Roman" w:cs="Times New Roman"/>
          <w:lang w:val="fr-CH"/>
        </w:rPr>
        <w:t>oisiaus</w:t>
      </w:r>
      <w:proofErr w:type="spellEnd"/>
      <w:r w:rsidRPr="000C7739">
        <w:rPr>
          <w:rFonts w:ascii="Times New Roman" w:hAnsi="Times New Roman" w:cs="Times New Roman"/>
          <w:lang w:val="fr-CH"/>
        </w:rPr>
        <w:t xml:space="preserve"> qui </w:t>
      </w:r>
      <w:r w:rsidRPr="00004B22">
        <w:rPr>
          <w:rFonts w:ascii="Times New Roman" w:hAnsi="Times New Roman" w:cs="Times New Roman"/>
          <w:lang w:val="fr-CH"/>
        </w:rPr>
        <w:t xml:space="preserve">ont venin es </w:t>
      </w:r>
      <w:proofErr w:type="spellStart"/>
      <w:r w:rsidRPr="00004B22">
        <w:rPr>
          <w:rFonts w:ascii="Times New Roman" w:hAnsi="Times New Roman" w:cs="Times New Roman"/>
          <w:lang w:val="fr-CH"/>
        </w:rPr>
        <w:t>bes</w:t>
      </w:r>
      <w:proofErr w:type="spellEnd"/>
      <w:r w:rsidRPr="000C7739">
        <w:rPr>
          <w:rFonts w:ascii="Times New Roman" w:hAnsi="Times New Roman" w:cs="Times New Roman"/>
          <w:lang w:val="fr-CH"/>
        </w:rPr>
        <w:t>.</w:t>
      </w:r>
    </w:p>
    <w:p w:rsidR="00117E88" w:rsidRPr="000C7739" w:rsidRDefault="00117E88" w:rsidP="00117E88">
      <w:pPr>
        <w:spacing w:after="0" w:line="240" w:lineRule="auto"/>
        <w:jc w:val="both"/>
        <w:rPr>
          <w:rFonts w:ascii="Times New Roman" w:hAnsi="Times New Roman" w:cs="Times New Roman"/>
          <w:lang w:val="fr-CH"/>
        </w:rPr>
      </w:pPr>
    </w:p>
    <w:p w:rsidR="00117E88" w:rsidRDefault="00117E88" w:rsidP="00117E88">
      <w:pPr>
        <w:spacing w:after="0" w:line="240" w:lineRule="auto"/>
        <w:jc w:val="both"/>
        <w:rPr>
          <w:rFonts w:ascii="Times New Roman" w:hAnsi="Times New Roman" w:cs="Times New Roman"/>
          <w:lang w:val="fr-CH"/>
        </w:rPr>
      </w:pPr>
    </w:p>
    <w:p w:rsidR="00117E88" w:rsidRDefault="00117E88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E47551">
        <w:rPr>
          <w:rFonts w:ascii="Times New Roman" w:hAnsi="Times New Roman" w:cs="Times New Roman"/>
          <w:b/>
        </w:rPr>
        <w:t>Traduzione</w:t>
      </w:r>
      <w:r>
        <w:rPr>
          <w:rFonts w:ascii="Times New Roman" w:hAnsi="Times New Roman" w:cs="Times New Roman"/>
          <w:b/>
        </w:rPr>
        <w:t>.</w:t>
      </w:r>
    </w:p>
    <w:p w:rsidR="00117E88" w:rsidRDefault="00117E88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647BE8">
        <w:rPr>
          <w:rFonts w:ascii="Times New Roman" w:hAnsi="Times New Roman" w:cs="Times New Roman"/>
        </w:rPr>
        <w:t>I.</w:t>
      </w:r>
      <w:r>
        <w:rPr>
          <w:rFonts w:ascii="Times New Roman" w:hAnsi="Times New Roman" w:cs="Times New Roman"/>
        </w:rPr>
        <w:t xml:space="preserve"> </w:t>
      </w:r>
      <w:r w:rsidRPr="00647BE8">
        <w:rPr>
          <w:rFonts w:ascii="Times New Roman" w:hAnsi="Times New Roman" w:cs="Times New Roman"/>
        </w:rPr>
        <w:t>Dio è paragonabile al pellicano, che fa il suo nido in cima all</w:t>
      </w:r>
      <w:r>
        <w:rPr>
          <w:rFonts w:ascii="Times New Roman" w:hAnsi="Times New Roman" w:cs="Times New Roman"/>
        </w:rPr>
        <w:t>’</w:t>
      </w:r>
      <w:r w:rsidRPr="00647BE8">
        <w:rPr>
          <w:rFonts w:ascii="Times New Roman" w:hAnsi="Times New Roman" w:cs="Times New Roman"/>
        </w:rPr>
        <w:t>albero più alto; e l</w:t>
      </w:r>
      <w:r>
        <w:rPr>
          <w:rFonts w:ascii="Times New Roman" w:hAnsi="Times New Roman" w:cs="Times New Roman"/>
        </w:rPr>
        <w:t>’</w:t>
      </w:r>
      <w:r w:rsidRPr="00647BE8">
        <w:rPr>
          <w:rFonts w:ascii="Times New Roman" w:hAnsi="Times New Roman" w:cs="Times New Roman"/>
        </w:rPr>
        <w:t xml:space="preserve">uccello </w:t>
      </w:r>
      <w:r>
        <w:rPr>
          <w:rFonts w:ascii="Times New Roman" w:hAnsi="Times New Roman" w:cs="Times New Roman"/>
        </w:rPr>
        <w:t>cattivo</w:t>
      </w:r>
      <w:r w:rsidRPr="00647BE8">
        <w:rPr>
          <w:rFonts w:ascii="Times New Roman" w:hAnsi="Times New Roman" w:cs="Times New Roman"/>
        </w:rPr>
        <w:t xml:space="preserve"> che </w:t>
      </w:r>
      <w:r>
        <w:rPr>
          <w:rFonts w:ascii="Times New Roman" w:hAnsi="Times New Roman" w:cs="Times New Roman"/>
        </w:rPr>
        <w:t>sta sotto</w:t>
      </w:r>
      <w:r w:rsidRPr="00647BE8">
        <w:rPr>
          <w:rFonts w:ascii="Times New Roman" w:hAnsi="Times New Roman" w:cs="Times New Roman"/>
        </w:rPr>
        <w:t xml:space="preserve"> uccide i suoi piccoli, tanto è </w:t>
      </w:r>
      <w:r>
        <w:rPr>
          <w:rFonts w:ascii="Times New Roman" w:hAnsi="Times New Roman" w:cs="Times New Roman"/>
        </w:rPr>
        <w:t>il suo fetore</w:t>
      </w:r>
      <w:r w:rsidRPr="00647BE8">
        <w:rPr>
          <w:rFonts w:ascii="Times New Roman" w:hAnsi="Times New Roman" w:cs="Times New Roman"/>
        </w:rPr>
        <w:t>. Il padre torna distrutto e angosciato, si uccide col becco e col sangue sgorgato dal suo dolore fa subito rivivere i suoi piccoli. Dio ha fatto lo ste</w:t>
      </w:r>
      <w:r>
        <w:rPr>
          <w:rFonts w:ascii="Times New Roman" w:hAnsi="Times New Roman" w:cs="Times New Roman"/>
        </w:rPr>
        <w:t>sso nell’ora della sua passione:</w:t>
      </w:r>
      <w:r w:rsidRPr="00647BE8">
        <w:rPr>
          <w:rFonts w:ascii="Times New Roman" w:hAnsi="Times New Roman" w:cs="Times New Roman"/>
        </w:rPr>
        <w:t xml:space="preserve"> con il suo dolce sangue ha riscattato i suoi figli dal diavolo che </w:t>
      </w:r>
      <w:r>
        <w:rPr>
          <w:rFonts w:ascii="Times New Roman" w:hAnsi="Times New Roman" w:cs="Times New Roman"/>
        </w:rPr>
        <w:t>è davvero molto</w:t>
      </w:r>
      <w:r w:rsidRPr="00647BE8">
        <w:rPr>
          <w:rFonts w:ascii="Times New Roman" w:hAnsi="Times New Roman" w:cs="Times New Roman"/>
        </w:rPr>
        <w:t xml:space="preserve"> potente.</w:t>
      </w:r>
    </w:p>
    <w:p w:rsidR="00117E88" w:rsidRDefault="00117E88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Il contraccambio è lento e scarso, perché bontà, giustizia, pietà non ne ha nessuno; anzi, ciò che prevale è l’orgoglio, la baratteria, la slealtà, il tradimento, la superbia. Ora la vostra condizione è davvero molto pericolosa, e se non fosse per l’esempio di </w:t>
      </w:r>
      <w:proofErr w:type="gramStart"/>
      <w:r>
        <w:rPr>
          <w:rFonts w:ascii="Times New Roman" w:hAnsi="Times New Roman" w:cs="Times New Roman"/>
        </w:rPr>
        <w:t>coloro che amano</w:t>
      </w:r>
      <w:proofErr w:type="gramEnd"/>
      <w:r>
        <w:rPr>
          <w:rFonts w:ascii="Times New Roman" w:hAnsi="Times New Roman" w:cs="Times New Roman"/>
        </w:rPr>
        <w:t xml:space="preserve"> tanto le contese e le battaglie – cioè i chierici, che hanno abbandonato i sermoni per combattere e uccidere la gente – nessuno avrebbe più fede in Dio.</w:t>
      </w:r>
    </w:p>
    <w:p w:rsidR="00117E88" w:rsidRDefault="00117E88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Il nostro capo fa dolere tutte le membra, per cui è giusto che ce ne lamentiamo presso Dio, ma una gran (parte della) colpa ricade anche sui baroni, ai quali dà fastidio quando qualcuno vuole mostrare il suo valore; e meritano soprattutto di essere pubblicamente biasimati </w:t>
      </w:r>
      <w:proofErr w:type="gramStart"/>
      <w:r>
        <w:rPr>
          <w:rFonts w:ascii="Times New Roman" w:hAnsi="Times New Roman" w:cs="Times New Roman"/>
        </w:rPr>
        <w:t>coloro che sanno</w:t>
      </w:r>
      <w:proofErr w:type="gramEnd"/>
      <w:r>
        <w:rPr>
          <w:rFonts w:ascii="Times New Roman" w:hAnsi="Times New Roman" w:cs="Times New Roman"/>
        </w:rPr>
        <w:t xml:space="preserve"> solo mentire e ingannare; non fanno che attirare su di loro il male, e chi cerca il male finisce per trovarlo: se qualcuno si dedica a perseguire un piccolo male, un male (più) grande può insediarsi nel suo cuore.</w:t>
      </w:r>
    </w:p>
    <w:p w:rsidR="00117E88" w:rsidRDefault="00117E88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IV. Dovremmo tenere ben presente il racconto della battaglia dei due draghi, che possiamo trovare nel libro dei Bretoni, a causa dei quali il castello crollava; è il mondo che rischia di precipitare, se Dio non vuole porre fine alla battaglia; fu necessaria la scienza di Merlino per capire cosa stava accadendo. </w:t>
      </w:r>
      <w:proofErr w:type="gramStart"/>
      <w:r>
        <w:rPr>
          <w:rFonts w:ascii="Times New Roman" w:hAnsi="Times New Roman" w:cs="Times New Roman"/>
        </w:rPr>
        <w:t>Ma</w:t>
      </w:r>
      <w:proofErr w:type="gramEnd"/>
      <w:r>
        <w:rPr>
          <w:rFonts w:ascii="Times New Roman" w:hAnsi="Times New Roman" w:cs="Times New Roman"/>
        </w:rPr>
        <w:t xml:space="preserve"> l’Anticristo sta arrivando, potete capirlo dai vizi che il diavolo fomenta.</w:t>
      </w:r>
    </w:p>
    <w:p w:rsidR="00117E88" w:rsidRDefault="00117E88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V. </w:t>
      </w:r>
      <w:proofErr w:type="gramStart"/>
      <w:r>
        <w:rPr>
          <w:rFonts w:ascii="Times New Roman" w:hAnsi="Times New Roman" w:cs="Times New Roman"/>
        </w:rPr>
        <w:t>Sapete</w:t>
      </w:r>
      <w:proofErr w:type="gramEnd"/>
      <w:r>
        <w:rPr>
          <w:rFonts w:ascii="Times New Roman" w:hAnsi="Times New Roman" w:cs="Times New Roman"/>
        </w:rPr>
        <w:t xml:space="preserve"> chi sono gli uccellacci mefitici che uccidono Dio e la sua prole? I religiosi ipocriti, la cui congerie non è pulita; essi sono davvero ripugnanti, schifosi e vili, e uccidono tutte le persone buone, che sono i figli di Dio, a causa dei loro discorsi ipocriti. I religiosi ipocriti fanno vacillare il mondo; per san Pietro, guai a chi li incontra! Hanno posto fine alla gioia, al conforto e alla pace: ne porteranno il grande peso</w:t>
      </w:r>
      <w:r w:rsidRPr="003D44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all’inferno.</w:t>
      </w:r>
    </w:p>
    <w:p w:rsidR="00117E88" w:rsidRDefault="00117E88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VI. Dio ci conceda di servirlo e amarlo e la Signora, che non dobbiamo dimenticare, ci protegga sempre dagli uccelli cattivi che hanno il veleno nel becco.</w:t>
      </w:r>
    </w:p>
    <w:p w:rsidR="00117E88" w:rsidRDefault="00117E88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117E88" w:rsidRPr="00647BE8" w:rsidRDefault="00117E88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DC2ECC" w:rsidRDefault="00E47551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</w:t>
      </w:r>
      <w:r w:rsidR="00F53119" w:rsidRPr="00E47551">
        <w:rPr>
          <w:rFonts w:ascii="Times New Roman" w:hAnsi="Times New Roman" w:cs="Times New Roman"/>
          <w:b/>
        </w:rPr>
        <w:t>ss.</w:t>
      </w:r>
      <w:r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 New Roman" w:hAnsi="Times New Roman" w:cs="Times New Roman"/>
          <w:b/>
        </w:rPr>
        <w:t>(9</w:t>
      </w:r>
      <w:proofErr w:type="gramEnd"/>
      <w:r>
        <w:rPr>
          <w:rFonts w:ascii="Times New Roman" w:hAnsi="Times New Roman" w:cs="Times New Roman"/>
          <w:b/>
        </w:rPr>
        <w:t>).</w:t>
      </w:r>
      <w:r w:rsidR="00F53119" w:rsidRPr="001910D8">
        <w:rPr>
          <w:rFonts w:ascii="Times New Roman" w:hAnsi="Times New Roman" w:cs="Times New Roman"/>
        </w:rPr>
        <w:t xml:space="preserve"> </w:t>
      </w:r>
      <w:r w:rsidR="00F53119">
        <w:rPr>
          <w:rFonts w:ascii="Times New Roman" w:hAnsi="Times New Roman" w:cs="Times New Roman"/>
        </w:rPr>
        <w:t>B 3v-4</w:t>
      </w:r>
      <w:r w:rsidR="00B75F62">
        <w:rPr>
          <w:rFonts w:ascii="Times New Roman" w:hAnsi="Times New Roman" w:cs="Times New Roman"/>
        </w:rPr>
        <w:t>r</w:t>
      </w:r>
      <w:r w:rsidR="00F53119">
        <w:rPr>
          <w:rFonts w:ascii="Times New Roman" w:hAnsi="Times New Roman" w:cs="Times New Roman"/>
        </w:rPr>
        <w:t xml:space="preserve"> (anonima), </w:t>
      </w:r>
      <w:r w:rsidR="00F53119" w:rsidRPr="001910D8">
        <w:rPr>
          <w:rFonts w:ascii="Times New Roman" w:hAnsi="Times New Roman" w:cs="Times New Roman"/>
        </w:rPr>
        <w:t xml:space="preserve">K </w:t>
      </w:r>
      <w:proofErr w:type="gramStart"/>
      <w:r w:rsidR="00F53119">
        <w:rPr>
          <w:rFonts w:ascii="Times New Roman" w:hAnsi="Times New Roman" w:cs="Times New Roman"/>
        </w:rPr>
        <w:t>34b-35b</w:t>
      </w:r>
      <w:proofErr w:type="gramEnd"/>
      <w:r w:rsidR="00F53119" w:rsidRPr="001910D8">
        <w:rPr>
          <w:rFonts w:ascii="Times New Roman" w:hAnsi="Times New Roman" w:cs="Times New Roman"/>
        </w:rPr>
        <w:t xml:space="preserve"> (</w:t>
      </w:r>
      <w:r w:rsidR="00F53119" w:rsidRPr="001910D8">
        <w:rPr>
          <w:rFonts w:ascii="Times New Roman" w:hAnsi="Times New Roman" w:cs="Times New Roman"/>
          <w:i/>
        </w:rPr>
        <w:t xml:space="preserve">li </w:t>
      </w:r>
      <w:proofErr w:type="spellStart"/>
      <w:r w:rsidR="00F53119" w:rsidRPr="001910D8">
        <w:rPr>
          <w:rFonts w:ascii="Times New Roman" w:hAnsi="Times New Roman" w:cs="Times New Roman"/>
          <w:i/>
        </w:rPr>
        <w:t>rois</w:t>
      </w:r>
      <w:proofErr w:type="spellEnd"/>
      <w:r w:rsidR="00F53119" w:rsidRPr="001910D8">
        <w:rPr>
          <w:rFonts w:ascii="Times New Roman" w:hAnsi="Times New Roman" w:cs="Times New Roman"/>
          <w:i/>
        </w:rPr>
        <w:t xml:space="preserve"> de </w:t>
      </w:r>
      <w:proofErr w:type="spellStart"/>
      <w:r w:rsidR="00F53119" w:rsidRPr="001910D8">
        <w:rPr>
          <w:rFonts w:ascii="Times New Roman" w:hAnsi="Times New Roman" w:cs="Times New Roman"/>
          <w:i/>
        </w:rPr>
        <w:t>Navarre</w:t>
      </w:r>
      <w:proofErr w:type="spellEnd"/>
      <w:r w:rsidR="00F53119" w:rsidRPr="001910D8">
        <w:rPr>
          <w:rFonts w:ascii="Times New Roman" w:hAnsi="Times New Roman" w:cs="Times New Roman"/>
        </w:rPr>
        <w:t>), M</w:t>
      </w:r>
      <w:r w:rsidR="00F53119" w:rsidRPr="00D1714D">
        <w:rPr>
          <w:rFonts w:ascii="Times New Roman" w:hAnsi="Times New Roman" w:cs="Times New Roman"/>
          <w:vertAlign w:val="superscript"/>
        </w:rPr>
        <w:t>t</w:t>
      </w:r>
      <w:r w:rsidR="00F53119">
        <w:rPr>
          <w:rFonts w:ascii="Times New Roman" w:hAnsi="Times New Roman" w:cs="Times New Roman"/>
        </w:rPr>
        <w:t xml:space="preserve"> 67d-68b (</w:t>
      </w:r>
      <w:proofErr w:type="spellStart"/>
      <w:r w:rsidR="00F53119">
        <w:rPr>
          <w:rFonts w:ascii="Times New Roman" w:hAnsi="Times New Roman" w:cs="Times New Roman"/>
        </w:rPr>
        <w:t>anon</w:t>
      </w:r>
      <w:proofErr w:type="spellEnd"/>
      <w:r w:rsidR="00F53119">
        <w:rPr>
          <w:rFonts w:ascii="Times New Roman" w:hAnsi="Times New Roman" w:cs="Times New Roman"/>
        </w:rPr>
        <w:t>.</w:t>
      </w:r>
      <w:r w:rsidR="00F53119" w:rsidRPr="001910D8">
        <w:rPr>
          <w:rFonts w:ascii="Times New Roman" w:hAnsi="Times New Roman" w:cs="Times New Roman"/>
        </w:rPr>
        <w:t xml:space="preserve">), </w:t>
      </w:r>
      <w:r w:rsidR="00F53119">
        <w:rPr>
          <w:rFonts w:ascii="Times New Roman" w:hAnsi="Times New Roman" w:cs="Times New Roman"/>
        </w:rPr>
        <w:t>O 37b-38a (</w:t>
      </w:r>
      <w:proofErr w:type="spellStart"/>
      <w:r w:rsidR="00F53119">
        <w:rPr>
          <w:rFonts w:ascii="Times New Roman" w:hAnsi="Times New Roman" w:cs="Times New Roman"/>
        </w:rPr>
        <w:t>anon</w:t>
      </w:r>
      <w:proofErr w:type="spellEnd"/>
      <w:r w:rsidR="00F53119">
        <w:rPr>
          <w:rFonts w:ascii="Times New Roman" w:hAnsi="Times New Roman" w:cs="Times New Roman"/>
        </w:rPr>
        <w:t>.), S 317d-318a (</w:t>
      </w:r>
      <w:proofErr w:type="spellStart"/>
      <w:r w:rsidR="00F53119">
        <w:rPr>
          <w:rFonts w:ascii="Times New Roman" w:hAnsi="Times New Roman" w:cs="Times New Roman"/>
        </w:rPr>
        <w:t>anon</w:t>
      </w:r>
      <w:proofErr w:type="spellEnd"/>
      <w:r w:rsidR="00F53119">
        <w:rPr>
          <w:rFonts w:ascii="Times New Roman" w:hAnsi="Times New Roman" w:cs="Times New Roman"/>
        </w:rPr>
        <w:t>.</w:t>
      </w:r>
      <w:r w:rsidR="00F53119" w:rsidRPr="001910D8">
        <w:rPr>
          <w:rFonts w:ascii="Times New Roman" w:hAnsi="Times New Roman" w:cs="Times New Roman"/>
        </w:rPr>
        <w:t xml:space="preserve">), T </w:t>
      </w:r>
      <w:r w:rsidR="00F53119">
        <w:rPr>
          <w:rFonts w:ascii="Times New Roman" w:hAnsi="Times New Roman" w:cs="Times New Roman"/>
        </w:rPr>
        <w:t>16rv (</w:t>
      </w:r>
      <w:r w:rsidR="00B75F62">
        <w:rPr>
          <w:rFonts w:ascii="Times New Roman" w:hAnsi="Times New Roman" w:cs="Times New Roman"/>
          <w:i/>
        </w:rPr>
        <w:t xml:space="preserve">li </w:t>
      </w:r>
      <w:proofErr w:type="spellStart"/>
      <w:r w:rsidR="00B75F62">
        <w:rPr>
          <w:rFonts w:ascii="Times New Roman" w:hAnsi="Times New Roman" w:cs="Times New Roman"/>
          <w:i/>
        </w:rPr>
        <w:t>rois</w:t>
      </w:r>
      <w:proofErr w:type="spellEnd"/>
      <w:r w:rsidR="00B75F62">
        <w:rPr>
          <w:rFonts w:ascii="Times New Roman" w:hAnsi="Times New Roman" w:cs="Times New Roman"/>
          <w:i/>
        </w:rPr>
        <w:t xml:space="preserve"> de </w:t>
      </w:r>
      <w:proofErr w:type="spellStart"/>
      <w:r w:rsidR="00B75F62">
        <w:rPr>
          <w:rFonts w:ascii="Times New Roman" w:hAnsi="Times New Roman" w:cs="Times New Roman"/>
          <w:i/>
        </w:rPr>
        <w:t>Nava</w:t>
      </w:r>
      <w:r w:rsidR="00F53119">
        <w:rPr>
          <w:rFonts w:ascii="Times New Roman" w:hAnsi="Times New Roman" w:cs="Times New Roman"/>
          <w:i/>
        </w:rPr>
        <w:t>re</w:t>
      </w:r>
      <w:proofErr w:type="spellEnd"/>
      <w:r w:rsidR="00F53119">
        <w:rPr>
          <w:rFonts w:ascii="Times New Roman" w:hAnsi="Times New Roman" w:cs="Times New Roman"/>
        </w:rPr>
        <w:t>), V 17d-18b (</w:t>
      </w:r>
      <w:proofErr w:type="spellStart"/>
      <w:r w:rsidR="00F53119">
        <w:rPr>
          <w:rFonts w:ascii="Times New Roman" w:hAnsi="Times New Roman" w:cs="Times New Roman"/>
        </w:rPr>
        <w:t>anon</w:t>
      </w:r>
      <w:proofErr w:type="spellEnd"/>
      <w:r w:rsidR="00F53119">
        <w:rPr>
          <w:rFonts w:ascii="Times New Roman" w:hAnsi="Times New Roman" w:cs="Times New Roman"/>
        </w:rPr>
        <w:t>.</w:t>
      </w:r>
      <w:r w:rsidR="00F53119" w:rsidRPr="001910D8">
        <w:rPr>
          <w:rFonts w:ascii="Times New Roman" w:hAnsi="Times New Roman" w:cs="Times New Roman"/>
        </w:rPr>
        <w:t xml:space="preserve">), X </w:t>
      </w:r>
      <w:r w:rsidR="00F53119">
        <w:rPr>
          <w:rFonts w:ascii="Times New Roman" w:hAnsi="Times New Roman" w:cs="Times New Roman"/>
        </w:rPr>
        <w:t>29</w:t>
      </w:r>
      <w:r w:rsidR="00F53119" w:rsidRPr="001910D8">
        <w:rPr>
          <w:rFonts w:ascii="Times New Roman" w:hAnsi="Times New Roman" w:cs="Times New Roman"/>
        </w:rPr>
        <w:t>d</w:t>
      </w:r>
      <w:r w:rsidR="00F53119">
        <w:rPr>
          <w:rFonts w:ascii="Times New Roman" w:hAnsi="Times New Roman" w:cs="Times New Roman"/>
        </w:rPr>
        <w:t>-30c</w:t>
      </w:r>
      <w:r w:rsidR="00F53119" w:rsidRPr="001910D8">
        <w:rPr>
          <w:rFonts w:ascii="Times New Roman" w:hAnsi="Times New Roman" w:cs="Times New Roman"/>
        </w:rPr>
        <w:t xml:space="preserve"> (</w:t>
      </w:r>
      <w:r w:rsidR="00F53119" w:rsidRPr="001910D8">
        <w:rPr>
          <w:rFonts w:ascii="Times New Roman" w:hAnsi="Times New Roman" w:cs="Times New Roman"/>
          <w:i/>
        </w:rPr>
        <w:t xml:space="preserve">li </w:t>
      </w:r>
      <w:proofErr w:type="spellStart"/>
      <w:r w:rsidR="00F53119" w:rsidRPr="001910D8">
        <w:rPr>
          <w:rFonts w:ascii="Times New Roman" w:hAnsi="Times New Roman" w:cs="Times New Roman"/>
          <w:i/>
        </w:rPr>
        <w:t>rois</w:t>
      </w:r>
      <w:proofErr w:type="spellEnd"/>
      <w:r w:rsidR="00F53119" w:rsidRPr="001910D8">
        <w:rPr>
          <w:rFonts w:ascii="Times New Roman" w:hAnsi="Times New Roman" w:cs="Times New Roman"/>
          <w:i/>
        </w:rPr>
        <w:t xml:space="preserve"> de </w:t>
      </w:r>
      <w:proofErr w:type="spellStart"/>
      <w:r w:rsidR="00F53119" w:rsidRPr="001910D8">
        <w:rPr>
          <w:rFonts w:ascii="Times New Roman" w:hAnsi="Times New Roman" w:cs="Times New Roman"/>
          <w:i/>
        </w:rPr>
        <w:t>Navarre</w:t>
      </w:r>
      <w:proofErr w:type="spellEnd"/>
      <w:r w:rsidR="00F53119" w:rsidRPr="001910D8">
        <w:rPr>
          <w:rFonts w:ascii="Times New Roman" w:hAnsi="Times New Roman" w:cs="Times New Roman"/>
        </w:rPr>
        <w:t>)</w:t>
      </w:r>
      <w:r w:rsidR="00F53119">
        <w:rPr>
          <w:rFonts w:ascii="Times New Roman" w:hAnsi="Times New Roman" w:cs="Times New Roman"/>
        </w:rPr>
        <w:t xml:space="preserve">, za </w:t>
      </w:r>
      <w:r w:rsidR="00B75F62">
        <w:rPr>
          <w:rFonts w:ascii="Times New Roman" w:hAnsi="Times New Roman" w:cs="Times New Roman"/>
        </w:rPr>
        <w:t>142v</w:t>
      </w:r>
      <w:r w:rsidR="00F53119" w:rsidRPr="001910D8">
        <w:rPr>
          <w:rFonts w:ascii="Times New Roman" w:hAnsi="Times New Roman" w:cs="Times New Roman"/>
        </w:rPr>
        <w:t xml:space="preserve">; </w:t>
      </w:r>
      <w:r w:rsidR="00AE62E8">
        <w:rPr>
          <w:rFonts w:ascii="Times New Roman" w:hAnsi="Times New Roman" w:cs="Times New Roman"/>
        </w:rPr>
        <w:t xml:space="preserve">anche nei canzonieri privi di attribuzione il testo è sempre inserito in una serie di componimenti attribuibili a </w:t>
      </w:r>
      <w:proofErr w:type="spellStart"/>
      <w:r w:rsidR="00AE62E8">
        <w:rPr>
          <w:rFonts w:ascii="Times New Roman" w:hAnsi="Times New Roman" w:cs="Times New Roman"/>
        </w:rPr>
        <w:t>Thibaut</w:t>
      </w:r>
      <w:proofErr w:type="spellEnd"/>
      <w:r w:rsidR="00AE62E8">
        <w:rPr>
          <w:rFonts w:ascii="Times New Roman" w:hAnsi="Times New Roman" w:cs="Times New Roman"/>
        </w:rPr>
        <w:t xml:space="preserve"> de Champagne.</w:t>
      </w:r>
    </w:p>
    <w:p w:rsidR="00030F26" w:rsidRDefault="00030F26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E47551" w:rsidRDefault="00E47551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E47551">
        <w:rPr>
          <w:rFonts w:ascii="Times New Roman" w:hAnsi="Times New Roman" w:cs="Times New Roman"/>
          <w:b/>
        </w:rPr>
        <w:t>Edizioni precedenti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Ravallière</w:t>
      </w:r>
      <w:proofErr w:type="spellEnd"/>
      <w:r>
        <w:rPr>
          <w:rFonts w:ascii="Times New Roman" w:hAnsi="Times New Roman" w:cs="Times New Roman"/>
        </w:rPr>
        <w:t xml:space="preserve"> 1742, </w:t>
      </w:r>
      <w:r w:rsidRPr="002F27DC">
        <w:rPr>
          <w:rFonts w:ascii="Times New Roman" w:hAnsi="Times New Roman" w:cs="Times New Roman"/>
          <w:smallCaps/>
        </w:rPr>
        <w:t>ii</w:t>
      </w:r>
      <w:r>
        <w:rPr>
          <w:rFonts w:ascii="Times New Roman" w:hAnsi="Times New Roman" w:cs="Times New Roman"/>
        </w:rPr>
        <w:t xml:space="preserve"> 158; </w:t>
      </w:r>
      <w:proofErr w:type="spellStart"/>
      <w:r>
        <w:rPr>
          <w:rFonts w:ascii="Times New Roman" w:hAnsi="Times New Roman" w:cs="Times New Roman"/>
        </w:rPr>
        <w:t>Tarbé</w:t>
      </w:r>
      <w:proofErr w:type="spellEnd"/>
      <w:r>
        <w:rPr>
          <w:rFonts w:ascii="Times New Roman" w:hAnsi="Times New Roman" w:cs="Times New Roman"/>
        </w:rPr>
        <w:t xml:space="preserve"> 1850, 119; </w:t>
      </w:r>
      <w:proofErr w:type="spellStart"/>
      <w:r>
        <w:rPr>
          <w:rFonts w:ascii="Times New Roman" w:hAnsi="Times New Roman" w:cs="Times New Roman"/>
        </w:rPr>
        <w:t>Wallensköld</w:t>
      </w:r>
      <w:proofErr w:type="spellEnd"/>
      <w:r>
        <w:rPr>
          <w:rFonts w:ascii="Times New Roman" w:hAnsi="Times New Roman" w:cs="Times New Roman"/>
        </w:rPr>
        <w:t xml:space="preserve"> 1925, 194; </w:t>
      </w:r>
      <w:proofErr w:type="spellStart"/>
      <w:r>
        <w:rPr>
          <w:rFonts w:ascii="Times New Roman" w:hAnsi="Times New Roman" w:cs="Times New Roman"/>
        </w:rPr>
        <w:t>Järnström-Långfors</w:t>
      </w:r>
      <w:proofErr w:type="spellEnd"/>
      <w:r>
        <w:rPr>
          <w:rFonts w:ascii="Times New Roman" w:hAnsi="Times New Roman" w:cs="Times New Roman"/>
        </w:rPr>
        <w:t xml:space="preserve"> 1927, </w:t>
      </w:r>
      <w:proofErr w:type="gramStart"/>
      <w:r>
        <w:rPr>
          <w:rFonts w:ascii="Times New Roman" w:hAnsi="Times New Roman" w:cs="Times New Roman"/>
        </w:rPr>
        <w:t>41</w:t>
      </w:r>
      <w:proofErr w:type="gram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Toja</w:t>
      </w:r>
      <w:proofErr w:type="spellEnd"/>
      <w:r>
        <w:rPr>
          <w:rFonts w:ascii="Times New Roman" w:hAnsi="Times New Roman" w:cs="Times New Roman"/>
        </w:rPr>
        <w:t xml:space="preserve"> 1966, 423; </w:t>
      </w:r>
      <w:proofErr w:type="spellStart"/>
      <w:r>
        <w:rPr>
          <w:rFonts w:ascii="Times New Roman" w:hAnsi="Times New Roman" w:cs="Times New Roman"/>
        </w:rPr>
        <w:t>Brahney</w:t>
      </w:r>
      <w:proofErr w:type="spellEnd"/>
      <w:r>
        <w:rPr>
          <w:rFonts w:ascii="Times New Roman" w:hAnsi="Times New Roman" w:cs="Times New Roman"/>
        </w:rPr>
        <w:t xml:space="preserve"> 1989, 238; Rosenberg-</w:t>
      </w:r>
      <w:proofErr w:type="spellStart"/>
      <w:r>
        <w:rPr>
          <w:rFonts w:ascii="Times New Roman" w:hAnsi="Times New Roman" w:cs="Times New Roman"/>
        </w:rPr>
        <w:t>Tischler</w:t>
      </w:r>
      <w:proofErr w:type="spellEnd"/>
      <w:r>
        <w:rPr>
          <w:rFonts w:ascii="Times New Roman" w:hAnsi="Times New Roman" w:cs="Times New Roman"/>
        </w:rPr>
        <w:t xml:space="preserve"> 1995, 596.</w:t>
      </w:r>
    </w:p>
    <w:p w:rsidR="00E47551" w:rsidRDefault="00E47551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E47551" w:rsidRPr="007A6510" w:rsidRDefault="00E47551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E47551">
        <w:rPr>
          <w:rFonts w:ascii="Times New Roman" w:hAnsi="Times New Roman" w:cs="Times New Roman"/>
          <w:b/>
        </w:rPr>
        <w:t>Metrica, prosodia e musica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10abbaccddaa (MW 1432,1 = Frank 579); 5 </w:t>
      </w:r>
      <w:proofErr w:type="spellStart"/>
      <w:r>
        <w:rPr>
          <w:rFonts w:ascii="Times New Roman" w:hAnsi="Times New Roman" w:cs="Times New Roman"/>
          <w:i/>
        </w:rPr>
        <w:t>coblas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doblas</w:t>
      </w:r>
      <w:proofErr w:type="spellEnd"/>
      <w:r>
        <w:rPr>
          <w:rFonts w:ascii="Times New Roman" w:hAnsi="Times New Roman" w:cs="Times New Roman"/>
        </w:rPr>
        <w:t xml:space="preserve"> (2+2+1) con un </w:t>
      </w:r>
      <w:proofErr w:type="spellStart"/>
      <w:r>
        <w:rPr>
          <w:rFonts w:ascii="Times New Roman" w:hAnsi="Times New Roman" w:cs="Times New Roman"/>
          <w:i/>
        </w:rPr>
        <w:t>envoi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gramStart"/>
      <w:r>
        <w:rPr>
          <w:rFonts w:ascii="Times New Roman" w:hAnsi="Times New Roman" w:cs="Times New Roman"/>
        </w:rPr>
        <w:t>4</w:t>
      </w:r>
      <w:proofErr w:type="gramEnd"/>
      <w:r>
        <w:rPr>
          <w:rFonts w:ascii="Times New Roman" w:hAnsi="Times New Roman" w:cs="Times New Roman"/>
        </w:rPr>
        <w:t xml:space="preserve"> versi (</w:t>
      </w:r>
      <w:proofErr w:type="spellStart"/>
      <w:r>
        <w:rPr>
          <w:rFonts w:ascii="Times New Roman" w:hAnsi="Times New Roman" w:cs="Times New Roman"/>
        </w:rPr>
        <w:t>ddaa</w:t>
      </w:r>
      <w:proofErr w:type="spellEnd"/>
      <w:r>
        <w:rPr>
          <w:rFonts w:ascii="Times New Roman" w:hAnsi="Times New Roman" w:cs="Times New Roman"/>
        </w:rPr>
        <w:t xml:space="preserve">); rima a = 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anz</w:t>
      </w:r>
      <w:proofErr w:type="spellEnd"/>
      <w:r>
        <w:rPr>
          <w:rFonts w:ascii="Times New Roman" w:hAnsi="Times New Roman" w:cs="Times New Roman"/>
          <w:i/>
        </w:rPr>
        <w:t>/</w:t>
      </w:r>
      <w:proofErr w:type="spellStart"/>
      <w:r>
        <w:rPr>
          <w:rFonts w:ascii="Times New Roman" w:hAnsi="Times New Roman" w:cs="Times New Roman"/>
          <w:i/>
        </w:rPr>
        <w:t>enz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oir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ais</w:t>
      </w:r>
      <w:proofErr w:type="spellEnd"/>
      <w:r>
        <w:rPr>
          <w:rFonts w:ascii="Times New Roman" w:hAnsi="Times New Roman" w:cs="Times New Roman"/>
          <w:i/>
        </w:rPr>
        <w:t>/es</w:t>
      </w:r>
      <w:r>
        <w:rPr>
          <w:rFonts w:ascii="Times New Roman" w:hAnsi="Times New Roman" w:cs="Times New Roman"/>
        </w:rPr>
        <w:t xml:space="preserve">; rima b = 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us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ons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ez</w:t>
      </w:r>
      <w:proofErr w:type="spellEnd"/>
      <w:r>
        <w:rPr>
          <w:rFonts w:ascii="Times New Roman" w:hAnsi="Times New Roman" w:cs="Times New Roman"/>
        </w:rPr>
        <w:t xml:space="preserve">; rima c = 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eus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er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ent</w:t>
      </w:r>
      <w:proofErr w:type="spellEnd"/>
      <w:r>
        <w:rPr>
          <w:rFonts w:ascii="Times New Roman" w:hAnsi="Times New Roman" w:cs="Times New Roman"/>
          <w:i/>
        </w:rPr>
        <w:t>/</w:t>
      </w:r>
      <w:proofErr w:type="spellStart"/>
      <w:r>
        <w:rPr>
          <w:rFonts w:ascii="Times New Roman" w:hAnsi="Times New Roman" w:cs="Times New Roman"/>
          <w:i/>
        </w:rPr>
        <w:t>ant</w:t>
      </w:r>
      <w:proofErr w:type="spellEnd"/>
      <w:r>
        <w:rPr>
          <w:rFonts w:ascii="Times New Roman" w:hAnsi="Times New Roman" w:cs="Times New Roman"/>
        </w:rPr>
        <w:t xml:space="preserve">; rima d = 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ons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ir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er</w:t>
      </w:r>
      <w:proofErr w:type="spellEnd"/>
      <w:r w:rsidR="00C25F9C">
        <w:rPr>
          <w:rFonts w:ascii="Times New Roman" w:hAnsi="Times New Roman" w:cs="Times New Roman"/>
        </w:rPr>
        <w:t>; la rima b delle strofe</w:t>
      </w:r>
      <w:r>
        <w:rPr>
          <w:rFonts w:ascii="Times New Roman" w:hAnsi="Times New Roman" w:cs="Times New Roman"/>
        </w:rPr>
        <w:t xml:space="preserve"> iii e iv</w:t>
      </w:r>
      <w:r w:rsidR="00C25F9C">
        <w:rPr>
          <w:rFonts w:ascii="Times New Roman" w:hAnsi="Times New Roman" w:cs="Times New Roman"/>
        </w:rPr>
        <w:t xml:space="preserve"> riprende la rima d delle strofe i e ii, la rima d della strofa</w:t>
      </w:r>
      <w:r>
        <w:rPr>
          <w:rFonts w:ascii="Times New Roman" w:hAnsi="Times New Roman" w:cs="Times New Roman"/>
        </w:rPr>
        <w:t xml:space="preserve"> v </w:t>
      </w:r>
      <w:r w:rsidR="00C25F9C">
        <w:rPr>
          <w:rFonts w:ascii="Times New Roman" w:hAnsi="Times New Roman" w:cs="Times New Roman"/>
        </w:rPr>
        <w:t>riprende la rima c delle strofe</w:t>
      </w:r>
      <w:r>
        <w:rPr>
          <w:rFonts w:ascii="Times New Roman" w:hAnsi="Times New Roman" w:cs="Times New Roman"/>
        </w:rPr>
        <w:t xml:space="preserve"> iii e iv; cesura femminile con elisione al v. 33; cesura lirica ai </w:t>
      </w:r>
      <w:proofErr w:type="spellStart"/>
      <w:r>
        <w:rPr>
          <w:rFonts w:ascii="Times New Roman" w:hAnsi="Times New Roman" w:cs="Times New Roman"/>
        </w:rPr>
        <w:t>vv</w:t>
      </w:r>
      <w:proofErr w:type="spellEnd"/>
      <w:r>
        <w:rPr>
          <w:rFonts w:ascii="Times New Roman" w:hAnsi="Times New Roman" w:cs="Times New Roman"/>
        </w:rPr>
        <w:t xml:space="preserve">. 7, 10, 14, 17, 23, 24, 26, 32, 35, 40, 45, 48, 52; melodia in </w:t>
      </w:r>
      <w:proofErr w:type="spellStart"/>
      <w:r>
        <w:rPr>
          <w:rFonts w:ascii="Times New Roman" w:hAnsi="Times New Roman" w:cs="Times New Roman"/>
        </w:rPr>
        <w:t>KM</w:t>
      </w:r>
      <w:r w:rsidRPr="002F27DC">
        <w:rPr>
          <w:rFonts w:ascii="Times New Roman" w:hAnsi="Times New Roman" w:cs="Times New Roman"/>
          <w:vertAlign w:val="superscript"/>
        </w:rPr>
        <w:t>t</w:t>
      </w:r>
      <w:r>
        <w:rPr>
          <w:rFonts w:ascii="Times New Roman" w:hAnsi="Times New Roman" w:cs="Times New Roman"/>
        </w:rPr>
        <w:t>OVX</w:t>
      </w:r>
      <w:proofErr w:type="spellEnd"/>
      <w:r>
        <w:rPr>
          <w:rFonts w:ascii="Times New Roman" w:hAnsi="Times New Roman" w:cs="Times New Roman"/>
        </w:rPr>
        <w:t xml:space="preserve">, con pochissime varianti (van </w:t>
      </w:r>
      <w:proofErr w:type="spellStart"/>
      <w:r>
        <w:rPr>
          <w:rFonts w:ascii="Times New Roman" w:hAnsi="Times New Roman" w:cs="Times New Roman"/>
        </w:rPr>
        <w:t>der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Werf</w:t>
      </w:r>
      <w:proofErr w:type="spellEnd"/>
      <w:r>
        <w:rPr>
          <w:rFonts w:ascii="Times New Roman" w:hAnsi="Times New Roman" w:cs="Times New Roman"/>
        </w:rPr>
        <w:t xml:space="preserve"> 1979, II, p. 18</w:t>
      </w:r>
      <w:r w:rsidR="00AE62E8">
        <w:rPr>
          <w:rFonts w:ascii="Times New Roman" w:hAnsi="Times New Roman" w:cs="Times New Roman"/>
        </w:rPr>
        <w:t xml:space="preserve">; </w:t>
      </w:r>
      <w:proofErr w:type="spellStart"/>
      <w:r w:rsidR="00AE62E8">
        <w:rPr>
          <w:rFonts w:ascii="Times New Roman" w:hAnsi="Times New Roman" w:cs="Times New Roman"/>
        </w:rPr>
        <w:t>Tischler</w:t>
      </w:r>
      <w:proofErr w:type="spellEnd"/>
      <w:r w:rsidR="00AE62E8">
        <w:rPr>
          <w:rFonts w:ascii="Times New Roman" w:hAnsi="Times New Roman" w:cs="Times New Roman"/>
        </w:rPr>
        <w:t xml:space="preserve"> 1997, III n° 164</w:t>
      </w:r>
      <w:r>
        <w:rPr>
          <w:rFonts w:ascii="Times New Roman" w:hAnsi="Times New Roman" w:cs="Times New Roman"/>
        </w:rPr>
        <w:t>).</w:t>
      </w:r>
    </w:p>
    <w:p w:rsidR="00117E88" w:rsidRPr="000C7739" w:rsidRDefault="00117E88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117E88" w:rsidRDefault="00117E88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C816EB">
        <w:rPr>
          <w:rFonts w:ascii="Times New Roman" w:hAnsi="Times New Roman" w:cs="Times New Roman"/>
          <w:b/>
          <w:lang w:val="en-US"/>
        </w:rPr>
        <w:t xml:space="preserve">Ms. </w:t>
      </w:r>
      <w:proofErr w:type="gramStart"/>
      <w:r w:rsidRPr="00C816EB">
        <w:rPr>
          <w:rFonts w:ascii="Times New Roman" w:hAnsi="Times New Roman" w:cs="Times New Roman"/>
          <w:b/>
          <w:lang w:val="en-US"/>
        </w:rPr>
        <w:t>base</w:t>
      </w:r>
      <w:proofErr w:type="gramEnd"/>
      <w:r w:rsidRPr="00C816EB">
        <w:rPr>
          <w:rFonts w:ascii="Times New Roman" w:hAnsi="Times New Roman" w:cs="Times New Roman"/>
          <w:b/>
          <w:lang w:val="en-US"/>
        </w:rPr>
        <w:t>.</w:t>
      </w:r>
      <w:r w:rsidRPr="00C816EB">
        <w:rPr>
          <w:rFonts w:ascii="Times New Roman" w:hAnsi="Times New Roman" w:cs="Times New Roman"/>
          <w:lang w:val="en-US"/>
        </w:rPr>
        <w:t xml:space="preserve"> S (B per </w:t>
      </w:r>
      <w:proofErr w:type="spellStart"/>
      <w:r w:rsidRPr="00C816EB">
        <w:rPr>
          <w:rFonts w:ascii="Times New Roman" w:hAnsi="Times New Roman" w:cs="Times New Roman"/>
          <w:lang w:val="en-US"/>
        </w:rPr>
        <w:t>l’</w:t>
      </w:r>
      <w:r w:rsidRPr="00C816EB">
        <w:rPr>
          <w:rFonts w:ascii="Times New Roman" w:hAnsi="Times New Roman" w:cs="Times New Roman"/>
          <w:i/>
          <w:lang w:val="en-US"/>
        </w:rPr>
        <w:t>envoi</w:t>
      </w:r>
      <w:proofErr w:type="spellEnd"/>
      <w:r w:rsidRPr="00C816EB">
        <w:rPr>
          <w:rFonts w:ascii="Times New Roman" w:hAnsi="Times New Roman" w:cs="Times New Roman"/>
          <w:lang w:val="en-US"/>
        </w:rPr>
        <w:t>)</w:t>
      </w:r>
    </w:p>
    <w:p w:rsidR="00E47551" w:rsidRPr="00117E88" w:rsidRDefault="00E47551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</w:p>
    <w:p w:rsidR="001E5E81" w:rsidRDefault="00E47551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lastRenderedPageBreak/>
        <w:t>Contesto</w:t>
      </w:r>
      <w:proofErr w:type="gramEnd"/>
      <w:r>
        <w:rPr>
          <w:rFonts w:ascii="Times New Roman" w:hAnsi="Times New Roman" w:cs="Times New Roman"/>
          <w:b/>
        </w:rPr>
        <w:t xml:space="preserve"> storico e datazione.</w:t>
      </w:r>
      <w:r w:rsidR="00585D24" w:rsidRPr="000C7739">
        <w:rPr>
          <w:rFonts w:ascii="Times New Roman" w:hAnsi="Times New Roman" w:cs="Times New Roman"/>
        </w:rPr>
        <w:t xml:space="preserve"> </w:t>
      </w:r>
      <w:r w:rsidR="00AA5B38">
        <w:rPr>
          <w:rFonts w:ascii="Times New Roman" w:hAnsi="Times New Roman" w:cs="Times New Roman"/>
        </w:rPr>
        <w:t xml:space="preserve">Due datazioni sono possibili per questo testo: </w:t>
      </w:r>
      <w:r w:rsidR="004E653B">
        <w:rPr>
          <w:rFonts w:ascii="Times New Roman" w:hAnsi="Times New Roman" w:cs="Times New Roman"/>
        </w:rPr>
        <w:t xml:space="preserve">la canzone </w:t>
      </w:r>
      <w:r w:rsidR="00AA5B38">
        <w:rPr>
          <w:rFonts w:ascii="Times New Roman" w:hAnsi="Times New Roman" w:cs="Times New Roman"/>
        </w:rPr>
        <w:t>potrebbe</w:t>
      </w:r>
      <w:r w:rsidR="004E653B">
        <w:rPr>
          <w:rFonts w:ascii="Times New Roman" w:hAnsi="Times New Roman" w:cs="Times New Roman"/>
        </w:rPr>
        <w:t xml:space="preserve"> riferi</w:t>
      </w:r>
      <w:r w:rsidR="00AA5B38">
        <w:rPr>
          <w:rFonts w:ascii="Times New Roman" w:hAnsi="Times New Roman" w:cs="Times New Roman"/>
        </w:rPr>
        <w:t>r</w:t>
      </w:r>
      <w:r w:rsidR="004E653B">
        <w:rPr>
          <w:rFonts w:ascii="Times New Roman" w:hAnsi="Times New Roman" w:cs="Times New Roman"/>
        </w:rPr>
        <w:t>s</w:t>
      </w:r>
      <w:r w:rsidR="00AA5B38">
        <w:rPr>
          <w:rFonts w:ascii="Times New Roman" w:hAnsi="Times New Roman" w:cs="Times New Roman"/>
        </w:rPr>
        <w:t>i</w:t>
      </w:r>
      <w:r w:rsidR="004E653B">
        <w:rPr>
          <w:rFonts w:ascii="Times New Roman" w:hAnsi="Times New Roman" w:cs="Times New Roman"/>
        </w:rPr>
        <w:t xml:space="preserve"> agli eventi degli anni 1236-1239, teatro dei continui contrasti tra il papa Gregorio IX e l’imperatore Federico II e dei preparativi lunghi e tormentati della </w:t>
      </w:r>
      <w:r w:rsidR="00272A19">
        <w:rPr>
          <w:rFonts w:ascii="Times New Roman" w:hAnsi="Times New Roman" w:cs="Times New Roman"/>
        </w:rPr>
        <w:t>spedizione</w:t>
      </w:r>
      <w:r w:rsidR="004E653B">
        <w:rPr>
          <w:rFonts w:ascii="Times New Roman" w:hAnsi="Times New Roman" w:cs="Times New Roman"/>
        </w:rPr>
        <w:t xml:space="preserve"> in Terra Santa</w:t>
      </w:r>
      <w:r w:rsidR="007E3E0E">
        <w:rPr>
          <w:rFonts w:ascii="Times New Roman" w:hAnsi="Times New Roman" w:cs="Times New Roman"/>
        </w:rPr>
        <w:t xml:space="preserve"> che sarà guidata proprio da</w:t>
      </w:r>
      <w:r w:rsidR="004E653B">
        <w:rPr>
          <w:rFonts w:ascii="Times New Roman" w:hAnsi="Times New Roman" w:cs="Times New Roman"/>
        </w:rPr>
        <w:t xml:space="preserve"> </w:t>
      </w:r>
      <w:proofErr w:type="spellStart"/>
      <w:r w:rsidR="004E653B">
        <w:rPr>
          <w:rFonts w:ascii="Times New Roman" w:hAnsi="Times New Roman" w:cs="Times New Roman"/>
        </w:rPr>
        <w:t>Thibaut</w:t>
      </w:r>
      <w:proofErr w:type="spellEnd"/>
      <w:r w:rsidR="004E653B">
        <w:rPr>
          <w:rFonts w:ascii="Times New Roman" w:hAnsi="Times New Roman" w:cs="Times New Roman"/>
        </w:rPr>
        <w:t xml:space="preserve"> de Champagne</w:t>
      </w:r>
      <w:r w:rsidR="00AA5B38">
        <w:rPr>
          <w:rFonts w:ascii="Times New Roman" w:hAnsi="Times New Roman" w:cs="Times New Roman"/>
        </w:rPr>
        <w:t xml:space="preserve"> (si vedano i numerosi punti di contatto con la canzone RS 1152, scritta verosimilmente a ridosso della partenza per la spedizione del 1239) oppure, più probabilmente, </w:t>
      </w:r>
      <w:r w:rsidR="00BA598F">
        <w:rPr>
          <w:rFonts w:ascii="Times New Roman" w:hAnsi="Times New Roman" w:cs="Times New Roman"/>
        </w:rPr>
        <w:t xml:space="preserve">al periodo della crociata albigese successivo all’assedio di Avignone (1226-1229, ma </w:t>
      </w:r>
      <w:r w:rsidR="00C25F9C">
        <w:rPr>
          <w:rFonts w:ascii="Times New Roman" w:hAnsi="Times New Roman" w:cs="Times New Roman"/>
        </w:rPr>
        <w:t>certamente</w:t>
      </w:r>
      <w:r w:rsidR="00BA598F">
        <w:rPr>
          <w:rFonts w:ascii="Times New Roman" w:hAnsi="Times New Roman" w:cs="Times New Roman"/>
        </w:rPr>
        <w:t xml:space="preserve"> prima della partenza di Federico II per la Terra Santa, avvenuta nell’estate del 1228). Sono caratteristiche dei componimenti di questi anni la condanna dell’ipocrisia</w:t>
      </w:r>
      <w:r w:rsidR="001E5E81">
        <w:rPr>
          <w:rFonts w:ascii="Times New Roman" w:hAnsi="Times New Roman" w:cs="Times New Roman"/>
        </w:rPr>
        <w:t xml:space="preserve"> e la polemica contro il clero.</w:t>
      </w:r>
    </w:p>
    <w:p w:rsidR="001E5E81" w:rsidRDefault="001E5E81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B05F25" w:rsidRDefault="001E5E81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1E5E81">
        <w:rPr>
          <w:rFonts w:ascii="Times New Roman" w:hAnsi="Times New Roman" w:cs="Times New Roman"/>
          <w:b/>
        </w:rPr>
        <w:t>Nota.</w:t>
      </w:r>
      <w:r>
        <w:rPr>
          <w:rFonts w:ascii="Times New Roman" w:hAnsi="Times New Roman" w:cs="Times New Roman"/>
        </w:rPr>
        <w:t xml:space="preserve"> </w:t>
      </w:r>
      <w:r w:rsidR="00BA598F">
        <w:rPr>
          <w:rFonts w:ascii="Times New Roman" w:hAnsi="Times New Roman" w:cs="Times New Roman"/>
        </w:rPr>
        <w:t>Per un commento più approf</w:t>
      </w:r>
      <w:bookmarkStart w:id="0" w:name="_GoBack"/>
      <w:bookmarkEnd w:id="0"/>
      <w:r w:rsidR="00BA598F">
        <w:rPr>
          <w:rFonts w:ascii="Times New Roman" w:hAnsi="Times New Roman" w:cs="Times New Roman"/>
        </w:rPr>
        <w:t>ondito si veda la mia edizione Barbieri 2014</w:t>
      </w:r>
      <w:r w:rsidR="00C25F9C">
        <w:rPr>
          <w:rFonts w:ascii="Times New Roman" w:hAnsi="Times New Roman" w:cs="Times New Roman"/>
        </w:rPr>
        <w:t>, in corso di stampa</w:t>
      </w:r>
      <w:r w:rsidR="00BA598F">
        <w:rPr>
          <w:rFonts w:ascii="Times New Roman" w:hAnsi="Times New Roman" w:cs="Times New Roman"/>
        </w:rPr>
        <w:t>.</w:t>
      </w:r>
    </w:p>
    <w:p w:rsidR="00117E88" w:rsidRPr="00C25F9C" w:rsidRDefault="00117E88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117E88" w:rsidRDefault="00117E88">
      <w:pPr>
        <w:rPr>
          <w:rFonts w:ascii="Times New Roman" w:hAnsi="Times New Roman" w:cs="Times New Roman"/>
        </w:rPr>
        <w:sectPr w:rsidR="00117E88" w:rsidSect="004E1267">
          <w:footerReference w:type="default" r:id="rId9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:rsidR="00951472" w:rsidRDefault="00376CBE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E47551">
        <w:rPr>
          <w:rFonts w:ascii="Times New Roman" w:hAnsi="Times New Roman" w:cs="Times New Roman"/>
          <w:b/>
        </w:rPr>
        <w:lastRenderedPageBreak/>
        <w:t>Bibliografia essenziale</w:t>
      </w:r>
      <w:r w:rsidR="00E47551">
        <w:rPr>
          <w:rFonts w:ascii="Times New Roman" w:hAnsi="Times New Roman" w:cs="Times New Roman"/>
          <w:b/>
        </w:rPr>
        <w:t>.</w:t>
      </w:r>
    </w:p>
    <w:p w:rsidR="00376CBE" w:rsidRDefault="00376CBE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535086" w:rsidRPr="00535086" w:rsidRDefault="00535086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proofErr w:type="spellStart"/>
      <w:r w:rsidRPr="008419D6">
        <w:rPr>
          <w:rFonts w:ascii="Times New Roman" w:hAnsi="Times New Roman" w:cs="Times New Roman"/>
          <w:u w:val="single"/>
        </w:rPr>
        <w:t>Abulafia</w:t>
      </w:r>
      <w:proofErr w:type="spellEnd"/>
      <w:r w:rsidRPr="008419D6">
        <w:rPr>
          <w:rFonts w:ascii="Times New Roman" w:hAnsi="Times New Roman" w:cs="Times New Roman"/>
          <w:u w:val="single"/>
        </w:rPr>
        <w:t xml:space="preserve"> 1990</w:t>
      </w:r>
      <w:r>
        <w:rPr>
          <w:rFonts w:ascii="Times New Roman" w:hAnsi="Times New Roman" w:cs="Times New Roman"/>
        </w:rPr>
        <w:t xml:space="preserve">: </w:t>
      </w:r>
      <w:r w:rsidRPr="00535086">
        <w:rPr>
          <w:rFonts w:ascii="Times New Roman" w:hAnsi="Times New Roman" w:cs="Times New Roman"/>
        </w:rPr>
        <w:t xml:space="preserve">David </w:t>
      </w:r>
      <w:proofErr w:type="spellStart"/>
      <w:r w:rsidRPr="00535086">
        <w:rPr>
          <w:rFonts w:ascii="Times New Roman" w:hAnsi="Times New Roman" w:cs="Times New Roman"/>
        </w:rPr>
        <w:t>Abulafia</w:t>
      </w:r>
      <w:proofErr w:type="spellEnd"/>
      <w:r w:rsidRPr="00535086">
        <w:rPr>
          <w:rFonts w:ascii="Times New Roman" w:hAnsi="Times New Roman" w:cs="Times New Roman"/>
        </w:rPr>
        <w:t xml:space="preserve">, </w:t>
      </w:r>
      <w:r w:rsidRPr="00535086">
        <w:rPr>
          <w:rFonts w:ascii="Times New Roman" w:hAnsi="Times New Roman" w:cs="Times New Roman"/>
          <w:i/>
          <w:iCs/>
        </w:rPr>
        <w:t>Federico II. Un imperatore medievale</w:t>
      </w:r>
      <w:r>
        <w:rPr>
          <w:rFonts w:ascii="Times New Roman" w:hAnsi="Times New Roman" w:cs="Times New Roman"/>
        </w:rPr>
        <w:t>, Torino, Einaudi,</w:t>
      </w:r>
      <w:r w:rsidRPr="00535086">
        <w:rPr>
          <w:rFonts w:ascii="Times New Roman" w:hAnsi="Times New Roman" w:cs="Times New Roman"/>
        </w:rPr>
        <w:t xml:space="preserve"> 1990</w:t>
      </w:r>
      <w:r>
        <w:rPr>
          <w:rFonts w:ascii="Times New Roman" w:hAnsi="Times New Roman" w:cs="Times New Roman"/>
        </w:rPr>
        <w:t>.</w:t>
      </w:r>
    </w:p>
    <w:p w:rsidR="00535086" w:rsidRPr="00AA7F8B" w:rsidRDefault="00535086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</w:rPr>
      </w:pPr>
    </w:p>
    <w:p w:rsidR="00AF3D93" w:rsidRPr="00AF3D93" w:rsidRDefault="00504D2D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8419D6">
        <w:rPr>
          <w:rFonts w:ascii="Times New Roman" w:hAnsi="Times New Roman" w:cs="Times New Roman"/>
          <w:u w:val="single"/>
        </w:rPr>
        <w:t>Barbieri 2006</w:t>
      </w:r>
      <w:r>
        <w:rPr>
          <w:rFonts w:ascii="Times New Roman" w:hAnsi="Times New Roman" w:cs="Times New Roman"/>
        </w:rPr>
        <w:t xml:space="preserve">: </w:t>
      </w:r>
      <w:r w:rsidR="00280139">
        <w:rPr>
          <w:rFonts w:ascii="Times New Roman" w:hAnsi="Times New Roman" w:cs="Times New Roman"/>
        </w:rPr>
        <w:t xml:space="preserve">Luca Barbieri, </w:t>
      </w:r>
      <w:r w:rsidR="00AF3D93">
        <w:rPr>
          <w:rFonts w:ascii="Times New Roman" w:hAnsi="Times New Roman" w:cs="Times New Roman"/>
        </w:rPr>
        <w:t>«</w:t>
      </w:r>
      <w:proofErr w:type="spellStart"/>
      <w:r w:rsidR="00AF3D93" w:rsidRPr="00AF3D93">
        <w:rPr>
          <w:rFonts w:ascii="Times New Roman" w:hAnsi="Times New Roman" w:cs="Times New Roman"/>
          <w:i/>
        </w:rPr>
        <w:t>Deteriores</w:t>
      </w:r>
      <w:proofErr w:type="spellEnd"/>
      <w:r w:rsidR="00AF3D93" w:rsidRPr="00AF3D93">
        <w:rPr>
          <w:rFonts w:ascii="Times New Roman" w:hAnsi="Times New Roman" w:cs="Times New Roman"/>
          <w:i/>
        </w:rPr>
        <w:t xml:space="preserve"> non </w:t>
      </w:r>
      <w:proofErr w:type="spellStart"/>
      <w:r w:rsidR="00AF3D93" w:rsidRPr="00AF3D93">
        <w:rPr>
          <w:rFonts w:ascii="Times New Roman" w:hAnsi="Times New Roman" w:cs="Times New Roman"/>
          <w:i/>
        </w:rPr>
        <w:t>inanes</w:t>
      </w:r>
      <w:proofErr w:type="spellEnd"/>
      <w:r w:rsidR="00AF3D93" w:rsidRPr="00AF3D93">
        <w:rPr>
          <w:rFonts w:ascii="Times New Roman" w:hAnsi="Times New Roman" w:cs="Times New Roman"/>
        </w:rPr>
        <w:t>: il canzoniere</w:t>
      </w:r>
      <w:r w:rsidR="00AF3D93">
        <w:rPr>
          <w:rFonts w:ascii="Times New Roman" w:hAnsi="Times New Roman" w:cs="Times New Roman"/>
        </w:rPr>
        <w:t xml:space="preserve"> S della lirica in lingua d’</w:t>
      </w:r>
      <w:proofErr w:type="spellStart"/>
      <w:r w:rsidR="00AF3D93">
        <w:rPr>
          <w:rFonts w:ascii="Times New Roman" w:hAnsi="Times New Roman" w:cs="Times New Roman"/>
        </w:rPr>
        <w:t>oïl</w:t>
      </w:r>
      <w:proofErr w:type="spellEnd"/>
      <w:r w:rsidR="00AF3D93" w:rsidRPr="00AF3D93">
        <w:rPr>
          <w:rFonts w:ascii="Times New Roman" w:hAnsi="Times New Roman" w:cs="Times New Roman"/>
        </w:rPr>
        <w:t xml:space="preserve">», in </w:t>
      </w:r>
      <w:r w:rsidR="00AF3D93" w:rsidRPr="00AF3D93">
        <w:rPr>
          <w:rFonts w:ascii="Times New Roman" w:hAnsi="Times New Roman" w:cs="Times New Roman"/>
          <w:i/>
        </w:rPr>
        <w:t xml:space="preserve">Convivio, </w:t>
      </w:r>
      <w:proofErr w:type="spellStart"/>
      <w:r w:rsidR="00AF3D93" w:rsidRPr="00AF3D93">
        <w:rPr>
          <w:rFonts w:ascii="Times New Roman" w:hAnsi="Times New Roman" w:cs="Times New Roman"/>
          <w:i/>
        </w:rPr>
        <w:t>estudios</w:t>
      </w:r>
      <w:proofErr w:type="spellEnd"/>
      <w:r w:rsidR="00AF3D93" w:rsidRPr="00AF3D93">
        <w:rPr>
          <w:rFonts w:ascii="Times New Roman" w:hAnsi="Times New Roman" w:cs="Times New Roman"/>
          <w:i/>
        </w:rPr>
        <w:t xml:space="preserve"> </w:t>
      </w:r>
      <w:proofErr w:type="spellStart"/>
      <w:r w:rsidR="00AF3D93" w:rsidRPr="00AF3D93">
        <w:rPr>
          <w:rFonts w:ascii="Times New Roman" w:hAnsi="Times New Roman" w:cs="Times New Roman"/>
          <w:i/>
        </w:rPr>
        <w:t>sobre</w:t>
      </w:r>
      <w:proofErr w:type="spellEnd"/>
      <w:r w:rsidR="00AF3D93" w:rsidRPr="00AF3D93">
        <w:rPr>
          <w:rFonts w:ascii="Times New Roman" w:hAnsi="Times New Roman" w:cs="Times New Roman"/>
          <w:i/>
        </w:rPr>
        <w:t xml:space="preserve"> la </w:t>
      </w:r>
      <w:proofErr w:type="spellStart"/>
      <w:r w:rsidR="00AF3D93" w:rsidRPr="00AF3D93">
        <w:rPr>
          <w:rFonts w:ascii="Times New Roman" w:hAnsi="Times New Roman" w:cs="Times New Roman"/>
          <w:i/>
        </w:rPr>
        <w:t>poesía</w:t>
      </w:r>
      <w:proofErr w:type="spellEnd"/>
      <w:r w:rsidR="00AF3D93" w:rsidRPr="00AF3D93">
        <w:rPr>
          <w:rFonts w:ascii="Times New Roman" w:hAnsi="Times New Roman" w:cs="Times New Roman"/>
          <w:i/>
        </w:rPr>
        <w:t xml:space="preserve"> de </w:t>
      </w:r>
      <w:proofErr w:type="spellStart"/>
      <w:r w:rsidR="00AF3D93" w:rsidRPr="00AF3D93">
        <w:rPr>
          <w:rFonts w:ascii="Times New Roman" w:hAnsi="Times New Roman" w:cs="Times New Roman"/>
          <w:i/>
        </w:rPr>
        <w:t>cancionero</w:t>
      </w:r>
      <w:proofErr w:type="spellEnd"/>
      <w:r w:rsidR="00AF3D93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AF3D93">
        <w:rPr>
          <w:rFonts w:ascii="Times New Roman" w:hAnsi="Times New Roman" w:cs="Times New Roman"/>
        </w:rPr>
        <w:t>eds</w:t>
      </w:r>
      <w:proofErr w:type="spellEnd"/>
      <w:r w:rsidR="00AF3D93">
        <w:rPr>
          <w:rFonts w:ascii="Times New Roman" w:hAnsi="Times New Roman" w:cs="Times New Roman"/>
        </w:rPr>
        <w:t>.</w:t>
      </w:r>
      <w:proofErr w:type="gramEnd"/>
      <w:r w:rsidR="00AF3D93">
        <w:rPr>
          <w:rFonts w:ascii="Times New Roman" w:hAnsi="Times New Roman" w:cs="Times New Roman"/>
        </w:rPr>
        <w:t xml:space="preserve"> </w:t>
      </w:r>
      <w:proofErr w:type="spellStart"/>
      <w:r w:rsidR="00AF3D93">
        <w:rPr>
          <w:rFonts w:ascii="Times New Roman" w:hAnsi="Times New Roman" w:cs="Times New Roman"/>
        </w:rPr>
        <w:t>Vicenç</w:t>
      </w:r>
      <w:proofErr w:type="spellEnd"/>
      <w:r w:rsidR="00AF3D93">
        <w:rPr>
          <w:rFonts w:ascii="Times New Roman" w:hAnsi="Times New Roman" w:cs="Times New Roman"/>
        </w:rPr>
        <w:t xml:space="preserve"> </w:t>
      </w:r>
      <w:proofErr w:type="spellStart"/>
      <w:r w:rsidR="00AF3D93">
        <w:rPr>
          <w:rFonts w:ascii="Times New Roman" w:hAnsi="Times New Roman" w:cs="Times New Roman"/>
        </w:rPr>
        <w:t>Beltrán</w:t>
      </w:r>
      <w:proofErr w:type="spellEnd"/>
      <w:r w:rsidR="00AF3D93">
        <w:rPr>
          <w:rFonts w:ascii="Times New Roman" w:hAnsi="Times New Roman" w:cs="Times New Roman"/>
        </w:rPr>
        <w:t>, Juan</w:t>
      </w:r>
      <w:r w:rsidR="00AF3D93" w:rsidRPr="00AF3D93">
        <w:rPr>
          <w:rFonts w:ascii="Times New Roman" w:hAnsi="Times New Roman" w:cs="Times New Roman"/>
        </w:rPr>
        <w:t xml:space="preserve"> </w:t>
      </w:r>
      <w:proofErr w:type="spellStart"/>
      <w:r w:rsidR="00AF3D93" w:rsidRPr="00AF3D93">
        <w:rPr>
          <w:rFonts w:ascii="Times New Roman" w:hAnsi="Times New Roman" w:cs="Times New Roman"/>
        </w:rPr>
        <w:t>Paredes</w:t>
      </w:r>
      <w:proofErr w:type="spellEnd"/>
      <w:r w:rsidR="00AF3D93" w:rsidRPr="00AF3D93">
        <w:rPr>
          <w:rFonts w:ascii="Times New Roman" w:hAnsi="Times New Roman" w:cs="Times New Roman"/>
        </w:rPr>
        <w:t xml:space="preserve">, Granada, </w:t>
      </w:r>
      <w:proofErr w:type="spellStart"/>
      <w:r w:rsidR="00AF3D93" w:rsidRPr="00AF3D93">
        <w:rPr>
          <w:rFonts w:ascii="Times New Roman" w:hAnsi="Times New Roman" w:cs="Times New Roman"/>
        </w:rPr>
        <w:t>Editorial</w:t>
      </w:r>
      <w:proofErr w:type="spellEnd"/>
      <w:r w:rsidR="00AF3D93" w:rsidRPr="00AF3D93">
        <w:rPr>
          <w:rFonts w:ascii="Times New Roman" w:hAnsi="Times New Roman" w:cs="Times New Roman"/>
        </w:rPr>
        <w:t xml:space="preserve"> </w:t>
      </w:r>
      <w:proofErr w:type="spellStart"/>
      <w:r w:rsidR="00AF3D93" w:rsidRPr="00AF3D93">
        <w:rPr>
          <w:rFonts w:ascii="Times New Roman" w:hAnsi="Times New Roman" w:cs="Times New Roman"/>
        </w:rPr>
        <w:t>Universitad</w:t>
      </w:r>
      <w:proofErr w:type="spellEnd"/>
      <w:r w:rsidR="00AF3D93" w:rsidRPr="00AF3D93">
        <w:rPr>
          <w:rFonts w:ascii="Times New Roman" w:hAnsi="Times New Roman" w:cs="Times New Roman"/>
        </w:rPr>
        <w:t xml:space="preserve"> de Granada, 2006, p. 145-174</w:t>
      </w:r>
      <w:r w:rsidR="00535086">
        <w:rPr>
          <w:rFonts w:ascii="Times New Roman" w:hAnsi="Times New Roman" w:cs="Times New Roman"/>
        </w:rPr>
        <w:t>.</w:t>
      </w:r>
    </w:p>
    <w:p w:rsidR="00504D2D" w:rsidRPr="00AA7F8B" w:rsidRDefault="00504D2D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</w:rPr>
      </w:pPr>
    </w:p>
    <w:p w:rsidR="00504D2D" w:rsidRPr="00C25F9C" w:rsidRDefault="00504D2D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C25F9C">
        <w:rPr>
          <w:rFonts w:ascii="Times New Roman" w:hAnsi="Times New Roman" w:cs="Times New Roman"/>
          <w:u w:val="single"/>
          <w:lang w:val="en-US"/>
        </w:rPr>
        <w:t>Bender 1976</w:t>
      </w:r>
      <w:r w:rsidRPr="00C25F9C">
        <w:rPr>
          <w:rFonts w:ascii="Times New Roman" w:hAnsi="Times New Roman" w:cs="Times New Roman"/>
          <w:lang w:val="en-US"/>
        </w:rPr>
        <w:t xml:space="preserve">: </w:t>
      </w:r>
      <w:r w:rsidRPr="00C25F9C">
        <w:rPr>
          <w:rFonts w:ascii="Times New Roman" w:hAnsi="Times New Roman" w:cs="Times New Roman"/>
          <w:i/>
          <w:lang w:val="en-US"/>
        </w:rPr>
        <w:t xml:space="preserve">Le </w:t>
      </w:r>
      <w:proofErr w:type="spellStart"/>
      <w:r w:rsidRPr="00C25F9C">
        <w:rPr>
          <w:rFonts w:ascii="Times New Roman" w:hAnsi="Times New Roman" w:cs="Times New Roman"/>
          <w:i/>
          <w:lang w:val="en-US"/>
        </w:rPr>
        <w:t>torneiment</w:t>
      </w:r>
      <w:proofErr w:type="spellEnd"/>
      <w:r w:rsidRPr="00C25F9C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C25F9C">
        <w:rPr>
          <w:rFonts w:ascii="Times New Roman" w:hAnsi="Times New Roman" w:cs="Times New Roman"/>
          <w:i/>
          <w:lang w:val="en-US"/>
        </w:rPr>
        <w:t>Anticrist</w:t>
      </w:r>
      <w:proofErr w:type="spellEnd"/>
      <w:r w:rsidRPr="00C25F9C">
        <w:rPr>
          <w:rFonts w:ascii="Times New Roman" w:hAnsi="Times New Roman" w:cs="Times New Roman"/>
          <w:i/>
          <w:lang w:val="en-US"/>
        </w:rPr>
        <w:t xml:space="preserve"> by </w:t>
      </w:r>
      <w:proofErr w:type="spellStart"/>
      <w:r w:rsidRPr="00C25F9C">
        <w:rPr>
          <w:rFonts w:ascii="Times New Roman" w:hAnsi="Times New Roman" w:cs="Times New Roman"/>
          <w:i/>
          <w:lang w:val="en-US"/>
        </w:rPr>
        <w:t>Huon</w:t>
      </w:r>
      <w:proofErr w:type="spellEnd"/>
      <w:r w:rsidRPr="00C25F9C">
        <w:rPr>
          <w:rFonts w:ascii="Times New Roman" w:hAnsi="Times New Roman" w:cs="Times New Roman"/>
          <w:i/>
          <w:lang w:val="en-US"/>
        </w:rPr>
        <w:t xml:space="preserve"> de </w:t>
      </w:r>
      <w:proofErr w:type="spellStart"/>
      <w:r w:rsidRPr="00C25F9C">
        <w:rPr>
          <w:rFonts w:ascii="Times New Roman" w:hAnsi="Times New Roman" w:cs="Times New Roman"/>
          <w:i/>
          <w:lang w:val="en-US"/>
        </w:rPr>
        <w:t>Meri</w:t>
      </w:r>
      <w:proofErr w:type="spellEnd"/>
      <w:r w:rsidRPr="00C25F9C">
        <w:rPr>
          <w:rFonts w:ascii="Times New Roman" w:hAnsi="Times New Roman" w:cs="Times New Roman"/>
          <w:lang w:val="en-US"/>
        </w:rPr>
        <w:t>: a Critical Edition by Margaret O. Bender, University, Romance Monographs, 1976.</w:t>
      </w:r>
    </w:p>
    <w:p w:rsidR="00504D2D" w:rsidRPr="00C25F9C" w:rsidRDefault="00504D2D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lang w:val="en-US"/>
        </w:rPr>
      </w:pPr>
    </w:p>
    <w:p w:rsidR="00535086" w:rsidRPr="00535086" w:rsidRDefault="00535086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419D6">
        <w:rPr>
          <w:rFonts w:ascii="Times New Roman" w:hAnsi="Times New Roman" w:cs="Times New Roman"/>
          <w:u w:val="single"/>
        </w:rPr>
        <w:t>Brenon</w:t>
      </w:r>
      <w:proofErr w:type="spellEnd"/>
      <w:r w:rsidRPr="008419D6">
        <w:rPr>
          <w:rFonts w:ascii="Times New Roman" w:hAnsi="Times New Roman" w:cs="Times New Roman"/>
          <w:u w:val="single"/>
        </w:rPr>
        <w:t xml:space="preserve"> 1990</w:t>
      </w:r>
      <w:r>
        <w:rPr>
          <w:rFonts w:ascii="Times New Roman" w:hAnsi="Times New Roman" w:cs="Times New Roman"/>
        </w:rPr>
        <w:t xml:space="preserve">: Anne </w:t>
      </w:r>
      <w:proofErr w:type="spellStart"/>
      <w:r>
        <w:rPr>
          <w:rFonts w:ascii="Times New Roman" w:hAnsi="Times New Roman" w:cs="Times New Roman"/>
        </w:rPr>
        <w:t>Brenon</w:t>
      </w:r>
      <w:proofErr w:type="spellEnd"/>
      <w:r>
        <w:rPr>
          <w:rFonts w:ascii="Times New Roman" w:hAnsi="Times New Roman" w:cs="Times New Roman"/>
        </w:rPr>
        <w:t>,</w:t>
      </w:r>
      <w:r w:rsidRPr="00535086">
        <w:rPr>
          <w:rFonts w:ascii="Times New Roman" w:hAnsi="Times New Roman" w:cs="Times New Roman"/>
        </w:rPr>
        <w:t xml:space="preserve"> </w:t>
      </w:r>
      <w:r w:rsidRPr="00535086">
        <w:rPr>
          <w:rFonts w:ascii="Times New Roman" w:hAnsi="Times New Roman" w:cs="Times New Roman"/>
          <w:i/>
          <w:iCs/>
        </w:rPr>
        <w:t>I Catari, storia e destino dei veri credenti</w:t>
      </w:r>
      <w:r w:rsidRPr="00535086">
        <w:rPr>
          <w:rFonts w:ascii="Times New Roman" w:hAnsi="Times New Roman" w:cs="Times New Roman"/>
        </w:rPr>
        <w:t>, Convivio, Firenze, 1990</w:t>
      </w:r>
      <w:r>
        <w:rPr>
          <w:rFonts w:ascii="Times New Roman" w:hAnsi="Times New Roman" w:cs="Times New Roman"/>
        </w:rPr>
        <w:t>.</w:t>
      </w:r>
      <w:proofErr w:type="gramEnd"/>
    </w:p>
    <w:p w:rsidR="00535086" w:rsidRPr="00AA7F8B" w:rsidRDefault="00535086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</w:rPr>
      </w:pPr>
    </w:p>
    <w:p w:rsidR="00504D2D" w:rsidRPr="00A3774F" w:rsidRDefault="00504D2D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fr-CH"/>
        </w:rPr>
      </w:pPr>
      <w:proofErr w:type="spellStart"/>
      <w:r w:rsidRPr="00A3774F">
        <w:rPr>
          <w:rFonts w:ascii="Times New Roman" w:hAnsi="Times New Roman" w:cs="Times New Roman"/>
          <w:u w:val="single"/>
          <w:lang w:val="fr-CH"/>
        </w:rPr>
        <w:t>Carozzi</w:t>
      </w:r>
      <w:proofErr w:type="spellEnd"/>
      <w:r w:rsidRPr="00A3774F">
        <w:rPr>
          <w:rFonts w:ascii="Times New Roman" w:hAnsi="Times New Roman" w:cs="Times New Roman"/>
          <w:u w:val="single"/>
          <w:lang w:val="fr-CH"/>
        </w:rPr>
        <w:t xml:space="preserve"> 1982</w:t>
      </w:r>
      <w:r w:rsidR="00D67D3F" w:rsidRPr="00A3774F">
        <w:rPr>
          <w:rFonts w:ascii="Times New Roman" w:hAnsi="Times New Roman" w:cs="Times New Roman"/>
          <w:lang w:val="fr-CH"/>
        </w:rPr>
        <w:t xml:space="preserve">: </w:t>
      </w:r>
      <w:r w:rsidR="00A3774F" w:rsidRPr="00A3774F">
        <w:rPr>
          <w:rFonts w:ascii="Times New Roman" w:hAnsi="Times New Roman" w:cs="Times New Roman"/>
          <w:lang w:val="fr-CH"/>
        </w:rPr>
        <w:t xml:space="preserve">Claude </w:t>
      </w:r>
      <w:proofErr w:type="spellStart"/>
      <w:r w:rsidR="00A3774F" w:rsidRPr="00A3774F">
        <w:rPr>
          <w:rFonts w:ascii="Times New Roman" w:hAnsi="Times New Roman" w:cs="Times New Roman"/>
          <w:lang w:val="fr-CH"/>
        </w:rPr>
        <w:t>Carozzi</w:t>
      </w:r>
      <w:proofErr w:type="spellEnd"/>
      <w:r w:rsidR="00A3774F" w:rsidRPr="00A3774F">
        <w:rPr>
          <w:rFonts w:ascii="Times New Roman" w:hAnsi="Times New Roman" w:cs="Times New Roman"/>
          <w:lang w:val="fr-CH"/>
        </w:rPr>
        <w:t>, Huguette Taviani-</w:t>
      </w:r>
      <w:proofErr w:type="spellStart"/>
      <w:r w:rsidR="00A3774F" w:rsidRPr="00A3774F">
        <w:rPr>
          <w:rFonts w:ascii="Times New Roman" w:hAnsi="Times New Roman" w:cs="Times New Roman"/>
          <w:lang w:val="fr-CH"/>
        </w:rPr>
        <w:t>Carozzi</w:t>
      </w:r>
      <w:proofErr w:type="spellEnd"/>
      <w:r w:rsidR="00A3774F" w:rsidRPr="00A3774F">
        <w:rPr>
          <w:rFonts w:ascii="Times New Roman" w:hAnsi="Times New Roman" w:cs="Times New Roman"/>
          <w:lang w:val="fr-CH"/>
        </w:rPr>
        <w:t xml:space="preserve">, </w:t>
      </w:r>
      <w:r w:rsidR="00A3774F" w:rsidRPr="00A3774F">
        <w:rPr>
          <w:rFonts w:ascii="Times New Roman" w:hAnsi="Times New Roman" w:cs="Times New Roman"/>
          <w:i/>
          <w:lang w:val="fr-CH"/>
        </w:rPr>
        <w:t xml:space="preserve">La Fin des Temps, Terreurs et prophéties au moyen </w:t>
      </w:r>
      <w:r w:rsidR="00A3774F">
        <w:rPr>
          <w:rFonts w:ascii="Times New Roman" w:hAnsi="Times New Roman" w:cs="Times New Roman"/>
          <w:i/>
          <w:lang w:val="fr-CH"/>
        </w:rPr>
        <w:t>âge</w:t>
      </w:r>
      <w:r w:rsidR="00A3774F">
        <w:rPr>
          <w:rFonts w:ascii="Times New Roman" w:hAnsi="Times New Roman" w:cs="Times New Roman"/>
          <w:lang w:val="fr-CH"/>
        </w:rPr>
        <w:t>, Paris, Stock, 1982.</w:t>
      </w:r>
    </w:p>
    <w:p w:rsidR="00504D2D" w:rsidRPr="00AA7F8B" w:rsidRDefault="00504D2D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lang w:val="fr-CH"/>
        </w:rPr>
      </w:pPr>
    </w:p>
    <w:p w:rsidR="00535086" w:rsidRPr="00535086" w:rsidRDefault="00535086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fr-CH"/>
        </w:rPr>
      </w:pPr>
      <w:r w:rsidRPr="0053311C">
        <w:rPr>
          <w:rFonts w:ascii="Times New Roman" w:hAnsi="Times New Roman" w:cs="Times New Roman"/>
          <w:u w:val="single"/>
          <w:lang w:val="fr-CH"/>
        </w:rPr>
        <w:t>Duve</w:t>
      </w:r>
      <w:r w:rsidR="00A35E18">
        <w:rPr>
          <w:rFonts w:ascii="Times New Roman" w:hAnsi="Times New Roman" w:cs="Times New Roman"/>
          <w:u w:val="single"/>
          <w:lang w:val="fr-CH"/>
        </w:rPr>
        <w:t>rnoy 197</w:t>
      </w:r>
      <w:r w:rsidRPr="008419D6">
        <w:rPr>
          <w:rFonts w:ascii="Times New Roman" w:hAnsi="Times New Roman" w:cs="Times New Roman"/>
          <w:u w:val="single"/>
          <w:lang w:val="fr-CH"/>
        </w:rPr>
        <w:t>9</w:t>
      </w:r>
      <w:r>
        <w:rPr>
          <w:rFonts w:ascii="Times New Roman" w:hAnsi="Times New Roman" w:cs="Times New Roman"/>
          <w:lang w:val="fr-CH"/>
        </w:rPr>
        <w:t>:</w:t>
      </w:r>
      <w:r w:rsidRPr="00535086">
        <w:rPr>
          <w:rFonts w:ascii="Times New Roman" w:hAnsi="Times New Roman" w:cs="Times New Roman"/>
          <w:lang w:val="fr-CH"/>
        </w:rPr>
        <w:t xml:space="preserve"> Jean</w:t>
      </w:r>
      <w:r>
        <w:rPr>
          <w:rFonts w:ascii="Times New Roman" w:hAnsi="Times New Roman" w:cs="Times New Roman"/>
          <w:lang w:val="fr-CH"/>
        </w:rPr>
        <w:t xml:space="preserve"> Duvernoy,</w:t>
      </w:r>
      <w:r w:rsidRPr="00535086">
        <w:rPr>
          <w:rFonts w:ascii="Times New Roman" w:hAnsi="Times New Roman" w:cs="Times New Roman"/>
          <w:lang w:val="fr-CH"/>
        </w:rPr>
        <w:t xml:space="preserve"> </w:t>
      </w:r>
      <w:r>
        <w:rPr>
          <w:rFonts w:ascii="Times New Roman" w:hAnsi="Times New Roman" w:cs="Times New Roman"/>
          <w:i/>
          <w:iCs/>
          <w:lang w:val="fr-CH"/>
        </w:rPr>
        <w:t>L’</w:t>
      </w:r>
      <w:r w:rsidRPr="00535086">
        <w:rPr>
          <w:rFonts w:ascii="Times New Roman" w:hAnsi="Times New Roman" w:cs="Times New Roman"/>
          <w:i/>
          <w:iCs/>
          <w:lang w:val="fr-CH"/>
        </w:rPr>
        <w:t>histoire</w:t>
      </w:r>
      <w:r>
        <w:rPr>
          <w:rFonts w:ascii="Times New Roman" w:hAnsi="Times New Roman" w:cs="Times New Roman"/>
          <w:i/>
          <w:iCs/>
          <w:lang w:val="fr-CH"/>
        </w:rPr>
        <w:t xml:space="preserve"> des cathares</w:t>
      </w:r>
      <w:r w:rsidRPr="00535086">
        <w:rPr>
          <w:rFonts w:ascii="Times New Roman" w:hAnsi="Times New Roman" w:cs="Times New Roman"/>
          <w:lang w:val="fr-CH"/>
        </w:rPr>
        <w:t>,</w:t>
      </w:r>
      <w:r w:rsidR="00A35E18">
        <w:rPr>
          <w:rFonts w:ascii="Times New Roman" w:hAnsi="Times New Roman" w:cs="Times New Roman"/>
          <w:lang w:val="fr-CH"/>
        </w:rPr>
        <w:t xml:space="preserve"> Toulouse, Privat, 197</w:t>
      </w:r>
      <w:r w:rsidRPr="00535086">
        <w:rPr>
          <w:rFonts w:ascii="Times New Roman" w:hAnsi="Times New Roman" w:cs="Times New Roman"/>
          <w:lang w:val="fr-CH"/>
        </w:rPr>
        <w:t>9</w:t>
      </w:r>
      <w:r>
        <w:rPr>
          <w:rFonts w:ascii="Times New Roman" w:hAnsi="Times New Roman" w:cs="Times New Roman"/>
          <w:lang w:val="fr-CH"/>
        </w:rPr>
        <w:t>.</w:t>
      </w:r>
    </w:p>
    <w:p w:rsidR="00535086" w:rsidRPr="00AA7F8B" w:rsidRDefault="00535086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lang w:val="fr-CH"/>
        </w:rPr>
      </w:pPr>
    </w:p>
    <w:p w:rsidR="00504D2D" w:rsidRPr="00A3774F" w:rsidRDefault="00504D2D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fr-CH"/>
        </w:rPr>
      </w:pPr>
      <w:r w:rsidRPr="00A3774F">
        <w:rPr>
          <w:rFonts w:ascii="Times New Roman" w:hAnsi="Times New Roman" w:cs="Times New Roman"/>
          <w:u w:val="single"/>
          <w:lang w:val="fr-CH"/>
        </w:rPr>
        <w:t>Gerhardt 1979</w:t>
      </w:r>
      <w:r w:rsidRPr="00A3774F">
        <w:rPr>
          <w:rFonts w:ascii="Times New Roman" w:hAnsi="Times New Roman" w:cs="Times New Roman"/>
          <w:lang w:val="fr-CH"/>
        </w:rPr>
        <w:t xml:space="preserve">: Christoph Gerhardt, </w:t>
      </w:r>
      <w:r w:rsidRPr="00A3774F">
        <w:rPr>
          <w:rFonts w:ascii="Times New Roman" w:hAnsi="Times New Roman" w:cs="Times New Roman"/>
          <w:i/>
          <w:lang w:val="fr-CH"/>
        </w:rPr>
        <w:t xml:space="preserve">Die </w:t>
      </w:r>
      <w:proofErr w:type="spellStart"/>
      <w:r w:rsidRPr="00A3774F">
        <w:rPr>
          <w:rFonts w:ascii="Times New Roman" w:hAnsi="Times New Roman" w:cs="Times New Roman"/>
          <w:i/>
          <w:lang w:val="fr-CH"/>
        </w:rPr>
        <w:t>Metamorphosen</w:t>
      </w:r>
      <w:proofErr w:type="spellEnd"/>
      <w:r w:rsidRPr="00A3774F">
        <w:rPr>
          <w:rFonts w:ascii="Times New Roman" w:hAnsi="Times New Roman" w:cs="Times New Roman"/>
          <w:i/>
          <w:lang w:val="fr-CH"/>
        </w:rPr>
        <w:t xml:space="preserve"> des </w:t>
      </w:r>
      <w:proofErr w:type="spellStart"/>
      <w:r w:rsidRPr="00A3774F">
        <w:rPr>
          <w:rFonts w:ascii="Times New Roman" w:hAnsi="Times New Roman" w:cs="Times New Roman"/>
          <w:i/>
          <w:lang w:val="fr-CH"/>
        </w:rPr>
        <w:t>Pelikans</w:t>
      </w:r>
      <w:proofErr w:type="spellEnd"/>
      <w:r w:rsidRPr="00A3774F">
        <w:rPr>
          <w:rFonts w:ascii="Times New Roman" w:hAnsi="Times New Roman" w:cs="Times New Roman"/>
          <w:i/>
          <w:lang w:val="fr-CH"/>
        </w:rPr>
        <w:t xml:space="preserve">, </w:t>
      </w:r>
      <w:proofErr w:type="spellStart"/>
      <w:r w:rsidRPr="00A3774F">
        <w:rPr>
          <w:rFonts w:ascii="Times New Roman" w:hAnsi="Times New Roman" w:cs="Times New Roman"/>
          <w:i/>
          <w:lang w:val="fr-CH"/>
        </w:rPr>
        <w:t>Exempel</w:t>
      </w:r>
      <w:proofErr w:type="spellEnd"/>
      <w:r w:rsidRPr="00A3774F">
        <w:rPr>
          <w:rFonts w:ascii="Times New Roman" w:hAnsi="Times New Roman" w:cs="Times New Roman"/>
          <w:i/>
          <w:lang w:val="fr-CH"/>
        </w:rPr>
        <w:t xml:space="preserve"> </w:t>
      </w:r>
      <w:proofErr w:type="spellStart"/>
      <w:r w:rsidRPr="00A3774F">
        <w:rPr>
          <w:rFonts w:ascii="Times New Roman" w:hAnsi="Times New Roman" w:cs="Times New Roman"/>
          <w:i/>
          <w:lang w:val="fr-CH"/>
        </w:rPr>
        <w:t>und</w:t>
      </w:r>
      <w:proofErr w:type="spellEnd"/>
      <w:r w:rsidRPr="00A3774F">
        <w:rPr>
          <w:rFonts w:ascii="Times New Roman" w:hAnsi="Times New Roman" w:cs="Times New Roman"/>
          <w:i/>
          <w:lang w:val="fr-CH"/>
        </w:rPr>
        <w:t xml:space="preserve"> </w:t>
      </w:r>
      <w:proofErr w:type="spellStart"/>
      <w:r w:rsidRPr="00A3774F">
        <w:rPr>
          <w:rFonts w:ascii="Times New Roman" w:hAnsi="Times New Roman" w:cs="Times New Roman"/>
          <w:i/>
          <w:lang w:val="fr-CH"/>
        </w:rPr>
        <w:t>Auslegung</w:t>
      </w:r>
      <w:proofErr w:type="spellEnd"/>
      <w:r w:rsidRPr="00A3774F">
        <w:rPr>
          <w:rFonts w:ascii="Times New Roman" w:hAnsi="Times New Roman" w:cs="Times New Roman"/>
          <w:i/>
          <w:lang w:val="fr-CH"/>
        </w:rPr>
        <w:t xml:space="preserve"> in </w:t>
      </w:r>
      <w:proofErr w:type="spellStart"/>
      <w:r w:rsidRPr="00A3774F">
        <w:rPr>
          <w:rFonts w:ascii="Times New Roman" w:hAnsi="Times New Roman" w:cs="Times New Roman"/>
          <w:i/>
          <w:lang w:val="fr-CH"/>
        </w:rPr>
        <w:t>mittelalterlicher</w:t>
      </w:r>
      <w:proofErr w:type="spellEnd"/>
      <w:r w:rsidRPr="00A3774F">
        <w:rPr>
          <w:rFonts w:ascii="Times New Roman" w:hAnsi="Times New Roman" w:cs="Times New Roman"/>
          <w:i/>
          <w:lang w:val="fr-CH"/>
        </w:rPr>
        <w:t xml:space="preserve"> </w:t>
      </w:r>
      <w:proofErr w:type="spellStart"/>
      <w:r w:rsidRPr="00A3774F">
        <w:rPr>
          <w:rFonts w:ascii="Times New Roman" w:hAnsi="Times New Roman" w:cs="Times New Roman"/>
          <w:i/>
          <w:lang w:val="fr-CH"/>
        </w:rPr>
        <w:t>Literatur</w:t>
      </w:r>
      <w:proofErr w:type="spellEnd"/>
      <w:r w:rsidRPr="00A3774F">
        <w:rPr>
          <w:rFonts w:ascii="Times New Roman" w:hAnsi="Times New Roman" w:cs="Times New Roman"/>
          <w:i/>
          <w:lang w:val="fr-CH"/>
        </w:rPr>
        <w:t xml:space="preserve">, mit </w:t>
      </w:r>
      <w:proofErr w:type="spellStart"/>
      <w:r w:rsidRPr="00A3774F">
        <w:rPr>
          <w:rFonts w:ascii="Times New Roman" w:hAnsi="Times New Roman" w:cs="Times New Roman"/>
          <w:i/>
          <w:lang w:val="fr-CH"/>
        </w:rPr>
        <w:t>Beispielen</w:t>
      </w:r>
      <w:proofErr w:type="spellEnd"/>
      <w:r w:rsidRPr="00A3774F">
        <w:rPr>
          <w:rFonts w:ascii="Times New Roman" w:hAnsi="Times New Roman" w:cs="Times New Roman"/>
          <w:i/>
          <w:lang w:val="fr-CH"/>
        </w:rPr>
        <w:t xml:space="preserve"> </w:t>
      </w:r>
      <w:proofErr w:type="spellStart"/>
      <w:r w:rsidRPr="00A3774F">
        <w:rPr>
          <w:rFonts w:ascii="Times New Roman" w:hAnsi="Times New Roman" w:cs="Times New Roman"/>
          <w:i/>
          <w:lang w:val="fr-CH"/>
        </w:rPr>
        <w:t>aus</w:t>
      </w:r>
      <w:proofErr w:type="spellEnd"/>
      <w:r w:rsidRPr="00A3774F">
        <w:rPr>
          <w:rFonts w:ascii="Times New Roman" w:hAnsi="Times New Roman" w:cs="Times New Roman"/>
          <w:i/>
          <w:lang w:val="fr-CH"/>
        </w:rPr>
        <w:t xml:space="preserve"> der </w:t>
      </w:r>
      <w:proofErr w:type="spellStart"/>
      <w:r w:rsidRPr="00A3774F">
        <w:rPr>
          <w:rFonts w:ascii="Times New Roman" w:hAnsi="Times New Roman" w:cs="Times New Roman"/>
          <w:i/>
          <w:lang w:val="fr-CH"/>
        </w:rPr>
        <w:t>bildener</w:t>
      </w:r>
      <w:proofErr w:type="spellEnd"/>
      <w:r w:rsidRPr="00A3774F">
        <w:rPr>
          <w:rFonts w:ascii="Times New Roman" w:hAnsi="Times New Roman" w:cs="Times New Roman"/>
          <w:i/>
          <w:lang w:val="fr-CH"/>
        </w:rPr>
        <w:t xml:space="preserve"> </w:t>
      </w:r>
      <w:proofErr w:type="spellStart"/>
      <w:r w:rsidRPr="00A3774F">
        <w:rPr>
          <w:rFonts w:ascii="Times New Roman" w:hAnsi="Times New Roman" w:cs="Times New Roman"/>
          <w:i/>
          <w:lang w:val="fr-CH"/>
        </w:rPr>
        <w:t>Kunst</w:t>
      </w:r>
      <w:proofErr w:type="spellEnd"/>
      <w:r w:rsidRPr="00A3774F">
        <w:rPr>
          <w:rFonts w:ascii="Times New Roman" w:hAnsi="Times New Roman" w:cs="Times New Roman"/>
          <w:i/>
          <w:lang w:val="fr-CH"/>
        </w:rPr>
        <w:t xml:space="preserve"> </w:t>
      </w:r>
      <w:proofErr w:type="spellStart"/>
      <w:r w:rsidRPr="00A3774F">
        <w:rPr>
          <w:rFonts w:ascii="Times New Roman" w:hAnsi="Times New Roman" w:cs="Times New Roman"/>
          <w:i/>
          <w:lang w:val="fr-CH"/>
        </w:rPr>
        <w:t>und</w:t>
      </w:r>
      <w:proofErr w:type="spellEnd"/>
      <w:r w:rsidRPr="00A3774F">
        <w:rPr>
          <w:rFonts w:ascii="Times New Roman" w:hAnsi="Times New Roman" w:cs="Times New Roman"/>
          <w:i/>
          <w:lang w:val="fr-CH"/>
        </w:rPr>
        <w:t xml:space="preserve"> </w:t>
      </w:r>
      <w:proofErr w:type="spellStart"/>
      <w:r w:rsidRPr="00A3774F">
        <w:rPr>
          <w:rFonts w:ascii="Times New Roman" w:hAnsi="Times New Roman" w:cs="Times New Roman"/>
          <w:i/>
          <w:lang w:val="fr-CH"/>
        </w:rPr>
        <w:t>einem</w:t>
      </w:r>
      <w:proofErr w:type="spellEnd"/>
      <w:r w:rsidRPr="00A3774F">
        <w:rPr>
          <w:rFonts w:ascii="Times New Roman" w:hAnsi="Times New Roman" w:cs="Times New Roman"/>
          <w:i/>
          <w:lang w:val="fr-CH"/>
        </w:rPr>
        <w:t xml:space="preserve"> </w:t>
      </w:r>
      <w:proofErr w:type="spellStart"/>
      <w:r w:rsidRPr="00A3774F">
        <w:rPr>
          <w:rFonts w:ascii="Times New Roman" w:hAnsi="Times New Roman" w:cs="Times New Roman"/>
          <w:i/>
          <w:lang w:val="fr-CH"/>
        </w:rPr>
        <w:t>Bildanhang</w:t>
      </w:r>
      <w:proofErr w:type="spellEnd"/>
      <w:r w:rsidRPr="00A3774F">
        <w:rPr>
          <w:rFonts w:ascii="Times New Roman" w:hAnsi="Times New Roman" w:cs="Times New Roman"/>
          <w:lang w:val="fr-CH"/>
        </w:rPr>
        <w:t>, Frankfurt - Bern - Las Vegas,</w:t>
      </w:r>
      <w:r w:rsidR="005427D2" w:rsidRPr="00A3774F">
        <w:rPr>
          <w:rFonts w:ascii="Times New Roman" w:hAnsi="Times New Roman" w:cs="Times New Roman"/>
          <w:lang w:val="fr-CH"/>
        </w:rPr>
        <w:t xml:space="preserve"> Lang,</w:t>
      </w:r>
      <w:r w:rsidRPr="00A3774F">
        <w:rPr>
          <w:rFonts w:ascii="Times New Roman" w:hAnsi="Times New Roman" w:cs="Times New Roman"/>
          <w:lang w:val="fr-CH"/>
        </w:rPr>
        <w:t xml:space="preserve"> 1979.</w:t>
      </w:r>
    </w:p>
    <w:p w:rsidR="00504D2D" w:rsidRPr="00AA7F8B" w:rsidRDefault="00504D2D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lang w:val="fr-CH"/>
        </w:rPr>
      </w:pPr>
    </w:p>
    <w:p w:rsidR="00504D2D" w:rsidRDefault="00504D2D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fr-CH"/>
        </w:rPr>
      </w:pPr>
      <w:r w:rsidRPr="008419D6">
        <w:rPr>
          <w:rFonts w:ascii="Times New Roman" w:hAnsi="Times New Roman" w:cs="Times New Roman"/>
          <w:u w:val="single"/>
          <w:lang w:val="fr-CH"/>
        </w:rPr>
        <w:t>Graham 1962</w:t>
      </w:r>
      <w:r>
        <w:rPr>
          <w:rFonts w:ascii="Times New Roman" w:hAnsi="Times New Roman" w:cs="Times New Roman"/>
          <w:lang w:val="fr-CH"/>
        </w:rPr>
        <w:t>: Victor</w:t>
      </w:r>
      <w:r w:rsidRPr="00504D2D">
        <w:rPr>
          <w:rFonts w:ascii="Times New Roman" w:hAnsi="Times New Roman" w:cs="Times New Roman"/>
          <w:lang w:val="fr-CH"/>
        </w:rPr>
        <w:t xml:space="preserve"> E. Graham, «The </w:t>
      </w:r>
      <w:proofErr w:type="spellStart"/>
      <w:r w:rsidRPr="00504D2D">
        <w:rPr>
          <w:rFonts w:ascii="Times New Roman" w:hAnsi="Times New Roman" w:cs="Times New Roman"/>
          <w:lang w:val="fr-CH"/>
        </w:rPr>
        <w:t>Pelican</w:t>
      </w:r>
      <w:proofErr w:type="spellEnd"/>
      <w:r w:rsidRPr="00504D2D">
        <w:rPr>
          <w:rFonts w:ascii="Times New Roman" w:hAnsi="Times New Roman" w:cs="Times New Roman"/>
          <w:lang w:val="fr-CH"/>
        </w:rPr>
        <w:t xml:space="preserve"> as image and </w:t>
      </w:r>
      <w:proofErr w:type="spellStart"/>
      <w:r w:rsidRPr="00504D2D">
        <w:rPr>
          <w:rFonts w:ascii="Times New Roman" w:hAnsi="Times New Roman" w:cs="Times New Roman"/>
          <w:lang w:val="fr-CH"/>
        </w:rPr>
        <w:t>symbol</w:t>
      </w:r>
      <w:proofErr w:type="spellEnd"/>
      <w:r w:rsidRPr="00504D2D">
        <w:rPr>
          <w:rFonts w:ascii="Times New Roman" w:hAnsi="Times New Roman" w:cs="Times New Roman"/>
          <w:lang w:val="fr-CH"/>
        </w:rPr>
        <w:t xml:space="preserve">», </w:t>
      </w:r>
      <w:r w:rsidRPr="00504D2D">
        <w:rPr>
          <w:rFonts w:ascii="Times New Roman" w:hAnsi="Times New Roman" w:cs="Times New Roman"/>
          <w:i/>
          <w:lang w:val="fr-CH"/>
        </w:rPr>
        <w:t>Revue de littérature comparée</w:t>
      </w:r>
      <w:r>
        <w:rPr>
          <w:rFonts w:ascii="Times New Roman" w:hAnsi="Times New Roman" w:cs="Times New Roman"/>
          <w:lang w:val="fr-CH"/>
        </w:rPr>
        <w:t>, 36 (1962), p. 235-243.</w:t>
      </w:r>
    </w:p>
    <w:p w:rsidR="00AF3D93" w:rsidRPr="00AA7F8B" w:rsidRDefault="00AF3D93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lang w:val="fr-CH"/>
        </w:rPr>
      </w:pPr>
    </w:p>
    <w:p w:rsidR="009F7D00" w:rsidRPr="00F62D82" w:rsidRDefault="009F7D00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8419D6">
        <w:rPr>
          <w:rFonts w:ascii="Times New Roman" w:hAnsi="Times New Roman" w:cs="Times New Roman"/>
          <w:u w:val="single"/>
          <w:lang w:val="en-US"/>
        </w:rPr>
        <w:t>Houben</w:t>
      </w:r>
      <w:proofErr w:type="spellEnd"/>
      <w:r w:rsidRPr="008419D6">
        <w:rPr>
          <w:rFonts w:ascii="Times New Roman" w:hAnsi="Times New Roman" w:cs="Times New Roman"/>
          <w:u w:val="single"/>
          <w:lang w:val="en-US"/>
        </w:rPr>
        <w:t xml:space="preserve"> 2009</w:t>
      </w:r>
      <w:r w:rsidRPr="009F7D00">
        <w:rPr>
          <w:rFonts w:ascii="Times New Roman" w:hAnsi="Times New Roman" w:cs="Times New Roman"/>
          <w:lang w:val="en-US"/>
        </w:rPr>
        <w:t xml:space="preserve">: </w:t>
      </w:r>
      <w:hyperlink r:id="rId10" w:tooltip="Hubert Houben" w:history="1">
        <w:r w:rsidRPr="009F7D00">
          <w:rPr>
            <w:rStyle w:val="Collegamentoipertestuale"/>
            <w:rFonts w:ascii="Times New Roman" w:hAnsi="Times New Roman" w:cs="Times New Roman"/>
            <w:color w:val="auto"/>
            <w:u w:val="none"/>
            <w:lang w:val="en-US"/>
          </w:rPr>
          <w:t xml:space="preserve">Hubert </w:t>
        </w:r>
        <w:proofErr w:type="spellStart"/>
        <w:r w:rsidRPr="009F7D00">
          <w:rPr>
            <w:rStyle w:val="Collegamentoipertestuale"/>
            <w:rFonts w:ascii="Times New Roman" w:hAnsi="Times New Roman" w:cs="Times New Roman"/>
            <w:color w:val="auto"/>
            <w:u w:val="none"/>
            <w:lang w:val="en-US"/>
          </w:rPr>
          <w:t>Houben</w:t>
        </w:r>
        <w:proofErr w:type="spellEnd"/>
      </w:hyperlink>
      <w:r w:rsidRPr="009F7D00">
        <w:rPr>
          <w:rFonts w:ascii="Times New Roman" w:hAnsi="Times New Roman" w:cs="Times New Roman"/>
          <w:lang w:val="en-US"/>
        </w:rPr>
        <w:t xml:space="preserve">, </w:t>
      </w:r>
      <w:r w:rsidRPr="009F7D00">
        <w:rPr>
          <w:rFonts w:ascii="Times New Roman" w:hAnsi="Times New Roman" w:cs="Times New Roman"/>
          <w:i/>
          <w:iCs/>
          <w:lang w:val="en-US"/>
        </w:rPr>
        <w:t xml:space="preserve">Federico II. </w:t>
      </w:r>
      <w:proofErr w:type="spellStart"/>
      <w:r w:rsidRPr="00F62D82">
        <w:rPr>
          <w:rFonts w:ascii="Times New Roman" w:hAnsi="Times New Roman" w:cs="Times New Roman"/>
          <w:i/>
          <w:iCs/>
          <w:lang w:val="en-US"/>
        </w:rPr>
        <w:t>Imperatore</w:t>
      </w:r>
      <w:proofErr w:type="spellEnd"/>
      <w:r w:rsidRPr="00F62D82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F62D82">
        <w:rPr>
          <w:rFonts w:ascii="Times New Roman" w:hAnsi="Times New Roman" w:cs="Times New Roman"/>
          <w:i/>
          <w:iCs/>
          <w:lang w:val="en-US"/>
        </w:rPr>
        <w:t>uomo</w:t>
      </w:r>
      <w:proofErr w:type="spellEnd"/>
      <w:r w:rsidRPr="00F62D82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proofErr w:type="gramStart"/>
      <w:r w:rsidRPr="00F62D82">
        <w:rPr>
          <w:rFonts w:ascii="Times New Roman" w:hAnsi="Times New Roman" w:cs="Times New Roman"/>
          <w:i/>
          <w:iCs/>
          <w:lang w:val="en-US"/>
        </w:rPr>
        <w:t>mito</w:t>
      </w:r>
      <w:proofErr w:type="spellEnd"/>
      <w:proofErr w:type="gramEnd"/>
      <w:r w:rsidRPr="00F62D82">
        <w:rPr>
          <w:rFonts w:ascii="Times New Roman" w:hAnsi="Times New Roman" w:cs="Times New Roman"/>
          <w:lang w:val="en-US"/>
        </w:rPr>
        <w:t xml:space="preserve">, Bologna, Il </w:t>
      </w:r>
      <w:proofErr w:type="spellStart"/>
      <w:r w:rsidRPr="00F62D82">
        <w:rPr>
          <w:rFonts w:ascii="Times New Roman" w:hAnsi="Times New Roman" w:cs="Times New Roman"/>
          <w:lang w:val="en-US"/>
        </w:rPr>
        <w:t>Mulino</w:t>
      </w:r>
      <w:proofErr w:type="spellEnd"/>
      <w:r w:rsidRPr="00F62D82">
        <w:rPr>
          <w:rFonts w:ascii="Times New Roman" w:hAnsi="Times New Roman" w:cs="Times New Roman"/>
          <w:lang w:val="en-US"/>
        </w:rPr>
        <w:t>, 2009.</w:t>
      </w:r>
    </w:p>
    <w:p w:rsidR="009F7D00" w:rsidRPr="00F62D82" w:rsidRDefault="009F7D00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lang w:val="en-US"/>
        </w:rPr>
      </w:pPr>
    </w:p>
    <w:p w:rsidR="00504D2D" w:rsidRPr="00A35E18" w:rsidRDefault="00504D2D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A35E18">
        <w:rPr>
          <w:rFonts w:ascii="Times New Roman" w:hAnsi="Times New Roman" w:cs="Times New Roman"/>
          <w:u w:val="single"/>
          <w:lang w:val="en-US"/>
        </w:rPr>
        <w:t>Lops 1995</w:t>
      </w:r>
      <w:r w:rsidRPr="00A35E18">
        <w:rPr>
          <w:rFonts w:ascii="Times New Roman" w:hAnsi="Times New Roman" w:cs="Times New Roman"/>
          <w:lang w:val="en-US"/>
        </w:rPr>
        <w:t xml:space="preserve">: </w:t>
      </w:r>
      <w:r w:rsidR="00AA20A8" w:rsidRPr="00A35E18">
        <w:rPr>
          <w:rFonts w:ascii="Times New Roman" w:hAnsi="Times New Roman" w:cs="Times New Roman"/>
          <w:lang w:val="en-US"/>
        </w:rPr>
        <w:t xml:space="preserve">Reiner L. H. Lops, «Le </w:t>
      </w:r>
      <w:proofErr w:type="spellStart"/>
      <w:r w:rsidR="00AA20A8" w:rsidRPr="00A35E18">
        <w:rPr>
          <w:rFonts w:ascii="Times New Roman" w:hAnsi="Times New Roman" w:cs="Times New Roman"/>
          <w:lang w:val="en-US"/>
        </w:rPr>
        <w:t>pélican</w:t>
      </w:r>
      <w:proofErr w:type="spellEnd"/>
      <w:r w:rsidR="00AA20A8" w:rsidRPr="00A35E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20A8" w:rsidRPr="00A35E18">
        <w:rPr>
          <w:rFonts w:ascii="Times New Roman" w:hAnsi="Times New Roman" w:cs="Times New Roman"/>
          <w:lang w:val="en-US"/>
        </w:rPr>
        <w:t>dans</w:t>
      </w:r>
      <w:proofErr w:type="spellEnd"/>
      <w:r w:rsidR="00AA20A8" w:rsidRPr="00A35E18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="00AA20A8" w:rsidRPr="00A35E18">
        <w:rPr>
          <w:rFonts w:ascii="Times New Roman" w:hAnsi="Times New Roman" w:cs="Times New Roman"/>
          <w:lang w:val="en-US"/>
        </w:rPr>
        <w:t>b</w:t>
      </w:r>
      <w:r w:rsidR="00AF3D93" w:rsidRPr="00A35E18">
        <w:rPr>
          <w:rFonts w:ascii="Times New Roman" w:hAnsi="Times New Roman" w:cs="Times New Roman"/>
          <w:lang w:val="en-US"/>
        </w:rPr>
        <w:t>estiaire</w:t>
      </w:r>
      <w:proofErr w:type="spellEnd"/>
      <w:r w:rsidR="00AF3D93" w:rsidRPr="00A35E18">
        <w:rPr>
          <w:rFonts w:ascii="Times New Roman" w:hAnsi="Times New Roman" w:cs="Times New Roman"/>
          <w:lang w:val="en-US"/>
        </w:rPr>
        <w:t xml:space="preserve"> de Philippe de </w:t>
      </w:r>
      <w:proofErr w:type="spellStart"/>
      <w:r w:rsidR="00AF3D93" w:rsidRPr="00A35E18">
        <w:rPr>
          <w:rFonts w:ascii="Times New Roman" w:hAnsi="Times New Roman" w:cs="Times New Roman"/>
          <w:lang w:val="en-US"/>
        </w:rPr>
        <w:t>Thaun</w:t>
      </w:r>
      <w:proofErr w:type="spellEnd"/>
      <w:r w:rsidR="00AF3D93" w:rsidRPr="00A35E18">
        <w:rPr>
          <w:rFonts w:ascii="Times New Roman" w:hAnsi="Times New Roman" w:cs="Times New Roman"/>
          <w:lang w:val="en-US"/>
        </w:rPr>
        <w:t xml:space="preserve">», </w:t>
      </w:r>
      <w:proofErr w:type="spellStart"/>
      <w:r w:rsidR="00AF3D93" w:rsidRPr="00A35E18">
        <w:rPr>
          <w:rFonts w:ascii="Times New Roman" w:hAnsi="Times New Roman" w:cs="Times New Roman"/>
          <w:i/>
          <w:lang w:val="en-US"/>
        </w:rPr>
        <w:t>Neophilologus</w:t>
      </w:r>
      <w:proofErr w:type="spellEnd"/>
      <w:r w:rsidR="00AF3D93" w:rsidRPr="00A35E18">
        <w:rPr>
          <w:rFonts w:ascii="Times New Roman" w:hAnsi="Times New Roman" w:cs="Times New Roman"/>
          <w:lang w:val="en-US"/>
        </w:rPr>
        <w:t>, 79 (1995), p. 377-387</w:t>
      </w:r>
      <w:r w:rsidR="00F62D82" w:rsidRPr="00A35E18">
        <w:rPr>
          <w:rFonts w:ascii="Times New Roman" w:hAnsi="Times New Roman" w:cs="Times New Roman"/>
          <w:lang w:val="en-US"/>
        </w:rPr>
        <w:t>.</w:t>
      </w:r>
    </w:p>
    <w:p w:rsidR="00504D2D" w:rsidRPr="00A35E18" w:rsidRDefault="00504D2D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lang w:val="en-US"/>
        </w:rPr>
      </w:pPr>
    </w:p>
    <w:p w:rsidR="00504D2D" w:rsidRPr="00AF3D93" w:rsidRDefault="00504D2D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fr-CH"/>
        </w:rPr>
      </w:pPr>
      <w:proofErr w:type="spellStart"/>
      <w:r w:rsidRPr="008419D6">
        <w:rPr>
          <w:rFonts w:ascii="Times New Roman" w:hAnsi="Times New Roman" w:cs="Times New Roman"/>
          <w:u w:val="single"/>
          <w:lang w:val="fr-CH"/>
        </w:rPr>
        <w:t>Malaxecheverria</w:t>
      </w:r>
      <w:proofErr w:type="spellEnd"/>
      <w:r w:rsidRPr="008419D6">
        <w:rPr>
          <w:rFonts w:ascii="Times New Roman" w:hAnsi="Times New Roman" w:cs="Times New Roman"/>
          <w:u w:val="single"/>
          <w:lang w:val="fr-CH"/>
        </w:rPr>
        <w:t xml:space="preserve"> 1979</w:t>
      </w:r>
      <w:r w:rsidR="00AF3D93" w:rsidRPr="00AF3D93">
        <w:rPr>
          <w:rFonts w:ascii="Times New Roman" w:hAnsi="Times New Roman" w:cs="Times New Roman"/>
          <w:lang w:val="fr-CH"/>
        </w:rPr>
        <w:t xml:space="preserve">: Ignacio </w:t>
      </w:r>
      <w:proofErr w:type="spellStart"/>
      <w:r w:rsidR="00AA20A8">
        <w:rPr>
          <w:rFonts w:ascii="Times New Roman" w:hAnsi="Times New Roman" w:cs="Times New Roman"/>
          <w:lang w:val="fr-CH"/>
        </w:rPr>
        <w:t>Malaxecheverria</w:t>
      </w:r>
      <w:proofErr w:type="spellEnd"/>
      <w:r w:rsidR="00AA20A8">
        <w:rPr>
          <w:rFonts w:ascii="Times New Roman" w:hAnsi="Times New Roman" w:cs="Times New Roman"/>
          <w:lang w:val="fr-CH"/>
        </w:rPr>
        <w:t>, «Notes sur le p</w:t>
      </w:r>
      <w:r w:rsidR="00AF3D93" w:rsidRPr="00AF3D93">
        <w:rPr>
          <w:rFonts w:ascii="Times New Roman" w:hAnsi="Times New Roman" w:cs="Times New Roman"/>
          <w:lang w:val="fr-CH"/>
        </w:rPr>
        <w:t xml:space="preserve">élican au Moyen </w:t>
      </w:r>
      <w:r w:rsidR="00AF3D93">
        <w:rPr>
          <w:rFonts w:ascii="Times New Roman" w:hAnsi="Times New Roman" w:cs="Times New Roman"/>
          <w:lang w:val="fr-CH"/>
        </w:rPr>
        <w:t xml:space="preserve">Âge», </w:t>
      </w:r>
      <w:proofErr w:type="spellStart"/>
      <w:r w:rsidR="00AF3D93">
        <w:rPr>
          <w:rFonts w:ascii="Times New Roman" w:hAnsi="Times New Roman" w:cs="Times New Roman"/>
          <w:i/>
          <w:lang w:val="fr-CH"/>
        </w:rPr>
        <w:t>Neophilologus</w:t>
      </w:r>
      <w:proofErr w:type="spellEnd"/>
      <w:r w:rsidR="00AF3D93">
        <w:rPr>
          <w:rFonts w:ascii="Times New Roman" w:hAnsi="Times New Roman" w:cs="Times New Roman"/>
          <w:lang w:val="fr-CH"/>
        </w:rPr>
        <w:t>, 63 (1979), p. 491-497.</w:t>
      </w:r>
    </w:p>
    <w:p w:rsidR="00504D2D" w:rsidRPr="00AA7F8B" w:rsidRDefault="00504D2D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lang w:val="fr-CH"/>
        </w:rPr>
      </w:pPr>
    </w:p>
    <w:p w:rsidR="00504D2D" w:rsidRPr="008C67BD" w:rsidRDefault="00504D2D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8419D6">
        <w:rPr>
          <w:rFonts w:ascii="Times New Roman" w:hAnsi="Times New Roman" w:cs="Times New Roman"/>
          <w:u w:val="single"/>
          <w:lang w:val="en-US"/>
        </w:rPr>
        <w:t>McGinn</w:t>
      </w:r>
      <w:proofErr w:type="spellEnd"/>
      <w:r w:rsidRPr="008419D6">
        <w:rPr>
          <w:rFonts w:ascii="Times New Roman" w:hAnsi="Times New Roman" w:cs="Times New Roman"/>
          <w:u w:val="single"/>
          <w:lang w:val="en-US"/>
        </w:rPr>
        <w:t xml:space="preserve"> 1988</w:t>
      </w:r>
      <w:r w:rsidRPr="008C67BD">
        <w:rPr>
          <w:rFonts w:ascii="Times New Roman" w:hAnsi="Times New Roman" w:cs="Times New Roman"/>
          <w:lang w:val="en-US"/>
        </w:rPr>
        <w:t xml:space="preserve">: Bernard </w:t>
      </w:r>
      <w:proofErr w:type="spellStart"/>
      <w:r w:rsidRPr="008C67BD">
        <w:rPr>
          <w:rFonts w:ascii="Times New Roman" w:hAnsi="Times New Roman" w:cs="Times New Roman"/>
          <w:lang w:val="en-US"/>
        </w:rPr>
        <w:t>McGinn</w:t>
      </w:r>
      <w:proofErr w:type="spellEnd"/>
      <w:r w:rsidRPr="008C67BD">
        <w:rPr>
          <w:rFonts w:ascii="Times New Roman" w:hAnsi="Times New Roman" w:cs="Times New Roman"/>
          <w:lang w:val="en-US"/>
        </w:rPr>
        <w:t>, «P</w:t>
      </w:r>
      <w:r w:rsidR="006164F5">
        <w:rPr>
          <w:rFonts w:ascii="Times New Roman" w:hAnsi="Times New Roman" w:cs="Times New Roman"/>
          <w:lang w:val="en-US"/>
        </w:rPr>
        <w:t>ortraying Antichrist in the Midd</w:t>
      </w:r>
      <w:r w:rsidRPr="008C67BD">
        <w:rPr>
          <w:rFonts w:ascii="Times New Roman" w:hAnsi="Times New Roman" w:cs="Times New Roman"/>
          <w:lang w:val="en-US"/>
        </w:rPr>
        <w:t>le Ages</w:t>
      </w:r>
      <w:r>
        <w:rPr>
          <w:rFonts w:ascii="Times New Roman" w:hAnsi="Times New Roman" w:cs="Times New Roman"/>
          <w:lang w:val="en-US"/>
        </w:rPr>
        <w:t xml:space="preserve">», in </w:t>
      </w:r>
      <w:r>
        <w:rPr>
          <w:rFonts w:ascii="Times New Roman" w:hAnsi="Times New Roman" w:cs="Times New Roman"/>
          <w:i/>
          <w:lang w:val="en-US"/>
        </w:rPr>
        <w:t>The Use and Abuse of Eschatology in the Middle Ages</w:t>
      </w:r>
      <w:r>
        <w:rPr>
          <w:rFonts w:ascii="Times New Roman" w:hAnsi="Times New Roman" w:cs="Times New Roman"/>
          <w:lang w:val="en-US"/>
        </w:rPr>
        <w:t xml:space="preserve">, edited by Werner </w:t>
      </w:r>
      <w:proofErr w:type="spellStart"/>
      <w:r>
        <w:rPr>
          <w:rFonts w:ascii="Times New Roman" w:hAnsi="Times New Roman" w:cs="Times New Roman"/>
          <w:lang w:val="en-US"/>
        </w:rPr>
        <w:t>Verbeke</w:t>
      </w:r>
      <w:proofErr w:type="spellEnd"/>
      <w:r>
        <w:rPr>
          <w:rFonts w:ascii="Times New Roman" w:hAnsi="Times New Roman" w:cs="Times New Roman"/>
          <w:lang w:val="en-US"/>
        </w:rPr>
        <w:t xml:space="preserve">, Daniel </w:t>
      </w:r>
      <w:proofErr w:type="spellStart"/>
      <w:r>
        <w:rPr>
          <w:rFonts w:ascii="Times New Roman" w:hAnsi="Times New Roman" w:cs="Times New Roman"/>
          <w:lang w:val="en-US"/>
        </w:rPr>
        <w:t>Verhelst</w:t>
      </w:r>
      <w:proofErr w:type="spellEnd"/>
      <w:r>
        <w:rPr>
          <w:rFonts w:ascii="Times New Roman" w:hAnsi="Times New Roman" w:cs="Times New Roman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lang w:val="en-US"/>
        </w:rPr>
        <w:t>Andries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Welkenhuysen</w:t>
      </w:r>
      <w:proofErr w:type="spellEnd"/>
      <w:r>
        <w:rPr>
          <w:rFonts w:ascii="Times New Roman" w:hAnsi="Times New Roman" w:cs="Times New Roman"/>
          <w:lang w:val="en-US"/>
        </w:rPr>
        <w:t>, Leuven, Leuven University Press, 1988, p. 1-48.</w:t>
      </w:r>
    </w:p>
    <w:p w:rsidR="00504D2D" w:rsidRPr="0053311C" w:rsidRDefault="00504D2D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lang w:val="en-US"/>
        </w:rPr>
      </w:pPr>
    </w:p>
    <w:p w:rsidR="00504D2D" w:rsidRPr="00FC4423" w:rsidRDefault="00504D2D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proofErr w:type="gramStart"/>
      <w:r w:rsidRPr="008419D6">
        <w:rPr>
          <w:rFonts w:ascii="Times New Roman" w:hAnsi="Times New Roman" w:cs="Times New Roman"/>
          <w:u w:val="single"/>
        </w:rPr>
        <w:t>Melani 1999</w:t>
      </w:r>
      <w:r w:rsidRPr="00FC4423">
        <w:rPr>
          <w:rFonts w:ascii="Times New Roman" w:hAnsi="Times New Roman" w:cs="Times New Roman"/>
        </w:rPr>
        <w:t>: Silvio M</w:t>
      </w:r>
      <w:r>
        <w:rPr>
          <w:rFonts w:ascii="Times New Roman" w:hAnsi="Times New Roman" w:cs="Times New Roman"/>
        </w:rPr>
        <w:t>elani, «</w:t>
      </w:r>
      <w:proofErr w:type="spellStart"/>
      <w:r>
        <w:rPr>
          <w:rFonts w:ascii="Times New Roman" w:hAnsi="Times New Roman" w:cs="Times New Roman"/>
        </w:rPr>
        <w:t>Aimeric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Belenoi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Thi</w:t>
      </w:r>
      <w:r w:rsidRPr="00FC442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a</w:t>
      </w:r>
      <w:r w:rsidRPr="00FC4423">
        <w:rPr>
          <w:rFonts w:ascii="Times New Roman" w:hAnsi="Times New Roman" w:cs="Times New Roman"/>
        </w:rPr>
        <w:t>ut</w:t>
      </w:r>
      <w:proofErr w:type="spellEnd"/>
      <w:r w:rsidRPr="00FC4423">
        <w:rPr>
          <w:rFonts w:ascii="Times New Roman" w:hAnsi="Times New Roman" w:cs="Times New Roman"/>
        </w:rPr>
        <w:t xml:space="preserve"> de Champagne e le crociate», </w:t>
      </w:r>
      <w:r w:rsidRPr="00FC4423">
        <w:rPr>
          <w:rFonts w:ascii="Times New Roman" w:hAnsi="Times New Roman" w:cs="Times New Roman"/>
          <w:i/>
        </w:rPr>
        <w:t>Rivista di studi testuali</w:t>
      </w:r>
      <w:r>
        <w:rPr>
          <w:rFonts w:ascii="Times New Roman" w:hAnsi="Times New Roman" w:cs="Times New Roman"/>
        </w:rPr>
        <w:t>, 1 (1999), p. 137-157.</w:t>
      </w:r>
      <w:proofErr w:type="gramEnd"/>
    </w:p>
    <w:p w:rsidR="00504D2D" w:rsidRPr="0053311C" w:rsidRDefault="00504D2D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</w:rPr>
      </w:pPr>
    </w:p>
    <w:p w:rsidR="00504D2D" w:rsidRPr="008C67BD" w:rsidRDefault="00504D2D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fr-CH"/>
        </w:rPr>
      </w:pPr>
      <w:proofErr w:type="spellStart"/>
      <w:r w:rsidRPr="008419D6">
        <w:rPr>
          <w:rFonts w:ascii="Times New Roman" w:hAnsi="Times New Roman" w:cs="Times New Roman"/>
          <w:u w:val="single"/>
          <w:lang w:val="fr-CH"/>
        </w:rPr>
        <w:t>Morawski</w:t>
      </w:r>
      <w:proofErr w:type="spellEnd"/>
      <w:r w:rsidRPr="008419D6">
        <w:rPr>
          <w:rFonts w:ascii="Times New Roman" w:hAnsi="Times New Roman" w:cs="Times New Roman"/>
          <w:u w:val="single"/>
          <w:lang w:val="fr-CH"/>
        </w:rPr>
        <w:t xml:space="preserve"> 1925</w:t>
      </w:r>
      <w:r w:rsidRPr="008C67BD">
        <w:rPr>
          <w:rFonts w:ascii="Times New Roman" w:hAnsi="Times New Roman" w:cs="Times New Roman"/>
          <w:lang w:val="fr-CH"/>
        </w:rPr>
        <w:t xml:space="preserve">: </w:t>
      </w:r>
      <w:r w:rsidRPr="008C67BD">
        <w:rPr>
          <w:rFonts w:ascii="Times New Roman" w:hAnsi="Times New Roman" w:cs="Times New Roman"/>
          <w:i/>
          <w:lang w:val="fr-CH"/>
        </w:rPr>
        <w:t>Proverbes français antérieurs au XV</w:t>
      </w:r>
      <w:r w:rsidRPr="008C67BD">
        <w:rPr>
          <w:rFonts w:ascii="Times New Roman" w:hAnsi="Times New Roman" w:cs="Times New Roman"/>
          <w:i/>
          <w:vertAlign w:val="superscript"/>
          <w:lang w:val="fr-CH"/>
        </w:rPr>
        <w:t>e</w:t>
      </w:r>
      <w:r w:rsidRPr="008C67BD">
        <w:rPr>
          <w:rFonts w:ascii="Times New Roman" w:hAnsi="Times New Roman" w:cs="Times New Roman"/>
          <w:i/>
          <w:lang w:val="fr-CH"/>
        </w:rPr>
        <w:t xml:space="preserve"> siècle</w:t>
      </w:r>
      <w:r>
        <w:rPr>
          <w:rFonts w:ascii="Times New Roman" w:hAnsi="Times New Roman" w:cs="Times New Roman"/>
          <w:lang w:val="fr-CH"/>
        </w:rPr>
        <w:t xml:space="preserve">, édités par Joseph </w:t>
      </w:r>
      <w:proofErr w:type="spellStart"/>
      <w:r>
        <w:rPr>
          <w:rFonts w:ascii="Times New Roman" w:hAnsi="Times New Roman" w:cs="Times New Roman"/>
          <w:lang w:val="fr-CH"/>
        </w:rPr>
        <w:t>Morawski</w:t>
      </w:r>
      <w:proofErr w:type="spellEnd"/>
      <w:r>
        <w:rPr>
          <w:rFonts w:ascii="Times New Roman" w:hAnsi="Times New Roman" w:cs="Times New Roman"/>
          <w:lang w:val="fr-CH"/>
        </w:rPr>
        <w:t>, Paris, Champion, 1925</w:t>
      </w:r>
    </w:p>
    <w:p w:rsidR="00504D2D" w:rsidRPr="00AA7F8B" w:rsidRDefault="00504D2D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lang w:val="fr-CH"/>
        </w:rPr>
      </w:pPr>
    </w:p>
    <w:p w:rsidR="00504D2D" w:rsidRPr="00535086" w:rsidRDefault="00504D2D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fr-CH"/>
        </w:rPr>
      </w:pPr>
      <w:proofErr w:type="spellStart"/>
      <w:r w:rsidRPr="008419D6">
        <w:rPr>
          <w:rFonts w:ascii="Times New Roman" w:hAnsi="Times New Roman" w:cs="Times New Roman"/>
          <w:u w:val="single"/>
          <w:lang w:val="fr-CH"/>
        </w:rPr>
        <w:t>Nelli</w:t>
      </w:r>
      <w:proofErr w:type="spellEnd"/>
      <w:r w:rsidRPr="008419D6">
        <w:rPr>
          <w:rFonts w:ascii="Times New Roman" w:hAnsi="Times New Roman" w:cs="Times New Roman"/>
          <w:u w:val="single"/>
          <w:lang w:val="fr-CH"/>
        </w:rPr>
        <w:t xml:space="preserve"> 1970</w:t>
      </w:r>
      <w:r w:rsidR="00D67D3F" w:rsidRPr="00535086">
        <w:rPr>
          <w:rFonts w:ascii="Times New Roman" w:hAnsi="Times New Roman" w:cs="Times New Roman"/>
          <w:lang w:val="fr-CH"/>
        </w:rPr>
        <w:t xml:space="preserve">: </w:t>
      </w:r>
      <w:r w:rsidR="00535086" w:rsidRPr="00535086">
        <w:rPr>
          <w:rFonts w:ascii="Times New Roman" w:hAnsi="Times New Roman" w:cs="Times New Roman"/>
          <w:lang w:val="fr-CH"/>
        </w:rPr>
        <w:t xml:space="preserve">René </w:t>
      </w:r>
      <w:proofErr w:type="spellStart"/>
      <w:r w:rsidR="00535086" w:rsidRPr="00535086">
        <w:rPr>
          <w:rFonts w:ascii="Times New Roman" w:hAnsi="Times New Roman" w:cs="Times New Roman"/>
          <w:lang w:val="fr-CH"/>
        </w:rPr>
        <w:t>Nelli</w:t>
      </w:r>
      <w:proofErr w:type="spellEnd"/>
      <w:r w:rsidR="00535086" w:rsidRPr="00535086">
        <w:rPr>
          <w:rFonts w:ascii="Times New Roman" w:hAnsi="Times New Roman" w:cs="Times New Roman"/>
          <w:lang w:val="fr-CH"/>
        </w:rPr>
        <w:t>, «“</w:t>
      </w:r>
      <w:proofErr w:type="spellStart"/>
      <w:r w:rsidR="00535086" w:rsidRPr="00535086">
        <w:rPr>
          <w:rFonts w:ascii="Times New Roman" w:hAnsi="Times New Roman" w:cs="Times New Roman"/>
          <w:lang w:val="fr-CH"/>
        </w:rPr>
        <w:t>Exempla</w:t>
      </w:r>
      <w:proofErr w:type="spellEnd"/>
      <w:r w:rsidR="00535086" w:rsidRPr="00535086">
        <w:rPr>
          <w:rFonts w:ascii="Times New Roman" w:hAnsi="Times New Roman" w:cs="Times New Roman"/>
          <w:lang w:val="fr-CH"/>
        </w:rPr>
        <w:t>” et mythes cathares</w:t>
      </w:r>
      <w:r w:rsidR="00535086">
        <w:rPr>
          <w:rFonts w:ascii="Times New Roman" w:hAnsi="Times New Roman" w:cs="Times New Roman"/>
          <w:lang w:val="fr-CH"/>
        </w:rPr>
        <w:t xml:space="preserve">», </w:t>
      </w:r>
      <w:r w:rsidR="00535086">
        <w:rPr>
          <w:rFonts w:ascii="Times New Roman" w:hAnsi="Times New Roman" w:cs="Times New Roman"/>
          <w:i/>
          <w:lang w:val="fr-CH"/>
        </w:rPr>
        <w:t>Folklore. Revue d’ethnographie méridionale</w:t>
      </w:r>
      <w:r w:rsidR="00535086">
        <w:rPr>
          <w:rFonts w:ascii="Times New Roman" w:hAnsi="Times New Roman" w:cs="Times New Roman"/>
          <w:lang w:val="fr-CH"/>
        </w:rPr>
        <w:t>, 23 (1970), p. 2-13.</w:t>
      </w:r>
    </w:p>
    <w:p w:rsidR="00504D2D" w:rsidRPr="00AA7F8B" w:rsidRDefault="00504D2D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lang w:val="fr-CH"/>
        </w:rPr>
      </w:pPr>
    </w:p>
    <w:p w:rsidR="00504D2D" w:rsidRPr="00A3774F" w:rsidRDefault="00504D2D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fr-CH"/>
        </w:rPr>
      </w:pPr>
      <w:r w:rsidRPr="008419D6">
        <w:rPr>
          <w:rFonts w:ascii="Times New Roman" w:hAnsi="Times New Roman" w:cs="Times New Roman"/>
          <w:u w:val="single"/>
          <w:lang w:val="fr-CH"/>
        </w:rPr>
        <w:t>Rauh 1979</w:t>
      </w:r>
      <w:r w:rsidR="00535086">
        <w:rPr>
          <w:rFonts w:ascii="Times New Roman" w:hAnsi="Times New Roman" w:cs="Times New Roman"/>
          <w:lang w:val="fr-CH"/>
        </w:rPr>
        <w:t xml:space="preserve">: </w:t>
      </w:r>
      <w:r w:rsidR="00A3774F">
        <w:rPr>
          <w:rFonts w:ascii="Times New Roman" w:hAnsi="Times New Roman" w:cs="Times New Roman"/>
          <w:lang w:val="fr-CH"/>
        </w:rPr>
        <w:t xml:space="preserve">Horst Dieter Rauh, </w:t>
      </w:r>
      <w:proofErr w:type="spellStart"/>
      <w:r w:rsidR="00A3774F">
        <w:rPr>
          <w:rFonts w:ascii="Times New Roman" w:hAnsi="Times New Roman" w:cs="Times New Roman"/>
          <w:i/>
          <w:lang w:val="fr-CH"/>
        </w:rPr>
        <w:t>Das</w:t>
      </w:r>
      <w:proofErr w:type="spellEnd"/>
      <w:r w:rsidR="00A3774F">
        <w:rPr>
          <w:rFonts w:ascii="Times New Roman" w:hAnsi="Times New Roman" w:cs="Times New Roman"/>
          <w:i/>
          <w:lang w:val="fr-CH"/>
        </w:rPr>
        <w:t xml:space="preserve"> </w:t>
      </w:r>
      <w:proofErr w:type="spellStart"/>
      <w:r w:rsidR="00A3774F">
        <w:rPr>
          <w:rFonts w:ascii="Times New Roman" w:hAnsi="Times New Roman" w:cs="Times New Roman"/>
          <w:i/>
          <w:lang w:val="fr-CH"/>
        </w:rPr>
        <w:t>Bild</w:t>
      </w:r>
      <w:proofErr w:type="spellEnd"/>
      <w:r w:rsidR="00A3774F">
        <w:rPr>
          <w:rFonts w:ascii="Times New Roman" w:hAnsi="Times New Roman" w:cs="Times New Roman"/>
          <w:i/>
          <w:lang w:val="fr-CH"/>
        </w:rPr>
        <w:t xml:space="preserve"> des </w:t>
      </w:r>
      <w:proofErr w:type="spellStart"/>
      <w:r w:rsidR="00A3774F">
        <w:rPr>
          <w:rFonts w:ascii="Times New Roman" w:hAnsi="Times New Roman" w:cs="Times New Roman"/>
          <w:i/>
          <w:lang w:val="fr-CH"/>
        </w:rPr>
        <w:t>Antechrist</w:t>
      </w:r>
      <w:proofErr w:type="spellEnd"/>
      <w:r w:rsidR="00A3774F">
        <w:rPr>
          <w:rFonts w:ascii="Times New Roman" w:hAnsi="Times New Roman" w:cs="Times New Roman"/>
          <w:i/>
          <w:lang w:val="fr-CH"/>
        </w:rPr>
        <w:t xml:space="preserve"> </w:t>
      </w:r>
      <w:proofErr w:type="spellStart"/>
      <w:r w:rsidR="00A3774F">
        <w:rPr>
          <w:rFonts w:ascii="Times New Roman" w:hAnsi="Times New Roman" w:cs="Times New Roman"/>
          <w:i/>
          <w:lang w:val="fr-CH"/>
        </w:rPr>
        <w:t>im</w:t>
      </w:r>
      <w:proofErr w:type="spellEnd"/>
      <w:r w:rsidR="00A3774F">
        <w:rPr>
          <w:rFonts w:ascii="Times New Roman" w:hAnsi="Times New Roman" w:cs="Times New Roman"/>
          <w:i/>
          <w:lang w:val="fr-CH"/>
        </w:rPr>
        <w:t xml:space="preserve"> </w:t>
      </w:r>
      <w:proofErr w:type="spellStart"/>
      <w:r w:rsidR="00A3774F">
        <w:rPr>
          <w:rFonts w:ascii="Times New Roman" w:hAnsi="Times New Roman" w:cs="Times New Roman"/>
          <w:i/>
          <w:lang w:val="fr-CH"/>
        </w:rPr>
        <w:t>Mittelalter</w:t>
      </w:r>
      <w:proofErr w:type="spellEnd"/>
      <w:r w:rsidR="00A3774F">
        <w:rPr>
          <w:rFonts w:ascii="Times New Roman" w:hAnsi="Times New Roman" w:cs="Times New Roman"/>
          <w:i/>
          <w:lang w:val="fr-CH"/>
        </w:rPr>
        <w:t xml:space="preserve">, von </w:t>
      </w:r>
      <w:proofErr w:type="spellStart"/>
      <w:r w:rsidR="00A3774F">
        <w:rPr>
          <w:rFonts w:ascii="Times New Roman" w:hAnsi="Times New Roman" w:cs="Times New Roman"/>
          <w:i/>
          <w:lang w:val="fr-CH"/>
        </w:rPr>
        <w:t>Tyconius</w:t>
      </w:r>
      <w:proofErr w:type="spellEnd"/>
      <w:r w:rsidR="00A3774F">
        <w:rPr>
          <w:rFonts w:ascii="Times New Roman" w:hAnsi="Times New Roman" w:cs="Times New Roman"/>
          <w:i/>
          <w:lang w:val="fr-CH"/>
        </w:rPr>
        <w:t xml:space="preserve"> </w:t>
      </w:r>
      <w:proofErr w:type="spellStart"/>
      <w:r w:rsidR="00A3774F">
        <w:rPr>
          <w:rFonts w:ascii="Times New Roman" w:hAnsi="Times New Roman" w:cs="Times New Roman"/>
          <w:i/>
          <w:lang w:val="fr-CH"/>
        </w:rPr>
        <w:t>zum</w:t>
      </w:r>
      <w:proofErr w:type="spellEnd"/>
      <w:r w:rsidR="00A3774F">
        <w:rPr>
          <w:rFonts w:ascii="Times New Roman" w:hAnsi="Times New Roman" w:cs="Times New Roman"/>
          <w:i/>
          <w:lang w:val="fr-CH"/>
        </w:rPr>
        <w:t xml:space="preserve"> </w:t>
      </w:r>
      <w:proofErr w:type="spellStart"/>
      <w:r w:rsidR="00A3774F">
        <w:rPr>
          <w:rFonts w:ascii="Times New Roman" w:hAnsi="Times New Roman" w:cs="Times New Roman"/>
          <w:i/>
          <w:lang w:val="fr-CH"/>
        </w:rPr>
        <w:t>deutschen</w:t>
      </w:r>
      <w:proofErr w:type="spellEnd"/>
      <w:r w:rsidR="00A3774F">
        <w:rPr>
          <w:rFonts w:ascii="Times New Roman" w:hAnsi="Times New Roman" w:cs="Times New Roman"/>
          <w:i/>
          <w:lang w:val="fr-CH"/>
        </w:rPr>
        <w:t xml:space="preserve"> </w:t>
      </w:r>
      <w:proofErr w:type="spellStart"/>
      <w:r w:rsidR="00A3774F">
        <w:rPr>
          <w:rFonts w:ascii="Times New Roman" w:hAnsi="Times New Roman" w:cs="Times New Roman"/>
          <w:i/>
          <w:lang w:val="fr-CH"/>
        </w:rPr>
        <w:t>Symbolismus</w:t>
      </w:r>
      <w:proofErr w:type="spellEnd"/>
      <w:r w:rsidR="00A3774F">
        <w:rPr>
          <w:rFonts w:ascii="Times New Roman" w:hAnsi="Times New Roman" w:cs="Times New Roman"/>
          <w:lang w:val="fr-CH"/>
        </w:rPr>
        <w:t xml:space="preserve">, </w:t>
      </w:r>
      <w:proofErr w:type="spellStart"/>
      <w:r w:rsidR="00A3774F">
        <w:rPr>
          <w:rFonts w:ascii="Times New Roman" w:hAnsi="Times New Roman" w:cs="Times New Roman"/>
          <w:lang w:val="fr-CH"/>
        </w:rPr>
        <w:t>zweite</w:t>
      </w:r>
      <w:proofErr w:type="spellEnd"/>
      <w:r w:rsidR="00A3774F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A3774F">
        <w:rPr>
          <w:rFonts w:ascii="Times New Roman" w:hAnsi="Times New Roman" w:cs="Times New Roman"/>
          <w:lang w:val="fr-CH"/>
        </w:rPr>
        <w:t>verbesserte</w:t>
      </w:r>
      <w:proofErr w:type="spellEnd"/>
      <w:r w:rsidR="00A3774F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A3774F">
        <w:rPr>
          <w:rFonts w:ascii="Times New Roman" w:hAnsi="Times New Roman" w:cs="Times New Roman"/>
          <w:lang w:val="fr-CH"/>
        </w:rPr>
        <w:t>unt</w:t>
      </w:r>
      <w:proofErr w:type="spellEnd"/>
      <w:r w:rsidR="00A3774F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A3774F">
        <w:rPr>
          <w:rFonts w:ascii="Times New Roman" w:hAnsi="Times New Roman" w:cs="Times New Roman"/>
          <w:lang w:val="fr-CH"/>
        </w:rPr>
        <w:t>erweiterte</w:t>
      </w:r>
      <w:proofErr w:type="spellEnd"/>
      <w:r w:rsidR="00A3774F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A3774F">
        <w:rPr>
          <w:rFonts w:ascii="Times New Roman" w:hAnsi="Times New Roman" w:cs="Times New Roman"/>
          <w:lang w:val="fr-CH"/>
        </w:rPr>
        <w:t>Auflage</w:t>
      </w:r>
      <w:proofErr w:type="spellEnd"/>
      <w:r w:rsidR="00A3774F">
        <w:rPr>
          <w:rFonts w:ascii="Times New Roman" w:hAnsi="Times New Roman" w:cs="Times New Roman"/>
          <w:lang w:val="fr-CH"/>
        </w:rPr>
        <w:t xml:space="preserve">, Münster, </w:t>
      </w:r>
      <w:proofErr w:type="spellStart"/>
      <w:r w:rsidR="00A3774F">
        <w:rPr>
          <w:rFonts w:ascii="Times New Roman" w:hAnsi="Times New Roman" w:cs="Times New Roman"/>
          <w:lang w:val="fr-CH"/>
        </w:rPr>
        <w:t>Aschendorff</w:t>
      </w:r>
      <w:proofErr w:type="spellEnd"/>
      <w:r w:rsidR="00A3774F">
        <w:rPr>
          <w:rFonts w:ascii="Times New Roman" w:hAnsi="Times New Roman" w:cs="Times New Roman"/>
          <w:lang w:val="fr-CH"/>
        </w:rPr>
        <w:t>, 1979.</w:t>
      </w:r>
    </w:p>
    <w:p w:rsidR="00504D2D" w:rsidRPr="00AA7F8B" w:rsidRDefault="00504D2D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lang w:val="fr-CH"/>
        </w:rPr>
      </w:pPr>
    </w:p>
    <w:p w:rsidR="00504D2D" w:rsidRPr="008C67BD" w:rsidRDefault="00504D2D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fr-CH"/>
        </w:rPr>
      </w:pPr>
      <w:r w:rsidRPr="008419D6">
        <w:rPr>
          <w:rFonts w:ascii="Times New Roman" w:hAnsi="Times New Roman" w:cs="Times New Roman"/>
          <w:u w:val="single"/>
          <w:lang w:val="fr-CH"/>
        </w:rPr>
        <w:t xml:space="preserve">Schulze </w:t>
      </w:r>
      <w:proofErr w:type="spellStart"/>
      <w:r w:rsidRPr="008419D6">
        <w:rPr>
          <w:rFonts w:ascii="Times New Roman" w:hAnsi="Times New Roman" w:cs="Times New Roman"/>
          <w:u w:val="single"/>
          <w:lang w:val="fr-CH"/>
        </w:rPr>
        <w:t>Busacker</w:t>
      </w:r>
      <w:proofErr w:type="spellEnd"/>
      <w:r w:rsidRPr="008419D6">
        <w:rPr>
          <w:rFonts w:ascii="Times New Roman" w:hAnsi="Times New Roman" w:cs="Times New Roman"/>
          <w:u w:val="single"/>
          <w:lang w:val="fr-CH"/>
        </w:rPr>
        <w:t xml:space="preserve"> 1985</w:t>
      </w:r>
      <w:r w:rsidRPr="008C67BD">
        <w:rPr>
          <w:rFonts w:ascii="Times New Roman" w:hAnsi="Times New Roman" w:cs="Times New Roman"/>
          <w:lang w:val="fr-CH"/>
        </w:rPr>
        <w:t xml:space="preserve">: Elizabeth Schulze </w:t>
      </w:r>
      <w:proofErr w:type="spellStart"/>
      <w:r w:rsidRPr="008C67BD">
        <w:rPr>
          <w:rFonts w:ascii="Times New Roman" w:hAnsi="Times New Roman" w:cs="Times New Roman"/>
          <w:lang w:val="fr-CH"/>
        </w:rPr>
        <w:t>Busacker</w:t>
      </w:r>
      <w:proofErr w:type="spellEnd"/>
      <w:r w:rsidRPr="008C67BD">
        <w:rPr>
          <w:rFonts w:ascii="Times New Roman" w:hAnsi="Times New Roman" w:cs="Times New Roman"/>
          <w:lang w:val="fr-CH"/>
        </w:rPr>
        <w:t xml:space="preserve">, </w:t>
      </w:r>
      <w:r w:rsidRPr="008C67BD">
        <w:rPr>
          <w:rFonts w:ascii="Times New Roman" w:hAnsi="Times New Roman" w:cs="Times New Roman"/>
          <w:i/>
          <w:lang w:val="fr-CH"/>
        </w:rPr>
        <w:t>Proverbes et expressions proverbiales dans la littérature n</w:t>
      </w:r>
      <w:r>
        <w:rPr>
          <w:rFonts w:ascii="Times New Roman" w:hAnsi="Times New Roman" w:cs="Times New Roman"/>
          <w:i/>
          <w:lang w:val="fr-CH"/>
        </w:rPr>
        <w:t>arrative du moyen âge français :</w:t>
      </w:r>
      <w:r w:rsidRPr="008C67BD">
        <w:rPr>
          <w:rFonts w:ascii="Times New Roman" w:hAnsi="Times New Roman" w:cs="Times New Roman"/>
          <w:i/>
          <w:lang w:val="fr-CH"/>
        </w:rPr>
        <w:t xml:space="preserve"> recueil et analyse</w:t>
      </w:r>
      <w:r>
        <w:rPr>
          <w:rFonts w:ascii="Times New Roman" w:hAnsi="Times New Roman" w:cs="Times New Roman"/>
          <w:lang w:val="fr-CH"/>
        </w:rPr>
        <w:t xml:space="preserve">, Paris, Champion - Genève, </w:t>
      </w:r>
      <w:proofErr w:type="spellStart"/>
      <w:r>
        <w:rPr>
          <w:rFonts w:ascii="Times New Roman" w:hAnsi="Times New Roman" w:cs="Times New Roman"/>
          <w:lang w:val="fr-CH"/>
        </w:rPr>
        <w:t>Slatkine</w:t>
      </w:r>
      <w:proofErr w:type="spellEnd"/>
      <w:r>
        <w:rPr>
          <w:rFonts w:ascii="Times New Roman" w:hAnsi="Times New Roman" w:cs="Times New Roman"/>
          <w:lang w:val="fr-CH"/>
        </w:rPr>
        <w:t>, 1985.</w:t>
      </w:r>
    </w:p>
    <w:p w:rsidR="00504D2D" w:rsidRPr="00AA7F8B" w:rsidRDefault="00504D2D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lang w:val="fr-CH"/>
        </w:rPr>
      </w:pPr>
    </w:p>
    <w:p w:rsidR="00FA4DBC" w:rsidRPr="00FA4DBC" w:rsidRDefault="00FA4DBC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proofErr w:type="spellStart"/>
      <w:r w:rsidRPr="0053311C">
        <w:rPr>
          <w:rFonts w:ascii="Times New Roman" w:hAnsi="Times New Roman" w:cs="Times New Roman"/>
          <w:u w:val="single"/>
        </w:rPr>
        <w:t>Vatteroni</w:t>
      </w:r>
      <w:proofErr w:type="spellEnd"/>
      <w:r w:rsidRPr="0053311C">
        <w:rPr>
          <w:rFonts w:ascii="Times New Roman" w:hAnsi="Times New Roman" w:cs="Times New Roman"/>
          <w:u w:val="single"/>
        </w:rPr>
        <w:t xml:space="preserve"> 1999</w:t>
      </w:r>
      <w:r w:rsidRPr="00FA4DBC">
        <w:rPr>
          <w:rFonts w:ascii="Times New Roman" w:hAnsi="Times New Roman" w:cs="Times New Roman"/>
        </w:rPr>
        <w:t xml:space="preserve">: Sergio </w:t>
      </w:r>
      <w:proofErr w:type="spellStart"/>
      <w:r w:rsidRPr="00FA4DBC">
        <w:rPr>
          <w:rFonts w:ascii="Times New Roman" w:hAnsi="Times New Roman" w:cs="Times New Roman"/>
        </w:rPr>
        <w:t>Vatteroni</w:t>
      </w:r>
      <w:proofErr w:type="spellEnd"/>
      <w:r w:rsidRPr="00FA4DBC">
        <w:rPr>
          <w:rFonts w:ascii="Times New Roman" w:hAnsi="Times New Roman" w:cs="Times New Roman"/>
        </w:rPr>
        <w:t xml:space="preserve">, </w:t>
      </w:r>
      <w:r w:rsidR="00AA7F8B">
        <w:rPr>
          <w:rFonts w:ascii="Times New Roman" w:hAnsi="Times New Roman" w:cs="Times New Roman"/>
        </w:rPr>
        <w:t>“</w:t>
      </w:r>
      <w:r w:rsidRPr="00AA7F8B">
        <w:rPr>
          <w:rFonts w:ascii="Times New Roman" w:hAnsi="Times New Roman" w:cs="Times New Roman"/>
          <w:i/>
        </w:rPr>
        <w:t xml:space="preserve">Falsa </w:t>
      </w:r>
      <w:proofErr w:type="spellStart"/>
      <w:r w:rsidRPr="00AA7F8B">
        <w:rPr>
          <w:rFonts w:ascii="Times New Roman" w:hAnsi="Times New Roman" w:cs="Times New Roman"/>
          <w:i/>
        </w:rPr>
        <w:t>clercia</w:t>
      </w:r>
      <w:proofErr w:type="spellEnd"/>
      <w:r w:rsidR="00AA7F8B">
        <w:rPr>
          <w:rFonts w:ascii="Times New Roman" w:hAnsi="Times New Roman" w:cs="Times New Roman"/>
          <w:i/>
        </w:rPr>
        <w:t>”.</w:t>
      </w:r>
      <w:r w:rsidRPr="00FA4DBC">
        <w:rPr>
          <w:rFonts w:ascii="Times New Roman" w:hAnsi="Times New Roman" w:cs="Times New Roman"/>
        </w:rPr>
        <w:t xml:space="preserve"> </w:t>
      </w:r>
      <w:r w:rsidR="00AA7F8B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  <w:i/>
        </w:rPr>
        <w:t>a poesia anticlericale dei trovatori</w:t>
      </w:r>
      <w:r>
        <w:rPr>
          <w:rFonts w:ascii="Times New Roman" w:hAnsi="Times New Roman" w:cs="Times New Roman"/>
        </w:rPr>
        <w:t xml:space="preserve">, </w:t>
      </w:r>
      <w:r w:rsidR="00135720">
        <w:rPr>
          <w:rFonts w:ascii="Times New Roman" w:hAnsi="Times New Roman" w:cs="Times New Roman"/>
        </w:rPr>
        <w:t>Alessandria, Edizioni dell’Orso, 1999.</w:t>
      </w:r>
    </w:p>
    <w:p w:rsidR="00FA4DBC" w:rsidRPr="00AA7F8B" w:rsidRDefault="00FA4DBC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</w:rPr>
      </w:pPr>
    </w:p>
    <w:p w:rsidR="00A15C62" w:rsidRPr="00117E88" w:rsidRDefault="008419D6" w:rsidP="00117E88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fr-CH"/>
        </w:rPr>
      </w:pPr>
      <w:proofErr w:type="spellStart"/>
      <w:r>
        <w:rPr>
          <w:rFonts w:ascii="Times New Roman" w:hAnsi="Times New Roman" w:cs="Times New Roman"/>
          <w:u w:val="single"/>
          <w:lang w:val="fr-CH"/>
        </w:rPr>
        <w:t>Wimmer-Orgeu</w:t>
      </w:r>
      <w:r w:rsidR="00504D2D" w:rsidRPr="008419D6">
        <w:rPr>
          <w:rFonts w:ascii="Times New Roman" w:hAnsi="Times New Roman" w:cs="Times New Roman"/>
          <w:u w:val="single"/>
          <w:lang w:val="fr-CH"/>
        </w:rPr>
        <w:t>r</w:t>
      </w:r>
      <w:proofErr w:type="spellEnd"/>
      <w:r w:rsidR="00504D2D" w:rsidRPr="008419D6">
        <w:rPr>
          <w:rFonts w:ascii="Times New Roman" w:hAnsi="Times New Roman" w:cs="Times New Roman"/>
          <w:u w:val="single"/>
          <w:lang w:val="fr-CH"/>
        </w:rPr>
        <w:t xml:space="preserve"> 1994</w:t>
      </w:r>
      <w:r w:rsidR="00504D2D" w:rsidRPr="00611B26">
        <w:rPr>
          <w:rFonts w:ascii="Times New Roman" w:hAnsi="Times New Roman" w:cs="Times New Roman"/>
          <w:lang w:val="fr-CH"/>
        </w:rPr>
        <w:t xml:space="preserve">: Huon de </w:t>
      </w:r>
      <w:proofErr w:type="spellStart"/>
      <w:r w:rsidR="00504D2D" w:rsidRPr="00611B26">
        <w:rPr>
          <w:rFonts w:ascii="Times New Roman" w:hAnsi="Times New Roman" w:cs="Times New Roman"/>
          <w:lang w:val="fr-CH"/>
        </w:rPr>
        <w:t>Méry</w:t>
      </w:r>
      <w:proofErr w:type="spellEnd"/>
      <w:r w:rsidR="00504D2D" w:rsidRPr="00611B26">
        <w:rPr>
          <w:rFonts w:ascii="Times New Roman" w:hAnsi="Times New Roman" w:cs="Times New Roman"/>
          <w:lang w:val="fr-CH"/>
        </w:rPr>
        <w:t xml:space="preserve">, </w:t>
      </w:r>
      <w:r w:rsidR="00504D2D">
        <w:rPr>
          <w:rFonts w:ascii="Times New Roman" w:hAnsi="Times New Roman" w:cs="Times New Roman"/>
          <w:i/>
          <w:lang w:val="fr-CH"/>
        </w:rPr>
        <w:t>Le Tournoi de l’Antéchrist</w:t>
      </w:r>
      <w:r w:rsidR="00504D2D">
        <w:rPr>
          <w:rFonts w:ascii="Times New Roman" w:hAnsi="Times New Roman" w:cs="Times New Roman"/>
          <w:lang w:val="fr-CH"/>
        </w:rPr>
        <w:t xml:space="preserve">, texte établi par Georg </w:t>
      </w:r>
      <w:proofErr w:type="spellStart"/>
      <w:r w:rsidR="00504D2D">
        <w:rPr>
          <w:rFonts w:ascii="Times New Roman" w:hAnsi="Times New Roman" w:cs="Times New Roman"/>
          <w:lang w:val="fr-CH"/>
        </w:rPr>
        <w:t>Wimmer</w:t>
      </w:r>
      <w:proofErr w:type="spellEnd"/>
      <w:r w:rsidR="00504D2D">
        <w:rPr>
          <w:rFonts w:ascii="Times New Roman" w:hAnsi="Times New Roman" w:cs="Times New Roman"/>
          <w:lang w:val="fr-CH"/>
        </w:rPr>
        <w:t xml:space="preserve">, présenté, traduit et annoté par Stéphanie </w:t>
      </w:r>
      <w:proofErr w:type="spellStart"/>
      <w:r w:rsidR="00504D2D">
        <w:rPr>
          <w:rFonts w:ascii="Times New Roman" w:hAnsi="Times New Roman" w:cs="Times New Roman"/>
          <w:lang w:val="fr-CH"/>
        </w:rPr>
        <w:t>Orgeur</w:t>
      </w:r>
      <w:proofErr w:type="spellEnd"/>
      <w:r w:rsidR="00504D2D">
        <w:rPr>
          <w:rFonts w:ascii="Times New Roman" w:hAnsi="Times New Roman" w:cs="Times New Roman"/>
          <w:lang w:val="fr-CH"/>
        </w:rPr>
        <w:t>, Orléans, Paradigme, 1994.</w:t>
      </w:r>
    </w:p>
    <w:sectPr w:rsidR="00A15C62" w:rsidRPr="00117E88" w:rsidSect="004E1267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CCF" w:rsidRDefault="00374CCF" w:rsidP="00284CBC">
      <w:pPr>
        <w:spacing w:after="0" w:line="240" w:lineRule="auto"/>
      </w:pPr>
      <w:r>
        <w:separator/>
      </w:r>
    </w:p>
  </w:endnote>
  <w:endnote w:type="continuationSeparator" w:id="0">
    <w:p w:rsidR="00374CCF" w:rsidRDefault="00374CCF" w:rsidP="00284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69229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F62D82" w:rsidRPr="00F62D82" w:rsidRDefault="00F62D82" w:rsidP="00F62D82">
        <w:pPr>
          <w:pStyle w:val="Pidipagina"/>
          <w:jc w:val="center"/>
          <w:rPr>
            <w:rFonts w:ascii="Times New Roman" w:hAnsi="Times New Roman" w:cs="Times New Roman"/>
          </w:rPr>
        </w:pPr>
        <w:r w:rsidRPr="00F62D82">
          <w:rPr>
            <w:rFonts w:ascii="Times New Roman" w:hAnsi="Times New Roman" w:cs="Times New Roman"/>
          </w:rPr>
          <w:fldChar w:fldCharType="begin"/>
        </w:r>
        <w:r w:rsidRPr="00F62D82">
          <w:rPr>
            <w:rFonts w:ascii="Times New Roman" w:hAnsi="Times New Roman" w:cs="Times New Roman"/>
          </w:rPr>
          <w:instrText>PAGE   \* MERGEFORMAT</w:instrText>
        </w:r>
        <w:r w:rsidRPr="00F62D82">
          <w:rPr>
            <w:rFonts w:ascii="Times New Roman" w:hAnsi="Times New Roman" w:cs="Times New Roman"/>
          </w:rPr>
          <w:fldChar w:fldCharType="separate"/>
        </w:r>
        <w:r w:rsidR="001E5E81">
          <w:rPr>
            <w:rFonts w:ascii="Times New Roman" w:hAnsi="Times New Roman" w:cs="Times New Roman"/>
            <w:noProof/>
          </w:rPr>
          <w:t>3</w:t>
        </w:r>
        <w:r w:rsidRPr="00F62D82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CCF" w:rsidRDefault="00374CCF" w:rsidP="00284CBC">
      <w:pPr>
        <w:spacing w:after="0" w:line="240" w:lineRule="auto"/>
      </w:pPr>
      <w:r>
        <w:separator/>
      </w:r>
    </w:p>
  </w:footnote>
  <w:footnote w:type="continuationSeparator" w:id="0">
    <w:p w:rsidR="00374CCF" w:rsidRDefault="00374CCF" w:rsidP="00284C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B193E"/>
    <w:multiLevelType w:val="hybridMultilevel"/>
    <w:tmpl w:val="A934A6A8"/>
    <w:lvl w:ilvl="0" w:tplc="146A77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BF67FD"/>
    <w:multiLevelType w:val="hybridMultilevel"/>
    <w:tmpl w:val="41608B72"/>
    <w:lvl w:ilvl="0" w:tplc="006EC7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4236F7"/>
    <w:multiLevelType w:val="hybridMultilevel"/>
    <w:tmpl w:val="B56C7EF6"/>
    <w:lvl w:ilvl="0" w:tplc="B79084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36786D"/>
    <w:multiLevelType w:val="hybridMultilevel"/>
    <w:tmpl w:val="2CA052EC"/>
    <w:lvl w:ilvl="0" w:tplc="41F019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4A7ABD"/>
    <w:multiLevelType w:val="hybridMultilevel"/>
    <w:tmpl w:val="51EA0DE0"/>
    <w:lvl w:ilvl="0" w:tplc="233867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119"/>
    <w:rsid w:val="0000279A"/>
    <w:rsid w:val="00003A7D"/>
    <w:rsid w:val="00004B22"/>
    <w:rsid w:val="000071BD"/>
    <w:rsid w:val="00012B6C"/>
    <w:rsid w:val="00013526"/>
    <w:rsid w:val="000137A5"/>
    <w:rsid w:val="0001619E"/>
    <w:rsid w:val="00016F81"/>
    <w:rsid w:val="00026F5F"/>
    <w:rsid w:val="00030F26"/>
    <w:rsid w:val="0003223D"/>
    <w:rsid w:val="00033AE1"/>
    <w:rsid w:val="00035092"/>
    <w:rsid w:val="00036FB8"/>
    <w:rsid w:val="000401CD"/>
    <w:rsid w:val="00043E0F"/>
    <w:rsid w:val="000455B2"/>
    <w:rsid w:val="00046F93"/>
    <w:rsid w:val="000533EC"/>
    <w:rsid w:val="00054138"/>
    <w:rsid w:val="00056C3D"/>
    <w:rsid w:val="00060CA0"/>
    <w:rsid w:val="00061067"/>
    <w:rsid w:val="0006695C"/>
    <w:rsid w:val="00075D17"/>
    <w:rsid w:val="00081BD9"/>
    <w:rsid w:val="00082F94"/>
    <w:rsid w:val="00087A3F"/>
    <w:rsid w:val="00091544"/>
    <w:rsid w:val="00092CC4"/>
    <w:rsid w:val="00093E17"/>
    <w:rsid w:val="000A0CB6"/>
    <w:rsid w:val="000A4649"/>
    <w:rsid w:val="000A59E5"/>
    <w:rsid w:val="000B066E"/>
    <w:rsid w:val="000B6310"/>
    <w:rsid w:val="000C1F94"/>
    <w:rsid w:val="000C26FE"/>
    <w:rsid w:val="000C49D4"/>
    <w:rsid w:val="000C7739"/>
    <w:rsid w:val="000D3FAF"/>
    <w:rsid w:val="000E0009"/>
    <w:rsid w:val="000E2BB6"/>
    <w:rsid w:val="000E490B"/>
    <w:rsid w:val="000F0CDA"/>
    <w:rsid w:val="000F3445"/>
    <w:rsid w:val="00106F7E"/>
    <w:rsid w:val="001160D1"/>
    <w:rsid w:val="00117BAC"/>
    <w:rsid w:val="00117E88"/>
    <w:rsid w:val="0012188C"/>
    <w:rsid w:val="0012410A"/>
    <w:rsid w:val="00124399"/>
    <w:rsid w:val="00126D8D"/>
    <w:rsid w:val="001301D9"/>
    <w:rsid w:val="00132A79"/>
    <w:rsid w:val="00132AF4"/>
    <w:rsid w:val="0013565B"/>
    <w:rsid w:val="00135720"/>
    <w:rsid w:val="001415B3"/>
    <w:rsid w:val="001506BD"/>
    <w:rsid w:val="00161AD2"/>
    <w:rsid w:val="001645D1"/>
    <w:rsid w:val="00167188"/>
    <w:rsid w:val="001816A2"/>
    <w:rsid w:val="001834AB"/>
    <w:rsid w:val="00183899"/>
    <w:rsid w:val="001A2823"/>
    <w:rsid w:val="001A4F0D"/>
    <w:rsid w:val="001A68CC"/>
    <w:rsid w:val="001A7E33"/>
    <w:rsid w:val="001B09F6"/>
    <w:rsid w:val="001B5F36"/>
    <w:rsid w:val="001C22F8"/>
    <w:rsid w:val="001C47C8"/>
    <w:rsid w:val="001C4D91"/>
    <w:rsid w:val="001C58B3"/>
    <w:rsid w:val="001C70B0"/>
    <w:rsid w:val="001D2FA6"/>
    <w:rsid w:val="001E5E81"/>
    <w:rsid w:val="001E6B0B"/>
    <w:rsid w:val="001F26F7"/>
    <w:rsid w:val="001F2E6F"/>
    <w:rsid w:val="001F454E"/>
    <w:rsid w:val="001F6F34"/>
    <w:rsid w:val="00200638"/>
    <w:rsid w:val="00203DB2"/>
    <w:rsid w:val="0020622C"/>
    <w:rsid w:val="0020799E"/>
    <w:rsid w:val="00210C67"/>
    <w:rsid w:val="00211D26"/>
    <w:rsid w:val="002129E8"/>
    <w:rsid w:val="00212CCD"/>
    <w:rsid w:val="00222FD5"/>
    <w:rsid w:val="0022684A"/>
    <w:rsid w:val="00230035"/>
    <w:rsid w:val="00235478"/>
    <w:rsid w:val="002366C8"/>
    <w:rsid w:val="00237E28"/>
    <w:rsid w:val="00241ADA"/>
    <w:rsid w:val="002445CB"/>
    <w:rsid w:val="0024463D"/>
    <w:rsid w:val="00244F14"/>
    <w:rsid w:val="00245318"/>
    <w:rsid w:val="002524B7"/>
    <w:rsid w:val="0025720F"/>
    <w:rsid w:val="00257976"/>
    <w:rsid w:val="00261A25"/>
    <w:rsid w:val="00262EE6"/>
    <w:rsid w:val="00267936"/>
    <w:rsid w:val="00271506"/>
    <w:rsid w:val="00271FE9"/>
    <w:rsid w:val="00272A19"/>
    <w:rsid w:val="00277CB9"/>
    <w:rsid w:val="00280139"/>
    <w:rsid w:val="0028119B"/>
    <w:rsid w:val="0028329B"/>
    <w:rsid w:val="00284CBC"/>
    <w:rsid w:val="002866EE"/>
    <w:rsid w:val="0029056B"/>
    <w:rsid w:val="00290C96"/>
    <w:rsid w:val="002942E2"/>
    <w:rsid w:val="00294785"/>
    <w:rsid w:val="00297258"/>
    <w:rsid w:val="002A5367"/>
    <w:rsid w:val="002B17E1"/>
    <w:rsid w:val="002B60EC"/>
    <w:rsid w:val="002B6F2D"/>
    <w:rsid w:val="002B78C4"/>
    <w:rsid w:val="002B7E95"/>
    <w:rsid w:val="002C40F4"/>
    <w:rsid w:val="002C5BE1"/>
    <w:rsid w:val="002D2092"/>
    <w:rsid w:val="002D7A97"/>
    <w:rsid w:val="002E0BB1"/>
    <w:rsid w:val="002E6141"/>
    <w:rsid w:val="002F088A"/>
    <w:rsid w:val="002F27DC"/>
    <w:rsid w:val="002F490D"/>
    <w:rsid w:val="002F51A7"/>
    <w:rsid w:val="002F5673"/>
    <w:rsid w:val="002F7144"/>
    <w:rsid w:val="002F7153"/>
    <w:rsid w:val="0030047A"/>
    <w:rsid w:val="0030657E"/>
    <w:rsid w:val="0031021E"/>
    <w:rsid w:val="00310764"/>
    <w:rsid w:val="003123A6"/>
    <w:rsid w:val="00312EDA"/>
    <w:rsid w:val="00313280"/>
    <w:rsid w:val="003134CE"/>
    <w:rsid w:val="003137DB"/>
    <w:rsid w:val="00324314"/>
    <w:rsid w:val="00326A96"/>
    <w:rsid w:val="003345B1"/>
    <w:rsid w:val="00336A8E"/>
    <w:rsid w:val="00337774"/>
    <w:rsid w:val="003407F5"/>
    <w:rsid w:val="00341D38"/>
    <w:rsid w:val="00344917"/>
    <w:rsid w:val="00344ECA"/>
    <w:rsid w:val="003512D4"/>
    <w:rsid w:val="00362372"/>
    <w:rsid w:val="0036341B"/>
    <w:rsid w:val="00373C73"/>
    <w:rsid w:val="00374CCF"/>
    <w:rsid w:val="00376CBE"/>
    <w:rsid w:val="00392706"/>
    <w:rsid w:val="00394E87"/>
    <w:rsid w:val="00394F3F"/>
    <w:rsid w:val="00396065"/>
    <w:rsid w:val="00396F4B"/>
    <w:rsid w:val="003973C3"/>
    <w:rsid w:val="003A22F4"/>
    <w:rsid w:val="003A4DC4"/>
    <w:rsid w:val="003B171E"/>
    <w:rsid w:val="003B3631"/>
    <w:rsid w:val="003B6222"/>
    <w:rsid w:val="003B6238"/>
    <w:rsid w:val="003B63CE"/>
    <w:rsid w:val="003B6D1B"/>
    <w:rsid w:val="003D44C6"/>
    <w:rsid w:val="003E1790"/>
    <w:rsid w:val="003E6661"/>
    <w:rsid w:val="003F6E5F"/>
    <w:rsid w:val="003F7DAA"/>
    <w:rsid w:val="004000CC"/>
    <w:rsid w:val="00400E66"/>
    <w:rsid w:val="00403501"/>
    <w:rsid w:val="00411A54"/>
    <w:rsid w:val="00422371"/>
    <w:rsid w:val="00425FE6"/>
    <w:rsid w:val="0042774D"/>
    <w:rsid w:val="00431404"/>
    <w:rsid w:val="004461F9"/>
    <w:rsid w:val="00455FFF"/>
    <w:rsid w:val="004570A8"/>
    <w:rsid w:val="004575A8"/>
    <w:rsid w:val="0046446C"/>
    <w:rsid w:val="00464FFB"/>
    <w:rsid w:val="00466A8E"/>
    <w:rsid w:val="0046793E"/>
    <w:rsid w:val="00476D6A"/>
    <w:rsid w:val="00486074"/>
    <w:rsid w:val="004931CD"/>
    <w:rsid w:val="0049563B"/>
    <w:rsid w:val="004956B6"/>
    <w:rsid w:val="004A13D4"/>
    <w:rsid w:val="004A3E46"/>
    <w:rsid w:val="004A403D"/>
    <w:rsid w:val="004A4BC9"/>
    <w:rsid w:val="004A6AA0"/>
    <w:rsid w:val="004B27F7"/>
    <w:rsid w:val="004B797E"/>
    <w:rsid w:val="004C04FD"/>
    <w:rsid w:val="004D18DF"/>
    <w:rsid w:val="004D2857"/>
    <w:rsid w:val="004E1267"/>
    <w:rsid w:val="004E3D5C"/>
    <w:rsid w:val="004E5B83"/>
    <w:rsid w:val="004E653B"/>
    <w:rsid w:val="004E66A2"/>
    <w:rsid w:val="004F0439"/>
    <w:rsid w:val="004F1CE7"/>
    <w:rsid w:val="004F1DFF"/>
    <w:rsid w:val="004F30E1"/>
    <w:rsid w:val="004F45CC"/>
    <w:rsid w:val="004F652D"/>
    <w:rsid w:val="004F768B"/>
    <w:rsid w:val="00504D2D"/>
    <w:rsid w:val="0050517C"/>
    <w:rsid w:val="00516F47"/>
    <w:rsid w:val="00517197"/>
    <w:rsid w:val="00522E8C"/>
    <w:rsid w:val="005256BC"/>
    <w:rsid w:val="0053311C"/>
    <w:rsid w:val="00535086"/>
    <w:rsid w:val="00540F1D"/>
    <w:rsid w:val="005416A3"/>
    <w:rsid w:val="005427D2"/>
    <w:rsid w:val="00543139"/>
    <w:rsid w:val="005457AD"/>
    <w:rsid w:val="005510B8"/>
    <w:rsid w:val="005532A0"/>
    <w:rsid w:val="00555A8E"/>
    <w:rsid w:val="00556462"/>
    <w:rsid w:val="005570A0"/>
    <w:rsid w:val="00562A6A"/>
    <w:rsid w:val="00563E84"/>
    <w:rsid w:val="005651B9"/>
    <w:rsid w:val="00565528"/>
    <w:rsid w:val="00566704"/>
    <w:rsid w:val="0057269E"/>
    <w:rsid w:val="00572BDF"/>
    <w:rsid w:val="00574D12"/>
    <w:rsid w:val="005848E6"/>
    <w:rsid w:val="00585D24"/>
    <w:rsid w:val="00595F20"/>
    <w:rsid w:val="00597C83"/>
    <w:rsid w:val="005A197E"/>
    <w:rsid w:val="005A4E98"/>
    <w:rsid w:val="005B1D01"/>
    <w:rsid w:val="005B3787"/>
    <w:rsid w:val="005B3FB6"/>
    <w:rsid w:val="005B54A4"/>
    <w:rsid w:val="005B564A"/>
    <w:rsid w:val="005B68D1"/>
    <w:rsid w:val="005B78A5"/>
    <w:rsid w:val="005C12E4"/>
    <w:rsid w:val="005C16FC"/>
    <w:rsid w:val="005C298E"/>
    <w:rsid w:val="005C43DA"/>
    <w:rsid w:val="005C4BC6"/>
    <w:rsid w:val="005C6B87"/>
    <w:rsid w:val="005D0676"/>
    <w:rsid w:val="005D21C9"/>
    <w:rsid w:val="005D2EBF"/>
    <w:rsid w:val="005D55AC"/>
    <w:rsid w:val="005E0BFA"/>
    <w:rsid w:val="005E0C74"/>
    <w:rsid w:val="005E181F"/>
    <w:rsid w:val="005E5074"/>
    <w:rsid w:val="005E5845"/>
    <w:rsid w:val="005E602A"/>
    <w:rsid w:val="005F01FE"/>
    <w:rsid w:val="005F025B"/>
    <w:rsid w:val="005F27A5"/>
    <w:rsid w:val="005F7DF2"/>
    <w:rsid w:val="00601623"/>
    <w:rsid w:val="00604681"/>
    <w:rsid w:val="00605079"/>
    <w:rsid w:val="00605E66"/>
    <w:rsid w:val="00611B26"/>
    <w:rsid w:val="0061208D"/>
    <w:rsid w:val="006158D0"/>
    <w:rsid w:val="006164F5"/>
    <w:rsid w:val="00616C55"/>
    <w:rsid w:val="006224E0"/>
    <w:rsid w:val="00623CE7"/>
    <w:rsid w:val="006307A3"/>
    <w:rsid w:val="00637C49"/>
    <w:rsid w:val="0064058D"/>
    <w:rsid w:val="00641E48"/>
    <w:rsid w:val="00643097"/>
    <w:rsid w:val="00645EFB"/>
    <w:rsid w:val="00646F93"/>
    <w:rsid w:val="00647BE8"/>
    <w:rsid w:val="00652D6F"/>
    <w:rsid w:val="00660B21"/>
    <w:rsid w:val="00660C36"/>
    <w:rsid w:val="006619AB"/>
    <w:rsid w:val="00673343"/>
    <w:rsid w:val="00674D15"/>
    <w:rsid w:val="0067574E"/>
    <w:rsid w:val="0067609E"/>
    <w:rsid w:val="00676563"/>
    <w:rsid w:val="006771ED"/>
    <w:rsid w:val="00677CCE"/>
    <w:rsid w:val="00677E68"/>
    <w:rsid w:val="00682A8E"/>
    <w:rsid w:val="00687D15"/>
    <w:rsid w:val="0069023E"/>
    <w:rsid w:val="0069057C"/>
    <w:rsid w:val="00694821"/>
    <w:rsid w:val="0069566B"/>
    <w:rsid w:val="006966A9"/>
    <w:rsid w:val="006A4667"/>
    <w:rsid w:val="006A48F3"/>
    <w:rsid w:val="006A6B60"/>
    <w:rsid w:val="006A7CF5"/>
    <w:rsid w:val="006B24A8"/>
    <w:rsid w:val="006B35E8"/>
    <w:rsid w:val="006B37A0"/>
    <w:rsid w:val="006C1375"/>
    <w:rsid w:val="006D0850"/>
    <w:rsid w:val="006D18B0"/>
    <w:rsid w:val="006E2228"/>
    <w:rsid w:val="006E2771"/>
    <w:rsid w:val="006E7205"/>
    <w:rsid w:val="006E7298"/>
    <w:rsid w:val="006F251E"/>
    <w:rsid w:val="007030B8"/>
    <w:rsid w:val="00704E80"/>
    <w:rsid w:val="00705C1F"/>
    <w:rsid w:val="007063C0"/>
    <w:rsid w:val="00710B6A"/>
    <w:rsid w:val="00712B99"/>
    <w:rsid w:val="0072051B"/>
    <w:rsid w:val="00722B31"/>
    <w:rsid w:val="00726BCB"/>
    <w:rsid w:val="00732D48"/>
    <w:rsid w:val="0073706E"/>
    <w:rsid w:val="00741AB3"/>
    <w:rsid w:val="00746617"/>
    <w:rsid w:val="00760F64"/>
    <w:rsid w:val="007612B5"/>
    <w:rsid w:val="00763651"/>
    <w:rsid w:val="00763F2E"/>
    <w:rsid w:val="00764EAC"/>
    <w:rsid w:val="0077068C"/>
    <w:rsid w:val="00770838"/>
    <w:rsid w:val="007727B0"/>
    <w:rsid w:val="00773F23"/>
    <w:rsid w:val="00776F91"/>
    <w:rsid w:val="00777A3A"/>
    <w:rsid w:val="007856E6"/>
    <w:rsid w:val="00785F29"/>
    <w:rsid w:val="0078744F"/>
    <w:rsid w:val="00790290"/>
    <w:rsid w:val="00791C3C"/>
    <w:rsid w:val="00792423"/>
    <w:rsid w:val="007A01C0"/>
    <w:rsid w:val="007A1910"/>
    <w:rsid w:val="007A6510"/>
    <w:rsid w:val="007B030F"/>
    <w:rsid w:val="007B2B5B"/>
    <w:rsid w:val="007B567C"/>
    <w:rsid w:val="007C1944"/>
    <w:rsid w:val="007C4029"/>
    <w:rsid w:val="007C5A24"/>
    <w:rsid w:val="007D229F"/>
    <w:rsid w:val="007E06FC"/>
    <w:rsid w:val="007E1778"/>
    <w:rsid w:val="007E3E0E"/>
    <w:rsid w:val="007E6013"/>
    <w:rsid w:val="007F2DF5"/>
    <w:rsid w:val="007F5C4F"/>
    <w:rsid w:val="007F7BD7"/>
    <w:rsid w:val="00803502"/>
    <w:rsid w:val="00811625"/>
    <w:rsid w:val="0081624C"/>
    <w:rsid w:val="00821681"/>
    <w:rsid w:val="00821FDB"/>
    <w:rsid w:val="00823682"/>
    <w:rsid w:val="00826B14"/>
    <w:rsid w:val="00833817"/>
    <w:rsid w:val="008357B1"/>
    <w:rsid w:val="00835FDA"/>
    <w:rsid w:val="00840491"/>
    <w:rsid w:val="008419D6"/>
    <w:rsid w:val="00844027"/>
    <w:rsid w:val="00850730"/>
    <w:rsid w:val="0085189F"/>
    <w:rsid w:val="00852AEC"/>
    <w:rsid w:val="00855AEA"/>
    <w:rsid w:val="008560D2"/>
    <w:rsid w:val="0086128C"/>
    <w:rsid w:val="00871FBD"/>
    <w:rsid w:val="008762DE"/>
    <w:rsid w:val="00876829"/>
    <w:rsid w:val="00884FBE"/>
    <w:rsid w:val="0088676B"/>
    <w:rsid w:val="00887E36"/>
    <w:rsid w:val="00890A0D"/>
    <w:rsid w:val="00891541"/>
    <w:rsid w:val="00893463"/>
    <w:rsid w:val="00893719"/>
    <w:rsid w:val="008B3E69"/>
    <w:rsid w:val="008B644F"/>
    <w:rsid w:val="008B756D"/>
    <w:rsid w:val="008B7E64"/>
    <w:rsid w:val="008C077A"/>
    <w:rsid w:val="008C1D4A"/>
    <w:rsid w:val="008C67BD"/>
    <w:rsid w:val="008D083A"/>
    <w:rsid w:val="008D08B7"/>
    <w:rsid w:val="008D6CD4"/>
    <w:rsid w:val="008E112F"/>
    <w:rsid w:val="008E272A"/>
    <w:rsid w:val="008E2F8B"/>
    <w:rsid w:val="008F6332"/>
    <w:rsid w:val="009016C9"/>
    <w:rsid w:val="00901FFD"/>
    <w:rsid w:val="009045A6"/>
    <w:rsid w:val="00905888"/>
    <w:rsid w:val="00907B89"/>
    <w:rsid w:val="00911674"/>
    <w:rsid w:val="009118D9"/>
    <w:rsid w:val="00916683"/>
    <w:rsid w:val="009239FB"/>
    <w:rsid w:val="009243F4"/>
    <w:rsid w:val="00924B59"/>
    <w:rsid w:val="009264DE"/>
    <w:rsid w:val="00927138"/>
    <w:rsid w:val="00927831"/>
    <w:rsid w:val="00927FE9"/>
    <w:rsid w:val="0093666F"/>
    <w:rsid w:val="00940BDD"/>
    <w:rsid w:val="009428E0"/>
    <w:rsid w:val="00942D7D"/>
    <w:rsid w:val="0094350B"/>
    <w:rsid w:val="00951472"/>
    <w:rsid w:val="009543D2"/>
    <w:rsid w:val="0095611D"/>
    <w:rsid w:val="00957323"/>
    <w:rsid w:val="00963E91"/>
    <w:rsid w:val="0096635B"/>
    <w:rsid w:val="00975F09"/>
    <w:rsid w:val="00976C6A"/>
    <w:rsid w:val="009776A9"/>
    <w:rsid w:val="00977B07"/>
    <w:rsid w:val="00977E37"/>
    <w:rsid w:val="0098135C"/>
    <w:rsid w:val="00986400"/>
    <w:rsid w:val="00990167"/>
    <w:rsid w:val="00991352"/>
    <w:rsid w:val="009924D8"/>
    <w:rsid w:val="009936C8"/>
    <w:rsid w:val="00993905"/>
    <w:rsid w:val="0099633B"/>
    <w:rsid w:val="00996A17"/>
    <w:rsid w:val="009A13CC"/>
    <w:rsid w:val="009A2170"/>
    <w:rsid w:val="009A320F"/>
    <w:rsid w:val="009A7898"/>
    <w:rsid w:val="009B2A81"/>
    <w:rsid w:val="009B60FE"/>
    <w:rsid w:val="009C22C0"/>
    <w:rsid w:val="009C3DE6"/>
    <w:rsid w:val="009C45A1"/>
    <w:rsid w:val="009D1DE5"/>
    <w:rsid w:val="009E23D0"/>
    <w:rsid w:val="009E74DC"/>
    <w:rsid w:val="009E7774"/>
    <w:rsid w:val="009F0CCE"/>
    <w:rsid w:val="009F531A"/>
    <w:rsid w:val="009F67D2"/>
    <w:rsid w:val="009F7D00"/>
    <w:rsid w:val="00A00C14"/>
    <w:rsid w:val="00A0185D"/>
    <w:rsid w:val="00A0386A"/>
    <w:rsid w:val="00A06980"/>
    <w:rsid w:val="00A12A4E"/>
    <w:rsid w:val="00A14B82"/>
    <w:rsid w:val="00A15C62"/>
    <w:rsid w:val="00A163F7"/>
    <w:rsid w:val="00A24A31"/>
    <w:rsid w:val="00A25EC3"/>
    <w:rsid w:val="00A35E18"/>
    <w:rsid w:val="00A3774F"/>
    <w:rsid w:val="00A411E5"/>
    <w:rsid w:val="00A4720E"/>
    <w:rsid w:val="00A512B2"/>
    <w:rsid w:val="00A51396"/>
    <w:rsid w:val="00A5325D"/>
    <w:rsid w:val="00A5729E"/>
    <w:rsid w:val="00A57F34"/>
    <w:rsid w:val="00A600E0"/>
    <w:rsid w:val="00A71DBA"/>
    <w:rsid w:val="00A75012"/>
    <w:rsid w:val="00A7685C"/>
    <w:rsid w:val="00A77F06"/>
    <w:rsid w:val="00A77FF1"/>
    <w:rsid w:val="00A822DB"/>
    <w:rsid w:val="00A823CF"/>
    <w:rsid w:val="00A84D0F"/>
    <w:rsid w:val="00A85A5D"/>
    <w:rsid w:val="00A917F1"/>
    <w:rsid w:val="00A92A8C"/>
    <w:rsid w:val="00A931E5"/>
    <w:rsid w:val="00A96FC6"/>
    <w:rsid w:val="00A97307"/>
    <w:rsid w:val="00AA0606"/>
    <w:rsid w:val="00AA20A8"/>
    <w:rsid w:val="00AA3950"/>
    <w:rsid w:val="00AA4354"/>
    <w:rsid w:val="00AA596B"/>
    <w:rsid w:val="00AA5B38"/>
    <w:rsid w:val="00AA6234"/>
    <w:rsid w:val="00AA7DF8"/>
    <w:rsid w:val="00AA7F8B"/>
    <w:rsid w:val="00AB0A6F"/>
    <w:rsid w:val="00AB305C"/>
    <w:rsid w:val="00AB359B"/>
    <w:rsid w:val="00AB788D"/>
    <w:rsid w:val="00AC1D1F"/>
    <w:rsid w:val="00AC7D68"/>
    <w:rsid w:val="00AD474F"/>
    <w:rsid w:val="00AD4D22"/>
    <w:rsid w:val="00AE1894"/>
    <w:rsid w:val="00AE62E8"/>
    <w:rsid w:val="00AF1C83"/>
    <w:rsid w:val="00AF3D33"/>
    <w:rsid w:val="00AF3D93"/>
    <w:rsid w:val="00AF5050"/>
    <w:rsid w:val="00AF6319"/>
    <w:rsid w:val="00B03CE5"/>
    <w:rsid w:val="00B03DCA"/>
    <w:rsid w:val="00B05F25"/>
    <w:rsid w:val="00B22602"/>
    <w:rsid w:val="00B22647"/>
    <w:rsid w:val="00B23B99"/>
    <w:rsid w:val="00B34FDC"/>
    <w:rsid w:val="00B36845"/>
    <w:rsid w:val="00B406EA"/>
    <w:rsid w:val="00B415BA"/>
    <w:rsid w:val="00B44887"/>
    <w:rsid w:val="00B472DF"/>
    <w:rsid w:val="00B512DB"/>
    <w:rsid w:val="00B570AD"/>
    <w:rsid w:val="00B60D63"/>
    <w:rsid w:val="00B63073"/>
    <w:rsid w:val="00B71E2A"/>
    <w:rsid w:val="00B724D6"/>
    <w:rsid w:val="00B75F62"/>
    <w:rsid w:val="00B7600C"/>
    <w:rsid w:val="00B80682"/>
    <w:rsid w:val="00B83A28"/>
    <w:rsid w:val="00B843AD"/>
    <w:rsid w:val="00B918E7"/>
    <w:rsid w:val="00B92758"/>
    <w:rsid w:val="00B94AB2"/>
    <w:rsid w:val="00B95F90"/>
    <w:rsid w:val="00B971A2"/>
    <w:rsid w:val="00B97EBC"/>
    <w:rsid w:val="00BA0DED"/>
    <w:rsid w:val="00BA3EED"/>
    <w:rsid w:val="00BA598F"/>
    <w:rsid w:val="00BB00BF"/>
    <w:rsid w:val="00BB346C"/>
    <w:rsid w:val="00BB5870"/>
    <w:rsid w:val="00BC536D"/>
    <w:rsid w:val="00BC6432"/>
    <w:rsid w:val="00BD4B1D"/>
    <w:rsid w:val="00BD6931"/>
    <w:rsid w:val="00BE116C"/>
    <w:rsid w:val="00BE1597"/>
    <w:rsid w:val="00BE1B4E"/>
    <w:rsid w:val="00BE7470"/>
    <w:rsid w:val="00BE7D09"/>
    <w:rsid w:val="00BF2A7B"/>
    <w:rsid w:val="00BF42B6"/>
    <w:rsid w:val="00BF5A1F"/>
    <w:rsid w:val="00BF63C0"/>
    <w:rsid w:val="00BF6781"/>
    <w:rsid w:val="00BF6A7D"/>
    <w:rsid w:val="00C00AC9"/>
    <w:rsid w:val="00C033B1"/>
    <w:rsid w:val="00C03BB0"/>
    <w:rsid w:val="00C0728E"/>
    <w:rsid w:val="00C11212"/>
    <w:rsid w:val="00C1294C"/>
    <w:rsid w:val="00C1473A"/>
    <w:rsid w:val="00C1476C"/>
    <w:rsid w:val="00C21063"/>
    <w:rsid w:val="00C25F9C"/>
    <w:rsid w:val="00C33B7A"/>
    <w:rsid w:val="00C37A4C"/>
    <w:rsid w:val="00C4276E"/>
    <w:rsid w:val="00C46131"/>
    <w:rsid w:val="00C52105"/>
    <w:rsid w:val="00C56954"/>
    <w:rsid w:val="00C569A8"/>
    <w:rsid w:val="00C635F0"/>
    <w:rsid w:val="00C644AF"/>
    <w:rsid w:val="00C64A00"/>
    <w:rsid w:val="00C65100"/>
    <w:rsid w:val="00C72221"/>
    <w:rsid w:val="00C74C15"/>
    <w:rsid w:val="00C74C5C"/>
    <w:rsid w:val="00C76042"/>
    <w:rsid w:val="00C7648A"/>
    <w:rsid w:val="00C77E27"/>
    <w:rsid w:val="00C816EB"/>
    <w:rsid w:val="00C93C14"/>
    <w:rsid w:val="00C954C6"/>
    <w:rsid w:val="00C95B57"/>
    <w:rsid w:val="00C96E6B"/>
    <w:rsid w:val="00CA39A2"/>
    <w:rsid w:val="00CA427D"/>
    <w:rsid w:val="00CA62F6"/>
    <w:rsid w:val="00CB170F"/>
    <w:rsid w:val="00CB2109"/>
    <w:rsid w:val="00CB38EF"/>
    <w:rsid w:val="00CC33E3"/>
    <w:rsid w:val="00CC5E3B"/>
    <w:rsid w:val="00CD2113"/>
    <w:rsid w:val="00CD531B"/>
    <w:rsid w:val="00CD6D45"/>
    <w:rsid w:val="00CD71AD"/>
    <w:rsid w:val="00CE135E"/>
    <w:rsid w:val="00CE1AA6"/>
    <w:rsid w:val="00CE2568"/>
    <w:rsid w:val="00CF1297"/>
    <w:rsid w:val="00CF298B"/>
    <w:rsid w:val="00CF44F5"/>
    <w:rsid w:val="00CF7C02"/>
    <w:rsid w:val="00D076D3"/>
    <w:rsid w:val="00D141A3"/>
    <w:rsid w:val="00D14488"/>
    <w:rsid w:val="00D15EE8"/>
    <w:rsid w:val="00D16DCF"/>
    <w:rsid w:val="00D17821"/>
    <w:rsid w:val="00D17EB0"/>
    <w:rsid w:val="00D2402E"/>
    <w:rsid w:val="00D24744"/>
    <w:rsid w:val="00D31204"/>
    <w:rsid w:val="00D32D50"/>
    <w:rsid w:val="00D331F6"/>
    <w:rsid w:val="00D33720"/>
    <w:rsid w:val="00D33758"/>
    <w:rsid w:val="00D37199"/>
    <w:rsid w:val="00D40193"/>
    <w:rsid w:val="00D401E2"/>
    <w:rsid w:val="00D44B10"/>
    <w:rsid w:val="00D46F56"/>
    <w:rsid w:val="00D5109F"/>
    <w:rsid w:val="00D53F34"/>
    <w:rsid w:val="00D55791"/>
    <w:rsid w:val="00D62039"/>
    <w:rsid w:val="00D64BBF"/>
    <w:rsid w:val="00D67D3F"/>
    <w:rsid w:val="00D67EF1"/>
    <w:rsid w:val="00D708BB"/>
    <w:rsid w:val="00D71A6F"/>
    <w:rsid w:val="00D7682C"/>
    <w:rsid w:val="00D77262"/>
    <w:rsid w:val="00D842B8"/>
    <w:rsid w:val="00D85AD1"/>
    <w:rsid w:val="00D917BE"/>
    <w:rsid w:val="00D9208A"/>
    <w:rsid w:val="00DA165A"/>
    <w:rsid w:val="00DA52D5"/>
    <w:rsid w:val="00DA5463"/>
    <w:rsid w:val="00DA7BD0"/>
    <w:rsid w:val="00DB03A1"/>
    <w:rsid w:val="00DB4227"/>
    <w:rsid w:val="00DB54BB"/>
    <w:rsid w:val="00DC156A"/>
    <w:rsid w:val="00DC19A6"/>
    <w:rsid w:val="00DC2ECC"/>
    <w:rsid w:val="00DC315A"/>
    <w:rsid w:val="00DC481D"/>
    <w:rsid w:val="00DC656E"/>
    <w:rsid w:val="00DD0196"/>
    <w:rsid w:val="00DD1BE0"/>
    <w:rsid w:val="00DD3FA8"/>
    <w:rsid w:val="00DD59B0"/>
    <w:rsid w:val="00DE3E4C"/>
    <w:rsid w:val="00DE6A57"/>
    <w:rsid w:val="00DF2BAC"/>
    <w:rsid w:val="00DF3DB9"/>
    <w:rsid w:val="00DF6303"/>
    <w:rsid w:val="00DF6E76"/>
    <w:rsid w:val="00E06141"/>
    <w:rsid w:val="00E125E1"/>
    <w:rsid w:val="00E1280F"/>
    <w:rsid w:val="00E15B2E"/>
    <w:rsid w:val="00E1602F"/>
    <w:rsid w:val="00E23B86"/>
    <w:rsid w:val="00E242B6"/>
    <w:rsid w:val="00E253B6"/>
    <w:rsid w:val="00E25AFE"/>
    <w:rsid w:val="00E268ED"/>
    <w:rsid w:val="00E30C9E"/>
    <w:rsid w:val="00E31BCE"/>
    <w:rsid w:val="00E32ECC"/>
    <w:rsid w:val="00E33A1E"/>
    <w:rsid w:val="00E33BAD"/>
    <w:rsid w:val="00E47551"/>
    <w:rsid w:val="00E50CB4"/>
    <w:rsid w:val="00E521D9"/>
    <w:rsid w:val="00E56D89"/>
    <w:rsid w:val="00E5772D"/>
    <w:rsid w:val="00E61D21"/>
    <w:rsid w:val="00E63E7C"/>
    <w:rsid w:val="00E66D77"/>
    <w:rsid w:val="00E73429"/>
    <w:rsid w:val="00E76A69"/>
    <w:rsid w:val="00E84C9C"/>
    <w:rsid w:val="00E85DF2"/>
    <w:rsid w:val="00E90B0B"/>
    <w:rsid w:val="00E90DA5"/>
    <w:rsid w:val="00E958FD"/>
    <w:rsid w:val="00EA07B6"/>
    <w:rsid w:val="00EA087F"/>
    <w:rsid w:val="00EA1328"/>
    <w:rsid w:val="00EA221D"/>
    <w:rsid w:val="00EA55C0"/>
    <w:rsid w:val="00EB7968"/>
    <w:rsid w:val="00EC11BD"/>
    <w:rsid w:val="00EC23DA"/>
    <w:rsid w:val="00EC51E7"/>
    <w:rsid w:val="00ED1BB6"/>
    <w:rsid w:val="00ED2FCE"/>
    <w:rsid w:val="00ED32CA"/>
    <w:rsid w:val="00ED68A5"/>
    <w:rsid w:val="00EE2DDC"/>
    <w:rsid w:val="00EE57DB"/>
    <w:rsid w:val="00EE67B6"/>
    <w:rsid w:val="00EF0A2A"/>
    <w:rsid w:val="00EF48FB"/>
    <w:rsid w:val="00EF71A6"/>
    <w:rsid w:val="00EF7317"/>
    <w:rsid w:val="00EF77AD"/>
    <w:rsid w:val="00F010A6"/>
    <w:rsid w:val="00F024F6"/>
    <w:rsid w:val="00F03267"/>
    <w:rsid w:val="00F03FAC"/>
    <w:rsid w:val="00F12262"/>
    <w:rsid w:val="00F13A98"/>
    <w:rsid w:val="00F14D8A"/>
    <w:rsid w:val="00F15001"/>
    <w:rsid w:val="00F15012"/>
    <w:rsid w:val="00F214FC"/>
    <w:rsid w:val="00F24F08"/>
    <w:rsid w:val="00F30E25"/>
    <w:rsid w:val="00F331B5"/>
    <w:rsid w:val="00F40EAD"/>
    <w:rsid w:val="00F42259"/>
    <w:rsid w:val="00F439B9"/>
    <w:rsid w:val="00F4443D"/>
    <w:rsid w:val="00F53119"/>
    <w:rsid w:val="00F54A21"/>
    <w:rsid w:val="00F5527B"/>
    <w:rsid w:val="00F5678B"/>
    <w:rsid w:val="00F61A25"/>
    <w:rsid w:val="00F624C1"/>
    <w:rsid w:val="00F62D82"/>
    <w:rsid w:val="00F63370"/>
    <w:rsid w:val="00F65535"/>
    <w:rsid w:val="00F655D6"/>
    <w:rsid w:val="00F66E1C"/>
    <w:rsid w:val="00F71E1A"/>
    <w:rsid w:val="00F74405"/>
    <w:rsid w:val="00F7765E"/>
    <w:rsid w:val="00F82408"/>
    <w:rsid w:val="00F85ACF"/>
    <w:rsid w:val="00F91F07"/>
    <w:rsid w:val="00F92763"/>
    <w:rsid w:val="00F927B4"/>
    <w:rsid w:val="00F96C6D"/>
    <w:rsid w:val="00F97D5C"/>
    <w:rsid w:val="00F97F1B"/>
    <w:rsid w:val="00FA2390"/>
    <w:rsid w:val="00FA49FA"/>
    <w:rsid w:val="00FA4DBC"/>
    <w:rsid w:val="00FA5029"/>
    <w:rsid w:val="00FB0692"/>
    <w:rsid w:val="00FB5CE3"/>
    <w:rsid w:val="00FC3954"/>
    <w:rsid w:val="00FC4393"/>
    <w:rsid w:val="00FC4423"/>
    <w:rsid w:val="00FC6FEA"/>
    <w:rsid w:val="00FD1000"/>
    <w:rsid w:val="00FD4F75"/>
    <w:rsid w:val="00FE0907"/>
    <w:rsid w:val="00FE0EB9"/>
    <w:rsid w:val="00FE1702"/>
    <w:rsid w:val="00FE2FCC"/>
    <w:rsid w:val="00FE5B4F"/>
    <w:rsid w:val="00FF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5311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unhideWhenUsed/>
    <w:rsid w:val="00284CBC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84CBC"/>
    <w:rPr>
      <w:sz w:val="20"/>
      <w:szCs w:val="20"/>
    </w:rPr>
  </w:style>
  <w:style w:type="character" w:styleId="Rimandonotaapidipagina">
    <w:name w:val="footnote reference"/>
    <w:basedOn w:val="Carpredefinitoparagrafo"/>
    <w:semiHidden/>
    <w:unhideWhenUsed/>
    <w:rsid w:val="00284CBC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927138"/>
    <w:pPr>
      <w:ind w:left="720"/>
      <w:contextualSpacing/>
    </w:pPr>
  </w:style>
  <w:style w:type="character" w:customStyle="1" w:styleId="reference-text">
    <w:name w:val="reference-text"/>
    <w:basedOn w:val="Carpredefinitoparagrafo"/>
    <w:rsid w:val="002B6F2D"/>
  </w:style>
  <w:style w:type="character" w:styleId="Collegamentoipertestuale">
    <w:name w:val="Hyperlink"/>
    <w:basedOn w:val="Carpredefinitoparagrafo"/>
    <w:uiPriority w:val="99"/>
    <w:semiHidden/>
    <w:unhideWhenUsed/>
    <w:rsid w:val="002B6F2D"/>
    <w:rPr>
      <w:color w:val="0000FF"/>
      <w:u w:val="single"/>
    </w:rPr>
  </w:style>
  <w:style w:type="character" w:customStyle="1" w:styleId="authortext">
    <w:name w:val="authortext"/>
    <w:basedOn w:val="Carpredefinitoparagrafo"/>
    <w:rsid w:val="00026F5F"/>
  </w:style>
  <w:style w:type="character" w:customStyle="1" w:styleId="reftext">
    <w:name w:val="reftext"/>
    <w:basedOn w:val="Carpredefinitoparagrafo"/>
    <w:rsid w:val="00026F5F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26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26F5F"/>
    <w:rPr>
      <w:rFonts w:ascii="Tahoma" w:hAnsi="Tahoma" w:cs="Tahoma"/>
      <w:sz w:val="16"/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677E6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77E6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77E68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77E6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77E68"/>
    <w:rPr>
      <w:b/>
      <w:bCs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F62D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2D82"/>
  </w:style>
  <w:style w:type="paragraph" w:styleId="Pidipagina">
    <w:name w:val="footer"/>
    <w:basedOn w:val="Normale"/>
    <w:link w:val="PidipaginaCarattere"/>
    <w:uiPriority w:val="99"/>
    <w:unhideWhenUsed/>
    <w:rsid w:val="00F62D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2D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5311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unhideWhenUsed/>
    <w:rsid w:val="00284CBC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84CBC"/>
    <w:rPr>
      <w:sz w:val="20"/>
      <w:szCs w:val="20"/>
    </w:rPr>
  </w:style>
  <w:style w:type="character" w:styleId="Rimandonotaapidipagina">
    <w:name w:val="footnote reference"/>
    <w:basedOn w:val="Carpredefinitoparagrafo"/>
    <w:semiHidden/>
    <w:unhideWhenUsed/>
    <w:rsid w:val="00284CBC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927138"/>
    <w:pPr>
      <w:ind w:left="720"/>
      <w:contextualSpacing/>
    </w:pPr>
  </w:style>
  <w:style w:type="character" w:customStyle="1" w:styleId="reference-text">
    <w:name w:val="reference-text"/>
    <w:basedOn w:val="Carpredefinitoparagrafo"/>
    <w:rsid w:val="002B6F2D"/>
  </w:style>
  <w:style w:type="character" w:styleId="Collegamentoipertestuale">
    <w:name w:val="Hyperlink"/>
    <w:basedOn w:val="Carpredefinitoparagrafo"/>
    <w:uiPriority w:val="99"/>
    <w:semiHidden/>
    <w:unhideWhenUsed/>
    <w:rsid w:val="002B6F2D"/>
    <w:rPr>
      <w:color w:val="0000FF"/>
      <w:u w:val="single"/>
    </w:rPr>
  </w:style>
  <w:style w:type="character" w:customStyle="1" w:styleId="authortext">
    <w:name w:val="authortext"/>
    <w:basedOn w:val="Carpredefinitoparagrafo"/>
    <w:rsid w:val="00026F5F"/>
  </w:style>
  <w:style w:type="character" w:customStyle="1" w:styleId="reftext">
    <w:name w:val="reftext"/>
    <w:basedOn w:val="Carpredefinitoparagrafo"/>
    <w:rsid w:val="00026F5F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26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26F5F"/>
    <w:rPr>
      <w:rFonts w:ascii="Tahoma" w:hAnsi="Tahoma" w:cs="Tahoma"/>
      <w:sz w:val="16"/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677E6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77E6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77E68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77E6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77E68"/>
    <w:rPr>
      <w:b/>
      <w:bCs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F62D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2D82"/>
  </w:style>
  <w:style w:type="paragraph" w:styleId="Pidipagina">
    <w:name w:val="footer"/>
    <w:basedOn w:val="Normale"/>
    <w:link w:val="PidipaginaCarattere"/>
    <w:uiPriority w:val="99"/>
    <w:unhideWhenUsed/>
    <w:rsid w:val="00F62D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2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8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it.wikipedia.org/wiki/Hubert_Houben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6C568-D3B6-444C-AE4F-2450A0931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1425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 Barbieri</dc:creator>
  <cp:lastModifiedBy>Luca Barbieri</cp:lastModifiedBy>
  <cp:revision>8</cp:revision>
  <cp:lastPrinted>2012-11-27T21:48:00Z</cp:lastPrinted>
  <dcterms:created xsi:type="dcterms:W3CDTF">2013-11-27T10:39:00Z</dcterms:created>
  <dcterms:modified xsi:type="dcterms:W3CDTF">2013-12-30T14:06:00Z</dcterms:modified>
</cp:coreProperties>
</file>