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SEMINAR - </w:t>
      </w:r>
      <w:r>
        <w:rPr>
          <w:rFonts w:ascii="Arial" w:hAnsi="Arial"/>
          <w:sz w:val="28"/>
        </w:rPr>
        <w:t>PRÜFUNGSPROTOKOLL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  <w:b/>
        </w:rPr>
      </w:pPr>
      <w:r>
        <w:rPr>
          <w:rFonts w:ascii="Arial" w:hAnsi="Arial"/>
        </w:rPr>
        <w:t>für die mündliche Prüfung im Studiengang  .............................................................................</w:t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</w:rPr>
      </w:pPr>
      <w:r>
        <w:rPr>
          <w:rFonts w:ascii="Arial" w:hAnsi="Arial"/>
        </w:rPr>
        <w:t>im Prüfungsfach   Masterarbeiten-Kolloquium.......................................................</w:t>
        <w:tab/>
      </w:r>
      <w:r>
        <w:rPr>
          <w:rFonts w:ascii="Wingdings" w:hAnsi="Wingdings"/>
          <w:sz w:val="24"/>
        </w:rPr>
        <w:t></w:t>
      </w:r>
      <w:r>
        <w:rPr>
          <w:rFonts w:ascii="Arial" w:hAnsi="Arial"/>
        </w:rPr>
        <w:t xml:space="preserve"> Einzelprüfung</w:t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</w:rPr>
      </w:pPr>
      <w:r>
        <w:rPr>
          <w:rFonts w:ascii="Arial" w:hAnsi="Arial"/>
        </w:rPr>
        <w:t>zur mündlichen Prüfung am .............................................................</w:t>
        <w:tab/>
      </w:r>
      <w:r>
        <w:rPr>
          <w:rFonts w:ascii="Wingdings" w:hAnsi="Wingdings"/>
          <w:sz w:val="24"/>
        </w:rPr>
        <w:t></w:t>
      </w:r>
      <w:r>
        <w:rPr>
          <w:rFonts w:ascii="Arial" w:hAnsi="Arial"/>
        </w:rPr>
        <w:t xml:space="preserve"> Gruppenprüfung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6804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  <w:t>Ergebnis der Prüfung: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23"/>
        <w:gridCol w:w="1052"/>
        <w:gridCol w:w="2034"/>
        <w:gridCol w:w="882"/>
        <w:gridCol w:w="1485"/>
      </w:tblGrid>
      <w:tr>
        <w:trPr/>
        <w:tc>
          <w:tcPr>
            <w:tcW w:w="43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 a m e ,  Vorname</w:t>
            </w:r>
          </w:p>
        </w:tc>
        <w:tc>
          <w:tcPr>
            <w:tcW w:w="3086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Prüfungsdauer</w:t>
            </w:r>
          </w:p>
        </w:tc>
        <w:tc>
          <w:tcPr>
            <w:tcW w:w="2367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O T E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6"/>
              </w:rPr>
              <w:t>(bitte in Druckbuchstaben)</w:t>
            </w:r>
          </w:p>
        </w:tc>
        <w:tc>
          <w:tcPr>
            <w:tcW w:w="308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von  -  bis</w:t>
            </w:r>
          </w:p>
        </w:tc>
        <w:tc>
          <w:tcPr>
            <w:tcW w:w="88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Ziffern</w:t>
            </w:r>
          </w:p>
        </w:tc>
        <w:tc>
          <w:tcPr>
            <w:tcW w:w="148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verbal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480"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...............................................................................................................</w:t>
            </w:r>
          </w:p>
        </w:tc>
        <w:tc>
          <w:tcPr>
            <w:tcW w:w="3086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</w:t>
            </w:r>
          </w:p>
        </w:tc>
        <w:tc>
          <w:tcPr>
            <w:tcW w:w="882" w:type="dxa"/>
            <w:tcBorders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</w:t>
            </w:r>
          </w:p>
        </w:tc>
        <w:tc>
          <w:tcPr>
            <w:tcW w:w="148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86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82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8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Prüfer:</w:t>
              <w:tab/>
              <w:t xml:space="preserve">Prof. Dr. </w:t>
            </w:r>
            <w:r>
              <w:rPr>
                <w:rFonts w:ascii="Arial" w:hAnsi="Arial"/>
                <w:lang w:val="de-DE" w:eastAsia="de-DE"/>
              </w:rPr>
              <w:t>Wagner</w:t>
            </w:r>
            <w:r>
              <w:rPr>
                <w:rFonts w:ascii="Arial" w:hAnsi="Arial"/>
              </w:rPr>
              <w:t>.............................................</w:t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spacing w:before="120" w:after="0"/>
              <w:ind w:hanging="567" w:left="579"/>
              <w:rPr>
                <w:rFonts w:ascii="Arial" w:hAnsi="Arial"/>
              </w:rPr>
            </w:pPr>
            <w:r>
              <w:rPr>
                <w:rFonts w:ascii="Arial" w:hAnsi="Arial"/>
              </w:rPr>
              <w:t>Beisitzer:     ........................................................</w:t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Arial" w:hAnsi="Arial"/>
                <w:i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  <w:i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.....................................................................</w:t>
            </w:r>
          </w:p>
        </w:tc>
        <w:tc>
          <w:tcPr>
            <w:tcW w:w="440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779"/>
      </w:tblGrid>
      <w:tr>
        <w:trPr/>
        <w:tc>
          <w:tcPr>
            <w:tcW w:w="9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Stichwortartige Beschreibung der Prüfungsgegenstände</w:t>
            </w:r>
            <w:r>
              <w:rPr>
                <w:rFonts w:ascii="Arial" w:hAnsi="Arial"/>
              </w:rPr>
              <w:t>: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18" w:right="1134" w:gutter="0" w:header="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semiHidden/>
    <w:qFormat/>
  </w:style>
  <w:style w:type="table" w:default="1" w:styleId="NormaleTabell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DocSecurity>0</DocSecurity>
  <Pages>1</Pages>
  <Words>68</Words>
  <Characters>1058</Characters>
  <CharactersWithSpaces>1115</CharactersWithSpaces>
  <Paragraphs>23</Paragraphs>
  <Company>Uni Bamberg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2021-04-21T19:02:00Z</dcterms:created>
  <dc:creator>Universität Bamberg</dc:creator>
  <dc:description/>
  <dc:language>en-CA</dc:language>
  <cp:lastModifiedBy/>
  <cp:lastPrinted>2003-01-08T11:24:00Z</cp:lastPrinted>
  <dcterms:modified xsi:type="dcterms:W3CDTF">2025-05-22T10:40:08Z</dcterms:modified>
  <cp:revision>4</cp:revision>
  <dc:subject/>
  <dc:title>ž	Diplomvorprüfung	im WS/SS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