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Refresher Driving Lessons Liverpool</w:t>
            </w:r>
          </w:p>
          <w:p>
            <w:pPr>
              <w:spacing w:after="0" w:before="0"/>
            </w:pPr>
            <w:r>
              <w:rPr>
                <w:rFonts w:ascii="Arial" w:cs="Arial" w:eastAsia="Arial" w:hAnsi="Arial"/>
                <w:color w:val="AACCEE"/>
                <w:sz w:val="22"/>
                <w:szCs w:val="22"/>
              </w:rPr>
              <w:t xml:space="preserve">Liverpool Driving School Centre</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service page.</w:t>
            </w:r>
          </w:p>
          <w:p>
            <w:pPr>
              <w:spacing w:after="60" w:before="60"/>
            </w:pPr>
            <w:r>
              <w:rPr>
                <w:rFonts w:ascii="Arial" w:cs="Arial" w:eastAsia="Arial" w:hAnsi="Arial"/>
                <w:color w:val="1C1C1E"/>
                <w:sz w:val="22"/>
                <w:szCs w:val="22"/>
              </w:rPr>
              <w:t xml:space="preserve">TARGET: Refresher driving lessons, Liverpool + surrounding suburbs.</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Refresher Driving Lessons Liverpool</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 Refresher and Retraining Service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One-on-one sessions with a patient, non-judgmental instructor who understands returning drivers</w:t>
      </w:r>
    </w:p>
    <w:p>
      <w:pPr>
        <w:pStyle w:val="ListParagraph"/>
        <w:numPr>
          <w:ilvl w:val="0"/>
          <w:numId w:val="2"/>
        </w:numPr>
        <w:spacing w:after="60" w:before="60"/>
      </w:pPr>
      <w:r>
        <w:rPr>
          <w:rFonts w:ascii="Arial" w:cs="Arial" w:eastAsia="Arial" w:hAnsi="Arial"/>
          <w:color w:val="1C1C1E"/>
          <w:sz w:val="22"/>
          <w:szCs w:val="22"/>
        </w:rPr>
        <w:t xml:space="preserve">Local road familiarisation across Liverpool and surrounding suburbs at the pace the client needs</w:t>
      </w:r>
    </w:p>
    <w:p>
      <w:pPr>
        <w:pStyle w:val="ListParagraph"/>
        <w:numPr>
          <w:ilvl w:val="0"/>
          <w:numId w:val="2"/>
        </w:numPr>
        <w:spacing w:after="60" w:before="60"/>
      </w:pPr>
      <w:r>
        <w:rPr>
          <w:rFonts w:ascii="Arial" w:cs="Arial" w:eastAsia="Arial" w:hAnsi="Arial"/>
          <w:color w:val="1C1C1E"/>
          <w:sz w:val="22"/>
          <w:szCs w:val="22"/>
        </w:rPr>
        <w:t xml:space="preserve">Skills assessment in the first session to identify gaps, habits, and areas of concern</w:t>
      </w:r>
    </w:p>
    <w:p>
      <w:pPr>
        <w:pStyle w:val="ListParagraph"/>
        <w:numPr>
          <w:ilvl w:val="0"/>
          <w:numId w:val="2"/>
        </w:numPr>
        <w:spacing w:after="60" w:before="60"/>
      </w:pPr>
      <w:r>
        <w:rPr>
          <w:rFonts w:ascii="Arial" w:cs="Arial" w:eastAsia="Arial" w:hAnsi="Arial"/>
          <w:color w:val="1C1C1E"/>
          <w:sz w:val="22"/>
          <w:szCs w:val="22"/>
        </w:rPr>
        <w:t xml:space="preserve">Targeted retraining focused on the specific areas where confidence or competence has lapsed</w:t>
      </w:r>
    </w:p>
    <w:p>
      <w:pPr>
        <w:pStyle w:val="ListParagraph"/>
        <w:numPr>
          <w:ilvl w:val="0"/>
          <w:numId w:val="2"/>
        </w:numPr>
        <w:spacing w:after="60" w:before="60"/>
      </w:pPr>
      <w:r>
        <w:rPr>
          <w:rFonts w:ascii="Arial" w:cs="Arial" w:eastAsia="Arial" w:hAnsi="Arial"/>
          <w:color w:val="1C1C1E"/>
          <w:sz w:val="22"/>
          <w:szCs w:val="22"/>
        </w:rPr>
        <w:t xml:space="preserve">Flexible session length and scheduling to suit adults returning to driving around work and family commitments</w:t>
      </w:r>
    </w:p>
    <w:p>
      <w:pPr>
        <w:pStyle w:val="ListParagraph"/>
        <w:numPr>
          <w:ilvl w:val="0"/>
          <w:numId w:val="2"/>
        </w:numPr>
        <w:spacing w:after="60" w:before="60"/>
      </w:pPr>
      <w:r>
        <w:rPr>
          <w:rFonts w:ascii="Arial" w:cs="Arial" w:eastAsia="Arial" w:hAnsi="Arial"/>
          <w:color w:val="1C1C1E"/>
          <w:sz w:val="22"/>
          <w:szCs w:val="22"/>
        </w:rPr>
        <w:t xml:space="preserve">Optional highway and motorway driving for clients who have avoided these roads and need to rebuild that confidence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Initial booking. Client contacts the school, describes how long they have been away from driving and any specific concerns, and is matched with a refresher instructor.</w:t>
      </w:r>
    </w:p>
    <w:p>
      <w:pPr>
        <w:pStyle w:val="ListParagraph"/>
        <w:numPr>
          <w:ilvl w:val="0"/>
          <w:numId w:val="2"/>
        </w:numPr>
        <w:spacing w:after="60" w:before="60"/>
      </w:pPr>
      <w:r>
        <w:rPr>
          <w:rFonts w:ascii="Arial" w:cs="Arial" w:eastAsia="Arial" w:hAnsi="Arial"/>
          <w:color w:val="1C1C1E"/>
          <w:sz w:val="22"/>
          <w:szCs w:val="22"/>
        </w:rPr>
        <w:t xml:space="preserve">2. First session assessment. Instructor observes the client driving in low-pressure local streets and identifies the specific skills that need attention.</w:t>
      </w:r>
    </w:p>
    <w:p>
      <w:pPr>
        <w:pStyle w:val="ListParagraph"/>
        <w:numPr>
          <w:ilvl w:val="0"/>
          <w:numId w:val="2"/>
        </w:numPr>
        <w:spacing w:after="60" w:before="60"/>
      </w:pPr>
      <w:r>
        <w:rPr>
          <w:rFonts w:ascii="Arial" w:cs="Arial" w:eastAsia="Arial" w:hAnsi="Arial"/>
          <w:color w:val="1C1C1E"/>
          <w:sz w:val="22"/>
          <w:szCs w:val="22"/>
        </w:rPr>
        <w:t xml:space="preserve">3. Targeted retraining. Sessions address the identified gaps, whether that is merging confidence, roundabout hesitation, parallel parking, or motorway driving.</w:t>
      </w:r>
    </w:p>
    <w:p>
      <w:pPr>
        <w:pStyle w:val="ListParagraph"/>
        <w:numPr>
          <w:ilvl w:val="0"/>
          <w:numId w:val="2"/>
        </w:numPr>
        <w:spacing w:after="60" w:before="60"/>
      </w:pPr>
      <w:r>
        <w:rPr>
          <w:rFonts w:ascii="Arial" w:cs="Arial" w:eastAsia="Arial" w:hAnsi="Arial"/>
          <w:color w:val="1C1C1E"/>
          <w:sz w:val="22"/>
          <w:szCs w:val="22"/>
        </w:rPr>
        <w:t xml:space="preserve">4. Progressive exposure. As confidence returns, sessions move to busier roads, peak-hour traffic, and any specific environments the client has been avoiding.</w:t>
      </w:r>
    </w:p>
    <w:p>
      <w:pPr>
        <w:pStyle w:val="ListParagraph"/>
        <w:numPr>
          <w:ilvl w:val="0"/>
          <w:numId w:val="2"/>
        </w:numPr>
        <w:spacing w:after="60" w:before="60"/>
      </w:pPr>
      <w:r>
        <w:rPr>
          <w:rFonts w:ascii="Arial" w:cs="Arial" w:eastAsia="Arial" w:hAnsi="Arial"/>
          <w:color w:val="1C1C1E"/>
          <w:sz w:val="22"/>
          <w:szCs w:val="22"/>
        </w:rPr>
        <w:t xml:space="preserve">5. Sign-off session. Instructor and client review progress, confirm the client is driving to a confident independent standard, and close out the program.</w:t>
      </w:r>
    </w:p>
    <w:p>
      <w:pPr>
        <w:pStyle w:val="ListParagraph"/>
        <w:numPr>
          <w:ilvl w:val="0"/>
          <w:numId w:val="2"/>
        </w:numPr>
        <w:spacing w:after="60" w:before="60"/>
      </w:pPr>
      <w:r>
        <w:rPr>
          <w:rFonts w:ascii="Arial" w:cs="Arial" w:eastAsia="Arial" w:hAnsi="Arial"/>
          <w:color w:val="1C1C1E"/>
          <w:sz w:val="22"/>
          <w:szCs w:val="22"/>
        </w:rPr>
        <w:t xml:space="preserve">6. Ongoing availability. Client can book additional single sessions at any time if a specific situation or confidence dip requires a top-up.</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refresher and retraining, adult drivers, consumer services, local service area business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Licensed drivers who have not driven for an extended period due to health, life circumstances, or simply never needing to</w:t>
      </w:r>
    </w:p>
    <w:p>
      <w:pPr>
        <w:pStyle w:val="ListParagraph"/>
        <w:numPr>
          <w:ilvl w:val="0"/>
          <w:numId w:val="2"/>
        </w:numPr>
        <w:spacing w:after="60" w:before="60"/>
      </w:pPr>
      <w:r>
        <w:rPr>
          <w:rFonts w:ascii="Arial" w:cs="Arial" w:eastAsia="Arial" w:hAnsi="Arial"/>
          <w:color w:val="1C1C1E"/>
          <w:sz w:val="22"/>
          <w:szCs w:val="22"/>
        </w:rPr>
        <w:t xml:space="preserve">Adults who moved to Australia with an overseas licence and feel uncertain driving on Australian roads or in Sydney traffic</w:t>
      </w:r>
    </w:p>
    <w:p>
      <w:pPr>
        <w:pStyle w:val="ListParagraph"/>
        <w:numPr>
          <w:ilvl w:val="0"/>
          <w:numId w:val="2"/>
        </w:numPr>
        <w:spacing w:after="60" w:before="60"/>
      </w:pPr>
      <w:r>
        <w:rPr>
          <w:rFonts w:ascii="Arial" w:cs="Arial" w:eastAsia="Arial" w:hAnsi="Arial"/>
          <w:color w:val="1C1C1E"/>
          <w:sz w:val="22"/>
          <w:szCs w:val="22"/>
        </w:rPr>
        <w:t xml:space="preserve">Drivers returning to the road after a medical suspension or disqualification period who need supervised retraining</w:t>
      </w:r>
    </w:p>
    <w:p>
      <w:pPr>
        <w:pStyle w:val="ListParagraph"/>
        <w:numPr>
          <w:ilvl w:val="0"/>
          <w:numId w:val="2"/>
        </w:numPr>
        <w:spacing w:after="60" w:before="60"/>
      </w:pPr>
      <w:r>
        <w:rPr>
          <w:rFonts w:ascii="Arial" w:cs="Arial" w:eastAsia="Arial" w:hAnsi="Arial"/>
          <w:color w:val="1C1C1E"/>
          <w:sz w:val="22"/>
          <w:szCs w:val="22"/>
        </w:rPr>
        <w:t xml:space="preserve">People who passed their test years ago but avoided driving and now need to rebuild confidence for a new job, move, or life change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holds a full licence but has not driven regularly for months or years. They know their confidence or competence has slipped and are looking for a non-judgmental way to get back on the road.</w:t>
            </w:r>
          </w:p>
          <w:p>
            <w:pPr>
              <w:spacing w:after="60" w:before="60"/>
            </w:pPr>
            <w:r>
              <w:rPr>
                <w:rFonts w:ascii="Arial" w:cs="Arial" w:eastAsia="Arial" w:hAnsi="Arial"/>
                <w:color w:val="1C1C1E"/>
                <w:sz w:val="22"/>
                <w:szCs w:val="22"/>
              </w:rPr>
              <w:t xml:space="preserve">They may feel embarrassed about needing a refresher as a licensed driver. The page must remove that stigma, demonstrate patience, and show that refresher clients are common and welcome.</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The client holds a full licence but does not feel safe or confident driving. They have been avoiding the car for months or years and do not know how to get back behind the wheel without feeling judged.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They have been avoiding driving entirely and relying on others for transport or using rideshare instead</w:t>
      </w:r>
    </w:p>
    <w:p>
      <w:pPr>
        <w:pStyle w:val="ListParagraph"/>
        <w:numPr>
          <w:ilvl w:val="0"/>
          <w:numId w:val="2"/>
        </w:numPr>
        <w:spacing w:after="60" w:before="60"/>
      </w:pPr>
      <w:r>
        <w:rPr>
          <w:rFonts w:ascii="Arial" w:cs="Arial" w:eastAsia="Arial" w:hAnsi="Arial"/>
          <w:color w:val="1C1C1E"/>
          <w:sz w:val="22"/>
          <w:szCs w:val="22"/>
        </w:rPr>
        <w:t xml:space="preserve">They feel anxious or panicked in specific situations such as merging, roundabouts, motorways, or heavy traffic</w:t>
      </w:r>
    </w:p>
    <w:p>
      <w:pPr>
        <w:pStyle w:val="ListParagraph"/>
        <w:numPr>
          <w:ilvl w:val="0"/>
          <w:numId w:val="2"/>
        </w:numPr>
        <w:spacing w:after="60" w:before="60"/>
      </w:pPr>
      <w:r>
        <w:rPr>
          <w:rFonts w:ascii="Arial" w:cs="Arial" w:eastAsia="Arial" w:hAnsi="Arial"/>
          <w:color w:val="1C1C1E"/>
          <w:sz w:val="22"/>
          <w:szCs w:val="22"/>
        </w:rPr>
        <w:t xml:space="preserve">They attempted to drive again after a long break and it went badly, reinforcing their avoidance</w:t>
      </w:r>
    </w:p>
    <w:p>
      <w:pPr>
        <w:pStyle w:val="ListParagraph"/>
        <w:numPr>
          <w:ilvl w:val="0"/>
          <w:numId w:val="2"/>
        </w:numPr>
        <w:spacing w:after="60" w:before="60"/>
      </w:pPr>
      <w:r>
        <w:rPr>
          <w:rFonts w:ascii="Arial" w:cs="Arial" w:eastAsia="Arial" w:hAnsi="Arial"/>
          <w:color w:val="1C1C1E"/>
          <w:sz w:val="22"/>
          <w:szCs w:val="22"/>
        </w:rPr>
        <w:t xml:space="preserve">They are embarrassed to admit to friends or family how long it has been since they drove and do not want to practise with someone who knows them</w:t>
      </w:r>
    </w:p>
    <w:p>
      <w:pPr>
        <w:pStyle w:val="ListParagraph"/>
        <w:numPr>
          <w:ilvl w:val="0"/>
          <w:numId w:val="2"/>
        </w:numPr>
        <w:spacing w:after="60" w:before="60"/>
      </w:pPr>
      <w:r>
        <w:rPr>
          <w:rFonts w:ascii="Arial" w:cs="Arial" w:eastAsia="Arial" w:hAnsi="Arial"/>
          <w:color w:val="1C1C1E"/>
          <w:sz w:val="22"/>
          <w:szCs w:val="22"/>
        </w:rPr>
        <w:t xml:space="preserve">They need to drive for a new job, a move, or a change in circumstances but are not confident enough to do so safely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Continued avoidance makes the anxiety worse over time, not better. The longer they wait, the harder it becomes to get back behind the wheel</w:t>
      </w:r>
    </w:p>
    <w:p>
      <w:pPr>
        <w:pStyle w:val="ListParagraph"/>
        <w:numPr>
          <w:ilvl w:val="0"/>
          <w:numId w:val="2"/>
        </w:numPr>
        <w:spacing w:after="60" w:before="60"/>
      </w:pPr>
      <w:r>
        <w:rPr>
          <w:rFonts w:ascii="Arial" w:cs="Arial" w:eastAsia="Arial" w:hAnsi="Arial"/>
          <w:color w:val="1C1C1E"/>
          <w:sz w:val="22"/>
          <w:szCs w:val="22"/>
        </w:rPr>
        <w:t xml:space="preserve">Driving while not fully confident is a genuine safety risk, and in south-western Sydney where road conditions can be demanding, that risk is real</w:t>
      </w:r>
    </w:p>
    <w:p>
      <w:pPr>
        <w:pStyle w:val="ListParagraph"/>
        <w:numPr>
          <w:ilvl w:val="0"/>
          <w:numId w:val="2"/>
        </w:numPr>
        <w:spacing w:after="60" w:before="60"/>
      </w:pPr>
      <w:r>
        <w:rPr>
          <w:rFonts w:ascii="Arial" w:cs="Arial" w:eastAsia="Arial" w:hAnsi="Arial"/>
          <w:color w:val="1C1C1E"/>
          <w:sz w:val="22"/>
          <w:szCs w:val="22"/>
        </w:rPr>
        <w:t xml:space="preserve">Missing out on employment opportunities, independence, and daily convenience because they cannot drive confidently in areas where public transport is limited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Licensed driver who has been avoiding the car, anxious about specific road situations, and uncertain whether they are safe to drive independently.</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Confident driver who passed their test using Chipping Norton and south-western Sydney test routes, prepared by a patient and qualified local instructor.</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Avoid hype. Focus on the licence and the real-world freedom it delivers.</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Non-judgmental instructors who understand that refresher clients often feel embarrassed and need patience, not pressure</w:t>
      </w:r>
    </w:p>
    <w:p>
      <w:pPr>
        <w:pStyle w:val="ListParagraph"/>
        <w:numPr>
          <w:ilvl w:val="0"/>
          <w:numId w:val="2"/>
        </w:numPr>
        <w:spacing w:after="60" w:before="60"/>
      </w:pPr>
      <w:r>
        <w:rPr>
          <w:rFonts w:ascii="Arial" w:cs="Arial" w:eastAsia="Arial" w:hAnsi="Arial"/>
          <w:color w:val="1C1C1E"/>
          <w:sz w:val="22"/>
          <w:szCs w:val="22"/>
        </w:rPr>
        <w:t xml:space="preserve">First-session assessment that identifies exactly what needs work so no session is wasted on skills the client already has</w:t>
      </w:r>
    </w:p>
    <w:p>
      <w:pPr>
        <w:pStyle w:val="ListParagraph"/>
        <w:numPr>
          <w:ilvl w:val="0"/>
          <w:numId w:val="2"/>
        </w:numPr>
        <w:spacing w:after="60" w:before="60"/>
      </w:pPr>
      <w:r>
        <w:rPr>
          <w:rFonts w:ascii="Arial" w:cs="Arial" w:eastAsia="Arial" w:hAnsi="Arial"/>
          <w:color w:val="1C1C1E"/>
          <w:sz w:val="22"/>
          <w:szCs w:val="22"/>
        </w:rPr>
        <w:t xml:space="preserve">Flexible program length with no fixed package requirement, clients book as many or as few sessions as they need</w:t>
      </w:r>
    </w:p>
    <w:p>
      <w:pPr>
        <w:pStyle w:val="ListParagraph"/>
        <w:numPr>
          <w:ilvl w:val="0"/>
          <w:numId w:val="2"/>
        </w:numPr>
        <w:spacing w:after="60" w:before="60"/>
      </w:pPr>
      <w:r>
        <w:rPr>
          <w:rFonts w:ascii="Arial" w:cs="Arial" w:eastAsia="Arial" w:hAnsi="Arial"/>
          <w:color w:val="1C1C1E"/>
          <w:sz w:val="22"/>
          <w:szCs w:val="22"/>
        </w:rPr>
        <w:t xml:space="preserve">Local instructors who know Liverpool roads, meaning sessions target the exact roads and conditions the client will face in daily life</w:t>
      </w:r>
    </w:p>
    <w:p>
      <w:pPr>
        <w:spacing w:after="60" w:before="60"/>
      </w:pPr>
      <w:r>
        <w:rPr>
          <w:rFonts w:ascii="Arial" w:cs="Arial" w:eastAsia="Arial" w:hAnsi="Arial"/>
          <w:i/>
          <w:iCs/>
          <w:color w:val="6B7280"/>
          <w:sz w:val="20"/>
          <w:szCs w:val="20"/>
        </w:rPr>
        <w:t xml:space="preserve">📌 Copywriter to confirm and sharpen with any stats the school can verify, such as pass rates or years operating.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Instructors hold current Transport for NSW-authorised driving instructor accreditation with experience working with adult returners and anxious drivers</w:t>
      </w:r>
    </w:p>
    <w:p>
      <w:pPr>
        <w:pStyle w:val="ListParagraph"/>
        <w:numPr>
          <w:ilvl w:val="0"/>
          <w:numId w:val="2"/>
        </w:numPr>
        <w:spacing w:after="60" w:before="60"/>
      </w:pPr>
      <w:r>
        <w:rPr>
          <w:rFonts w:ascii="Arial" w:cs="Arial" w:eastAsia="Arial" w:hAnsi="Arial"/>
          <w:color w:val="1C1C1E"/>
          <w:sz w:val="22"/>
          <w:szCs w:val="22"/>
        </w:rPr>
        <w:t xml:space="preserve">Fully insured manual and automatic training vehicles with dual controls for a safe, low-pressure refresher environment</w:t>
      </w:r>
    </w:p>
    <w:p>
      <w:pPr>
        <w:pStyle w:val="ListParagraph"/>
        <w:numPr>
          <w:ilvl w:val="0"/>
          <w:numId w:val="2"/>
        </w:numPr>
        <w:spacing w:after="60" w:before="60"/>
      </w:pPr>
      <w:r>
        <w:rPr>
          <w:rFonts w:ascii="Arial" w:cs="Arial" w:eastAsia="Arial" w:hAnsi="Arial"/>
          <w:color w:val="1C1C1E"/>
          <w:sz w:val="22"/>
          <w:szCs w:val="22"/>
        </w:rPr>
        <w:t xml:space="preserve">Years helping licensed drivers across Liverpool and south-western Sydney rebuild confidence and return to independent driving</w:t>
      </w:r>
    </w:p>
    <w:p>
      <w:pPr>
        <w:spacing w:after="60" w:before="60"/>
      </w:pPr>
      <w:r>
        <w:rPr>
          <w:rFonts w:ascii="Arial" w:cs="Arial" w:eastAsia="Arial" w:hAnsi="Arial"/>
          <w:i/>
          <w:iCs/>
          <w:color w:val="6B7280"/>
          <w:sz w:val="20"/>
          <w:szCs w:val="20"/>
        </w:rPr>
        <w:t xml:space="preserve">📌 Fill in: exact number of years, any industry memberships (ADTA), instructor qualifications.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Google reviews mentioning patience, non-judgmental instruction, and successful return to driving after a long break (include star rating and review count)</w:t>
      </w:r>
    </w:p>
    <w:p>
      <w:pPr>
        <w:pStyle w:val="ListParagraph"/>
        <w:numPr>
          <w:ilvl w:val="0"/>
          <w:numId w:val="2"/>
        </w:numPr>
        <w:spacing w:after="60" w:before="60"/>
      </w:pPr>
      <w:r>
        <w:rPr>
          <w:rFonts w:ascii="Arial" w:cs="Arial" w:eastAsia="Arial" w:hAnsi="Arial"/>
          <w:color w:val="1C1C1E"/>
          <w:sz w:val="22"/>
          <w:szCs w:val="22"/>
        </w:rPr>
        <w:t xml:space="preserve">Testimonials from adults who had not driven for years and returned to confident independent driving after a short refresher program</w:t>
      </w:r>
    </w:p>
    <w:p>
      <w:pPr>
        <w:pStyle w:val="ListParagraph"/>
        <w:numPr>
          <w:ilvl w:val="0"/>
          <w:numId w:val="2"/>
        </w:numPr>
        <w:spacing w:after="60" w:before="60"/>
      </w:pPr>
      <w:r>
        <w:rPr>
          <w:rFonts w:ascii="Arial" w:cs="Arial" w:eastAsia="Arial" w:hAnsi="Arial"/>
          <w:color w:val="1C1C1E"/>
          <w:sz w:val="22"/>
          <w:szCs w:val="22"/>
        </w:rPr>
        <w:t xml:space="preserve">Feedback mentioning specific situations overcome, such as motorway driving, peak-hour traffic, and parallel parking</w:t>
      </w:r>
    </w:p>
    <w:p>
      <w:pPr>
        <w:spacing w:after="60" w:before="60"/>
      </w:pPr>
      <w:r>
        <w:rPr>
          <w:rFonts w:ascii="Arial" w:cs="Arial" w:eastAsia="Arial" w:hAnsi="Arial"/>
          <w:i/>
          <w:iCs/>
          <w:color w:val="6B7280"/>
          <w:sz w:val="20"/>
          <w:szCs w:val="20"/>
        </w:rPr>
        <w:t xml:space="preserve">📌 Pull 2 to 3 real quotes. Include first name and suburb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Single refresher lesson: confirm current rate (typically $65 to $80 per hour in western Sydney)</w:t>
      </w:r>
    </w:p>
    <w:p>
      <w:pPr>
        <w:pStyle w:val="ListParagraph"/>
        <w:numPr>
          <w:ilvl w:val="0"/>
          <w:numId w:val="2"/>
        </w:numPr>
        <w:spacing w:after="60" w:before="60"/>
      </w:pPr>
      <w:r>
        <w:rPr>
          <w:rFonts w:ascii="Arial" w:cs="Arial" w:eastAsia="Arial" w:hAnsi="Arial"/>
          <w:color w:val="1C1C1E"/>
          <w:sz w:val="22"/>
          <w:szCs w:val="22"/>
        </w:rPr>
        <w:t xml:space="preserve">Refresher packages: confirm options (e.g., 3-session starter, 5-session confidence rebuild, or open-ended pay-as-you-go)</w:t>
      </w:r>
    </w:p>
    <w:p>
      <w:pPr>
        <w:pStyle w:val="ListParagraph"/>
        <w:numPr>
          <w:ilvl w:val="0"/>
          <w:numId w:val="2"/>
        </w:numPr>
        <w:spacing w:after="60" w:before="60"/>
      </w:pPr>
      <w:r>
        <w:rPr>
          <w:rFonts w:ascii="Arial" w:cs="Arial" w:eastAsia="Arial" w:hAnsi="Arial"/>
          <w:color w:val="1C1C1E"/>
          <w:sz w:val="22"/>
          <w:szCs w:val="22"/>
        </w:rPr>
        <w:t xml:space="preserve">Motorway and highway session: confirm if offered as a standalone targeted session for clients avoiding these roads</w:t>
      </w:r>
    </w:p>
    <w:p>
      <w:pPr>
        <w:spacing w:after="60" w:before="60"/>
      </w:pPr>
      <w:r>
        <w:rPr>
          <w:rFonts w:ascii="Arial" w:cs="Arial" w:eastAsia="Arial" w:hAnsi="Arial"/>
          <w:i/>
          <w:iCs/>
          <w:color w:val="6B7280"/>
          <w:sz w:val="20"/>
          <w:szCs w:val="20"/>
        </w:rPr>
        <w:t xml:space="preserve">📌 Confirm actual prices with the school. Include pricing if the school is comfortable publishing it.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Standard refresher session: 1 hour</w:t>
      </w:r>
    </w:p>
    <w:p>
      <w:pPr>
        <w:pStyle w:val="ListParagraph"/>
        <w:numPr>
          <w:ilvl w:val="0"/>
          <w:numId w:val="2"/>
        </w:numPr>
        <w:spacing w:after="60" w:before="60"/>
      </w:pPr>
      <w:r>
        <w:rPr>
          <w:rFonts w:ascii="Arial" w:cs="Arial" w:eastAsia="Arial" w:hAnsi="Arial"/>
          <w:color w:val="1C1C1E"/>
          <w:sz w:val="22"/>
          <w:szCs w:val="22"/>
        </w:rPr>
        <w:t xml:space="preserve">Extended sessions available: 1.5 or 2 hours, recommended for clients who want immersive practice</w:t>
      </w:r>
    </w:p>
    <w:p>
      <w:pPr>
        <w:pStyle w:val="ListParagraph"/>
        <w:numPr>
          <w:ilvl w:val="0"/>
          <w:numId w:val="2"/>
        </w:numPr>
        <w:spacing w:after="60" w:before="60"/>
      </w:pPr>
      <w:r>
        <w:rPr>
          <w:rFonts w:ascii="Arial" w:cs="Arial" w:eastAsia="Arial" w:hAnsi="Arial"/>
          <w:color w:val="1C1C1E"/>
          <w:sz w:val="22"/>
          <w:szCs w:val="22"/>
        </w:rPr>
        <w:t xml:space="preserve">Typical refresher program length: varies significantly, from 2 to 3 sessions for a recent gap to 6 to 10 sessions for a long absence or anxiety-driven avoidance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pStyle w:val="ListParagraph"/>
        <w:numPr>
          <w:ilvl w:val="0"/>
          <w:numId w:val="2"/>
        </w:numPr>
        <w:spacing w:after="60" w:before="60"/>
      </w:pPr>
      <w:r>
        <w:rPr>
          <w:rFonts w:ascii="Arial" w:cs="Arial" w:eastAsia="Arial" w:hAnsi="Arial"/>
          <w:color w:val="1C1C1E"/>
          <w:sz w:val="22"/>
          <w:szCs w:val="22"/>
        </w:rPr>
        <w:t xml:space="preserve">On-road, in-vehicle sessions across Liverpool and surrounding suburbs, tailored to the roads and traffic conditions the client actually faces in daily life</w:t>
      </w:r>
    </w:p>
    <w:p>
      <w:pPr>
        <w:pStyle w:val="ListParagraph"/>
        <w:numPr>
          <w:ilvl w:val="0"/>
          <w:numId w:val="2"/>
        </w:numPr>
        <w:spacing w:after="60" w:before="60"/>
      </w:pPr>
      <w:r>
        <w:rPr>
          <w:rFonts w:ascii="Arial" w:cs="Arial" w:eastAsia="Arial" w:hAnsi="Arial"/>
          <w:color w:val="1C1C1E"/>
          <w:sz w:val="22"/>
          <w:szCs w:val="22"/>
        </w:rPr>
        <w:t xml:space="preserve">Pick-up and drop-off from home, school, or TAFE within the service area</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Surrounding Suburbs to Target</w:t>
      </w:r>
    </w:p>
    <w:p>
      <w:pPr>
        <w:pStyle w:val="ListParagraph"/>
        <w:numPr>
          <w:ilvl w:val="0"/>
          <w:numId w:val="2"/>
        </w:numPr>
        <w:spacing w:after="60" w:before="60"/>
      </w:pPr>
      <w:r>
        <w:rPr>
          <w:rFonts w:ascii="Arial" w:cs="Arial" w:eastAsia="Arial" w:hAnsi="Arial"/>
          <w:color w:val="1C1C1E"/>
          <w:sz w:val="22"/>
          <w:szCs w:val="22"/>
        </w:rPr>
        <w:t xml:space="preserve">Chipping Norton (primary)</w:t>
      </w:r>
    </w:p>
    <w:p>
      <w:pPr>
        <w:pStyle w:val="ListParagraph"/>
        <w:numPr>
          <w:ilvl w:val="0"/>
          <w:numId w:val="2"/>
        </w:numPr>
        <w:spacing w:after="60" w:before="60"/>
      </w:pPr>
      <w:r>
        <w:rPr>
          <w:rFonts w:ascii="Arial" w:cs="Arial" w:eastAsia="Arial" w:hAnsi="Arial"/>
          <w:color w:val="1C1C1E"/>
          <w:sz w:val="22"/>
          <w:szCs w:val="22"/>
        </w:rPr>
        <w:t xml:space="preserve">Cecil Hills</w:t>
      </w:r>
    </w:p>
    <w:p>
      <w:pPr>
        <w:pStyle w:val="ListParagraph"/>
        <w:numPr>
          <w:ilvl w:val="0"/>
          <w:numId w:val="2"/>
        </w:numPr>
        <w:spacing w:after="60" w:before="60"/>
      </w:pPr>
      <w:r>
        <w:rPr>
          <w:rFonts w:ascii="Arial" w:cs="Arial" w:eastAsia="Arial" w:hAnsi="Arial"/>
          <w:color w:val="1C1C1E"/>
          <w:sz w:val="22"/>
          <w:szCs w:val="22"/>
        </w:rPr>
        <w:t xml:space="preserve">Horningsea Park</w:t>
      </w:r>
    </w:p>
    <w:p>
      <w:pPr>
        <w:pStyle w:val="ListParagraph"/>
        <w:numPr>
          <w:ilvl w:val="0"/>
          <w:numId w:val="2"/>
        </w:numPr>
        <w:spacing w:after="60" w:before="60"/>
      </w:pPr>
      <w:r>
        <w:rPr>
          <w:rFonts w:ascii="Arial" w:cs="Arial" w:eastAsia="Arial" w:hAnsi="Arial"/>
          <w:color w:val="1C1C1E"/>
          <w:sz w:val="22"/>
          <w:szCs w:val="22"/>
        </w:rPr>
        <w:t xml:space="preserve">Prestons</w:t>
      </w:r>
    </w:p>
    <w:p>
      <w:pPr>
        <w:pStyle w:val="ListParagraph"/>
        <w:numPr>
          <w:ilvl w:val="0"/>
          <w:numId w:val="2"/>
        </w:numPr>
        <w:spacing w:after="60" w:before="60"/>
      </w:pPr>
      <w:r>
        <w:rPr>
          <w:rFonts w:ascii="Arial" w:cs="Arial" w:eastAsia="Arial" w:hAnsi="Arial"/>
          <w:color w:val="1C1C1E"/>
          <w:sz w:val="22"/>
          <w:szCs w:val="22"/>
        </w:rPr>
        <w:t xml:space="preserve">Austral</w:t>
      </w:r>
    </w:p>
    <w:p>
      <w:pPr>
        <w:pStyle w:val="ListParagraph"/>
        <w:numPr>
          <w:ilvl w:val="0"/>
          <w:numId w:val="2"/>
        </w:numPr>
        <w:spacing w:after="60" w:before="60"/>
      </w:pPr>
      <w:r>
        <w:rPr>
          <w:rFonts w:ascii="Arial" w:cs="Arial" w:eastAsia="Arial" w:hAnsi="Arial"/>
          <w:color w:val="1C1C1E"/>
          <w:sz w:val="22"/>
          <w:szCs w:val="22"/>
        </w:rPr>
        <w:t xml:space="preserve">Leppington</w:t>
      </w:r>
    </w:p>
    <w:p>
      <w:pPr>
        <w:pStyle w:val="ListParagraph"/>
        <w:numPr>
          <w:ilvl w:val="0"/>
          <w:numId w:val="2"/>
        </w:numPr>
        <w:spacing w:after="60" w:before="60"/>
      </w:pPr>
      <w:r>
        <w:rPr>
          <w:rFonts w:ascii="Arial" w:cs="Arial" w:eastAsia="Arial" w:hAnsi="Arial"/>
          <w:color w:val="1C1C1E"/>
          <w:sz w:val="22"/>
          <w:szCs w:val="22"/>
        </w:rPr>
        <w:t xml:space="preserve">Denham Court</w:t>
      </w:r>
    </w:p>
    <w:p>
      <w:pPr>
        <w:pStyle w:val="ListParagraph"/>
        <w:numPr>
          <w:ilvl w:val="0"/>
          <w:numId w:val="2"/>
        </w:numPr>
        <w:spacing w:after="60" w:before="60"/>
      </w:pPr>
      <w:r>
        <w:rPr>
          <w:rFonts w:ascii="Arial" w:cs="Arial" w:eastAsia="Arial" w:hAnsi="Arial"/>
          <w:color w:val="1C1C1E"/>
          <w:sz w:val="22"/>
          <w:szCs w:val="22"/>
        </w:rPr>
        <w:t xml:space="preserve">Catherine Field</w:t>
      </w:r>
    </w:p>
    <w:p>
      <w:pPr>
        <w:pStyle w:val="ListParagraph"/>
        <w:numPr>
          <w:ilvl w:val="0"/>
          <w:numId w:val="2"/>
        </w:numPr>
        <w:spacing w:after="60" w:before="60"/>
      </w:pPr>
      <w:r>
        <w:rPr>
          <w:rFonts w:ascii="Arial" w:cs="Arial" w:eastAsia="Arial" w:hAnsi="Arial"/>
          <w:color w:val="1C1C1E"/>
          <w:sz w:val="22"/>
          <w:szCs w:val="22"/>
        </w:rPr>
        <w:t xml:space="preserve">Oran Park</w:t>
      </w:r>
    </w:p>
    <w:p>
      <w:pPr>
        <w:pStyle w:val="ListParagraph"/>
        <w:numPr>
          <w:ilvl w:val="0"/>
          <w:numId w:val="2"/>
        </w:numPr>
        <w:spacing w:after="60" w:before="60"/>
      </w:pPr>
      <w:r>
        <w:rPr>
          <w:rFonts w:ascii="Arial" w:cs="Arial" w:eastAsia="Arial" w:hAnsi="Arial"/>
          <w:color w:val="1C1C1E"/>
          <w:sz w:val="22"/>
          <w:szCs w:val="22"/>
        </w:rPr>
        <w:t xml:space="preserve">Gregory Hills</w:t>
      </w:r>
    </w:p>
    <w:p>
      <w:pPr>
        <w:pStyle w:val="ListParagraph"/>
        <w:numPr>
          <w:ilvl w:val="0"/>
          <w:numId w:val="2"/>
        </w:numPr>
        <w:spacing w:after="60" w:before="60"/>
      </w:pPr>
      <w:r>
        <w:rPr>
          <w:rFonts w:ascii="Arial" w:cs="Arial" w:eastAsia="Arial" w:hAnsi="Arial"/>
          <w:color w:val="1C1C1E"/>
          <w:sz w:val="22"/>
          <w:szCs w:val="22"/>
        </w:rPr>
        <w:t xml:space="preserve">Harrington Park</w:t>
      </w:r>
    </w:p>
    <w:p>
      <w:pPr>
        <w:pStyle w:val="ListParagraph"/>
        <w:numPr>
          <w:ilvl w:val="0"/>
          <w:numId w:val="2"/>
        </w:numPr>
        <w:spacing w:after="60" w:before="60"/>
      </w:pPr>
      <w:r>
        <w:rPr>
          <w:rFonts w:ascii="Arial" w:cs="Arial" w:eastAsia="Arial" w:hAnsi="Arial"/>
          <w:color w:val="1C1C1E"/>
          <w:sz w:val="22"/>
          <w:szCs w:val="22"/>
        </w:rPr>
        <w:t xml:space="preserve">Narellan</w:t>
      </w:r>
    </w:p>
    <w:p>
      <w:pPr>
        <w:pStyle w:val="ListParagraph"/>
        <w:numPr>
          <w:ilvl w:val="0"/>
          <w:numId w:val="2"/>
        </w:numPr>
        <w:spacing w:after="60" w:before="60"/>
      </w:pPr>
      <w:r>
        <w:rPr>
          <w:rFonts w:ascii="Arial" w:cs="Arial" w:eastAsia="Arial" w:hAnsi="Arial"/>
          <w:color w:val="1C1C1E"/>
          <w:sz w:val="22"/>
          <w:szCs w:val="22"/>
        </w:rPr>
        <w:t xml:space="preserve">Liverpool</w:t>
      </w:r>
    </w:p>
    <w:p>
      <w:pPr>
        <w:pStyle w:val="ListParagraph"/>
        <w:numPr>
          <w:ilvl w:val="0"/>
          <w:numId w:val="2"/>
        </w:numPr>
        <w:spacing w:after="60" w:before="60"/>
      </w:pPr>
      <w:r>
        <w:rPr>
          <w:rFonts w:ascii="Arial" w:cs="Arial" w:eastAsia="Arial" w:hAnsi="Arial"/>
          <w:color w:val="1C1C1E"/>
          <w:sz w:val="22"/>
          <w:szCs w:val="22"/>
        </w:rPr>
        <w:t xml:space="preserve">Casula</w:t>
      </w:r>
    </w:p>
    <w:p>
      <w:pPr>
        <w:spacing w:after="60" w:before="60"/>
      </w:pPr>
      <w:r>
        <w:rPr>
          <w:rFonts w:ascii="Arial" w:cs="Arial" w:eastAsia="Arial" w:hAnsi="Arial"/>
          <w:i/>
          <w:iCs/>
          <w:color w:val="6B7280"/>
          <w:sz w:val="20"/>
          <w:szCs w:val="20"/>
        </w:rPr>
        <w:t xml:space="preserve">📌 Confirm with school which suburbs they actively serve. Add or remove as needed.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free lesson offer is available</w:t>
      </w:r>
    </w:p>
    <w:p>
      <w:pPr>
        <w:pStyle w:val="ListParagraph"/>
        <w:numPr>
          <w:ilvl w:val="0"/>
          <w:numId w:val="2"/>
        </w:numPr>
        <w:spacing w:after="60" w:before="60"/>
      </w:pPr>
      <w:r>
        <w:rPr>
          <w:rFonts w:ascii="Arial" w:cs="Arial" w:eastAsia="Arial" w:hAnsi="Arial"/>
          <w:color w:val="1C1C1E"/>
          <w:sz w:val="22"/>
          <w:szCs w:val="22"/>
        </w:rPr>
        <w:t xml:space="preserve">Note any rescheduling or cancellation policy that works in the student's favour</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chains with no specific refresher program, treating returning drivers the same as first-time learners</w:t>
      </w:r>
    </w:p>
    <w:p>
      <w:pPr>
        <w:pStyle w:val="ListParagraph"/>
        <w:numPr>
          <w:ilvl w:val="0"/>
          <w:numId w:val="2"/>
        </w:numPr>
        <w:spacing w:after="60" w:before="60"/>
      </w:pPr>
      <w:r>
        <w:rPr>
          <w:rFonts w:ascii="Arial" w:cs="Arial" w:eastAsia="Arial" w:hAnsi="Arial"/>
          <w:color w:val="1C1C1E"/>
          <w:sz w:val="22"/>
          <w:szCs w:val="22"/>
        </w:rPr>
        <w:t xml:space="preserve">Attempting to self-rehabilitate by just getting back in the car alone, which can reinforce anxiety rather than resolve it</w:t>
      </w:r>
    </w:p>
    <w:p>
      <w:pPr>
        <w:spacing w:after="60" w:before="60"/>
      </w:pPr>
      <w:r>
        <w:rPr>
          <w:rFonts w:ascii="Arial" w:cs="Arial" w:eastAsia="Arial" w:hAnsi="Arial"/>
          <w:i/>
          <w:iCs/>
          <w:color w:val="6B7280"/>
          <w:sz w:val="20"/>
          <w:szCs w:val="20"/>
        </w:rPr>
        <w:t xml:space="preserve">📌 Differentiator: Liverpool Driving School Centre offers a non-judgmental refresher program matched to each client's specific gaps, delivered by patient instructors who work with returning drivers regularly.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a pass rate in absolute terms (e.g., do not write '100% pass rate' without evidence)</w:t>
      </w:r>
    </w:p>
    <w:p>
      <w:pPr>
        <w:pStyle w:val="ListParagraph"/>
        <w:numPr>
          <w:ilvl w:val="0"/>
          <w:numId w:val="2"/>
        </w:numPr>
        <w:spacing w:after="60" w:before="60"/>
      </w:pPr>
      <w:r>
        <w:rPr>
          <w:rFonts w:ascii="Arial" w:cs="Arial" w:eastAsia="Arial" w:hAnsi="Arial"/>
          <w:color w:val="1C1C1E"/>
          <w:sz w:val="22"/>
          <w:szCs w:val="22"/>
        </w:rPr>
        <w:t xml:space="preserve">Do not make claims about test outcomes that cannot be substantiated</w:t>
      </w:r>
    </w:p>
    <w:p>
      <w:pPr>
        <w:pStyle w:val="ListParagraph"/>
        <w:numPr>
          <w:ilvl w:val="0"/>
          <w:numId w:val="2"/>
        </w:numPr>
        <w:spacing w:after="60" w:before="60"/>
      </w:pPr>
      <w:r>
        <w:rPr>
          <w:rFonts w:ascii="Arial" w:cs="Arial" w:eastAsia="Arial" w:hAnsi="Arial"/>
          <w:color w:val="1C1C1E"/>
          <w:sz w:val="22"/>
          <w:szCs w:val="22"/>
        </w:rPr>
        <w:t xml:space="preserve">Transport for NSW and Service NSW guidelines apply. All content must be factually accurate.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Warm, patient, and non-judgmental. Normalise the need for a refresher. Practical and reassuring for adults who feel embarrassed. No hype.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service page from this brief, apply the following rules:</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Include qualification signals (who this is for) and disqualification signals (who it is not for)</w:t>
      </w:r>
    </w:p>
    <w:p>
      <w:pPr>
        <w:pStyle w:val="ListParagraph"/>
        <w:numPr>
          <w:ilvl w:val="0"/>
          <w:numId w:val="2"/>
        </w:numPr>
        <w:spacing w:after="60" w:before="60"/>
      </w:pPr>
      <w:r>
        <w:rPr>
          <w:rFonts w:ascii="Arial" w:cs="Arial" w:eastAsia="Arial" w:hAnsi="Arial"/>
          <w:color w:val="1C1C1E"/>
          <w:sz w:val="22"/>
          <w:szCs w:val="22"/>
        </w:rPr>
        <w:t xml:space="preserve">Structure: Hero, Problem, Service overview, Proof, Suburb coverage, FAQ, CTA</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pStyle w:val="ListParagraph"/>
        <w:numPr>
          <w:ilvl w:val="0"/>
          <w:numId w:val="2"/>
        </w:numPr>
        <w:spacing w:after="60" w:before="60"/>
      </w:pPr>
      <w:r>
        <w:rPr>
          <w:rFonts w:ascii="Arial" w:cs="Arial" w:eastAsia="Arial" w:hAnsi="Arial"/>
          <w:color w:val="1C1C1E"/>
          <w:sz w:val="22"/>
          <w:szCs w:val="22"/>
        </w:rPr>
        <w:t xml:space="preserve">Embed suburb mentions naturally in the body copy and FAQ, not just in a list</w:t>
      </w:r>
    </w:p>
    <w:p>
      <w:pPr>
        <w:pStyle w:val="ListParagraph"/>
        <w:numPr>
          <w:ilvl w:val="0"/>
          <w:numId w:val="2"/>
        </w:numPr>
        <w:spacing w:after="60" w:before="60"/>
      </w:pPr>
      <w:r>
        <w:rPr>
          <w:rFonts w:ascii="Arial" w:cs="Arial" w:eastAsia="Arial" w:hAnsi="Arial"/>
          <w:color w:val="1C1C1E"/>
          <w:sz w:val="22"/>
          <w:szCs w:val="22"/>
        </w:rPr>
        <w:t xml:space="preserve">Primary keyword: refresher driving lessons Liverpool</w:t>
      </w:r>
    </w:p>
    <w:p>
      <w:pPr>
        <w:pStyle w:val="ListParagraph"/>
        <w:numPr>
          <w:ilvl w:val="0"/>
          <w:numId w:val="2"/>
        </w:numPr>
        <w:spacing w:after="60" w:before="60"/>
      </w:pPr>
      <w:r>
        <w:rPr>
          <w:rFonts w:ascii="Arial" w:cs="Arial" w:eastAsia="Arial" w:hAnsi="Arial"/>
          <w:color w:val="1C1C1E"/>
          <w:sz w:val="22"/>
          <w:szCs w:val="22"/>
        </w:rPr>
        <w:t xml:space="preserve">Secondary: refresher driving lessons Liverpool, driving refresher course Liverpool, returning to driving Liverpool, nervous driver lessons Liverpool, adult driving lessons Liverpool</w:t>
      </w:r>
    </w:p>
    <w:p>
      <w:pPr>
        <w:pStyle w:val="ListParagraph"/>
        <w:numPr>
          <w:ilvl w:val="0"/>
          <w:numId w:val="2"/>
        </w:numPr>
        <w:spacing w:after="60" w:before="60"/>
      </w:pPr>
      <w:r>
        <w:rPr>
          <w:rFonts w:ascii="Arial" w:cs="Arial" w:eastAsia="Arial" w:hAnsi="Arial"/>
          <w:color w:val="1C1C1E"/>
          <w:sz w:val="22"/>
          <w:szCs w:val="22"/>
        </w:rPr>
        <w:t xml:space="preserve">Include an FAQ section covering: who refresher lessons are for, how many sessions a returning driver typically needs, whether the instructor will judge them for not having driven in years, what happens in the first session, whether they need to re-sit their test, what specific situations can be targeted such as motorways or roundabouts</w:t>
      </w:r>
    </w:p>
    <w:p>
      <w:pPr>
        <w:spacing w:after="40" w:before="40"/>
      </w:pPr>
      <w:r>
        <w:rPr>
          <w:sz w:val="22"/>
          <w:szCs w:val="22"/>
        </w:rPr>
        <w:t xml:space="preserve"/>
      </w:r>
    </w:p>
    <w:p>
      <w:pPr>
        <w:spacing w:after="40" w:before="40"/>
      </w:pPr>
      <w:r>
        <w:rPr>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Answer Engine Optimisation (AEO)</w:t>
            </w:r>
          </w:p>
          <w:p>
            <w:pPr>
              <w:spacing w:after="0" w:before="0"/>
            </w:pPr>
            <w:r>
              <w:rPr>
                <w:rFonts w:ascii="Arial" w:cs="Arial" w:eastAsia="Arial" w:hAnsi="Arial"/>
                <w:color w:val="AACCEE"/>
                <w:sz w:val="22"/>
                <w:szCs w:val="22"/>
              </w:rPr>
              <w:t xml:space="preserve">Sutherland Shire Website Design</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AEO service page.</w:t>
            </w:r>
          </w:p>
          <w:p>
            <w:pPr>
              <w:spacing w:after="60" w:before="60"/>
            </w:pPr>
            <w:r>
              <w:rPr>
                <w:rFonts w:ascii="Arial" w:cs="Arial" w:eastAsia="Arial" w:hAnsi="Arial"/>
                <w:color w:val="1C1C1E"/>
                <w:sz w:val="22"/>
                <w:szCs w:val="22"/>
              </w:rPr>
              <w:t xml:space="preserve">TARGET: Small business owners across the Sutherland Shire, St George, and wider Sydney area.</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Answer Engine Optimisation (AEO)</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Digital Marketing Service / SEO Advisory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Authoritative content creation that AI models can understand, trust, and cite as a reference</w:t>
      </w:r>
    </w:p>
    <w:p>
      <w:pPr>
        <w:pStyle w:val="ListParagraph"/>
        <w:numPr>
          <w:ilvl w:val="0"/>
          <w:numId w:val="2"/>
        </w:numPr>
        <w:spacing w:after="60" w:before="60"/>
      </w:pPr>
      <w:r>
        <w:rPr>
          <w:rFonts w:ascii="Arial" w:cs="Arial" w:eastAsia="Arial" w:hAnsi="Arial"/>
          <w:color w:val="1C1C1E"/>
          <w:sz w:val="22"/>
          <w:szCs w:val="22"/>
        </w:rPr>
        <w:t xml:space="preserve">Structured data markup and schema implementation so business details are machine-readable</w:t>
      </w:r>
    </w:p>
    <w:p>
      <w:pPr>
        <w:pStyle w:val="ListParagraph"/>
        <w:numPr>
          <w:ilvl w:val="0"/>
          <w:numId w:val="2"/>
        </w:numPr>
        <w:spacing w:after="60" w:before="60"/>
      </w:pPr>
      <w:r>
        <w:rPr>
          <w:rFonts w:ascii="Arial" w:cs="Arial" w:eastAsia="Arial" w:hAnsi="Arial"/>
          <w:color w:val="1C1C1E"/>
          <w:sz w:val="22"/>
          <w:szCs w:val="22"/>
        </w:rPr>
        <w:t xml:space="preserve">NAP (Name, Address, Phone) consistency audit and correction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Conversational query optimisation targeting the questions real customers ask AI tools</w:t>
      </w:r>
    </w:p>
    <w:p>
      <w:pPr>
        <w:pStyle w:val="ListParagraph"/>
        <w:numPr>
          <w:ilvl w:val="0"/>
          <w:numId w:val="2"/>
        </w:numPr>
        <w:spacing w:after="60" w:before="60"/>
      </w:pPr>
      <w:r>
        <w:rPr>
          <w:rFonts w:ascii="Arial" w:cs="Arial" w:eastAsia="Arial" w:hAnsi="Arial"/>
          <w:color w:val="1C1C1E"/>
          <w:sz w:val="22"/>
          <w:szCs w:val="22"/>
        </w:rPr>
        <w:t xml:space="preserve">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Local authority building through trusted mentions, links, and references from credible local sources</w:t>
      </w:r>
    </w:p>
    <w:p>
      <w:pPr>
        <w:pStyle w:val="ListParagraph"/>
        <w:numPr>
          <w:ilvl w:val="0"/>
          <w:numId w:val="2"/>
        </w:numPr>
        <w:spacing w:after="60" w:before="60"/>
      </w:pPr>
      <w:r>
        <w:rPr>
          <w:rFonts w:ascii="Arial" w:cs="Arial" w:eastAsia="Arial" w:hAnsi="Arial"/>
          <w:color w:val="1C1C1E"/>
          <w:sz w:val="22"/>
          <w:szCs w:val="22"/>
        </w:rPr>
        <w:t xml:space="preserve">AI-readiness audit of existing website content, schema gaps, and entity coverage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Discovery and audit. Review existing website, Google Business Profile, citation footprint, and schema status.</w:t>
      </w:r>
    </w:p>
    <w:p>
      <w:pPr>
        <w:pStyle w:val="ListParagraph"/>
        <w:numPr>
          <w:ilvl w:val="0"/>
          <w:numId w:val="2"/>
        </w:numPr>
        <w:spacing w:after="60" w:before="60"/>
      </w:pPr>
      <w:r>
        <w:rPr>
          <w:rFonts w:ascii="Arial" w:cs="Arial" w:eastAsia="Arial" w:hAnsi="Arial"/>
          <w:color w:val="1C1C1E"/>
          <w:sz w:val="22"/>
          <w:szCs w:val="22"/>
        </w:rPr>
        <w:t xml:space="preserve">2. Entity mapping. Identify how AI systems currently understand (or misunderstand) the business.</w:t>
      </w:r>
    </w:p>
    <w:p>
      <w:pPr>
        <w:pStyle w:val="ListParagraph"/>
        <w:numPr>
          <w:ilvl w:val="0"/>
          <w:numId w:val="2"/>
        </w:numPr>
        <w:spacing w:after="60" w:before="60"/>
      </w:pPr>
      <w:r>
        <w:rPr>
          <w:rFonts w:ascii="Arial" w:cs="Arial" w:eastAsia="Arial" w:hAnsi="Arial"/>
          <w:color w:val="1C1C1E"/>
          <w:sz w:val="22"/>
          <w:szCs w:val="22"/>
        </w:rPr>
        <w:t xml:space="preserve">3. Content gap analysis. Find the conversational queries the business is not answering.</w:t>
      </w:r>
    </w:p>
    <w:p>
      <w:pPr>
        <w:pStyle w:val="ListParagraph"/>
        <w:numPr>
          <w:ilvl w:val="0"/>
          <w:numId w:val="2"/>
        </w:numPr>
        <w:spacing w:after="60" w:before="60"/>
      </w:pPr>
      <w:r>
        <w:rPr>
          <w:rFonts w:ascii="Arial" w:cs="Arial" w:eastAsia="Arial" w:hAnsi="Arial"/>
          <w:color w:val="1C1C1E"/>
          <w:sz w:val="22"/>
          <w:szCs w:val="22"/>
        </w:rPr>
        <w:t xml:space="preserve">4. Schema and structured data implementation. Add or fix markup so AI can read key business details.</w:t>
      </w:r>
    </w:p>
    <w:p>
      <w:pPr>
        <w:pStyle w:val="ListParagraph"/>
        <w:numPr>
          <w:ilvl w:val="0"/>
          <w:numId w:val="2"/>
        </w:numPr>
        <w:spacing w:after="60" w:before="60"/>
      </w:pPr>
      <w:r>
        <w:rPr>
          <w:rFonts w:ascii="Arial" w:cs="Arial" w:eastAsia="Arial" w:hAnsi="Arial"/>
          <w:color w:val="1C1C1E"/>
          <w:sz w:val="22"/>
          <w:szCs w:val="22"/>
        </w:rPr>
        <w:t xml:space="preserve">5. Citation and NAP correction. Bring all online listings into alignment.</w:t>
      </w:r>
    </w:p>
    <w:p>
      <w:pPr>
        <w:pStyle w:val="ListParagraph"/>
        <w:numPr>
          <w:ilvl w:val="0"/>
          <w:numId w:val="2"/>
        </w:numPr>
        <w:spacing w:after="60" w:before="60"/>
      </w:pPr>
      <w:r>
        <w:rPr>
          <w:rFonts w:ascii="Arial" w:cs="Arial" w:eastAsia="Arial" w:hAnsi="Arial"/>
          <w:color w:val="1C1C1E"/>
          <w:sz w:val="22"/>
          <w:szCs w:val="22"/>
        </w:rPr>
        <w:t xml:space="preserve">6. Content production. Write or rewrite pages and FAQs to answer priority AI-search queries.</w:t>
      </w:r>
    </w:p>
    <w:p>
      <w:pPr>
        <w:pStyle w:val="ListParagraph"/>
        <w:numPr>
          <w:ilvl w:val="0"/>
          <w:numId w:val="2"/>
        </w:numPr>
        <w:spacing w:after="60" w:before="60"/>
      </w:pPr>
      <w:r>
        <w:rPr>
          <w:rFonts w:ascii="Arial" w:cs="Arial" w:eastAsia="Arial" w:hAnsi="Arial"/>
          <w:color w:val="1C1C1E"/>
          <w:sz w:val="22"/>
          <w:szCs w:val="22"/>
        </w:rPr>
        <w:t xml:space="preserve">7. Local authority signals. Build or improve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8. Reporting. Monthly visibility report showing AI mention tracking and citation improvements.</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Small business owners, tradespeople, local service businesses, professional services across Sydney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Business owner who handles their own marketing decisions</w:t>
      </w:r>
    </w:p>
    <w:p>
      <w:pPr>
        <w:pStyle w:val="ListParagraph"/>
        <w:numPr>
          <w:ilvl w:val="0"/>
          <w:numId w:val="2"/>
        </w:numPr>
        <w:spacing w:after="60" w:before="60"/>
      </w:pPr>
      <w:r>
        <w:rPr>
          <w:rFonts w:ascii="Arial" w:cs="Arial" w:eastAsia="Arial" w:hAnsi="Arial"/>
          <w:color w:val="1C1C1E"/>
          <w:sz w:val="22"/>
          <w:szCs w:val="22"/>
        </w:rPr>
        <w:t xml:space="preserve">Operator who has invested in SEO before and wants to stay ahead of search changes</w:t>
      </w:r>
    </w:p>
    <w:p>
      <w:pPr>
        <w:pStyle w:val="ListParagraph"/>
        <w:numPr>
          <w:ilvl w:val="0"/>
          <w:numId w:val="2"/>
        </w:numPr>
        <w:spacing w:after="60" w:before="60"/>
      </w:pPr>
      <w:r>
        <w:rPr>
          <w:rFonts w:ascii="Arial" w:cs="Arial" w:eastAsia="Arial" w:hAnsi="Arial"/>
          <w:color w:val="1C1C1E"/>
          <w:sz w:val="22"/>
          <w:szCs w:val="22"/>
        </w:rPr>
        <w:t xml:space="preserve">Trade business owner (plumber, electrician, builder, landscaper) relying on local search leads</w:t>
      </w:r>
    </w:p>
    <w:p>
      <w:pPr>
        <w:pStyle w:val="ListParagraph"/>
        <w:numPr>
          <w:ilvl w:val="0"/>
          <w:numId w:val="2"/>
        </w:numPr>
        <w:spacing w:after="60" w:before="60"/>
      </w:pPr>
      <w:r>
        <w:rPr>
          <w:rFonts w:ascii="Arial" w:cs="Arial" w:eastAsia="Arial" w:hAnsi="Arial"/>
          <w:color w:val="1C1C1E"/>
          <w:sz w:val="22"/>
          <w:szCs w:val="22"/>
        </w:rPr>
        <w:t xml:space="preserve">Professional services provider (accountant, physio, solicitor) who depends on reputation and visibility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has heard about AI search and senses their old SEO approach may not be enough.</w:t>
            </w:r>
          </w:p>
          <w:p>
            <w:pPr>
              <w:spacing w:after="60" w:before="60"/>
            </w:pPr>
            <w:r>
              <w:rPr>
                <w:rFonts w:ascii="Arial" w:cs="Arial" w:eastAsia="Arial" w:hAnsi="Arial"/>
                <w:color w:val="1C1C1E"/>
                <w:sz w:val="22"/>
                <w:szCs w:val="22"/>
              </w:rPr>
              <w:t xml:space="preserve">They are not yet sure what AEO is or whether it applies to them.</w:t>
            </w:r>
          </w:p>
          <w:p>
            <w:pPr>
              <w:spacing w:after="60" w:before="60"/>
            </w:pPr>
            <w:r>
              <w:rPr>
                <w:rFonts w:ascii="Arial" w:cs="Arial" w:eastAsia="Arial" w:hAnsi="Arial"/>
                <w:color w:val="1C1C1E"/>
                <w:sz w:val="22"/>
                <w:szCs w:val="22"/>
              </w:rPr>
              <w:t xml:space="preserve">The page must educate briefly, then demonstrate why this service is the right next step.</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Their business is not showing up when potential customers ask AI tools like ChatGPT, Gemini, or Perplexity for recommendations in their area. Traditional SEO rankings are no longer the full picture.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They do not appear when someone asks an AI assistant 'who is the best [trade] in [suburb]'</w:t>
      </w:r>
    </w:p>
    <w:p>
      <w:pPr>
        <w:pStyle w:val="ListParagraph"/>
        <w:numPr>
          <w:ilvl w:val="0"/>
          <w:numId w:val="2"/>
        </w:numPr>
        <w:spacing w:after="60" w:before="60"/>
      </w:pPr>
      <w:r>
        <w:rPr>
          <w:rFonts w:ascii="Arial" w:cs="Arial" w:eastAsia="Arial" w:hAnsi="Arial"/>
          <w:color w:val="1C1C1E"/>
          <w:sz w:val="22"/>
          <w:szCs w:val="22"/>
        </w:rPr>
        <w:t xml:space="preserve">Competitors are being named by AI tools while their business is invisible</w:t>
      </w:r>
    </w:p>
    <w:p>
      <w:pPr>
        <w:pStyle w:val="ListParagraph"/>
        <w:numPr>
          <w:ilvl w:val="0"/>
          <w:numId w:val="2"/>
        </w:numPr>
        <w:spacing w:after="60" w:before="60"/>
      </w:pPr>
      <w:r>
        <w:rPr>
          <w:rFonts w:ascii="Arial" w:cs="Arial" w:eastAsia="Arial" w:hAnsi="Arial"/>
          <w:color w:val="1C1C1E"/>
          <w:sz w:val="22"/>
          <w:szCs w:val="22"/>
        </w:rPr>
        <w:t xml:space="preserve">Enquiry volume has flattened despite maintaining the same SEO investment</w:t>
      </w:r>
    </w:p>
    <w:p>
      <w:pPr>
        <w:pStyle w:val="ListParagraph"/>
        <w:numPr>
          <w:ilvl w:val="0"/>
          <w:numId w:val="2"/>
        </w:numPr>
        <w:spacing w:after="60" w:before="60"/>
      </w:pPr>
      <w:r>
        <w:rPr>
          <w:rFonts w:ascii="Arial" w:cs="Arial" w:eastAsia="Arial" w:hAnsi="Arial"/>
          <w:color w:val="1C1C1E"/>
          <w:sz w:val="22"/>
          <w:szCs w:val="22"/>
        </w:rPr>
        <w:t xml:space="preserve">Their Google Business Profile and website information is inconsistent across directories</w:t>
      </w:r>
    </w:p>
    <w:p>
      <w:pPr>
        <w:pStyle w:val="ListParagraph"/>
        <w:numPr>
          <w:ilvl w:val="0"/>
          <w:numId w:val="2"/>
        </w:numPr>
        <w:spacing w:after="60" w:before="60"/>
      </w:pPr>
      <w:r>
        <w:rPr>
          <w:rFonts w:ascii="Arial" w:cs="Arial" w:eastAsia="Arial" w:hAnsi="Arial"/>
          <w:color w:val="1C1C1E"/>
          <w:sz w:val="22"/>
          <w:szCs w:val="22"/>
        </w:rPr>
        <w:t xml:space="preserve">Their website content does not directly answer the questions customers are asking AI search tools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AI search will become a dominant discovery channel and they will be absent from it</w:t>
      </w:r>
    </w:p>
    <w:p>
      <w:pPr>
        <w:pStyle w:val="ListParagraph"/>
        <w:numPr>
          <w:ilvl w:val="0"/>
          <w:numId w:val="2"/>
        </w:numPr>
        <w:spacing w:after="60" w:before="60"/>
      </w:pPr>
      <w:r>
        <w:rPr>
          <w:rFonts w:ascii="Arial" w:cs="Arial" w:eastAsia="Arial" w:hAnsi="Arial"/>
          <w:color w:val="1C1C1E"/>
          <w:sz w:val="22"/>
          <w:szCs w:val="22"/>
        </w:rPr>
        <w:t xml:space="preserve">Competitors who invest in AEO now will build AI-trust signals that are difficult to displace later</w:t>
      </w:r>
    </w:p>
    <w:p>
      <w:pPr>
        <w:pStyle w:val="ListParagraph"/>
        <w:numPr>
          <w:ilvl w:val="0"/>
          <w:numId w:val="2"/>
        </w:numPr>
        <w:spacing w:after="60" w:before="60"/>
      </w:pPr>
      <w:r>
        <w:rPr>
          <w:rFonts w:ascii="Arial" w:cs="Arial" w:eastAsia="Arial" w:hAnsi="Arial"/>
          <w:color w:val="1C1C1E"/>
          <w:sz w:val="22"/>
          <w:szCs w:val="22"/>
        </w:rPr>
        <w:t xml:space="preserve">Lead quality and volume will decline as more customers shift to AI-first searches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Business owner with a decent website and some SEO, invisible to AI tools, watching competitors get named instead.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Business with clear entity presence, consistent citations, schema in place, and content AI tools can confidently recommend.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Focus on local visibility, not abstract technology. Avoid hype around AI.</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Deep knowledge of the Sutherland Shire and Sydney local market, not a generic national agency</w:t>
      </w:r>
    </w:p>
    <w:p>
      <w:pPr>
        <w:pStyle w:val="ListParagraph"/>
        <w:numPr>
          <w:ilvl w:val="0"/>
          <w:numId w:val="2"/>
        </w:numPr>
        <w:spacing w:after="60" w:before="60"/>
      </w:pPr>
      <w:r>
        <w:rPr>
          <w:rFonts w:ascii="Arial" w:cs="Arial" w:eastAsia="Arial" w:hAnsi="Arial"/>
          <w:color w:val="1C1C1E"/>
          <w:sz w:val="22"/>
          <w:szCs w:val="22"/>
        </w:rPr>
        <w:t xml:space="preserve">Combines traditional local SEO with emerging AEO, so the business is covered across both search paradigms</w:t>
      </w:r>
    </w:p>
    <w:p>
      <w:pPr>
        <w:pStyle w:val="ListParagraph"/>
        <w:numPr>
          <w:ilvl w:val="0"/>
          <w:numId w:val="2"/>
        </w:numPr>
        <w:spacing w:after="60" w:before="60"/>
      </w:pPr>
      <w:r>
        <w:rPr>
          <w:rFonts w:ascii="Arial" w:cs="Arial" w:eastAsia="Arial" w:hAnsi="Arial"/>
          <w:color w:val="1C1C1E"/>
          <w:sz w:val="22"/>
          <w:szCs w:val="22"/>
        </w:rPr>
        <w:t xml:space="preserve">Small-business focus: no corporate jargon, plain-language reporting, direct contact with the person doing the work</w:t>
      </w:r>
    </w:p>
    <w:p>
      <w:pPr>
        <w:pStyle w:val="ListParagraph"/>
        <w:numPr>
          <w:ilvl w:val="0"/>
          <w:numId w:val="2"/>
        </w:numPr>
        <w:spacing w:after="60" w:before="60"/>
      </w:pPr>
      <w:r>
        <w:rPr>
          <w:rFonts w:ascii="Arial" w:cs="Arial" w:eastAsia="Arial" w:hAnsi="Arial"/>
          <w:color w:val="1C1C1E"/>
          <w:sz w:val="22"/>
          <w:szCs w:val="22"/>
        </w:rPr>
        <w:t xml:space="preserve">Already working with trade businesses, small operators, and service companies who rely on local search leads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Years operating in the Sutherland Shire and St George digital marketing market</w:t>
      </w:r>
    </w:p>
    <w:p>
      <w:pPr>
        <w:pStyle w:val="ListParagraph"/>
        <w:numPr>
          <w:ilvl w:val="0"/>
          <w:numId w:val="2"/>
        </w:numPr>
        <w:spacing w:after="60" w:before="60"/>
      </w:pPr>
      <w:r>
        <w:rPr>
          <w:rFonts w:ascii="Arial" w:cs="Arial" w:eastAsia="Arial" w:hAnsi="Arial"/>
          <w:color w:val="1C1C1E"/>
          <w:sz w:val="22"/>
          <w:szCs w:val="22"/>
        </w:rPr>
        <w:t xml:space="preserve">Demonstrated experience with Google Ads, local SEO, CRO, and schema implementation</w:t>
      </w:r>
    </w:p>
    <w:p>
      <w:pPr>
        <w:pStyle w:val="ListParagraph"/>
        <w:numPr>
          <w:ilvl w:val="0"/>
          <w:numId w:val="2"/>
        </w:numPr>
        <w:spacing w:after="60" w:before="60"/>
      </w:pPr>
      <w:r>
        <w:rPr>
          <w:rFonts w:ascii="Arial" w:cs="Arial" w:eastAsia="Arial" w:hAnsi="Arial"/>
          <w:color w:val="1C1C1E"/>
          <w:sz w:val="22"/>
          <w:szCs w:val="22"/>
        </w:rPr>
        <w:t xml:space="preserve">Active work across trade, construction, professional services, and retail clients in Sydney</w:t>
      </w:r>
    </w:p>
    <w:p>
      <w:pPr>
        <w:spacing w:after="60" w:before="60"/>
      </w:pPr>
      <w:r>
        <w:rPr>
          <w:rFonts w:ascii="Arial" w:cs="Arial" w:eastAsia="Arial" w:hAnsi="Arial"/>
          <w:i/>
          <w:iCs/>
          <w:color w:val="6B7280"/>
          <w:sz w:val="20"/>
          <w:szCs w:val="20"/>
        </w:rPr>
        <w:t xml:space="preserve">📌 Fill in: exact years in business, any relevant certifications (Google Ads, etc.), number of clients served.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Testimonials from existing clients in trades and small business (include first name, business type, suburb)</w:t>
      </w:r>
    </w:p>
    <w:p>
      <w:pPr>
        <w:pStyle w:val="ListParagraph"/>
        <w:numPr>
          <w:ilvl w:val="0"/>
          <w:numId w:val="2"/>
        </w:numPr>
        <w:spacing w:after="60" w:before="60"/>
      </w:pPr>
      <w:r>
        <w:rPr>
          <w:rFonts w:ascii="Arial" w:cs="Arial" w:eastAsia="Arial" w:hAnsi="Arial"/>
          <w:color w:val="1C1C1E"/>
          <w:sz w:val="22"/>
          <w:szCs w:val="22"/>
        </w:rPr>
        <w:t xml:space="preserve">Before and after examples of visibility improvements (Google rankings, citation corrections, schema additions)</w:t>
      </w:r>
    </w:p>
    <w:p>
      <w:pPr>
        <w:pStyle w:val="ListParagraph"/>
        <w:numPr>
          <w:ilvl w:val="0"/>
          <w:numId w:val="2"/>
        </w:numPr>
        <w:spacing w:after="60" w:before="60"/>
      </w:pPr>
      <w:r>
        <w:rPr>
          <w:rFonts w:ascii="Arial" w:cs="Arial" w:eastAsia="Arial" w:hAnsi="Arial"/>
          <w:color w:val="1C1C1E"/>
          <w:sz w:val="22"/>
          <w:szCs w:val="22"/>
        </w:rPr>
        <w:t xml:space="preserve">Named client businesses if permission is granted</w:t>
      </w:r>
    </w:p>
    <w:p>
      <w:pPr>
        <w:spacing w:after="60" w:before="60"/>
      </w:pPr>
      <w:r>
        <w:rPr>
          <w:rFonts w:ascii="Arial" w:cs="Arial" w:eastAsia="Arial" w:hAnsi="Arial"/>
          <w:i/>
          <w:iCs/>
          <w:color w:val="6B7280"/>
          <w:sz w:val="20"/>
          <w:szCs w:val="20"/>
        </w:rPr>
        <w:t xml:space="preserve">📌 Pull 2 to 3 real quotes. First name and business type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AEO Audit (one-off): confirm current rate</w:t>
      </w:r>
    </w:p>
    <w:p>
      <w:pPr>
        <w:pStyle w:val="ListParagraph"/>
        <w:numPr>
          <w:ilvl w:val="0"/>
          <w:numId w:val="2"/>
        </w:numPr>
        <w:spacing w:after="60" w:before="60"/>
      </w:pPr>
      <w:r>
        <w:rPr>
          <w:rFonts w:ascii="Arial" w:cs="Arial" w:eastAsia="Arial" w:hAnsi="Arial"/>
          <w:color w:val="1C1C1E"/>
          <w:sz w:val="22"/>
          <w:szCs w:val="22"/>
        </w:rPr>
        <w:t xml:space="preserve">Ongoing AEO Management: confirm monthly retainer range</w:t>
      </w:r>
    </w:p>
    <w:p>
      <w:pPr>
        <w:pStyle w:val="ListParagraph"/>
        <w:numPr>
          <w:ilvl w:val="0"/>
          <w:numId w:val="2"/>
        </w:numPr>
        <w:spacing w:after="60" w:before="60"/>
      </w:pPr>
      <w:r>
        <w:rPr>
          <w:rFonts w:ascii="Arial" w:cs="Arial" w:eastAsia="Arial" w:hAnsi="Arial"/>
          <w:color w:val="1C1C1E"/>
          <w:sz w:val="22"/>
          <w:szCs w:val="22"/>
        </w:rPr>
        <w:t xml:space="preserve">Bundled SEO + AEO packages: confirm if offered</w:t>
      </w:r>
    </w:p>
    <w:p>
      <w:pPr>
        <w:spacing w:after="60" w:before="60"/>
      </w:pPr>
      <w:r>
        <w:rPr>
          <w:rFonts w:ascii="Arial" w:cs="Arial" w:eastAsia="Arial" w:hAnsi="Arial"/>
          <w:i/>
          <w:iCs/>
          <w:color w:val="6B7280"/>
          <w:sz w:val="20"/>
          <w:szCs w:val="20"/>
        </w:rPr>
        <w:t xml:space="preserve">📌 Confirm whether to publish pricing or use 'contact for a quote' approach.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Initial audit and implementation: 4 to 6 weeks</w:t>
      </w:r>
    </w:p>
    <w:p>
      <w:pPr>
        <w:pStyle w:val="ListParagraph"/>
        <w:numPr>
          <w:ilvl w:val="0"/>
          <w:numId w:val="2"/>
        </w:numPr>
        <w:spacing w:after="60" w:before="60"/>
      </w:pPr>
      <w:r>
        <w:rPr>
          <w:rFonts w:ascii="Arial" w:cs="Arial" w:eastAsia="Arial" w:hAnsi="Arial"/>
          <w:color w:val="1C1C1E"/>
          <w:sz w:val="22"/>
          <w:szCs w:val="22"/>
        </w:rPr>
        <w:t xml:space="preserve">Ongoing management: monthly retainer with quarterly reviews</w:t>
      </w:r>
    </w:p>
    <w:p>
      <w:pPr>
        <w:pStyle w:val="ListParagraph"/>
        <w:numPr>
          <w:ilvl w:val="0"/>
          <w:numId w:val="2"/>
        </w:numPr>
        <w:spacing w:after="60" w:before="60"/>
      </w:pPr>
      <w:r>
        <w:rPr>
          <w:rFonts w:ascii="Arial" w:cs="Arial" w:eastAsia="Arial" w:hAnsi="Arial"/>
          <w:color w:val="1C1C1E"/>
          <w:sz w:val="22"/>
          <w:szCs w:val="22"/>
        </w:rPr>
        <w:t xml:space="preserve">Results visibility: AI mention tracking typically shows early movement within 60 to 90 days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Remote delivery across Australia. In-person meetings available for Sutherland Shire and St George clients.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trial period applies</w:t>
      </w:r>
    </w:p>
    <w:p>
      <w:pPr>
        <w:pStyle w:val="ListParagraph"/>
        <w:numPr>
          <w:ilvl w:val="0"/>
          <w:numId w:val="2"/>
        </w:numPr>
        <w:spacing w:after="60" w:before="60"/>
      </w:pPr>
      <w:r>
        <w:rPr>
          <w:rFonts w:ascii="Arial" w:cs="Arial" w:eastAsia="Arial" w:hAnsi="Arial"/>
          <w:color w:val="1C1C1E"/>
          <w:sz w:val="22"/>
          <w:szCs w:val="22"/>
        </w:rPr>
        <w:t xml:space="preserve">No guaranteed AI ranking claims. Position as a trust-building and visibility service, not a guaranteed result.</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digital agencies offering AEO as a bolt-on to SEO retainers</w:t>
      </w:r>
    </w:p>
    <w:p>
      <w:pPr>
        <w:pStyle w:val="ListParagraph"/>
        <w:numPr>
          <w:ilvl w:val="0"/>
          <w:numId w:val="2"/>
        </w:numPr>
        <w:spacing w:after="60" w:before="60"/>
      </w:pPr>
      <w:r>
        <w:rPr>
          <w:rFonts w:ascii="Arial" w:cs="Arial" w:eastAsia="Arial" w:hAnsi="Arial"/>
          <w:color w:val="1C1C1E"/>
          <w:sz w:val="22"/>
          <w:szCs w:val="22"/>
        </w:rPr>
        <w:t xml:space="preserve">Overseas content mills producing generic AI-optimised content without local market knowledge</w:t>
      </w:r>
    </w:p>
    <w:p>
      <w:pPr>
        <w:spacing w:after="60" w:before="60"/>
      </w:pPr>
      <w:r>
        <w:rPr>
          <w:rFonts w:ascii="Arial" w:cs="Arial" w:eastAsia="Arial" w:hAnsi="Arial"/>
          <w:i/>
          <w:iCs/>
          <w:color w:val="6B7280"/>
          <w:sz w:val="20"/>
          <w:szCs w:val="20"/>
        </w:rPr>
        <w:t xml:space="preserve">📌 Differentiator: local operator, trade-client experience, combines SEO and AEO, plain-language reporting.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a specific number of sessions. Every refresher client's needs are different and progress varies.</w:t>
      </w:r>
    </w:p>
    <w:p>
      <w:pPr>
        <w:pStyle w:val="ListParagraph"/>
        <w:numPr>
          <w:ilvl w:val="0"/>
          <w:numId w:val="2"/>
        </w:numPr>
        <w:spacing w:after="60" w:before="60"/>
      </w:pPr>
      <w:r>
        <w:rPr>
          <w:rFonts w:ascii="Arial" w:cs="Arial" w:eastAsia="Arial" w:hAnsi="Arial"/>
          <w:color w:val="1C1C1E"/>
          <w:sz w:val="22"/>
          <w:szCs w:val="22"/>
        </w:rPr>
        <w:t xml:space="preserve">Do not suggest refresher lessons are a regulatory requirement unless the client is under a specific court or medical order to undertake retraining.</w:t>
      </w:r>
    </w:p>
    <w:p>
      <w:pPr>
        <w:pStyle w:val="ListParagraph"/>
        <w:numPr>
          <w:ilvl w:val="0"/>
          <w:numId w:val="2"/>
        </w:numPr>
        <w:spacing w:after="60" w:before="60"/>
      </w:pPr>
      <w:r>
        <w:rPr>
          <w:rFonts w:ascii="Arial" w:cs="Arial" w:eastAsia="Arial" w:hAnsi="Arial"/>
          <w:color w:val="1C1C1E"/>
          <w:sz w:val="22"/>
          <w:szCs w:val="22"/>
        </w:rPr>
        <w:t xml:space="preserve">Do not imply the school assesses fitness to drive for medical or legal purposes. That is the role of a medical professional or the relevant authority.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Direct and commercial. Confident without hype. Accessible to non-technical business owners. Sutherland Shire voice: plain, practical, no corporate fluff.</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AEO service page from this brief, apply the following rules and the AEO-specific content direction below.</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Speak to business owners who understand search is changing but may not know the technical details</w:t>
      </w:r>
    </w:p>
    <w:p>
      <w:pPr>
        <w:pStyle w:val="ListParagraph"/>
        <w:numPr>
          <w:ilvl w:val="0"/>
          <w:numId w:val="2"/>
        </w:numPr>
        <w:spacing w:after="60" w:before="60"/>
      </w:pPr>
      <w:r>
        <w:rPr>
          <w:rFonts w:ascii="Arial" w:cs="Arial" w:eastAsia="Arial" w:hAnsi="Arial"/>
          <w:color w:val="1C1C1E"/>
          <w:sz w:val="22"/>
          <w:szCs w:val="22"/>
        </w:rPr>
        <w:t xml:space="preserve">Keep language simple, practical, and outcome-focused throughout</w:t>
      </w:r>
    </w:p>
    <w:p>
      <w:pPr>
        <w:pStyle w:val="ListParagraph"/>
        <w:numPr>
          <w:ilvl w:val="0"/>
          <w:numId w:val="2"/>
        </w:numPr>
        <w:spacing w:after="60" w:before="60"/>
      </w:pPr>
      <w:r>
        <w:rPr>
          <w:rFonts w:ascii="Arial" w:cs="Arial" w:eastAsia="Arial" w:hAnsi="Arial"/>
          <w:color w:val="1C1C1E"/>
          <w:sz w:val="22"/>
          <w:szCs w:val="22"/>
        </w:rPr>
        <w:t xml:space="preserve">Make clear that traditional SEO still matters but AI search now needs additional signals</w:t>
      </w:r>
    </w:p>
    <w:p>
      <w:pPr>
        <w:pStyle w:val="ListParagraph"/>
        <w:numPr>
          <w:ilvl w:val="0"/>
          <w:numId w:val="2"/>
        </w:numPr>
        <w:spacing w:after="60" w:before="60"/>
      </w:pPr>
      <w:r>
        <w:rPr>
          <w:rFonts w:ascii="Arial" w:cs="Arial" w:eastAsia="Arial" w:hAnsi="Arial"/>
          <w:color w:val="1C1C1E"/>
          <w:sz w:val="22"/>
          <w:szCs w:val="22"/>
        </w:rPr>
        <w:t xml:space="preserve">Do not use jargon without immediately explaining it in plain terms</w:t>
      </w:r>
    </w:p>
    <w:p>
      <w:pPr>
        <w:pStyle w:val="ListParagraph"/>
        <w:numPr>
          <w:ilvl w:val="0"/>
          <w:numId w:val="2"/>
        </w:numPr>
        <w:spacing w:after="60" w:before="60"/>
      </w:pPr>
      <w:r>
        <w:rPr>
          <w:rFonts w:ascii="Arial" w:cs="Arial" w:eastAsia="Arial" w:hAnsi="Arial"/>
          <w:color w:val="1C1C1E"/>
          <w:sz w:val="22"/>
          <w:szCs w:val="22"/>
        </w:rPr>
        <w:t xml:space="preserve">Structure: Hero, Problem (AI search is changing), What AEO is, What the service includes, Why it matters locally, Proof, FAQ, CTA</w:t>
      </w:r>
    </w:p>
    <w:p>
      <w:pPr>
        <w:pStyle w:val="ListParagraph"/>
        <w:numPr>
          <w:ilvl w:val="0"/>
          <w:numId w:val="2"/>
        </w:numPr>
        <w:spacing w:after="60" w:before="60"/>
      </w:pPr>
      <w:r>
        <w:rPr>
          <w:rFonts w:ascii="Arial" w:cs="Arial" w:eastAsia="Arial" w:hAnsi="Arial"/>
          <w:color w:val="1C1C1E"/>
          <w:sz w:val="22"/>
          <w:szCs w:val="22"/>
        </w:rPr>
        <w:t xml:space="preserve">Include qualification and disqualification signals</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AEO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AEO-Specific Content Direction (from brief)</w:t>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POSITIONING ANGLE:</w:t>
            </w:r>
          </w:p>
          <w:p>
            <w:pPr>
              <w:spacing w:after="60" w:before="60"/>
            </w:pPr>
            <w:r>
              <w:rPr>
                <w:rFonts w:ascii="Arial" w:cs="Arial" w:eastAsia="Arial" w:hAnsi="Arial"/>
                <w:color w:val="1C1C1E"/>
                <w:sz w:val="22"/>
                <w:szCs w:val="22"/>
              </w:rPr>
              <w:t xml:space="preserve">AEO is a visibility and trust-building service for AI search.</w:t>
            </w:r>
          </w:p>
          <w:p>
            <w:pPr>
              <w:spacing w:after="60" w:before="60"/>
            </w:pPr>
            <w:r>
              <w:rPr>
                <w:rFonts w:ascii="Arial" w:cs="Arial" w:eastAsia="Arial" w:hAnsi="Arial"/>
                <w:color w:val="1C1C1E"/>
                <w:sz w:val="22"/>
                <w:szCs w:val="22"/>
              </w:rPr>
              <w:t xml:space="preserve">The page makes clear that AEO helps AI systems confidently understand who the business is,</w:t>
            </w:r>
          </w:p>
          <w:p>
            <w:pPr>
              <w:spacing w:after="60" w:before="60"/>
            </w:pPr>
            <w:r>
              <w:rPr>
                <w:rFonts w:ascii="Arial" w:cs="Arial" w:eastAsia="Arial" w:hAnsi="Arial"/>
                <w:color w:val="1C1C1E"/>
                <w:sz w:val="22"/>
                <w:szCs w:val="22"/>
              </w:rPr>
              <w:t xml:space="preserve">what it does, where it operates, and why it should be recommended for local customer queries.</w:t>
            </w:r>
          </w:p>
        </w:tc>
      </w:tr>
    </w:tbl>
    <w:p>
      <w:pPr>
        <w:spacing w:after="40" w:before="40"/>
      </w:pPr>
      <w:r>
        <w:rPr>
          <w:sz w:val="22"/>
          <w:szCs w:val="22"/>
        </w:rPr>
        <w:t xml:space="preserve"/>
      </w:r>
    </w:p>
    <w:p>
      <w:pPr>
        <w:spacing w:after="80" w:before="80"/>
      </w:pPr>
      <w:r>
        <w:rPr>
          <w:rFonts w:ascii="Arial" w:cs="Arial" w:eastAsia="Arial" w:hAnsi="Arial"/>
          <w:b/>
          <w:bCs/>
          <w:color w:val="1C1C1E"/>
          <w:sz w:val="22"/>
          <w:szCs w:val="22"/>
        </w:rPr>
        <w:t xml:space="preserve">The page must explain that AEO involves:</w:t>
      </w:r>
    </w:p>
    <w:p>
      <w:pPr>
        <w:pStyle w:val="ListParagraph"/>
        <w:numPr>
          <w:ilvl w:val="0"/>
          <w:numId w:val="2"/>
        </w:numPr>
        <w:spacing w:after="60" w:before="60"/>
      </w:pPr>
      <w:r>
        <w:rPr>
          <w:rFonts w:ascii="Arial" w:cs="Arial" w:eastAsia="Arial" w:hAnsi="Arial"/>
          <w:color w:val="1C1C1E"/>
          <w:sz w:val="22"/>
          <w:szCs w:val="22"/>
        </w:rPr>
        <w:t xml:space="preserve">Creating authoritative content that AI models can understand, trust, and reference</w:t>
      </w:r>
    </w:p>
    <w:p>
      <w:pPr>
        <w:pStyle w:val="ListParagraph"/>
        <w:numPr>
          <w:ilvl w:val="0"/>
          <w:numId w:val="2"/>
        </w:numPr>
        <w:spacing w:after="60" w:before="60"/>
      </w:pPr>
      <w:r>
        <w:rPr>
          <w:rFonts w:ascii="Arial" w:cs="Arial" w:eastAsia="Arial" w:hAnsi="Arial"/>
          <w:color w:val="1C1C1E"/>
          <w:sz w:val="22"/>
          <w:szCs w:val="22"/>
        </w:rPr>
        <w:t xml:space="preserve">Adding structured data markup including schema so business details are easier for AI systems to read</w:t>
      </w:r>
    </w:p>
    <w:p>
      <w:pPr>
        <w:pStyle w:val="ListParagraph"/>
        <w:numPr>
          <w:ilvl w:val="0"/>
          <w:numId w:val="2"/>
        </w:numPr>
        <w:spacing w:after="60" w:before="60"/>
      </w:pPr>
      <w:r>
        <w:rPr>
          <w:rFonts w:ascii="Arial" w:cs="Arial" w:eastAsia="Arial" w:hAnsi="Arial"/>
          <w:color w:val="1C1C1E"/>
          <w:sz w:val="22"/>
          <w:szCs w:val="22"/>
        </w:rPr>
        <w:t xml:space="preserve">Improving NAP consistency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Optimising content for conversational search queries and real customer questions</w:t>
      </w:r>
    </w:p>
    <w:p>
      <w:pPr>
        <w:pStyle w:val="ListParagraph"/>
        <w:numPr>
          <w:ilvl w:val="0"/>
          <w:numId w:val="2"/>
        </w:numPr>
        <w:spacing w:after="60" w:before="60"/>
      </w:pPr>
      <w:r>
        <w:rPr>
          <w:rFonts w:ascii="Arial" w:cs="Arial" w:eastAsia="Arial" w:hAnsi="Arial"/>
          <w:color w:val="1C1C1E"/>
          <w:sz w:val="22"/>
          <w:szCs w:val="22"/>
        </w:rPr>
        <w:t xml:space="preserve">Building 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Improving local authority through mentions, links, and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Helping AI systems connect the business with the right services, locations, and customer intent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and Secondary Keywords</w:t>
      </w:r>
    </w:p>
    <w:p>
      <w:pPr>
        <w:pStyle w:val="ListParagraph"/>
        <w:numPr>
          <w:ilvl w:val="0"/>
          <w:numId w:val="2"/>
        </w:numPr>
        <w:spacing w:after="60" w:before="60"/>
      </w:pPr>
      <w:r>
        <w:rPr>
          <w:rFonts w:ascii="Arial" w:cs="Arial" w:eastAsia="Arial" w:hAnsi="Arial"/>
          <w:color w:val="1C1C1E"/>
          <w:sz w:val="22"/>
          <w:szCs w:val="22"/>
        </w:rPr>
        <w:t xml:space="preserve">Primary: answer engine optimisation Sydney / AEO for small business</w:t>
      </w:r>
    </w:p>
    <w:p>
      <w:pPr>
        <w:pStyle w:val="ListParagraph"/>
        <w:numPr>
          <w:ilvl w:val="0"/>
          <w:numId w:val="2"/>
        </w:numPr>
        <w:spacing w:after="60" w:before="60"/>
      </w:pPr>
      <w:r>
        <w:rPr>
          <w:rFonts w:ascii="Arial" w:cs="Arial" w:eastAsia="Arial" w:hAnsi="Arial"/>
          <w:color w:val="1C1C1E"/>
          <w:sz w:val="22"/>
          <w:szCs w:val="22"/>
        </w:rPr>
        <w:t xml:space="preserve">Secondary: AI search optimisation for local business, how to appear in ChatGPT results, Gemini local search visibility, Perplexity local business, structured data for AI search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FAQ Topics to Cover</w:t>
      </w:r>
    </w:p>
    <w:p>
      <w:pPr>
        <w:pStyle w:val="ListParagraph"/>
        <w:numPr>
          <w:ilvl w:val="0"/>
          <w:numId w:val="2"/>
        </w:numPr>
        <w:spacing w:after="60" w:before="60"/>
      </w:pPr>
      <w:r>
        <w:rPr>
          <w:rFonts w:ascii="Arial" w:cs="Arial" w:eastAsia="Arial" w:hAnsi="Arial"/>
          <w:color w:val="1C1C1E"/>
          <w:sz w:val="22"/>
          <w:szCs w:val="22"/>
        </w:rPr>
        <w:t xml:space="preserve">What is AEO and how is it different from SEO?</w:t>
      </w:r>
    </w:p>
    <w:p>
      <w:pPr>
        <w:pStyle w:val="ListParagraph"/>
        <w:numPr>
          <w:ilvl w:val="0"/>
          <w:numId w:val="2"/>
        </w:numPr>
        <w:spacing w:after="60" w:before="60"/>
      </w:pPr>
      <w:r>
        <w:rPr>
          <w:rFonts w:ascii="Arial" w:cs="Arial" w:eastAsia="Arial" w:hAnsi="Arial"/>
          <w:color w:val="1C1C1E"/>
          <w:sz w:val="22"/>
          <w:szCs w:val="22"/>
        </w:rPr>
        <w:t xml:space="preserve">Which AI tools does AEO target?</w:t>
      </w:r>
    </w:p>
    <w:p>
      <w:pPr>
        <w:pStyle w:val="ListParagraph"/>
        <w:numPr>
          <w:ilvl w:val="0"/>
          <w:numId w:val="2"/>
        </w:numPr>
        <w:spacing w:after="60" w:before="60"/>
      </w:pPr>
      <w:r>
        <w:rPr>
          <w:rFonts w:ascii="Arial" w:cs="Arial" w:eastAsia="Arial" w:hAnsi="Arial"/>
          <w:color w:val="1C1C1E"/>
          <w:sz w:val="22"/>
          <w:szCs w:val="22"/>
        </w:rPr>
        <w:t xml:space="preserve">How long does it take to see results?</w:t>
      </w:r>
    </w:p>
    <w:p>
      <w:pPr>
        <w:pStyle w:val="ListParagraph"/>
        <w:numPr>
          <w:ilvl w:val="0"/>
          <w:numId w:val="2"/>
        </w:numPr>
        <w:spacing w:after="60" w:before="60"/>
      </w:pPr>
      <w:r>
        <w:rPr>
          <w:rFonts w:ascii="Arial" w:cs="Arial" w:eastAsia="Arial" w:hAnsi="Arial"/>
          <w:color w:val="1C1C1E"/>
          <w:sz w:val="22"/>
          <w:szCs w:val="22"/>
        </w:rPr>
        <w:t xml:space="preserve">Do I need to be on Google to benefit from AEO?</w:t>
      </w:r>
    </w:p>
    <w:p>
      <w:pPr>
        <w:pStyle w:val="ListParagraph"/>
        <w:numPr>
          <w:ilvl w:val="0"/>
          <w:numId w:val="2"/>
        </w:numPr>
        <w:spacing w:after="60" w:before="60"/>
      </w:pPr>
      <w:r>
        <w:rPr>
          <w:rFonts w:ascii="Arial" w:cs="Arial" w:eastAsia="Arial" w:hAnsi="Arial"/>
          <w:color w:val="1C1C1E"/>
          <w:sz w:val="22"/>
          <w:szCs w:val="22"/>
        </w:rPr>
        <w:t xml:space="preserve">Is this relevant for a trade business or small local operator?</w:t>
      </w:r>
    </w:p>
    <w:p>
      <w:pPr>
        <w:pStyle w:val="ListParagraph"/>
        <w:numPr>
          <w:ilvl w:val="0"/>
          <w:numId w:val="2"/>
        </w:numPr>
        <w:spacing w:after="60" w:before="60"/>
      </w:pPr>
      <w:r>
        <w:rPr>
          <w:rFonts w:ascii="Arial" w:cs="Arial" w:eastAsia="Arial" w:hAnsi="Arial"/>
          <w:color w:val="1C1C1E"/>
          <w:sz w:val="22"/>
          <w:szCs w:val="22"/>
        </w:rPr>
        <w:t xml:space="preserve">What happens to my existing SEO investment?</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400"/>
      <w:outlineLvl w:val="1"/>
    </w:pPr>
    <w:rPr>
      <w:rFonts w:ascii="Arial" w:cs="Arial" w:eastAsia="Arial" w:hAnsi="Arial"/>
      <w:b/>
      <w:bCs/>
      <w:color w:val="1A4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2026-06-05T13:24:04.823Z</dcterms:created>
  <dcterms:modified xsi:type="dcterms:W3CDTF">2026-06-05T13:24:04.839Z</dcterms:modified>
</cp:coreProperties>
</file>

<file path=docProps/custom.xml><?xml version="1.0" encoding="utf-8"?>
<Properties xmlns="http://schemas.openxmlformats.org/officeDocument/2006/custom-properties" xmlns:vt="http://schemas.openxmlformats.org/officeDocument/2006/docPropsVTypes"/>
</file>