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C83" w:rsidRPr="00C73C83" w:rsidRDefault="00C73C83" w:rsidP="00C73C83">
      <w:pPr>
        <w:rPr>
          <w:b/>
          <w:sz w:val="22"/>
          <w:szCs w:val="22"/>
        </w:rPr>
      </w:pPr>
      <w:r w:rsidRPr="00C73C83">
        <w:rPr>
          <w:b/>
          <w:sz w:val="22"/>
          <w:szCs w:val="22"/>
        </w:rPr>
        <w:t>Task for Megan:</w:t>
      </w:r>
    </w:p>
    <w:p w:rsidR="00C73C83" w:rsidRPr="00C73C83" w:rsidRDefault="00C73C83" w:rsidP="00C73C83">
      <w:pPr>
        <w:rPr>
          <w:sz w:val="22"/>
          <w:szCs w:val="22"/>
        </w:rPr>
      </w:pPr>
    </w:p>
    <w:p w:rsidR="00C73C83" w:rsidRPr="00C73C83" w:rsidRDefault="00C73C83" w:rsidP="00C73C83">
      <w:pPr>
        <w:rPr>
          <w:sz w:val="22"/>
          <w:szCs w:val="22"/>
        </w:rPr>
      </w:pPr>
      <w:r w:rsidRPr="00C73C83">
        <w:rPr>
          <w:sz w:val="22"/>
          <w:szCs w:val="22"/>
        </w:rPr>
        <w:t>Create a fake archive that students can engage with as if it were a real archive.</w:t>
      </w:r>
    </w:p>
    <w:p w:rsidR="00C73C83" w:rsidRPr="00C73C83" w:rsidRDefault="00C73C83" w:rsidP="00C73C83">
      <w:pPr>
        <w:rPr>
          <w:sz w:val="22"/>
          <w:szCs w:val="22"/>
        </w:rPr>
      </w:pPr>
    </w:p>
    <w:p w:rsidR="00C73C83" w:rsidRPr="00C73C83" w:rsidRDefault="00C73C83" w:rsidP="00C73C83">
      <w:pPr>
        <w:rPr>
          <w:sz w:val="22"/>
          <w:szCs w:val="22"/>
        </w:rPr>
      </w:pPr>
      <w:r w:rsidRPr="00C73C83">
        <w:rPr>
          <w:sz w:val="22"/>
          <w:szCs w:val="22"/>
        </w:rPr>
        <w:t xml:space="preserve">What you'll need: </w:t>
      </w:r>
    </w:p>
    <w:p w:rsidR="00C73C83" w:rsidRPr="00C73C83" w:rsidRDefault="00C73C83" w:rsidP="00C73C83">
      <w:pPr>
        <w:rPr>
          <w:sz w:val="22"/>
          <w:szCs w:val="22"/>
        </w:rPr>
      </w:pPr>
    </w:p>
    <w:p w:rsidR="00C73C83" w:rsidRPr="00C73C83" w:rsidRDefault="00C73C83" w:rsidP="00C73C83">
      <w:pPr>
        <w:rPr>
          <w:b/>
          <w:sz w:val="22"/>
          <w:szCs w:val="22"/>
        </w:rPr>
      </w:pPr>
      <w:r w:rsidRPr="00C73C83">
        <w:rPr>
          <w:b/>
          <w:sz w:val="22"/>
          <w:szCs w:val="22"/>
        </w:rPr>
        <w:t>The Journal</w:t>
      </w:r>
      <w:r w:rsidRPr="00C73C83">
        <w:rPr>
          <w:b/>
          <w:sz w:val="22"/>
          <w:szCs w:val="22"/>
        </w:rPr>
        <w:t>:</w:t>
      </w:r>
    </w:p>
    <w:p w:rsidR="00C73C83" w:rsidRPr="00C73C83" w:rsidRDefault="00C73C83" w:rsidP="00C73C83">
      <w:pPr>
        <w:rPr>
          <w:sz w:val="22"/>
          <w:szCs w:val="22"/>
        </w:rPr>
      </w:pPr>
    </w:p>
    <w:p w:rsidR="00C73C83" w:rsidRPr="00C73C83" w:rsidRDefault="00C73C83" w:rsidP="00C73C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73C83">
        <w:rPr>
          <w:sz w:val="22"/>
          <w:szCs w:val="22"/>
        </w:rPr>
        <w:t xml:space="preserve">You will need some kind of </w:t>
      </w:r>
      <w:r w:rsidRPr="00C73C83">
        <w:rPr>
          <w:sz w:val="22"/>
          <w:szCs w:val="22"/>
        </w:rPr>
        <w:t>“</w:t>
      </w:r>
      <w:proofErr w:type="spellStart"/>
      <w:r w:rsidRPr="00C73C83">
        <w:rPr>
          <w:sz w:val="22"/>
          <w:szCs w:val="22"/>
        </w:rPr>
        <w:t>journaled</w:t>
      </w:r>
      <w:proofErr w:type="spellEnd"/>
      <w:r w:rsidRPr="00C73C83">
        <w:rPr>
          <w:sz w:val="22"/>
          <w:szCs w:val="22"/>
        </w:rPr>
        <w:t>” (I.e.: dated)</w:t>
      </w:r>
      <w:r w:rsidRPr="00C73C83">
        <w:rPr>
          <w:sz w:val="22"/>
          <w:szCs w:val="22"/>
        </w:rPr>
        <w:t xml:space="preserve"> document from the past. You might be able to find one of these in a flea market or antique fair. Might be more fun to make it though. You can just make it up as long as you keep the following in mind.</w:t>
      </w:r>
    </w:p>
    <w:p w:rsidR="00C73C83" w:rsidRPr="00C73C83" w:rsidRDefault="00C73C83" w:rsidP="00C73C8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73C83">
        <w:rPr>
          <w:sz w:val="22"/>
          <w:szCs w:val="22"/>
        </w:rPr>
        <w:t xml:space="preserve">Should be a married woman between the ages of 45 </w:t>
      </w:r>
      <w:r w:rsidRPr="00C73C83">
        <w:rPr>
          <w:sz w:val="22"/>
          <w:szCs w:val="22"/>
        </w:rPr>
        <w:t>–</w:t>
      </w:r>
      <w:r w:rsidRPr="00C73C83">
        <w:rPr>
          <w:sz w:val="22"/>
          <w:szCs w:val="22"/>
        </w:rPr>
        <w:t xml:space="preserve"> 65</w:t>
      </w:r>
    </w:p>
    <w:p w:rsidR="00C73C83" w:rsidRPr="00C73C83" w:rsidRDefault="00C73C83" w:rsidP="00C73C8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73C83">
        <w:rPr>
          <w:sz w:val="22"/>
          <w:szCs w:val="22"/>
        </w:rPr>
        <w:t>Should not have any children living with her, but have children who have grown up and moved away</w:t>
      </w:r>
    </w:p>
    <w:p w:rsidR="00C73C83" w:rsidRPr="00C73C83" w:rsidRDefault="00C73C83" w:rsidP="00C73C8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73C83">
        <w:rPr>
          <w:sz w:val="22"/>
          <w:szCs w:val="22"/>
        </w:rPr>
        <w:t>There is no commentary on the marriage; there is just the presence of a husband</w:t>
      </w:r>
    </w:p>
    <w:p w:rsidR="00C73C83" w:rsidRPr="00C73C83" w:rsidRDefault="00C73C83" w:rsidP="00C73C8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73C83">
        <w:rPr>
          <w:sz w:val="22"/>
          <w:szCs w:val="22"/>
        </w:rPr>
        <w:t xml:space="preserve">Should be from a year between 1960 and 1975. </w:t>
      </w:r>
    </w:p>
    <w:p w:rsidR="00C73C83" w:rsidRPr="00C73C83" w:rsidRDefault="00C73C83" w:rsidP="00C73C8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73C83">
        <w:rPr>
          <w:sz w:val="22"/>
          <w:szCs w:val="22"/>
        </w:rPr>
        <w:t xml:space="preserve">Should be a person living in a Canadian city, but not a major one. </w:t>
      </w:r>
    </w:p>
    <w:p w:rsidR="00C73C83" w:rsidRPr="00C73C83" w:rsidRDefault="00C73C83" w:rsidP="00C73C8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C73C83">
        <w:rPr>
          <w:sz w:val="22"/>
          <w:szCs w:val="22"/>
        </w:rPr>
        <w:t>Population under 5,000</w:t>
      </w:r>
    </w:p>
    <w:p w:rsidR="00C73C83" w:rsidRPr="00C73C83" w:rsidRDefault="00C73C83" w:rsidP="00C73C8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C73C83">
        <w:rPr>
          <w:sz w:val="22"/>
          <w:szCs w:val="22"/>
        </w:rPr>
        <w:t xml:space="preserve">Reasonably close to a major population </w:t>
      </w:r>
      <w:proofErr w:type="spellStart"/>
      <w:r w:rsidRPr="00C73C83">
        <w:rPr>
          <w:sz w:val="22"/>
          <w:szCs w:val="22"/>
        </w:rPr>
        <w:t>centre</w:t>
      </w:r>
      <w:proofErr w:type="spellEnd"/>
      <w:r w:rsidRPr="00C73C83">
        <w:rPr>
          <w:sz w:val="22"/>
          <w:szCs w:val="22"/>
        </w:rPr>
        <w:t xml:space="preserve"> (within a 1.5 hour drive in the 1960s and 70s).</w:t>
      </w:r>
    </w:p>
    <w:p w:rsidR="00C73C83" w:rsidRPr="00C73C83" w:rsidRDefault="00C73C83" w:rsidP="00C73C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73C83">
        <w:rPr>
          <w:sz w:val="22"/>
          <w:szCs w:val="22"/>
        </w:rPr>
        <w:t>Should focus on minutia--day-to-day life, description of tasks, to-do lists, etc., not the journals of a famous person</w:t>
      </w:r>
    </w:p>
    <w:p w:rsidR="00C73C83" w:rsidRPr="00C73C83" w:rsidRDefault="00C73C83" w:rsidP="00C73C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73C83">
        <w:rPr>
          <w:sz w:val="22"/>
          <w:szCs w:val="22"/>
        </w:rPr>
        <w:t xml:space="preserve">Should include references to other people--family, other relatives, </w:t>
      </w:r>
      <w:proofErr w:type="spellStart"/>
      <w:r w:rsidRPr="00C73C83">
        <w:rPr>
          <w:sz w:val="22"/>
          <w:szCs w:val="22"/>
        </w:rPr>
        <w:t>neighbours</w:t>
      </w:r>
      <w:proofErr w:type="spellEnd"/>
      <w:r w:rsidRPr="00C73C83">
        <w:rPr>
          <w:sz w:val="22"/>
          <w:szCs w:val="22"/>
        </w:rPr>
        <w:t xml:space="preserve">, </w:t>
      </w:r>
      <w:proofErr w:type="gramStart"/>
      <w:r w:rsidRPr="00C73C83">
        <w:rPr>
          <w:sz w:val="22"/>
          <w:szCs w:val="22"/>
        </w:rPr>
        <w:t>party-goers</w:t>
      </w:r>
      <w:proofErr w:type="gramEnd"/>
      <w:r w:rsidRPr="00C73C83">
        <w:rPr>
          <w:sz w:val="22"/>
          <w:szCs w:val="22"/>
        </w:rPr>
        <w:t>, etc.</w:t>
      </w:r>
    </w:p>
    <w:p w:rsidR="00C73C83" w:rsidRPr="00C73C83" w:rsidRDefault="00C73C83" w:rsidP="00C73C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73C83">
        <w:rPr>
          <w:sz w:val="22"/>
          <w:szCs w:val="22"/>
        </w:rPr>
        <w:t>Should reference MAJOR historical events when they happen: elections, big-time deaths (or deaths relevant to the geography / family in which the person lives), etc.</w:t>
      </w:r>
    </w:p>
    <w:p w:rsidR="00C73C83" w:rsidRPr="00C73C83" w:rsidRDefault="00C73C83" w:rsidP="00C73C83">
      <w:pPr>
        <w:rPr>
          <w:sz w:val="22"/>
          <w:szCs w:val="22"/>
        </w:rPr>
      </w:pPr>
    </w:p>
    <w:p w:rsidR="00C73C83" w:rsidRPr="00C73C83" w:rsidRDefault="00C73C83" w:rsidP="00C73C83">
      <w:pPr>
        <w:rPr>
          <w:b/>
          <w:sz w:val="22"/>
          <w:szCs w:val="22"/>
        </w:rPr>
      </w:pPr>
      <w:r w:rsidRPr="00C73C83">
        <w:rPr>
          <w:b/>
          <w:sz w:val="22"/>
          <w:szCs w:val="22"/>
        </w:rPr>
        <w:t>The Pictures</w:t>
      </w:r>
      <w:r w:rsidRPr="00C73C83">
        <w:rPr>
          <w:b/>
          <w:sz w:val="22"/>
          <w:szCs w:val="22"/>
        </w:rPr>
        <w:t>:</w:t>
      </w:r>
    </w:p>
    <w:p w:rsidR="00C73C83" w:rsidRPr="00C73C83" w:rsidRDefault="00C73C83" w:rsidP="00C73C83">
      <w:pPr>
        <w:rPr>
          <w:sz w:val="22"/>
          <w:szCs w:val="22"/>
        </w:rPr>
      </w:pPr>
    </w:p>
    <w:p w:rsidR="00C73C83" w:rsidRPr="00C73C83" w:rsidRDefault="00C73C83" w:rsidP="00C73C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73C83">
        <w:rPr>
          <w:sz w:val="22"/>
          <w:szCs w:val="22"/>
        </w:rPr>
        <w:t xml:space="preserve">You will need at least one decent picture of the person in the year of the journal </w:t>
      </w:r>
    </w:p>
    <w:p w:rsidR="00C73C83" w:rsidRPr="00C73C83" w:rsidRDefault="00C73C83" w:rsidP="00C73C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73C83">
        <w:rPr>
          <w:sz w:val="22"/>
          <w:szCs w:val="22"/>
        </w:rPr>
        <w:t>You should ideally have more than one--three is a good number</w:t>
      </w:r>
    </w:p>
    <w:p w:rsidR="00C73C83" w:rsidRPr="00C73C83" w:rsidRDefault="00C73C83" w:rsidP="00C73C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73C83">
        <w:rPr>
          <w:sz w:val="22"/>
          <w:szCs w:val="22"/>
        </w:rPr>
        <w:t xml:space="preserve">You will need a picture for 75% of the people named in the journal </w:t>
      </w:r>
    </w:p>
    <w:p w:rsidR="00C73C83" w:rsidRPr="00C73C83" w:rsidRDefault="00C73C83" w:rsidP="00C73C8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73C83">
        <w:rPr>
          <w:sz w:val="22"/>
          <w:szCs w:val="22"/>
        </w:rPr>
        <w:t xml:space="preserve">These can be of groups or couples, but there should be a good mix of singles and groups. </w:t>
      </w:r>
    </w:p>
    <w:p w:rsidR="00C73C83" w:rsidRPr="00C73C83" w:rsidRDefault="00C73C83" w:rsidP="00C73C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73C83">
        <w:rPr>
          <w:sz w:val="22"/>
          <w:szCs w:val="22"/>
        </w:rPr>
        <w:t>The pictures do not need to be same size or type -- better if they are different</w:t>
      </w:r>
    </w:p>
    <w:p w:rsidR="00C73C83" w:rsidRPr="00C73C83" w:rsidRDefault="00C73C83" w:rsidP="00C73C83">
      <w:pPr>
        <w:rPr>
          <w:sz w:val="22"/>
          <w:szCs w:val="22"/>
        </w:rPr>
      </w:pPr>
    </w:p>
    <w:p w:rsidR="00C73C83" w:rsidRPr="00C73C83" w:rsidRDefault="00C73C83" w:rsidP="00C73C83">
      <w:pPr>
        <w:rPr>
          <w:b/>
          <w:sz w:val="22"/>
          <w:szCs w:val="22"/>
        </w:rPr>
      </w:pPr>
      <w:r w:rsidRPr="00C73C83">
        <w:rPr>
          <w:b/>
          <w:sz w:val="22"/>
          <w:szCs w:val="22"/>
        </w:rPr>
        <w:t>The Objects</w:t>
      </w:r>
      <w:r w:rsidRPr="00C73C83">
        <w:rPr>
          <w:b/>
          <w:sz w:val="22"/>
          <w:szCs w:val="22"/>
        </w:rPr>
        <w:t>:</w:t>
      </w:r>
    </w:p>
    <w:p w:rsidR="00C73C83" w:rsidRPr="00C73C83" w:rsidRDefault="00C73C83" w:rsidP="00C73C83">
      <w:pPr>
        <w:rPr>
          <w:sz w:val="22"/>
          <w:szCs w:val="22"/>
        </w:rPr>
      </w:pPr>
    </w:p>
    <w:p w:rsidR="00C73C83" w:rsidRPr="00C73C83" w:rsidRDefault="00C73C83" w:rsidP="00C73C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73C83">
        <w:rPr>
          <w:sz w:val="22"/>
          <w:szCs w:val="22"/>
        </w:rPr>
        <w:t>You will need at least one material object representing the main woman's family heritage</w:t>
      </w:r>
    </w:p>
    <w:p w:rsidR="00C73C83" w:rsidRPr="00C73C83" w:rsidRDefault="00C73C83" w:rsidP="00C73C83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gramStart"/>
      <w:r w:rsidRPr="00C73C83">
        <w:rPr>
          <w:sz w:val="22"/>
          <w:szCs w:val="22"/>
        </w:rPr>
        <w:t>can</w:t>
      </w:r>
      <w:proofErr w:type="gramEnd"/>
      <w:r w:rsidRPr="00C73C83">
        <w:rPr>
          <w:sz w:val="22"/>
          <w:szCs w:val="22"/>
        </w:rPr>
        <w:t xml:space="preserve"> be an antique (table, lamp, etc.,) with some connection (name, place, etc.)</w:t>
      </w:r>
    </w:p>
    <w:p w:rsidR="00C73C83" w:rsidRPr="00C73C83" w:rsidRDefault="00C73C83" w:rsidP="00C73C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73C83">
        <w:rPr>
          <w:sz w:val="22"/>
          <w:szCs w:val="22"/>
        </w:rPr>
        <w:t>You will need at least three photographs of other objects OR material object represented in one of the photos (any)</w:t>
      </w:r>
    </w:p>
    <w:p w:rsidR="00C73C83" w:rsidRPr="00C73C83" w:rsidRDefault="00C73C83" w:rsidP="00C73C83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gramStart"/>
      <w:r w:rsidRPr="00C73C83">
        <w:rPr>
          <w:sz w:val="22"/>
          <w:szCs w:val="22"/>
        </w:rPr>
        <w:t>a</w:t>
      </w:r>
      <w:proofErr w:type="gramEnd"/>
      <w:r w:rsidRPr="00C73C83">
        <w:rPr>
          <w:sz w:val="22"/>
          <w:szCs w:val="22"/>
        </w:rPr>
        <w:t xml:space="preserve"> necklace worn by one of the women / men in the photos</w:t>
      </w:r>
    </w:p>
    <w:p w:rsidR="00C73C83" w:rsidRPr="00C73C83" w:rsidRDefault="00C73C83" w:rsidP="00C73C83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gramStart"/>
      <w:r w:rsidRPr="00C73C83">
        <w:rPr>
          <w:sz w:val="22"/>
          <w:szCs w:val="22"/>
        </w:rPr>
        <w:t>a</w:t>
      </w:r>
      <w:proofErr w:type="gramEnd"/>
      <w:r w:rsidRPr="00C73C83">
        <w:rPr>
          <w:sz w:val="22"/>
          <w:szCs w:val="22"/>
        </w:rPr>
        <w:t xml:space="preserve"> ring</w:t>
      </w:r>
    </w:p>
    <w:p w:rsidR="00573E78" w:rsidRPr="00C73C83" w:rsidRDefault="00C73C83" w:rsidP="00C73C83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gramStart"/>
      <w:r w:rsidRPr="00C73C83">
        <w:rPr>
          <w:sz w:val="22"/>
          <w:szCs w:val="22"/>
        </w:rPr>
        <w:t>you</w:t>
      </w:r>
      <w:proofErr w:type="gramEnd"/>
      <w:r w:rsidRPr="00C73C83">
        <w:rPr>
          <w:sz w:val="22"/>
          <w:szCs w:val="22"/>
        </w:rPr>
        <w:t xml:space="preserve"> can fabricate the object, but it must look real in the photograph of it or in the fabrication</w:t>
      </w:r>
      <w:bookmarkStart w:id="0" w:name="_GoBack"/>
      <w:bookmarkEnd w:id="0"/>
    </w:p>
    <w:sectPr w:rsidR="00573E78" w:rsidRPr="00C73C83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008A"/>
    <w:multiLevelType w:val="hybridMultilevel"/>
    <w:tmpl w:val="169A8956"/>
    <w:lvl w:ilvl="0" w:tplc="48C07654">
      <w:start w:val="201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C83"/>
    <w:rsid w:val="00573E78"/>
    <w:rsid w:val="00936E8D"/>
    <w:rsid w:val="00C7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3F5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C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312</Words>
  <Characters>1782</Characters>
  <Application>Microsoft Macintosh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1</cp:revision>
  <cp:lastPrinted>2017-06-14T19:54:00Z</cp:lastPrinted>
  <dcterms:created xsi:type="dcterms:W3CDTF">2017-06-14T19:51:00Z</dcterms:created>
  <dcterms:modified xsi:type="dcterms:W3CDTF">2017-06-14T19:55:00Z</dcterms:modified>
</cp:coreProperties>
</file>