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457" w:rsidRDefault="00AC5457" w:rsidP="00AC5457">
      <w:pPr>
        <w:pStyle w:val="NoSpacing"/>
      </w:pPr>
      <w:r w:rsidRPr="00C75280">
        <w:rPr>
          <w:b/>
        </w:rPr>
        <w:t>David N. Wright</w:t>
      </w:r>
      <w:r>
        <w:t xml:space="preserve"> (You can use “</w:t>
      </w:r>
      <w:proofErr w:type="gramStart"/>
      <w:r>
        <w:t>,PhD</w:t>
      </w:r>
      <w:proofErr w:type="gramEnd"/>
      <w:r>
        <w:t>”</w:t>
      </w:r>
      <w:r w:rsidR="00C75280">
        <w:t xml:space="preserve"> (suffix) (preferred) or</w:t>
      </w:r>
      <w:r>
        <w:t xml:space="preserve"> </w:t>
      </w:r>
      <w:r w:rsidR="00C75280">
        <w:t>“Dr.” (prefix)</w:t>
      </w:r>
      <w:r w:rsidR="00C75280">
        <w:t xml:space="preserve"> (less so) as you wish)</w:t>
      </w:r>
    </w:p>
    <w:p w:rsidR="00AC5457" w:rsidRDefault="00AC5457" w:rsidP="00AC5457">
      <w:pPr>
        <w:pStyle w:val="NoSpacing"/>
      </w:pPr>
    </w:p>
    <w:p w:rsidR="00F24F0E" w:rsidRDefault="00CC5438" w:rsidP="00AC5457">
      <w:pPr>
        <w:pStyle w:val="NoSpacing"/>
      </w:pPr>
      <w:r>
        <w:t>David is the Coordinator of Research and Innovation and Instructor of English at Douglas</w:t>
      </w:r>
      <w:r w:rsidR="00F24F0E">
        <w:t xml:space="preserve"> College</w:t>
      </w:r>
      <w:r>
        <w:t xml:space="preserve">. </w:t>
      </w:r>
      <w:r w:rsidR="00F24F0E">
        <w:t xml:space="preserve">He is also </w:t>
      </w:r>
      <w:r w:rsidR="00F24F0E">
        <w:t>the project lead for the Digital Cultures Lab</w:t>
      </w:r>
      <w:r w:rsidR="00F24F0E">
        <w:t>,</w:t>
      </w:r>
      <w:r w:rsidR="00F24F0E">
        <w:t xml:space="preserve"> an on-line initiative that uses digital tools to encourage innovative research practices. His current </w:t>
      </w:r>
      <w:r w:rsidR="00F24F0E">
        <w:t xml:space="preserve">research </w:t>
      </w:r>
      <w:r w:rsidR="00F24F0E">
        <w:t xml:space="preserve">projects focus on the concept of mapping as it applies to </w:t>
      </w:r>
      <w:r w:rsidR="001204E7">
        <w:t xml:space="preserve">comics, </w:t>
      </w:r>
      <w:r w:rsidR="00F24F0E">
        <w:t xml:space="preserve">literary studies, </w:t>
      </w:r>
      <w:r w:rsidR="001204E7">
        <w:t xml:space="preserve">and </w:t>
      </w:r>
      <w:r w:rsidR="00F24F0E">
        <w:t>cultural heritage.</w:t>
      </w:r>
    </w:p>
    <w:p w:rsidR="00AC5457" w:rsidRDefault="00AC5457" w:rsidP="00AC5457">
      <w:pPr>
        <w:pStyle w:val="NoSpacing"/>
      </w:pPr>
    </w:p>
    <w:p w:rsidR="00F24F0E" w:rsidRDefault="00F24F0E" w:rsidP="00AC5457">
      <w:pPr>
        <w:pStyle w:val="NoSpacing"/>
      </w:pPr>
      <w:r>
        <w:t>As a champion of alternative modes for scholarship and pedagogy, David focuses on finding ways to implement digital media and web tools in academic settings. Based in the emerging field of the Digital Humanities, much of David’s current</w:t>
      </w:r>
      <w:r w:rsidR="001204E7">
        <w:t xml:space="preserve"> research and teaching emphasizes the role </w:t>
      </w:r>
      <w:r w:rsidR="000E1A4C">
        <w:t>critical thinking and close reading</w:t>
      </w:r>
      <w:r w:rsidR="000E1A4C">
        <w:t xml:space="preserve">—as they are practiced in the </w:t>
      </w:r>
      <w:r w:rsidR="001204E7">
        <w:t>Liberal Arts</w:t>
      </w:r>
      <w:r w:rsidR="000E1A4C">
        <w:t xml:space="preserve">—have in </w:t>
      </w:r>
      <w:r w:rsidR="001204E7">
        <w:t>understand</w:t>
      </w:r>
      <w:r w:rsidR="000E1A4C">
        <w:t>ing</w:t>
      </w:r>
      <w:r w:rsidR="001204E7">
        <w:t>,</w:t>
      </w:r>
      <w:r w:rsidR="000E1A4C">
        <w:t xml:space="preserve"> </w:t>
      </w:r>
      <w:r w:rsidR="001204E7">
        <w:t>us</w:t>
      </w:r>
      <w:r w:rsidR="000E1A4C">
        <w:t>ing</w:t>
      </w:r>
      <w:r w:rsidR="001204E7">
        <w:t>, and build</w:t>
      </w:r>
      <w:r w:rsidR="000E1A4C">
        <w:t>ing</w:t>
      </w:r>
      <w:r w:rsidR="001204E7">
        <w:t xml:space="preserve"> digital tools.  </w:t>
      </w:r>
    </w:p>
    <w:p w:rsidR="00AC5457" w:rsidRDefault="00AC5457" w:rsidP="00AC5457">
      <w:pPr>
        <w:pStyle w:val="NoSpacing"/>
      </w:pPr>
    </w:p>
    <w:p w:rsidR="00F24F0E" w:rsidRDefault="00DF2BE5" w:rsidP="00AC5457">
      <w:pPr>
        <w:pStyle w:val="NoSpacing"/>
      </w:pPr>
      <w:r>
        <w:t xml:space="preserve">Much of David’s current professional work is influenced by his interest in comic books and other non-traditional literary texts. He writes regularly for the on-line comics blog Graphixia and contributes </w:t>
      </w:r>
      <w:r w:rsidR="00264A99">
        <w:t xml:space="preserve">to the Digital Humanities community through interactions on social media and </w:t>
      </w:r>
      <w:r w:rsidR="00AC5457">
        <w:t xml:space="preserve">by </w:t>
      </w:r>
      <w:r w:rsidR="00264A99">
        <w:t xml:space="preserve">leading workshops </w:t>
      </w:r>
      <w:r w:rsidR="00AC5457">
        <w:t>about</w:t>
      </w:r>
      <w:r w:rsidR="00264A99">
        <w:t xml:space="preserve"> using digital tools for research in the Humanities. David prioritizes openness and collaboration in his exploration of new boundaries for the application of academic practice, emphasizing future possibilities over traditional definitions. </w:t>
      </w:r>
      <w:r>
        <w:t xml:space="preserve"> </w:t>
      </w:r>
    </w:p>
    <w:p w:rsidR="00AC5457" w:rsidRDefault="00AC5457">
      <w:bookmarkStart w:id="0" w:name="_GoBack"/>
      <w:bookmarkEnd w:id="0"/>
    </w:p>
    <w:p w:rsidR="00AC5457" w:rsidRDefault="00AC5457" w:rsidP="00AC5457">
      <w:pPr>
        <w:pStyle w:val="NoSpacing"/>
      </w:pPr>
      <w:r>
        <w:t xml:space="preserve">** Links: please embed: </w:t>
      </w:r>
    </w:p>
    <w:p w:rsidR="00AC5457" w:rsidRDefault="001603BF" w:rsidP="00AC5457">
      <w:pPr>
        <w:pStyle w:val="NoSpacing"/>
      </w:pPr>
      <w:r>
        <w:t>Digital</w:t>
      </w:r>
      <w:r w:rsidR="00AC5457">
        <w:t xml:space="preserve"> </w:t>
      </w:r>
      <w:r>
        <w:t>C</w:t>
      </w:r>
      <w:r w:rsidR="00AC5457">
        <w:t xml:space="preserve">ultures </w:t>
      </w:r>
      <w:r>
        <w:t>L</w:t>
      </w:r>
      <w:r w:rsidR="00AC5457">
        <w:t xml:space="preserve">ab = </w:t>
      </w:r>
      <w:hyperlink r:id="rId5" w:history="1">
        <w:r w:rsidR="00AC5457" w:rsidRPr="003D31A5">
          <w:rPr>
            <w:rStyle w:val="Hyperlink"/>
          </w:rPr>
          <w:t>http://www.thedc</w:t>
        </w:r>
        <w:r w:rsidR="00AC5457" w:rsidRPr="003D31A5">
          <w:rPr>
            <w:rStyle w:val="Hyperlink"/>
          </w:rPr>
          <w:t>lab.org</w:t>
        </w:r>
      </w:hyperlink>
    </w:p>
    <w:p w:rsidR="00AC5457" w:rsidRDefault="001603BF" w:rsidP="00AC5457">
      <w:pPr>
        <w:pStyle w:val="NoSpacing"/>
      </w:pPr>
      <w:r>
        <w:t>G</w:t>
      </w:r>
      <w:r w:rsidR="00AC5457">
        <w:t xml:space="preserve">raphixia = </w:t>
      </w:r>
      <w:hyperlink r:id="rId6" w:history="1">
        <w:r w:rsidR="00AC5457" w:rsidRPr="003D31A5">
          <w:rPr>
            <w:rStyle w:val="Hyperlink"/>
          </w:rPr>
          <w:t>http://graph</w:t>
        </w:r>
        <w:r w:rsidR="00AC5457" w:rsidRPr="003D31A5">
          <w:rPr>
            <w:rStyle w:val="Hyperlink"/>
          </w:rPr>
          <w:t>ixia.css</w:t>
        </w:r>
        <w:r w:rsidR="00AC5457" w:rsidRPr="003D31A5">
          <w:rPr>
            <w:rStyle w:val="Hyperlink"/>
          </w:rPr>
          <w:t>gn.org</w:t>
        </w:r>
      </w:hyperlink>
    </w:p>
    <w:p w:rsidR="00AC5457" w:rsidRDefault="00AC5457" w:rsidP="00AC5457">
      <w:pPr>
        <w:pStyle w:val="NoSpacing"/>
      </w:pPr>
    </w:p>
    <w:p w:rsidR="00AC5457" w:rsidRDefault="00AC5457" w:rsidP="00AC5457">
      <w:pPr>
        <w:pStyle w:val="NoSpacing"/>
      </w:pPr>
    </w:p>
    <w:p w:rsidR="00AC5457" w:rsidRDefault="00AC5457" w:rsidP="00AC5457">
      <w:pPr>
        <w:pStyle w:val="NoSpacing"/>
      </w:pPr>
      <w:r>
        <w:t xml:space="preserve"> </w:t>
      </w:r>
    </w:p>
    <w:p w:rsidR="000E1A4C" w:rsidRDefault="000E1A4C"/>
    <w:p w:rsidR="00F24F0E" w:rsidRDefault="00F24F0E"/>
    <w:p w:rsidR="00F24F0E" w:rsidRDefault="00F24F0E"/>
    <w:p w:rsidR="001204E7" w:rsidRDefault="001204E7"/>
    <w:sectPr w:rsidR="0012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38"/>
    <w:rsid w:val="000E1A4C"/>
    <w:rsid w:val="001204E7"/>
    <w:rsid w:val="0014056B"/>
    <w:rsid w:val="001603BF"/>
    <w:rsid w:val="00264A99"/>
    <w:rsid w:val="00367B6D"/>
    <w:rsid w:val="00AC5457"/>
    <w:rsid w:val="00C75280"/>
    <w:rsid w:val="00CC5438"/>
    <w:rsid w:val="00DF2BE5"/>
    <w:rsid w:val="00EA7BD5"/>
    <w:rsid w:val="00F2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BD5"/>
    <w:pPr>
      <w:spacing w:after="0" w:line="240" w:lineRule="auto"/>
    </w:pPr>
  </w:style>
  <w:style w:type="character" w:styleId="Hyperlink">
    <w:name w:val="Hyperlink"/>
    <w:basedOn w:val="DefaultParagraphFont"/>
    <w:uiPriority w:val="99"/>
    <w:unhideWhenUsed/>
    <w:rsid w:val="00AC5457"/>
    <w:rPr>
      <w:color w:val="0000FF" w:themeColor="hyperlink"/>
      <w:u w:val="single"/>
    </w:rPr>
  </w:style>
  <w:style w:type="character" w:styleId="FollowedHyperlink">
    <w:name w:val="FollowedHyperlink"/>
    <w:basedOn w:val="DefaultParagraphFont"/>
    <w:uiPriority w:val="99"/>
    <w:semiHidden/>
    <w:unhideWhenUsed/>
    <w:rsid w:val="00AC54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BD5"/>
    <w:pPr>
      <w:spacing w:after="0" w:line="240" w:lineRule="auto"/>
    </w:pPr>
  </w:style>
  <w:style w:type="character" w:styleId="Hyperlink">
    <w:name w:val="Hyperlink"/>
    <w:basedOn w:val="DefaultParagraphFont"/>
    <w:uiPriority w:val="99"/>
    <w:unhideWhenUsed/>
    <w:rsid w:val="00AC5457"/>
    <w:rPr>
      <w:color w:val="0000FF" w:themeColor="hyperlink"/>
      <w:u w:val="single"/>
    </w:rPr>
  </w:style>
  <w:style w:type="character" w:styleId="FollowedHyperlink">
    <w:name w:val="FollowedHyperlink"/>
    <w:basedOn w:val="DefaultParagraphFont"/>
    <w:uiPriority w:val="99"/>
    <w:semiHidden/>
    <w:unhideWhenUsed/>
    <w:rsid w:val="00AC5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raphixia.cssgn.org" TargetMode="External"/><Relationship Id="rId5" Type="http://schemas.openxmlformats.org/officeDocument/2006/relationships/hyperlink" Target="http://www.thedcla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DNW</dc:creator>
  <cp:lastModifiedBy>DNW</cp:lastModifiedBy>
  <cp:revision>2</cp:revision>
  <dcterms:created xsi:type="dcterms:W3CDTF">2013-01-09T17:58:00Z</dcterms:created>
  <dcterms:modified xsi:type="dcterms:W3CDTF">2013-01-09T19:55:00Z</dcterms:modified>
</cp:coreProperties>
</file>