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EE1E8" w14:textId="77777777" w:rsidR="00ED13E9" w:rsidRPr="00711A1F" w:rsidRDefault="00E70579" w:rsidP="00ED13E9">
      <w:pPr>
        <w:pStyle w:val="Heading1"/>
        <w:contextualSpacing/>
        <w:jc w:val="center"/>
        <w:rPr>
          <w:bCs w:val="0"/>
          <w:sz w:val="44"/>
          <w:szCs w:val="44"/>
        </w:rPr>
      </w:pPr>
      <w:r>
        <w:rPr>
          <w:bCs w:val="0"/>
          <w:sz w:val="44"/>
          <w:szCs w:val="44"/>
          <w:lang w:val="de-DE"/>
        </w:rPr>
        <w:t>GERM 349</w:t>
      </w:r>
    </w:p>
    <w:p w14:paraId="4C7D60E4" w14:textId="4820F97D" w:rsidR="00ED13E9" w:rsidRPr="003F269C" w:rsidRDefault="009203E3" w:rsidP="00ED13E9">
      <w:pPr>
        <w:contextualSpacing/>
        <w:jc w:val="center"/>
        <w:rPr>
          <w:szCs w:val="24"/>
          <w:lang w:val="de-DE"/>
        </w:rPr>
      </w:pPr>
      <w:r>
        <w:rPr>
          <w:szCs w:val="24"/>
          <w:lang w:val="de-DE"/>
        </w:rPr>
        <w:t>Wintersemester 2018</w:t>
      </w:r>
    </w:p>
    <w:p w14:paraId="00FADBFB" w14:textId="39E95EC7" w:rsidR="00542C3C" w:rsidRPr="003F269C" w:rsidRDefault="00542C3C" w:rsidP="00542C3C">
      <w:pPr>
        <w:contextualSpacing/>
        <w:jc w:val="center"/>
        <w:rPr>
          <w:szCs w:val="24"/>
          <w:lang w:val="de-DE"/>
        </w:rPr>
      </w:pPr>
      <w:r w:rsidRPr="003F269C">
        <w:rPr>
          <w:sz w:val="44"/>
          <w:szCs w:val="24"/>
          <w:lang w:val="de-DE"/>
        </w:rPr>
        <w:t>Literatur der Goethezeit</w:t>
      </w:r>
      <w:r w:rsidR="00F36772">
        <w:rPr>
          <w:sz w:val="44"/>
          <w:szCs w:val="24"/>
          <w:lang w:val="de-DE"/>
        </w:rPr>
        <w:t>: Digitaler Goethe</w:t>
      </w:r>
    </w:p>
    <w:p w14:paraId="32D5D4CC" w14:textId="77777777" w:rsidR="00542C3C" w:rsidRPr="003F269C" w:rsidRDefault="00542C3C" w:rsidP="00ED13E9">
      <w:pPr>
        <w:contextualSpacing/>
        <w:jc w:val="center"/>
        <w:rPr>
          <w:szCs w:val="24"/>
          <w:lang w:val="de-DE"/>
        </w:rPr>
      </w:pPr>
    </w:p>
    <w:p w14:paraId="5FE0695F" w14:textId="77777777" w:rsidR="00A24052" w:rsidRPr="003F269C" w:rsidRDefault="00A24052" w:rsidP="00451C1D">
      <w:pPr>
        <w:contextualSpacing/>
        <w:rPr>
          <w:szCs w:val="24"/>
          <w:lang w:val="de-DE"/>
        </w:rPr>
      </w:pPr>
    </w:p>
    <w:p w14:paraId="5C15FEEB" w14:textId="43E712CD" w:rsidR="007616A7" w:rsidRPr="00711A1F" w:rsidRDefault="007616A7" w:rsidP="007616A7">
      <w:pPr>
        <w:contextualSpacing/>
        <w:jc w:val="center"/>
        <w:rPr>
          <w:b/>
          <w:sz w:val="44"/>
          <w:szCs w:val="24"/>
        </w:rPr>
      </w:pPr>
    </w:p>
    <w:p w14:paraId="52E1709C" w14:textId="12C926A8" w:rsidR="00F352D5" w:rsidRPr="00711A1F" w:rsidRDefault="00451C1D" w:rsidP="005C01BA">
      <w:pPr>
        <w:pStyle w:val="NoSpacing"/>
        <w:contextualSpacing/>
        <w:jc w:val="center"/>
        <w:rPr>
          <w:rFonts w:ascii="Times New Roman" w:hAnsi="Times New Roman" w:cs="Times New Roman"/>
          <w:b/>
          <w:sz w:val="44"/>
          <w:szCs w:val="24"/>
        </w:rPr>
      </w:pPr>
      <w:r w:rsidRPr="00711A1F">
        <w:rPr>
          <w:noProof/>
          <w:szCs w:val="24"/>
        </w:rPr>
        <w:drawing>
          <wp:inline distT="0" distB="0" distL="0" distR="0" wp14:anchorId="49DCA8E3" wp14:editId="07D5FC29">
            <wp:extent cx="3604808" cy="438839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5445" cy="4389168"/>
                    </a:xfrm>
                    <a:prstGeom prst="rect">
                      <a:avLst/>
                    </a:prstGeom>
                    <a:noFill/>
                    <a:ln w="9525">
                      <a:noFill/>
                      <a:miter lim="800000"/>
                      <a:headEnd/>
                      <a:tailEnd/>
                    </a:ln>
                  </pic:spPr>
                </pic:pic>
              </a:graphicData>
            </a:graphic>
          </wp:inline>
        </w:drawing>
      </w:r>
    </w:p>
    <w:p w14:paraId="234AF9A4" w14:textId="77777777" w:rsidR="00A24052" w:rsidRDefault="00A24052" w:rsidP="00ED13E9">
      <w:pPr>
        <w:tabs>
          <w:tab w:val="left" w:pos="180"/>
        </w:tabs>
        <w:ind w:left="1440" w:hanging="1440"/>
        <w:contextualSpacing/>
        <w:jc w:val="both"/>
        <w:rPr>
          <w:sz w:val="28"/>
          <w:szCs w:val="28"/>
        </w:rPr>
      </w:pPr>
    </w:p>
    <w:p w14:paraId="0E57C293" w14:textId="77777777" w:rsidR="00A24052" w:rsidRDefault="00A24052" w:rsidP="00ED13E9">
      <w:pPr>
        <w:tabs>
          <w:tab w:val="left" w:pos="180"/>
        </w:tabs>
        <w:ind w:left="1440" w:hanging="1440"/>
        <w:contextualSpacing/>
        <w:jc w:val="both"/>
        <w:rPr>
          <w:sz w:val="28"/>
          <w:szCs w:val="28"/>
        </w:rPr>
      </w:pPr>
    </w:p>
    <w:p w14:paraId="2DA9F873" w14:textId="33386045" w:rsidR="00ED13E9" w:rsidRPr="00A24052" w:rsidRDefault="00A24052" w:rsidP="00ED13E9">
      <w:pPr>
        <w:tabs>
          <w:tab w:val="left" w:pos="180"/>
        </w:tabs>
        <w:ind w:left="1440" w:hanging="1440"/>
        <w:contextualSpacing/>
        <w:jc w:val="both"/>
        <w:rPr>
          <w:sz w:val="28"/>
          <w:szCs w:val="28"/>
        </w:rPr>
      </w:pPr>
      <w:r>
        <w:rPr>
          <w:sz w:val="28"/>
          <w:szCs w:val="28"/>
        </w:rPr>
        <w:t xml:space="preserve">Professor:  </w:t>
      </w:r>
      <w:r>
        <w:rPr>
          <w:sz w:val="28"/>
          <w:szCs w:val="28"/>
        </w:rPr>
        <w:tab/>
      </w:r>
      <w:r>
        <w:rPr>
          <w:sz w:val="28"/>
          <w:szCs w:val="28"/>
        </w:rPr>
        <w:tab/>
      </w:r>
      <w:r w:rsidR="00E70579" w:rsidRPr="00A24052">
        <w:rPr>
          <w:sz w:val="28"/>
          <w:szCs w:val="28"/>
        </w:rPr>
        <w:t>Paul A. Youngman</w:t>
      </w:r>
    </w:p>
    <w:p w14:paraId="6CAD1D34" w14:textId="56A66B12" w:rsidR="00ED13E9" w:rsidRPr="00A24052" w:rsidRDefault="00A24052" w:rsidP="00ED13E9">
      <w:pPr>
        <w:numPr>
          <w:ilvl w:val="12"/>
          <w:numId w:val="0"/>
        </w:numPr>
        <w:contextualSpacing/>
        <w:rPr>
          <w:sz w:val="28"/>
          <w:szCs w:val="28"/>
        </w:rPr>
      </w:pPr>
      <w:r>
        <w:rPr>
          <w:sz w:val="28"/>
          <w:szCs w:val="28"/>
        </w:rPr>
        <w:t xml:space="preserve">Email: </w:t>
      </w:r>
      <w:r>
        <w:rPr>
          <w:sz w:val="28"/>
          <w:szCs w:val="28"/>
        </w:rPr>
        <w:tab/>
      </w:r>
      <w:r>
        <w:rPr>
          <w:sz w:val="28"/>
          <w:szCs w:val="28"/>
        </w:rPr>
        <w:tab/>
      </w:r>
      <w:r w:rsidR="00E70579" w:rsidRPr="00A24052">
        <w:rPr>
          <w:sz w:val="28"/>
          <w:szCs w:val="28"/>
        </w:rPr>
        <w:t>youngmanp@wlu.edu</w:t>
      </w:r>
    </w:p>
    <w:p w14:paraId="4D206DF3" w14:textId="38059C45" w:rsidR="00ED13E9" w:rsidRPr="00A24052" w:rsidRDefault="00ED13E9" w:rsidP="00ED13E9">
      <w:pPr>
        <w:numPr>
          <w:ilvl w:val="12"/>
          <w:numId w:val="0"/>
        </w:numPr>
        <w:contextualSpacing/>
        <w:rPr>
          <w:sz w:val="28"/>
          <w:szCs w:val="28"/>
        </w:rPr>
      </w:pPr>
      <w:r w:rsidRPr="00A24052">
        <w:rPr>
          <w:sz w:val="28"/>
          <w:szCs w:val="28"/>
        </w:rPr>
        <w:t>Büro</w:t>
      </w:r>
      <w:r w:rsidR="00A24052">
        <w:rPr>
          <w:sz w:val="28"/>
          <w:szCs w:val="28"/>
        </w:rPr>
        <w:t xml:space="preserve">:  </w:t>
      </w:r>
      <w:r w:rsidR="00A24052">
        <w:rPr>
          <w:sz w:val="28"/>
          <w:szCs w:val="28"/>
        </w:rPr>
        <w:tab/>
      </w:r>
      <w:r w:rsidR="00A24052">
        <w:rPr>
          <w:sz w:val="28"/>
          <w:szCs w:val="28"/>
        </w:rPr>
        <w:tab/>
      </w:r>
      <w:r w:rsidR="009203E3">
        <w:rPr>
          <w:sz w:val="28"/>
          <w:szCs w:val="28"/>
        </w:rPr>
        <w:t>CGL 241</w:t>
      </w:r>
    </w:p>
    <w:p w14:paraId="7026D326" w14:textId="14D1FB67" w:rsidR="00ED13E9" w:rsidRPr="00A24052" w:rsidRDefault="00ED13E9" w:rsidP="00565211">
      <w:pPr>
        <w:numPr>
          <w:ilvl w:val="12"/>
          <w:numId w:val="0"/>
        </w:numPr>
        <w:contextualSpacing/>
        <w:rPr>
          <w:sz w:val="28"/>
          <w:szCs w:val="28"/>
          <w:lang w:val="de-DE"/>
        </w:rPr>
      </w:pPr>
      <w:r w:rsidRPr="00A24052">
        <w:rPr>
          <w:sz w:val="28"/>
          <w:szCs w:val="28"/>
          <w:lang w:val="de-DE"/>
        </w:rPr>
        <w:t>Sprechstunde:</w:t>
      </w:r>
      <w:r w:rsidRPr="00A24052">
        <w:rPr>
          <w:sz w:val="28"/>
          <w:szCs w:val="28"/>
          <w:lang w:val="de-DE"/>
        </w:rPr>
        <w:tab/>
      </w:r>
      <w:r w:rsidR="00A24052">
        <w:rPr>
          <w:sz w:val="28"/>
          <w:szCs w:val="28"/>
          <w:lang w:val="de-DE"/>
        </w:rPr>
        <w:t>Wenn Sie wollen</w:t>
      </w:r>
      <w:r w:rsidRPr="00A24052">
        <w:rPr>
          <w:sz w:val="28"/>
          <w:szCs w:val="28"/>
          <w:lang w:val="de-DE"/>
        </w:rPr>
        <w:tab/>
      </w:r>
    </w:p>
    <w:p w14:paraId="5ABD5B9B" w14:textId="07500135" w:rsidR="00C2792E" w:rsidRPr="00A24052" w:rsidRDefault="00C2792E" w:rsidP="00C2792E">
      <w:pPr>
        <w:numPr>
          <w:ilvl w:val="12"/>
          <w:numId w:val="0"/>
        </w:numPr>
        <w:contextualSpacing/>
        <w:rPr>
          <w:sz w:val="28"/>
          <w:szCs w:val="28"/>
          <w:lang w:val="de-DE"/>
        </w:rPr>
      </w:pPr>
      <w:r w:rsidRPr="00A24052">
        <w:rPr>
          <w:sz w:val="28"/>
          <w:szCs w:val="28"/>
          <w:lang w:val="de-DE"/>
        </w:rPr>
        <w:t>H</w:t>
      </w:r>
      <w:r w:rsidR="00A24052">
        <w:rPr>
          <w:sz w:val="28"/>
          <w:szCs w:val="28"/>
          <w:lang w:val="de-DE"/>
        </w:rPr>
        <w:t>andy:</w:t>
      </w:r>
      <w:r w:rsidR="00A24052">
        <w:rPr>
          <w:sz w:val="28"/>
          <w:szCs w:val="28"/>
          <w:lang w:val="de-DE"/>
        </w:rPr>
        <w:tab/>
      </w:r>
      <w:r w:rsidR="00A24052">
        <w:rPr>
          <w:sz w:val="28"/>
          <w:szCs w:val="28"/>
          <w:lang w:val="de-DE"/>
        </w:rPr>
        <w:tab/>
      </w:r>
      <w:r w:rsidRPr="00A24052">
        <w:rPr>
          <w:sz w:val="28"/>
          <w:szCs w:val="28"/>
          <w:lang w:val="de-DE"/>
        </w:rPr>
        <w:t>919.818.3312</w:t>
      </w:r>
    </w:p>
    <w:p w14:paraId="1C7F4AC6" w14:textId="77777777" w:rsidR="00927D6B" w:rsidRPr="003F269C" w:rsidRDefault="00927D6B" w:rsidP="00ED13E9">
      <w:pPr>
        <w:numPr>
          <w:ilvl w:val="12"/>
          <w:numId w:val="0"/>
        </w:numPr>
        <w:contextualSpacing/>
        <w:rPr>
          <w:szCs w:val="24"/>
          <w:lang w:val="de-DE"/>
        </w:rPr>
      </w:pPr>
    </w:p>
    <w:p w14:paraId="5A644C0B" w14:textId="77777777" w:rsidR="0091539F" w:rsidRPr="003F269C" w:rsidRDefault="0091539F" w:rsidP="00ED13E9">
      <w:pPr>
        <w:numPr>
          <w:ilvl w:val="12"/>
          <w:numId w:val="0"/>
        </w:numPr>
        <w:contextualSpacing/>
        <w:rPr>
          <w:szCs w:val="24"/>
          <w:lang w:val="de-DE"/>
        </w:rPr>
      </w:pPr>
    </w:p>
    <w:p w14:paraId="3DFDDCB7" w14:textId="77777777" w:rsidR="00A24052" w:rsidRDefault="00A24052" w:rsidP="0013238E">
      <w:pPr>
        <w:numPr>
          <w:ilvl w:val="12"/>
          <w:numId w:val="0"/>
        </w:numPr>
        <w:contextualSpacing/>
        <w:jc w:val="center"/>
        <w:rPr>
          <w:sz w:val="44"/>
          <w:szCs w:val="44"/>
          <w:lang w:val="de-DE"/>
        </w:rPr>
      </w:pPr>
    </w:p>
    <w:p w14:paraId="4F092AC0" w14:textId="77777777" w:rsidR="00A24052" w:rsidRDefault="00A24052" w:rsidP="0013238E">
      <w:pPr>
        <w:numPr>
          <w:ilvl w:val="12"/>
          <w:numId w:val="0"/>
        </w:numPr>
        <w:contextualSpacing/>
        <w:jc w:val="center"/>
        <w:rPr>
          <w:sz w:val="44"/>
          <w:szCs w:val="44"/>
          <w:lang w:val="de-DE"/>
        </w:rPr>
      </w:pPr>
    </w:p>
    <w:p w14:paraId="54C63216" w14:textId="77777777" w:rsidR="0013238E" w:rsidRPr="003F269C" w:rsidRDefault="0013238E" w:rsidP="00A24052">
      <w:pPr>
        <w:numPr>
          <w:ilvl w:val="12"/>
          <w:numId w:val="0"/>
        </w:numPr>
        <w:contextualSpacing/>
        <w:jc w:val="center"/>
        <w:rPr>
          <w:sz w:val="44"/>
          <w:szCs w:val="44"/>
          <w:lang w:val="de-DE"/>
        </w:rPr>
      </w:pPr>
      <w:r w:rsidRPr="003F269C">
        <w:rPr>
          <w:sz w:val="44"/>
          <w:szCs w:val="44"/>
          <w:lang w:val="de-DE"/>
        </w:rPr>
        <w:lastRenderedPageBreak/>
        <w:t>Semesterplan</w:t>
      </w:r>
    </w:p>
    <w:p w14:paraId="527C6C01" w14:textId="77777777" w:rsidR="00001578" w:rsidRPr="003F269C" w:rsidRDefault="00001578" w:rsidP="0013238E">
      <w:pPr>
        <w:numPr>
          <w:ilvl w:val="12"/>
          <w:numId w:val="0"/>
        </w:numPr>
        <w:contextualSpacing/>
        <w:rPr>
          <w:b/>
          <w:szCs w:val="24"/>
          <w:lang w:val="de-DE"/>
        </w:rPr>
      </w:pPr>
    </w:p>
    <w:p w14:paraId="0A483F6E" w14:textId="56A5BAC7" w:rsidR="00F352D5" w:rsidRPr="00711A1F" w:rsidRDefault="001B144F" w:rsidP="0013238E">
      <w:pPr>
        <w:numPr>
          <w:ilvl w:val="12"/>
          <w:numId w:val="0"/>
        </w:numPr>
        <w:contextualSpacing/>
        <w:rPr>
          <w:szCs w:val="24"/>
        </w:rPr>
      </w:pPr>
      <w:r>
        <w:rPr>
          <w:szCs w:val="24"/>
        </w:rPr>
        <w:t>9</w:t>
      </w:r>
      <w:r w:rsidR="00615E36" w:rsidRPr="00711A1F">
        <w:rPr>
          <w:szCs w:val="24"/>
        </w:rPr>
        <w:t>. Januar</w:t>
      </w:r>
      <w:r w:rsidR="0013238E" w:rsidRPr="00711A1F">
        <w:rPr>
          <w:szCs w:val="24"/>
        </w:rPr>
        <w:tab/>
      </w:r>
      <w:r w:rsidR="0013238E" w:rsidRPr="00711A1F">
        <w:rPr>
          <w:szCs w:val="24"/>
        </w:rPr>
        <w:tab/>
      </w:r>
    </w:p>
    <w:p w14:paraId="10B60301" w14:textId="77777777" w:rsidR="00CC15EC" w:rsidRDefault="0013238E" w:rsidP="00F352D5">
      <w:pPr>
        <w:pStyle w:val="ListParagraph"/>
        <w:numPr>
          <w:ilvl w:val="0"/>
          <w:numId w:val="15"/>
        </w:numPr>
        <w:rPr>
          <w:szCs w:val="24"/>
        </w:rPr>
      </w:pPr>
      <w:r w:rsidRPr="00711A1F">
        <w:rPr>
          <w:szCs w:val="24"/>
        </w:rPr>
        <w:t>Einführun</w:t>
      </w:r>
      <w:r w:rsidR="008B044E" w:rsidRPr="00711A1F">
        <w:rPr>
          <w:szCs w:val="24"/>
        </w:rPr>
        <w:t>gssitzung</w:t>
      </w:r>
    </w:p>
    <w:p w14:paraId="6E3520E3" w14:textId="20F0AF00" w:rsidR="00C2792E" w:rsidRDefault="00C2792E" w:rsidP="00C2792E">
      <w:pPr>
        <w:rPr>
          <w:szCs w:val="24"/>
        </w:rPr>
      </w:pPr>
    </w:p>
    <w:p w14:paraId="50BF405D" w14:textId="5E52F267" w:rsidR="00C2792E" w:rsidRDefault="00C2792E" w:rsidP="00C2792E">
      <w:pPr>
        <w:rPr>
          <w:szCs w:val="24"/>
        </w:rPr>
      </w:pPr>
      <w:r>
        <w:rPr>
          <w:rFonts w:ascii="Wingdings" w:hAnsi="Wingdings"/>
          <w:szCs w:val="24"/>
        </w:rPr>
        <w:t></w:t>
      </w:r>
      <w:r w:rsidR="00C40858">
        <w:rPr>
          <w:szCs w:val="24"/>
        </w:rPr>
        <w:t xml:space="preserve">    Digitaler Goethe</w:t>
      </w:r>
      <w:r w:rsidR="00C6327A">
        <w:rPr>
          <w:szCs w:val="24"/>
        </w:rPr>
        <w:t xml:space="preserve"> </w:t>
      </w:r>
    </w:p>
    <w:p w14:paraId="57D04B81" w14:textId="77777777" w:rsidR="00A24052" w:rsidRDefault="00A24052" w:rsidP="00C2792E">
      <w:pPr>
        <w:rPr>
          <w:szCs w:val="24"/>
        </w:rPr>
      </w:pPr>
    </w:p>
    <w:p w14:paraId="330A8E05" w14:textId="77777777" w:rsidR="008B044E" w:rsidRPr="00542C3C" w:rsidRDefault="008B044E" w:rsidP="00C2792E">
      <w:pPr>
        <w:pStyle w:val="Heading1"/>
        <w:jc w:val="center"/>
        <w:rPr>
          <w:b w:val="0"/>
          <w:sz w:val="36"/>
          <w:szCs w:val="36"/>
        </w:rPr>
      </w:pPr>
      <w:r w:rsidRPr="00542C3C">
        <w:rPr>
          <w:b w:val="0"/>
          <w:sz w:val="36"/>
          <w:szCs w:val="36"/>
        </w:rPr>
        <w:t xml:space="preserve">Erster Teil des </w:t>
      </w:r>
      <w:r w:rsidR="00D106F0" w:rsidRPr="00542C3C">
        <w:rPr>
          <w:b w:val="0"/>
          <w:sz w:val="36"/>
          <w:szCs w:val="36"/>
        </w:rPr>
        <w:t>Seminars</w:t>
      </w:r>
    </w:p>
    <w:p w14:paraId="36F71E20" w14:textId="77777777" w:rsidR="00001578" w:rsidRPr="003F269C" w:rsidRDefault="008B044E" w:rsidP="00615E36">
      <w:pPr>
        <w:pStyle w:val="Heading1"/>
        <w:jc w:val="center"/>
        <w:rPr>
          <w:b w:val="0"/>
          <w:sz w:val="44"/>
          <w:szCs w:val="44"/>
          <w:lang w:val="de-DE"/>
        </w:rPr>
      </w:pPr>
      <w:r w:rsidRPr="003F269C">
        <w:rPr>
          <w:b w:val="0"/>
          <w:sz w:val="36"/>
          <w:szCs w:val="36"/>
          <w:lang w:val="de-DE"/>
        </w:rPr>
        <w:t xml:space="preserve">Die deutsche Klassik.  </w:t>
      </w:r>
      <w:r w:rsidR="00001578" w:rsidRPr="003F269C">
        <w:rPr>
          <w:b w:val="0"/>
          <w:sz w:val="36"/>
          <w:szCs w:val="36"/>
          <w:lang w:val="de-DE"/>
        </w:rPr>
        <w:t>Das klassische Menschenbild und die Erfindung Griechenlands</w:t>
      </w:r>
    </w:p>
    <w:p w14:paraId="414B6FF7" w14:textId="77777777" w:rsidR="008B044E" w:rsidRPr="00711A1F" w:rsidRDefault="008B044E" w:rsidP="008B044E">
      <w:pPr>
        <w:numPr>
          <w:ilvl w:val="12"/>
          <w:numId w:val="0"/>
        </w:numPr>
        <w:contextualSpacing/>
        <w:jc w:val="center"/>
        <w:rPr>
          <w:b/>
          <w:szCs w:val="24"/>
        </w:rPr>
      </w:pPr>
      <w:r w:rsidRPr="003F269C">
        <w:rPr>
          <w:szCs w:val="24"/>
          <w:lang w:val="de-DE"/>
        </w:rPr>
        <w:t xml:space="preserve"> </w:t>
      </w:r>
      <w:r w:rsidR="002D59A9" w:rsidRPr="003F269C">
        <w:rPr>
          <w:szCs w:val="24"/>
          <w:lang w:val="de-DE"/>
        </w:rPr>
        <w:t xml:space="preserve"> </w:t>
      </w:r>
      <w:r w:rsidR="002D59A9" w:rsidRPr="00711A1F">
        <w:rPr>
          <w:noProof/>
          <w:szCs w:val="24"/>
        </w:rPr>
        <w:drawing>
          <wp:inline distT="0" distB="0" distL="0" distR="0" wp14:anchorId="5032EAD1" wp14:editId="4C673BDA">
            <wp:extent cx="2168532" cy="2468880"/>
            <wp:effectExtent l="19050" t="0" r="316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68532" cy="2468880"/>
                    </a:xfrm>
                    <a:prstGeom prst="rect">
                      <a:avLst/>
                    </a:prstGeom>
                    <a:noFill/>
                    <a:ln w="9525">
                      <a:noFill/>
                      <a:miter lim="800000"/>
                      <a:headEnd/>
                      <a:tailEnd/>
                    </a:ln>
                  </pic:spPr>
                </pic:pic>
              </a:graphicData>
            </a:graphic>
          </wp:inline>
        </w:drawing>
      </w:r>
      <w:r w:rsidR="002D59A9" w:rsidRPr="00711A1F">
        <w:rPr>
          <w:szCs w:val="24"/>
        </w:rPr>
        <w:t xml:space="preserve"> </w:t>
      </w:r>
      <w:r w:rsidR="00F352D5" w:rsidRPr="00711A1F">
        <w:rPr>
          <w:noProof/>
          <w:szCs w:val="24"/>
        </w:rPr>
        <w:drawing>
          <wp:inline distT="0" distB="0" distL="0" distR="0" wp14:anchorId="2F6FF190" wp14:editId="7492F335">
            <wp:extent cx="1211926" cy="2468880"/>
            <wp:effectExtent l="19050" t="0" r="727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211926" cy="2468880"/>
                    </a:xfrm>
                    <a:prstGeom prst="rect">
                      <a:avLst/>
                    </a:prstGeom>
                    <a:noFill/>
                    <a:ln w="9525">
                      <a:noFill/>
                      <a:miter lim="800000"/>
                      <a:headEnd/>
                      <a:tailEnd/>
                    </a:ln>
                  </pic:spPr>
                </pic:pic>
              </a:graphicData>
            </a:graphic>
          </wp:inline>
        </w:drawing>
      </w:r>
      <w:r w:rsidR="002D59A9" w:rsidRPr="00711A1F">
        <w:rPr>
          <w:noProof/>
          <w:szCs w:val="24"/>
        </w:rPr>
        <w:drawing>
          <wp:inline distT="0" distB="0" distL="0" distR="0" wp14:anchorId="4489268C" wp14:editId="5C98B115">
            <wp:extent cx="2134640" cy="24688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34640" cy="2468880"/>
                    </a:xfrm>
                    <a:prstGeom prst="rect">
                      <a:avLst/>
                    </a:prstGeom>
                    <a:noFill/>
                    <a:ln w="9525">
                      <a:noFill/>
                      <a:miter lim="800000"/>
                      <a:headEnd/>
                      <a:tailEnd/>
                    </a:ln>
                  </pic:spPr>
                </pic:pic>
              </a:graphicData>
            </a:graphic>
          </wp:inline>
        </w:drawing>
      </w:r>
    </w:p>
    <w:p w14:paraId="0613355E" w14:textId="77777777" w:rsidR="0013238E" w:rsidRPr="00711A1F" w:rsidRDefault="0013238E" w:rsidP="0013238E">
      <w:pPr>
        <w:rPr>
          <w:b/>
          <w:szCs w:val="24"/>
        </w:rPr>
      </w:pPr>
    </w:p>
    <w:p w14:paraId="29F31A70" w14:textId="77777777" w:rsidR="00B762DC" w:rsidRDefault="00B762DC" w:rsidP="0013238E">
      <w:pPr>
        <w:rPr>
          <w:b/>
          <w:szCs w:val="24"/>
        </w:rPr>
      </w:pPr>
    </w:p>
    <w:p w14:paraId="6E49F282" w14:textId="77777777" w:rsidR="00A95765" w:rsidRPr="00711A1F" w:rsidRDefault="00A95765" w:rsidP="0013238E">
      <w:pPr>
        <w:rPr>
          <w:b/>
          <w:szCs w:val="24"/>
        </w:rPr>
      </w:pPr>
    </w:p>
    <w:p w14:paraId="25E94B6E" w14:textId="77777777" w:rsidR="00B762DC" w:rsidRPr="00711A1F" w:rsidRDefault="00B762DC" w:rsidP="0013238E">
      <w:pPr>
        <w:rPr>
          <w:b/>
          <w:szCs w:val="24"/>
        </w:rPr>
      </w:pPr>
    </w:p>
    <w:p w14:paraId="01FF8B83" w14:textId="7726D48C" w:rsidR="008B044E" w:rsidRPr="00B56135" w:rsidRDefault="001B144F" w:rsidP="0013238E">
      <w:pPr>
        <w:rPr>
          <w:szCs w:val="24"/>
          <w:lang w:val="de-DE"/>
        </w:rPr>
      </w:pPr>
      <w:r>
        <w:rPr>
          <w:szCs w:val="24"/>
          <w:lang w:val="de-DE"/>
        </w:rPr>
        <w:t>11</w:t>
      </w:r>
      <w:r w:rsidR="0013238E" w:rsidRPr="00B56135">
        <w:rPr>
          <w:szCs w:val="24"/>
          <w:lang w:val="de-DE"/>
        </w:rPr>
        <w:t>. Januar</w:t>
      </w:r>
    </w:p>
    <w:p w14:paraId="4397DE2E" w14:textId="77777777" w:rsidR="00001578" w:rsidRPr="00711A1F" w:rsidRDefault="008B044E" w:rsidP="008B044E">
      <w:pPr>
        <w:pStyle w:val="ListParagraph"/>
        <w:numPr>
          <w:ilvl w:val="0"/>
          <w:numId w:val="8"/>
        </w:numPr>
        <w:rPr>
          <w:i/>
          <w:szCs w:val="24"/>
          <w:lang w:val="de-DE"/>
        </w:rPr>
      </w:pPr>
      <w:r w:rsidRPr="00711A1F">
        <w:rPr>
          <w:szCs w:val="24"/>
          <w:lang w:val="de-DE"/>
        </w:rPr>
        <w:t xml:space="preserve">Lesen Sie </w:t>
      </w:r>
      <w:r w:rsidRPr="00711A1F">
        <w:rPr>
          <w:b/>
          <w:szCs w:val="24"/>
          <w:lang w:val="de-DE"/>
        </w:rPr>
        <w:t xml:space="preserve">Johann </w:t>
      </w:r>
      <w:r w:rsidR="00CC15EC" w:rsidRPr="00711A1F">
        <w:rPr>
          <w:b/>
          <w:szCs w:val="24"/>
          <w:lang w:val="de-DE"/>
        </w:rPr>
        <w:t>Joachim Winckelmanns kunsthistorische Abhandlung,</w:t>
      </w:r>
      <w:r w:rsidR="00001578" w:rsidRPr="00711A1F">
        <w:rPr>
          <w:szCs w:val="24"/>
          <w:lang w:val="de-DE"/>
        </w:rPr>
        <w:t xml:space="preserve"> </w:t>
      </w:r>
      <w:r w:rsidR="00001578" w:rsidRPr="00711A1F">
        <w:rPr>
          <w:b/>
          <w:i/>
          <w:szCs w:val="24"/>
          <w:lang w:val="de-DE"/>
        </w:rPr>
        <w:t>Gedanken über die Nachahmung der</w:t>
      </w:r>
      <w:r w:rsidRPr="00711A1F">
        <w:rPr>
          <w:b/>
          <w:i/>
          <w:szCs w:val="24"/>
          <w:lang w:val="de-DE"/>
        </w:rPr>
        <w:t xml:space="preserve"> </w:t>
      </w:r>
      <w:r w:rsidR="00001578" w:rsidRPr="00711A1F">
        <w:rPr>
          <w:b/>
          <w:i/>
          <w:szCs w:val="24"/>
          <w:lang w:val="de-DE"/>
        </w:rPr>
        <w:t>griechischen Werke in der Malerei und Bildhauerkunst</w:t>
      </w:r>
      <w:r w:rsidR="00001578" w:rsidRPr="00711A1F">
        <w:rPr>
          <w:b/>
          <w:szCs w:val="24"/>
          <w:lang w:val="de-DE"/>
        </w:rPr>
        <w:t xml:space="preserve"> (1755)</w:t>
      </w:r>
      <w:r w:rsidR="0013238E" w:rsidRPr="00711A1F">
        <w:rPr>
          <w:b/>
          <w:i/>
          <w:szCs w:val="24"/>
          <w:lang w:val="de-DE"/>
        </w:rPr>
        <w:t xml:space="preserve">, </w:t>
      </w:r>
      <w:r w:rsidR="0013238E" w:rsidRPr="00711A1F">
        <w:rPr>
          <w:szCs w:val="24"/>
          <w:lang w:val="de-DE"/>
        </w:rPr>
        <w:t>S. 3-19</w:t>
      </w:r>
      <w:r w:rsidRPr="00711A1F">
        <w:rPr>
          <w:szCs w:val="24"/>
          <w:lang w:val="de-DE"/>
        </w:rPr>
        <w:t>.</w:t>
      </w:r>
      <w:r w:rsidR="00A712BD" w:rsidRPr="00711A1F">
        <w:rPr>
          <w:szCs w:val="24"/>
          <w:lang w:val="de-DE"/>
        </w:rPr>
        <w:t xml:space="preserve"> </w:t>
      </w:r>
    </w:p>
    <w:p w14:paraId="34337064" w14:textId="5D708E54" w:rsidR="008B044E" w:rsidRPr="00711A1F" w:rsidRDefault="00861DDE" w:rsidP="008B044E">
      <w:pPr>
        <w:pStyle w:val="ListParagraph"/>
        <w:numPr>
          <w:ilvl w:val="0"/>
          <w:numId w:val="8"/>
        </w:numPr>
        <w:rPr>
          <w:i/>
          <w:szCs w:val="24"/>
          <w:lang w:val="de-DE"/>
        </w:rPr>
      </w:pPr>
      <w:r>
        <w:rPr>
          <w:szCs w:val="24"/>
          <w:lang w:val="de-DE"/>
        </w:rPr>
        <w:t>Beantworten Sie die Sakai</w:t>
      </w:r>
      <w:r w:rsidR="008B044E" w:rsidRPr="00711A1F">
        <w:rPr>
          <w:szCs w:val="24"/>
          <w:lang w:val="de-DE"/>
        </w:rPr>
        <w:t>-Fragen zu Winckelmann spätestens eine Stunde vor dem Unterricht</w:t>
      </w:r>
      <w:r w:rsidR="00615E36" w:rsidRPr="00711A1F">
        <w:rPr>
          <w:szCs w:val="24"/>
          <w:lang w:val="de-DE"/>
        </w:rPr>
        <w:t>!</w:t>
      </w:r>
      <w:r>
        <w:rPr>
          <w:szCs w:val="24"/>
          <w:lang w:val="de-DE"/>
        </w:rPr>
        <w:t xml:space="preserve">  Die Sakai</w:t>
      </w:r>
      <w:r w:rsidR="00F967F0" w:rsidRPr="00711A1F">
        <w:rPr>
          <w:szCs w:val="24"/>
          <w:lang w:val="de-DE"/>
        </w:rPr>
        <w:t xml:space="preserve">-Fragen sind </w:t>
      </w:r>
      <w:r>
        <w:rPr>
          <w:szCs w:val="24"/>
          <w:lang w:val="de-DE"/>
        </w:rPr>
        <w:t>auf der Sakai</w:t>
      </w:r>
      <w:r w:rsidR="00407AFF" w:rsidRPr="00711A1F">
        <w:rPr>
          <w:szCs w:val="24"/>
          <w:lang w:val="de-DE"/>
        </w:rPr>
        <w:t>-S</w:t>
      </w:r>
      <w:r w:rsidR="00672359" w:rsidRPr="00711A1F">
        <w:rPr>
          <w:szCs w:val="24"/>
          <w:lang w:val="de-DE"/>
        </w:rPr>
        <w:t>e</w:t>
      </w:r>
      <w:r w:rsidR="00407AFF" w:rsidRPr="00711A1F">
        <w:rPr>
          <w:szCs w:val="24"/>
          <w:lang w:val="de-DE"/>
        </w:rPr>
        <w:t>i</w:t>
      </w:r>
      <w:r w:rsidR="00672359" w:rsidRPr="00711A1F">
        <w:rPr>
          <w:szCs w:val="24"/>
          <w:lang w:val="de-DE"/>
        </w:rPr>
        <w:t xml:space="preserve">te </w:t>
      </w:r>
      <w:r>
        <w:rPr>
          <w:szCs w:val="24"/>
          <w:lang w:val="de-DE"/>
        </w:rPr>
        <w:t>im</w:t>
      </w:r>
      <w:r w:rsidR="00F967F0" w:rsidRPr="00711A1F">
        <w:rPr>
          <w:szCs w:val="24"/>
          <w:lang w:val="de-DE"/>
        </w:rPr>
        <w:t xml:space="preserve"> </w:t>
      </w:r>
      <w:r>
        <w:rPr>
          <w:szCs w:val="24"/>
          <w:lang w:val="de-DE"/>
        </w:rPr>
        <w:t>Resources-Ordner</w:t>
      </w:r>
      <w:r w:rsidR="00672359" w:rsidRPr="00711A1F">
        <w:rPr>
          <w:szCs w:val="24"/>
          <w:lang w:val="de-DE"/>
        </w:rPr>
        <w:t xml:space="preserve"> zu finden.</w:t>
      </w:r>
    </w:p>
    <w:p w14:paraId="346B8977" w14:textId="77777777" w:rsidR="0013238E" w:rsidRPr="00711A1F" w:rsidRDefault="0013238E" w:rsidP="0013238E">
      <w:pPr>
        <w:rPr>
          <w:szCs w:val="24"/>
          <w:lang w:val="de-DE"/>
        </w:rPr>
      </w:pPr>
    </w:p>
    <w:p w14:paraId="1C856B9B" w14:textId="64370B51" w:rsidR="00615E36" w:rsidRPr="00711A1F" w:rsidRDefault="001B144F" w:rsidP="0013238E">
      <w:pPr>
        <w:rPr>
          <w:szCs w:val="24"/>
          <w:lang w:val="de-DE"/>
        </w:rPr>
      </w:pPr>
      <w:r>
        <w:rPr>
          <w:szCs w:val="24"/>
          <w:lang w:val="de-DE"/>
        </w:rPr>
        <w:t>16</w:t>
      </w:r>
      <w:r w:rsidR="0013238E" w:rsidRPr="00711A1F">
        <w:rPr>
          <w:szCs w:val="24"/>
          <w:lang w:val="de-DE"/>
        </w:rPr>
        <w:t>. Januar</w:t>
      </w:r>
      <w:r w:rsidR="0013238E" w:rsidRPr="00711A1F">
        <w:rPr>
          <w:szCs w:val="24"/>
          <w:lang w:val="de-DE"/>
        </w:rPr>
        <w:tab/>
      </w:r>
      <w:r w:rsidR="0013238E" w:rsidRPr="00711A1F">
        <w:rPr>
          <w:szCs w:val="24"/>
          <w:lang w:val="de-DE"/>
        </w:rPr>
        <w:tab/>
      </w:r>
    </w:p>
    <w:p w14:paraId="457DD6D3" w14:textId="77777777" w:rsidR="0013238E" w:rsidRPr="00711A1F" w:rsidRDefault="00615E36" w:rsidP="00615E36">
      <w:pPr>
        <w:pStyle w:val="ListParagraph"/>
        <w:numPr>
          <w:ilvl w:val="0"/>
          <w:numId w:val="9"/>
        </w:numPr>
        <w:rPr>
          <w:szCs w:val="24"/>
          <w:lang w:val="de-DE"/>
        </w:rPr>
      </w:pPr>
      <w:r w:rsidRPr="00711A1F">
        <w:rPr>
          <w:szCs w:val="24"/>
          <w:lang w:val="de-DE"/>
        </w:rPr>
        <w:t xml:space="preserve">Lesen Sie </w:t>
      </w:r>
      <w:r w:rsidR="0013238E" w:rsidRPr="00711A1F">
        <w:rPr>
          <w:szCs w:val="24"/>
          <w:lang w:val="de-DE"/>
        </w:rPr>
        <w:t xml:space="preserve">Winckelmann, </w:t>
      </w:r>
      <w:r w:rsidR="0013238E" w:rsidRPr="00711A1F">
        <w:rPr>
          <w:i/>
          <w:szCs w:val="24"/>
          <w:lang w:val="de-DE"/>
        </w:rPr>
        <w:t>Gedanken über die Nachahmung</w:t>
      </w:r>
      <w:r w:rsidR="0013238E" w:rsidRPr="00711A1F">
        <w:rPr>
          <w:szCs w:val="24"/>
          <w:lang w:val="de-DE"/>
        </w:rPr>
        <w:t>, S. 19-39</w:t>
      </w:r>
      <w:r w:rsidRPr="00711A1F">
        <w:rPr>
          <w:szCs w:val="24"/>
          <w:lang w:val="de-DE"/>
        </w:rPr>
        <w:t>.</w:t>
      </w:r>
    </w:p>
    <w:p w14:paraId="07A73B5E" w14:textId="6F1DC776" w:rsidR="00615E36" w:rsidRPr="00711A1F" w:rsidRDefault="00861DDE" w:rsidP="00615E36">
      <w:pPr>
        <w:pStyle w:val="ListParagraph"/>
        <w:numPr>
          <w:ilvl w:val="0"/>
          <w:numId w:val="9"/>
        </w:numPr>
        <w:rPr>
          <w:szCs w:val="24"/>
          <w:lang w:val="de-DE"/>
        </w:rPr>
      </w:pPr>
      <w:r>
        <w:rPr>
          <w:szCs w:val="24"/>
          <w:lang w:val="de-DE"/>
        </w:rPr>
        <w:t>Beanworten Sie die Sakai</w:t>
      </w:r>
      <w:r w:rsidR="00615E36" w:rsidRPr="00711A1F">
        <w:rPr>
          <w:szCs w:val="24"/>
          <w:lang w:val="de-DE"/>
        </w:rPr>
        <w:t>-Frag</w:t>
      </w:r>
      <w:r w:rsidR="00A712BD" w:rsidRPr="00711A1F">
        <w:rPr>
          <w:szCs w:val="24"/>
          <w:lang w:val="de-DE"/>
        </w:rPr>
        <w:t>e</w:t>
      </w:r>
      <w:r w:rsidR="00615E36" w:rsidRPr="00711A1F">
        <w:rPr>
          <w:szCs w:val="24"/>
          <w:lang w:val="de-DE"/>
        </w:rPr>
        <w:t>n z</w:t>
      </w:r>
      <w:r w:rsidR="00743DA5" w:rsidRPr="00711A1F">
        <w:rPr>
          <w:szCs w:val="24"/>
          <w:lang w:val="de-DE"/>
        </w:rPr>
        <w:t>um zweiten Teil des</w:t>
      </w:r>
      <w:r w:rsidR="00615E36" w:rsidRPr="00711A1F">
        <w:rPr>
          <w:szCs w:val="24"/>
          <w:lang w:val="de-DE"/>
        </w:rPr>
        <w:t xml:space="preserve"> Winckelmann</w:t>
      </w:r>
      <w:r w:rsidR="00743DA5" w:rsidRPr="00711A1F">
        <w:rPr>
          <w:szCs w:val="24"/>
          <w:lang w:val="de-DE"/>
        </w:rPr>
        <w:t>-Textes</w:t>
      </w:r>
      <w:r w:rsidR="00615E36" w:rsidRPr="00711A1F">
        <w:rPr>
          <w:szCs w:val="24"/>
          <w:lang w:val="de-DE"/>
        </w:rPr>
        <w:t>.</w:t>
      </w:r>
    </w:p>
    <w:p w14:paraId="359D290A" w14:textId="77777777" w:rsidR="0013238E" w:rsidRPr="00711A1F" w:rsidRDefault="0013238E" w:rsidP="0013238E">
      <w:pPr>
        <w:rPr>
          <w:szCs w:val="24"/>
          <w:lang w:val="de-DE"/>
        </w:rPr>
      </w:pPr>
    </w:p>
    <w:p w14:paraId="693C3EB2" w14:textId="3143208A" w:rsidR="00615E36" w:rsidRPr="00711A1F" w:rsidRDefault="001B144F" w:rsidP="0013238E">
      <w:pPr>
        <w:rPr>
          <w:szCs w:val="24"/>
          <w:lang w:val="de-DE"/>
        </w:rPr>
      </w:pPr>
      <w:r>
        <w:rPr>
          <w:szCs w:val="24"/>
          <w:lang w:val="de-DE"/>
        </w:rPr>
        <w:t>18</w:t>
      </w:r>
      <w:r w:rsidR="00615E36" w:rsidRPr="00711A1F">
        <w:rPr>
          <w:szCs w:val="24"/>
          <w:lang w:val="de-DE"/>
        </w:rPr>
        <w:t>. Januar</w:t>
      </w:r>
    </w:p>
    <w:p w14:paraId="473E193E" w14:textId="5642E93E" w:rsidR="00615E36" w:rsidRPr="00711A1F" w:rsidRDefault="00615E36" w:rsidP="00615E36">
      <w:pPr>
        <w:pStyle w:val="ListParagraph"/>
        <w:numPr>
          <w:ilvl w:val="0"/>
          <w:numId w:val="10"/>
        </w:numPr>
        <w:rPr>
          <w:szCs w:val="24"/>
          <w:lang w:val="de-DE"/>
        </w:rPr>
      </w:pPr>
      <w:r w:rsidRPr="00711A1F">
        <w:rPr>
          <w:szCs w:val="24"/>
          <w:lang w:val="de-DE"/>
        </w:rPr>
        <w:t xml:space="preserve">Lesen Sie </w:t>
      </w:r>
      <w:r w:rsidRPr="00711A1F">
        <w:rPr>
          <w:b/>
          <w:szCs w:val="24"/>
          <w:lang w:val="de-DE"/>
        </w:rPr>
        <w:t xml:space="preserve">Friedrich Schillers Gedicht, </w:t>
      </w:r>
      <w:r w:rsidR="00CC15EC" w:rsidRPr="00711A1F">
        <w:rPr>
          <w:b/>
          <w:szCs w:val="24"/>
          <w:lang w:val="de-DE"/>
        </w:rPr>
        <w:t>„</w:t>
      </w:r>
      <w:r w:rsidRPr="00711A1F">
        <w:rPr>
          <w:b/>
          <w:szCs w:val="24"/>
          <w:lang w:val="de-DE"/>
        </w:rPr>
        <w:t>Die Götter Griechenlands”</w:t>
      </w:r>
      <w:r w:rsidR="00A712BD" w:rsidRPr="00711A1F">
        <w:rPr>
          <w:b/>
          <w:szCs w:val="24"/>
          <w:lang w:val="de-DE"/>
        </w:rPr>
        <w:t xml:space="preserve"> (1788)</w:t>
      </w:r>
      <w:r w:rsidRPr="00711A1F">
        <w:rPr>
          <w:szCs w:val="24"/>
          <w:lang w:val="de-DE"/>
        </w:rPr>
        <w:t>, un</w:t>
      </w:r>
      <w:r w:rsidR="00340957">
        <w:rPr>
          <w:szCs w:val="24"/>
          <w:lang w:val="de-DE"/>
        </w:rPr>
        <w:t>d beantworten Sie die Sakai</w:t>
      </w:r>
      <w:r w:rsidR="00A712BD" w:rsidRPr="00711A1F">
        <w:rPr>
          <w:szCs w:val="24"/>
          <w:lang w:val="de-DE"/>
        </w:rPr>
        <w:t xml:space="preserve">-Fragen zu Schiller.  </w:t>
      </w:r>
      <w:r w:rsidR="00BA06DD" w:rsidRPr="00711A1F">
        <w:rPr>
          <w:szCs w:val="24"/>
          <w:lang w:val="de-DE"/>
        </w:rPr>
        <w:t>Ihnen wird wohl auffallen, daß auf</w:t>
      </w:r>
      <w:r w:rsidR="00861DDE">
        <w:rPr>
          <w:szCs w:val="24"/>
          <w:lang w:val="de-DE"/>
        </w:rPr>
        <w:t xml:space="preserve"> der Sakai</w:t>
      </w:r>
      <w:r w:rsidR="00A13F49" w:rsidRPr="00711A1F">
        <w:rPr>
          <w:szCs w:val="24"/>
          <w:lang w:val="de-DE"/>
        </w:rPr>
        <w:t>-Seite hilfreiche Erläuterung</w:t>
      </w:r>
      <w:r w:rsidR="00861DDE">
        <w:rPr>
          <w:szCs w:val="24"/>
          <w:lang w:val="de-DE"/>
        </w:rPr>
        <w:t>en</w:t>
      </w:r>
      <w:r w:rsidR="004F60F2">
        <w:rPr>
          <w:szCs w:val="24"/>
          <w:lang w:val="de-DE"/>
        </w:rPr>
        <w:t xml:space="preserve"> zu den „Götter</w:t>
      </w:r>
      <w:r w:rsidR="00A13F49" w:rsidRPr="00711A1F">
        <w:rPr>
          <w:szCs w:val="24"/>
          <w:lang w:val="de-DE"/>
        </w:rPr>
        <w:t xml:space="preserve"> Griechenlands“ zu finden</w:t>
      </w:r>
      <w:r w:rsidR="00BA06DD" w:rsidRPr="00711A1F">
        <w:rPr>
          <w:szCs w:val="24"/>
          <w:lang w:val="de-DE"/>
        </w:rPr>
        <w:t xml:space="preserve"> sind</w:t>
      </w:r>
      <w:r w:rsidR="00A13F49" w:rsidRPr="00711A1F">
        <w:rPr>
          <w:szCs w:val="24"/>
          <w:lang w:val="de-DE"/>
        </w:rPr>
        <w:t>.</w:t>
      </w:r>
    </w:p>
    <w:p w14:paraId="3F288497" w14:textId="190F6326" w:rsidR="00A712BD" w:rsidRPr="00B541B6" w:rsidRDefault="00A712BD" w:rsidP="00B541B6">
      <w:pPr>
        <w:rPr>
          <w:szCs w:val="24"/>
          <w:lang w:val="de-DE"/>
        </w:rPr>
      </w:pPr>
    </w:p>
    <w:p w14:paraId="10736FBF" w14:textId="77777777" w:rsidR="00A712BD" w:rsidRPr="00711A1F" w:rsidRDefault="00A712BD" w:rsidP="00A712BD">
      <w:pPr>
        <w:rPr>
          <w:szCs w:val="24"/>
          <w:lang w:val="de-DE"/>
        </w:rPr>
      </w:pPr>
    </w:p>
    <w:p w14:paraId="3792B287" w14:textId="09D5CEA1" w:rsidR="0013238E" w:rsidRPr="00711A1F" w:rsidRDefault="001B144F" w:rsidP="0013238E">
      <w:pPr>
        <w:rPr>
          <w:szCs w:val="24"/>
          <w:lang w:val="de-DE"/>
        </w:rPr>
      </w:pPr>
      <w:r>
        <w:rPr>
          <w:szCs w:val="24"/>
          <w:lang w:val="de-DE"/>
        </w:rPr>
        <w:lastRenderedPageBreak/>
        <w:t>23</w:t>
      </w:r>
      <w:r w:rsidR="00A712BD" w:rsidRPr="00711A1F">
        <w:rPr>
          <w:szCs w:val="24"/>
          <w:lang w:val="de-DE"/>
        </w:rPr>
        <w:t>. Januar</w:t>
      </w:r>
    </w:p>
    <w:p w14:paraId="11D7AB1B" w14:textId="30809383" w:rsidR="00061C02" w:rsidRDefault="00A712BD" w:rsidP="00A95765">
      <w:pPr>
        <w:pStyle w:val="ListParagraph"/>
        <w:numPr>
          <w:ilvl w:val="0"/>
          <w:numId w:val="10"/>
        </w:numPr>
        <w:rPr>
          <w:szCs w:val="24"/>
          <w:lang w:val="de-DE"/>
        </w:rPr>
      </w:pPr>
      <w:r w:rsidRPr="00711A1F">
        <w:rPr>
          <w:szCs w:val="24"/>
          <w:lang w:val="de-DE"/>
        </w:rPr>
        <w:t xml:space="preserve">Lesen Sie Johann Wolfgang von </w:t>
      </w:r>
      <w:r w:rsidR="00A95765">
        <w:rPr>
          <w:b/>
          <w:szCs w:val="24"/>
          <w:lang w:val="de-DE"/>
        </w:rPr>
        <w:t>Goethes Gedicht</w:t>
      </w:r>
      <w:r w:rsidR="00CC15EC" w:rsidRPr="00711A1F">
        <w:rPr>
          <w:b/>
          <w:szCs w:val="24"/>
          <w:lang w:val="de-DE"/>
        </w:rPr>
        <w:t xml:space="preserve"> „Prometheus“ (1785) </w:t>
      </w:r>
      <w:r w:rsidR="00061C02">
        <w:rPr>
          <w:szCs w:val="24"/>
          <w:lang w:val="de-DE"/>
        </w:rPr>
        <w:t>un</w:t>
      </w:r>
      <w:r w:rsidR="00861DDE">
        <w:rPr>
          <w:szCs w:val="24"/>
          <w:lang w:val="de-DE"/>
        </w:rPr>
        <w:t>d beantworten Sie die Sakai</w:t>
      </w:r>
      <w:r w:rsidR="00061C02">
        <w:rPr>
          <w:szCs w:val="24"/>
          <w:lang w:val="de-DE"/>
        </w:rPr>
        <w:t>-Fragen zu diesem Musterstück der Sturm-und-Drang Lyrik Goethes.</w:t>
      </w:r>
    </w:p>
    <w:p w14:paraId="3C27132F" w14:textId="44990F40" w:rsidR="00A95765" w:rsidRDefault="00A95765" w:rsidP="00A95765">
      <w:pPr>
        <w:pStyle w:val="ListParagraph"/>
        <w:ind w:left="0"/>
        <w:rPr>
          <w:szCs w:val="24"/>
          <w:lang w:val="de-DE"/>
        </w:rPr>
      </w:pPr>
    </w:p>
    <w:p w14:paraId="4217D07C" w14:textId="730031A9" w:rsidR="00A712BD" w:rsidRPr="00A95765" w:rsidRDefault="00A95765" w:rsidP="00A95765">
      <w:pPr>
        <w:pStyle w:val="ListParagraph"/>
        <w:numPr>
          <w:ilvl w:val="0"/>
          <w:numId w:val="15"/>
        </w:numPr>
        <w:rPr>
          <w:szCs w:val="24"/>
          <w:lang w:val="de-DE"/>
        </w:rPr>
      </w:pPr>
      <w:r>
        <w:rPr>
          <w:szCs w:val="24"/>
          <w:lang w:val="de-DE"/>
        </w:rPr>
        <w:t xml:space="preserve">Lesen Sie </w:t>
      </w:r>
      <w:r w:rsidRPr="00A95765">
        <w:rPr>
          <w:b/>
          <w:szCs w:val="24"/>
          <w:lang w:val="de-DE"/>
        </w:rPr>
        <w:t>Goethes Gedicht „Grenzen der Menschheit“ (1789),</w:t>
      </w:r>
      <w:r>
        <w:rPr>
          <w:szCs w:val="24"/>
          <w:lang w:val="de-DE"/>
        </w:rPr>
        <w:t xml:space="preserve"> un</w:t>
      </w:r>
      <w:r w:rsidR="00861DDE">
        <w:rPr>
          <w:szCs w:val="24"/>
          <w:lang w:val="de-DE"/>
        </w:rPr>
        <w:t>d beantworten Sie die Sakai</w:t>
      </w:r>
      <w:r>
        <w:rPr>
          <w:szCs w:val="24"/>
          <w:lang w:val="de-DE"/>
        </w:rPr>
        <w:t>-Fragen dazu.</w:t>
      </w:r>
    </w:p>
    <w:p w14:paraId="26A5F9CB" w14:textId="77777777" w:rsidR="006B45D6" w:rsidRDefault="006B45D6" w:rsidP="00CC15EC">
      <w:pPr>
        <w:rPr>
          <w:szCs w:val="24"/>
          <w:lang w:val="de-DE"/>
        </w:rPr>
      </w:pPr>
    </w:p>
    <w:p w14:paraId="486CA4EE" w14:textId="31C546D2" w:rsidR="00CC15EC" w:rsidRPr="00711A1F" w:rsidRDefault="001B144F" w:rsidP="00CC15EC">
      <w:pPr>
        <w:rPr>
          <w:szCs w:val="24"/>
          <w:lang w:val="de-DE"/>
        </w:rPr>
      </w:pPr>
      <w:r>
        <w:rPr>
          <w:szCs w:val="24"/>
          <w:lang w:val="de-DE"/>
        </w:rPr>
        <w:t>25</w:t>
      </w:r>
      <w:r w:rsidR="00565211">
        <w:rPr>
          <w:szCs w:val="24"/>
          <w:lang w:val="de-DE"/>
        </w:rPr>
        <w:t>. Jan</w:t>
      </w:r>
      <w:r w:rsidR="00CC15EC" w:rsidRPr="00711A1F">
        <w:rPr>
          <w:szCs w:val="24"/>
          <w:lang w:val="de-DE"/>
        </w:rPr>
        <w:t>uar</w:t>
      </w:r>
    </w:p>
    <w:p w14:paraId="3561078A" w14:textId="3C56ED76" w:rsidR="00C6327A" w:rsidRPr="00B60907" w:rsidRDefault="00CC15EC" w:rsidP="00B60907">
      <w:pPr>
        <w:pStyle w:val="ListParagraph"/>
        <w:numPr>
          <w:ilvl w:val="0"/>
          <w:numId w:val="10"/>
        </w:numPr>
        <w:rPr>
          <w:szCs w:val="24"/>
          <w:lang w:val="de-DE"/>
        </w:rPr>
      </w:pPr>
      <w:r w:rsidRPr="00711A1F">
        <w:rPr>
          <w:szCs w:val="24"/>
          <w:lang w:val="de-DE"/>
        </w:rPr>
        <w:t xml:space="preserve">Lesen Sie </w:t>
      </w:r>
      <w:r w:rsidRPr="00711A1F">
        <w:rPr>
          <w:b/>
          <w:szCs w:val="24"/>
          <w:lang w:val="de-DE"/>
        </w:rPr>
        <w:t>Goethes „Das Göttliche“ (1783)</w:t>
      </w:r>
      <w:r w:rsidRPr="00711A1F">
        <w:rPr>
          <w:szCs w:val="24"/>
          <w:lang w:val="de-DE"/>
        </w:rPr>
        <w:t>, und</w:t>
      </w:r>
      <w:r w:rsidR="00861DDE">
        <w:rPr>
          <w:szCs w:val="24"/>
          <w:lang w:val="de-DE"/>
        </w:rPr>
        <w:t xml:space="preserve"> beantworten Sie die Sakai</w:t>
      </w:r>
      <w:r w:rsidR="00AF5ED0">
        <w:rPr>
          <w:szCs w:val="24"/>
          <w:lang w:val="de-DE"/>
        </w:rPr>
        <w:t>-</w:t>
      </w:r>
      <w:r w:rsidRPr="00711A1F">
        <w:rPr>
          <w:szCs w:val="24"/>
          <w:lang w:val="de-DE"/>
        </w:rPr>
        <w:t xml:space="preserve">Fragen </w:t>
      </w:r>
      <w:r w:rsidR="00B56135">
        <w:rPr>
          <w:szCs w:val="24"/>
          <w:lang w:val="de-DE"/>
        </w:rPr>
        <w:t>zu diesem Musterbeispiel der klassischen Lyrik</w:t>
      </w:r>
      <w:r w:rsidRPr="00711A1F">
        <w:rPr>
          <w:szCs w:val="24"/>
          <w:lang w:val="de-DE"/>
        </w:rPr>
        <w:t>.</w:t>
      </w:r>
    </w:p>
    <w:p w14:paraId="1F60403F" w14:textId="77777777" w:rsidR="00CC15EC" w:rsidRPr="00711A1F" w:rsidRDefault="00CC15EC" w:rsidP="00CC15EC">
      <w:pPr>
        <w:rPr>
          <w:szCs w:val="24"/>
          <w:lang w:val="de-DE"/>
        </w:rPr>
      </w:pPr>
    </w:p>
    <w:p w14:paraId="330791F5" w14:textId="62F4AEED" w:rsidR="00B541B6" w:rsidRPr="00711A1F" w:rsidRDefault="00B541B6" w:rsidP="00A13F49">
      <w:pPr>
        <w:rPr>
          <w:szCs w:val="24"/>
          <w:lang w:val="de-DE"/>
        </w:rPr>
      </w:pPr>
      <w:r>
        <w:rPr>
          <w:szCs w:val="24"/>
          <w:lang w:val="de-DE"/>
        </w:rPr>
        <w:t>3</w:t>
      </w:r>
      <w:r w:rsidR="001B144F">
        <w:rPr>
          <w:szCs w:val="24"/>
          <w:lang w:val="de-DE"/>
        </w:rPr>
        <w:t>0. Jan</w:t>
      </w:r>
      <w:r w:rsidR="00CC15EC" w:rsidRPr="00711A1F">
        <w:rPr>
          <w:szCs w:val="24"/>
          <w:lang w:val="de-DE"/>
        </w:rPr>
        <w:t>uar</w:t>
      </w:r>
    </w:p>
    <w:p w14:paraId="6AF7A9AB" w14:textId="4CAE63F7" w:rsidR="00881382" w:rsidRDefault="00E11EF0" w:rsidP="00881382">
      <w:pPr>
        <w:pStyle w:val="ListParagraph"/>
        <w:numPr>
          <w:ilvl w:val="0"/>
          <w:numId w:val="10"/>
        </w:numPr>
        <w:rPr>
          <w:szCs w:val="24"/>
          <w:lang w:val="de-DE"/>
        </w:rPr>
      </w:pPr>
      <w:r>
        <w:rPr>
          <w:szCs w:val="24"/>
          <w:lang w:val="de-DE"/>
        </w:rPr>
        <w:t>Schluβdiskussion zur Lyrik der Klassik</w:t>
      </w:r>
    </w:p>
    <w:p w14:paraId="6AB8FEE0" w14:textId="77777777" w:rsidR="00B541B6" w:rsidRDefault="00B541B6" w:rsidP="00B541B6">
      <w:pPr>
        <w:pStyle w:val="ListParagraph"/>
        <w:ind w:left="360"/>
        <w:rPr>
          <w:szCs w:val="24"/>
          <w:lang w:val="de-DE"/>
        </w:rPr>
      </w:pPr>
    </w:p>
    <w:p w14:paraId="44773467" w14:textId="3FD090CF" w:rsidR="00B541B6" w:rsidRPr="00711A1F" w:rsidRDefault="00B541B6" w:rsidP="00881382">
      <w:pPr>
        <w:pStyle w:val="ListParagraph"/>
        <w:numPr>
          <w:ilvl w:val="0"/>
          <w:numId w:val="10"/>
        </w:numPr>
        <w:rPr>
          <w:szCs w:val="24"/>
          <w:lang w:val="de-DE"/>
        </w:rPr>
      </w:pPr>
      <w:r>
        <w:rPr>
          <w:szCs w:val="24"/>
          <w:lang w:val="de-DE"/>
        </w:rPr>
        <w:t>Projekt Workshop</w:t>
      </w:r>
      <w:r w:rsidR="00841D4A">
        <w:rPr>
          <w:szCs w:val="24"/>
          <w:lang w:val="de-DE"/>
        </w:rPr>
        <w:t xml:space="preserve"> – DHAT: Mackenzie Brooks and Brandon Bucy (12:30)</w:t>
      </w:r>
    </w:p>
    <w:p w14:paraId="36BCDB0F" w14:textId="50F1E554" w:rsidR="00565211" w:rsidRPr="00881382" w:rsidRDefault="00565211" w:rsidP="00881382">
      <w:pPr>
        <w:rPr>
          <w:szCs w:val="24"/>
          <w:lang w:val="de-DE"/>
        </w:rPr>
      </w:pPr>
    </w:p>
    <w:p w14:paraId="4A513BE0" w14:textId="534E2269" w:rsidR="00565211" w:rsidRPr="00711A1F" w:rsidRDefault="001B144F" w:rsidP="00565211">
      <w:pPr>
        <w:rPr>
          <w:szCs w:val="24"/>
          <w:lang w:val="de-DE"/>
        </w:rPr>
      </w:pPr>
      <w:r>
        <w:rPr>
          <w:szCs w:val="24"/>
          <w:lang w:val="de-DE"/>
        </w:rPr>
        <w:t>1</w:t>
      </w:r>
      <w:r w:rsidR="00565211">
        <w:rPr>
          <w:szCs w:val="24"/>
          <w:lang w:val="de-DE"/>
        </w:rPr>
        <w:t>. Febr</w:t>
      </w:r>
      <w:r w:rsidR="00565211" w:rsidRPr="00711A1F">
        <w:rPr>
          <w:szCs w:val="24"/>
          <w:lang w:val="de-DE"/>
        </w:rPr>
        <w:t>uar</w:t>
      </w:r>
    </w:p>
    <w:p w14:paraId="504F2330" w14:textId="470B775B" w:rsidR="00881382" w:rsidRDefault="00881382" w:rsidP="00881382">
      <w:pPr>
        <w:pStyle w:val="ListParagraph"/>
        <w:numPr>
          <w:ilvl w:val="0"/>
          <w:numId w:val="11"/>
        </w:numPr>
        <w:rPr>
          <w:szCs w:val="24"/>
          <w:lang w:val="de-DE"/>
        </w:rPr>
      </w:pPr>
      <w:r w:rsidRPr="00711A1F">
        <w:rPr>
          <w:szCs w:val="24"/>
          <w:lang w:val="de-DE"/>
        </w:rPr>
        <w:t xml:space="preserve">Lesen </w:t>
      </w:r>
      <w:r>
        <w:rPr>
          <w:szCs w:val="24"/>
          <w:lang w:val="de-DE"/>
        </w:rPr>
        <w:t xml:space="preserve">Sie den </w:t>
      </w:r>
      <w:r w:rsidR="00E11EF0">
        <w:rPr>
          <w:szCs w:val="24"/>
          <w:lang w:val="de-DE"/>
        </w:rPr>
        <w:t xml:space="preserve">ersten und </w:t>
      </w:r>
      <w:r>
        <w:rPr>
          <w:szCs w:val="24"/>
          <w:lang w:val="de-DE"/>
        </w:rPr>
        <w:t xml:space="preserve">zweiten </w:t>
      </w:r>
      <w:r w:rsidR="00E11EF0">
        <w:rPr>
          <w:szCs w:val="24"/>
          <w:lang w:val="de-DE"/>
        </w:rPr>
        <w:t>Aufzü</w:t>
      </w:r>
      <w:r w:rsidRPr="00711A1F">
        <w:rPr>
          <w:szCs w:val="24"/>
          <w:lang w:val="de-DE"/>
        </w:rPr>
        <w:t>g</w:t>
      </w:r>
      <w:r w:rsidR="00E11EF0">
        <w:rPr>
          <w:szCs w:val="24"/>
          <w:lang w:val="de-DE"/>
        </w:rPr>
        <w:t>e</w:t>
      </w:r>
      <w:r w:rsidRPr="00711A1F">
        <w:rPr>
          <w:szCs w:val="24"/>
          <w:lang w:val="de-DE"/>
        </w:rPr>
        <w:t xml:space="preserve"> von </w:t>
      </w:r>
      <w:r w:rsidR="00E11EF0" w:rsidRPr="00711A1F">
        <w:rPr>
          <w:b/>
          <w:szCs w:val="24"/>
          <w:lang w:val="de-DE"/>
        </w:rPr>
        <w:t xml:space="preserve">Goethes klassisches Drama, </w:t>
      </w:r>
      <w:r w:rsidR="00E11EF0" w:rsidRPr="00711A1F">
        <w:rPr>
          <w:b/>
          <w:i/>
          <w:szCs w:val="24"/>
          <w:lang w:val="de-DE"/>
        </w:rPr>
        <w:t>Iphigenie auf Tauris</w:t>
      </w:r>
      <w:r w:rsidR="00E11EF0" w:rsidRPr="00711A1F">
        <w:rPr>
          <w:b/>
          <w:szCs w:val="24"/>
          <w:lang w:val="de-DE"/>
        </w:rPr>
        <w:t xml:space="preserve"> (1786</w:t>
      </w:r>
      <w:r w:rsidR="00E11EF0" w:rsidRPr="00711A1F">
        <w:rPr>
          <w:szCs w:val="24"/>
          <w:lang w:val="de-DE"/>
        </w:rPr>
        <w:t>)</w:t>
      </w:r>
      <w:r w:rsidR="00E11EF0">
        <w:rPr>
          <w:szCs w:val="24"/>
          <w:lang w:val="de-DE"/>
        </w:rPr>
        <w:t>, S. 3</w:t>
      </w:r>
      <w:r>
        <w:rPr>
          <w:szCs w:val="24"/>
          <w:lang w:val="de-DE"/>
        </w:rPr>
        <w:t>-28</w:t>
      </w:r>
      <w:r w:rsidRPr="00711A1F">
        <w:rPr>
          <w:szCs w:val="24"/>
          <w:lang w:val="de-DE"/>
        </w:rPr>
        <w:t>, un</w:t>
      </w:r>
      <w:r>
        <w:rPr>
          <w:szCs w:val="24"/>
          <w:lang w:val="de-DE"/>
        </w:rPr>
        <w:t>d beantworten Sie die Sakai</w:t>
      </w:r>
      <w:r w:rsidRPr="00711A1F">
        <w:rPr>
          <w:szCs w:val="24"/>
          <w:lang w:val="de-DE"/>
        </w:rPr>
        <w:t>-Fragen zum Text.</w:t>
      </w:r>
    </w:p>
    <w:p w14:paraId="79CEAAAC" w14:textId="7639E1A7" w:rsidR="00BA06DD" w:rsidRDefault="00BA06DD" w:rsidP="00BA06DD">
      <w:pPr>
        <w:rPr>
          <w:szCs w:val="24"/>
          <w:lang w:val="de-DE"/>
        </w:rPr>
      </w:pPr>
    </w:p>
    <w:p w14:paraId="2592C598" w14:textId="27173461" w:rsidR="00B541B6" w:rsidRPr="00711A1F" w:rsidRDefault="001B144F" w:rsidP="00BA06DD">
      <w:pPr>
        <w:rPr>
          <w:szCs w:val="24"/>
          <w:lang w:val="de-DE"/>
        </w:rPr>
      </w:pPr>
      <w:r>
        <w:rPr>
          <w:szCs w:val="24"/>
          <w:lang w:val="de-DE"/>
        </w:rPr>
        <w:t>6</w:t>
      </w:r>
      <w:r w:rsidR="00B541B6">
        <w:rPr>
          <w:szCs w:val="24"/>
          <w:lang w:val="de-DE"/>
        </w:rPr>
        <w:t>. Februar</w:t>
      </w:r>
    </w:p>
    <w:p w14:paraId="1639CEC6" w14:textId="239B0660" w:rsidR="00C6327A" w:rsidRPr="00E52581" w:rsidRDefault="00881382" w:rsidP="00C6327A">
      <w:pPr>
        <w:pStyle w:val="ListParagraph"/>
        <w:numPr>
          <w:ilvl w:val="0"/>
          <w:numId w:val="11"/>
        </w:numPr>
        <w:rPr>
          <w:szCs w:val="24"/>
          <w:lang w:val="de-DE"/>
        </w:rPr>
      </w:pPr>
      <w:r w:rsidRPr="00711A1F">
        <w:rPr>
          <w:szCs w:val="24"/>
          <w:lang w:val="de-DE"/>
        </w:rPr>
        <w:t xml:space="preserve">Lesen </w:t>
      </w:r>
      <w:r>
        <w:rPr>
          <w:szCs w:val="24"/>
          <w:lang w:val="de-DE"/>
        </w:rPr>
        <w:t xml:space="preserve">Sie den dritten </w:t>
      </w:r>
      <w:r w:rsidRPr="00711A1F">
        <w:rPr>
          <w:szCs w:val="24"/>
          <w:lang w:val="de-DE"/>
        </w:rPr>
        <w:t xml:space="preserve">Aufzug von </w:t>
      </w:r>
      <w:r w:rsidRPr="00711A1F">
        <w:rPr>
          <w:i/>
          <w:szCs w:val="24"/>
          <w:lang w:val="de-DE"/>
        </w:rPr>
        <w:t>Iphigenie</w:t>
      </w:r>
      <w:r>
        <w:rPr>
          <w:szCs w:val="24"/>
          <w:lang w:val="de-DE"/>
        </w:rPr>
        <w:t>, S. 29-41</w:t>
      </w:r>
      <w:r w:rsidRPr="00711A1F">
        <w:rPr>
          <w:szCs w:val="24"/>
          <w:lang w:val="de-DE"/>
        </w:rPr>
        <w:t>, un</w:t>
      </w:r>
      <w:r>
        <w:rPr>
          <w:szCs w:val="24"/>
          <w:lang w:val="de-DE"/>
        </w:rPr>
        <w:t>d beantworten Sie die Sakai</w:t>
      </w:r>
      <w:r w:rsidRPr="00711A1F">
        <w:rPr>
          <w:szCs w:val="24"/>
          <w:lang w:val="de-DE"/>
        </w:rPr>
        <w:t>-Fragen zum Text.</w:t>
      </w:r>
    </w:p>
    <w:p w14:paraId="4DEA6C27" w14:textId="4C60EAA6" w:rsidR="00565211" w:rsidRDefault="00565211" w:rsidP="00565211">
      <w:pPr>
        <w:rPr>
          <w:szCs w:val="24"/>
          <w:lang w:val="de-DE"/>
        </w:rPr>
      </w:pPr>
    </w:p>
    <w:p w14:paraId="33A08B96" w14:textId="78868765" w:rsidR="00881382" w:rsidRPr="00B541B6" w:rsidRDefault="00881382" w:rsidP="00881382">
      <w:pPr>
        <w:pStyle w:val="ListParagraph"/>
        <w:numPr>
          <w:ilvl w:val="0"/>
          <w:numId w:val="11"/>
        </w:numPr>
        <w:rPr>
          <w:b/>
          <w:i/>
          <w:szCs w:val="24"/>
          <w:lang w:val="de-DE"/>
        </w:rPr>
      </w:pPr>
      <w:r w:rsidRPr="00711A1F">
        <w:rPr>
          <w:szCs w:val="24"/>
          <w:lang w:val="de-DE"/>
        </w:rPr>
        <w:t xml:space="preserve">Lesen </w:t>
      </w:r>
      <w:r>
        <w:rPr>
          <w:szCs w:val="24"/>
          <w:lang w:val="de-DE"/>
        </w:rPr>
        <w:t xml:space="preserve">Sie den vierten </w:t>
      </w:r>
      <w:r w:rsidRPr="00711A1F">
        <w:rPr>
          <w:szCs w:val="24"/>
          <w:lang w:val="de-DE"/>
        </w:rPr>
        <w:t xml:space="preserve">Aufzug von </w:t>
      </w:r>
      <w:r w:rsidRPr="00711A1F">
        <w:rPr>
          <w:i/>
          <w:szCs w:val="24"/>
          <w:lang w:val="de-DE"/>
        </w:rPr>
        <w:t>Iphigenie</w:t>
      </w:r>
      <w:r>
        <w:rPr>
          <w:szCs w:val="24"/>
          <w:lang w:val="de-DE"/>
        </w:rPr>
        <w:t>, S. 41-52</w:t>
      </w:r>
      <w:r w:rsidRPr="00711A1F">
        <w:rPr>
          <w:szCs w:val="24"/>
          <w:lang w:val="de-DE"/>
        </w:rPr>
        <w:t>, un</w:t>
      </w:r>
      <w:r>
        <w:rPr>
          <w:szCs w:val="24"/>
          <w:lang w:val="de-DE"/>
        </w:rPr>
        <w:t>d beantworten Sie die Sakai</w:t>
      </w:r>
      <w:r w:rsidRPr="00711A1F">
        <w:rPr>
          <w:szCs w:val="24"/>
          <w:lang w:val="de-DE"/>
        </w:rPr>
        <w:t>-Fragen zum Text.</w:t>
      </w:r>
    </w:p>
    <w:p w14:paraId="0D628B19" w14:textId="77777777" w:rsidR="00B541B6" w:rsidRPr="00B541B6" w:rsidRDefault="00B541B6" w:rsidP="00B541B6">
      <w:pPr>
        <w:rPr>
          <w:b/>
          <w:i/>
          <w:szCs w:val="24"/>
          <w:lang w:val="de-DE"/>
        </w:rPr>
      </w:pPr>
    </w:p>
    <w:p w14:paraId="3D044D93" w14:textId="1E0F5877" w:rsidR="00B541B6" w:rsidRDefault="001B144F" w:rsidP="00B541B6">
      <w:pPr>
        <w:rPr>
          <w:szCs w:val="24"/>
          <w:lang w:val="de-DE"/>
        </w:rPr>
      </w:pPr>
      <w:r>
        <w:rPr>
          <w:szCs w:val="24"/>
          <w:lang w:val="de-DE"/>
        </w:rPr>
        <w:t>8</w:t>
      </w:r>
      <w:r w:rsidR="00B541B6">
        <w:rPr>
          <w:szCs w:val="24"/>
          <w:lang w:val="de-DE"/>
        </w:rPr>
        <w:t>.  Februar</w:t>
      </w:r>
    </w:p>
    <w:p w14:paraId="3DB8BAF1" w14:textId="73575177" w:rsidR="00881382" w:rsidRDefault="00B541B6" w:rsidP="00565211">
      <w:pPr>
        <w:pStyle w:val="ListParagraph"/>
        <w:numPr>
          <w:ilvl w:val="0"/>
          <w:numId w:val="11"/>
        </w:numPr>
        <w:rPr>
          <w:szCs w:val="24"/>
          <w:lang w:val="de-DE"/>
        </w:rPr>
      </w:pPr>
      <w:r>
        <w:rPr>
          <w:szCs w:val="24"/>
          <w:lang w:val="de-DE"/>
        </w:rPr>
        <w:t>INTERVIEWS</w:t>
      </w:r>
    </w:p>
    <w:p w14:paraId="1034D9B6" w14:textId="116F8E3A" w:rsidR="00E27C6B" w:rsidRPr="00043D12" w:rsidRDefault="00E27C6B" w:rsidP="00565211">
      <w:pPr>
        <w:pStyle w:val="ListParagraph"/>
        <w:numPr>
          <w:ilvl w:val="0"/>
          <w:numId w:val="11"/>
        </w:numPr>
        <w:rPr>
          <w:szCs w:val="24"/>
          <w:lang w:val="de-DE"/>
        </w:rPr>
      </w:pPr>
      <w:r>
        <w:rPr>
          <w:b/>
          <w:szCs w:val="24"/>
          <w:lang w:val="de-DE"/>
        </w:rPr>
        <w:t>Erste schriftliche Arbeit einzureichen</w:t>
      </w:r>
      <w:bookmarkStart w:id="0" w:name="_GoBack"/>
      <w:bookmarkEnd w:id="0"/>
    </w:p>
    <w:p w14:paraId="7FE1D15D" w14:textId="77777777" w:rsidR="0018296C" w:rsidRDefault="0018296C" w:rsidP="00AF5ED0">
      <w:pPr>
        <w:rPr>
          <w:szCs w:val="24"/>
          <w:lang w:val="de-DE"/>
        </w:rPr>
      </w:pPr>
    </w:p>
    <w:p w14:paraId="4ECD689B" w14:textId="14F4A019" w:rsidR="00CC147E" w:rsidRDefault="001B144F" w:rsidP="00E52581">
      <w:pPr>
        <w:rPr>
          <w:szCs w:val="24"/>
          <w:lang w:val="de-DE"/>
        </w:rPr>
      </w:pPr>
      <w:r>
        <w:rPr>
          <w:szCs w:val="24"/>
          <w:lang w:val="de-DE"/>
        </w:rPr>
        <w:t>13</w:t>
      </w:r>
      <w:r w:rsidR="00CC147E" w:rsidRPr="00E52581">
        <w:rPr>
          <w:szCs w:val="24"/>
          <w:lang w:val="de-DE"/>
        </w:rPr>
        <w:t>. Februar</w:t>
      </w:r>
    </w:p>
    <w:p w14:paraId="7C2E4B41" w14:textId="77777777" w:rsidR="0018296C" w:rsidRPr="00711A1F" w:rsidRDefault="0018296C" w:rsidP="0018296C">
      <w:pPr>
        <w:pStyle w:val="ListParagraph"/>
        <w:numPr>
          <w:ilvl w:val="0"/>
          <w:numId w:val="11"/>
        </w:numPr>
        <w:rPr>
          <w:szCs w:val="24"/>
          <w:lang w:val="de-DE"/>
        </w:rPr>
      </w:pPr>
      <w:r w:rsidRPr="00711A1F">
        <w:rPr>
          <w:szCs w:val="24"/>
          <w:lang w:val="de-DE"/>
        </w:rPr>
        <w:t xml:space="preserve">Lesen </w:t>
      </w:r>
      <w:r>
        <w:rPr>
          <w:szCs w:val="24"/>
          <w:lang w:val="de-DE"/>
        </w:rPr>
        <w:t xml:space="preserve">Sie den fünften </w:t>
      </w:r>
      <w:r w:rsidRPr="00711A1F">
        <w:rPr>
          <w:szCs w:val="24"/>
          <w:lang w:val="de-DE"/>
        </w:rPr>
        <w:t xml:space="preserve">Aufzug von </w:t>
      </w:r>
      <w:r w:rsidRPr="00711A1F">
        <w:rPr>
          <w:i/>
          <w:szCs w:val="24"/>
          <w:lang w:val="de-DE"/>
        </w:rPr>
        <w:t>Iphigenie</w:t>
      </w:r>
      <w:r>
        <w:rPr>
          <w:szCs w:val="24"/>
          <w:lang w:val="de-DE"/>
        </w:rPr>
        <w:t>, S. 52-64</w:t>
      </w:r>
      <w:r w:rsidRPr="00711A1F">
        <w:rPr>
          <w:szCs w:val="24"/>
          <w:lang w:val="de-DE"/>
        </w:rPr>
        <w:t>, un</w:t>
      </w:r>
      <w:r>
        <w:rPr>
          <w:szCs w:val="24"/>
          <w:lang w:val="de-DE"/>
        </w:rPr>
        <w:t>d beantworten Sie die Sakai</w:t>
      </w:r>
      <w:r w:rsidRPr="00711A1F">
        <w:rPr>
          <w:szCs w:val="24"/>
          <w:lang w:val="de-DE"/>
        </w:rPr>
        <w:t>-Fragen zum Text.</w:t>
      </w:r>
    </w:p>
    <w:p w14:paraId="1709E8D0" w14:textId="77777777" w:rsidR="0018296C" w:rsidRDefault="0018296C" w:rsidP="0018296C">
      <w:pPr>
        <w:pStyle w:val="ListParagraph"/>
        <w:numPr>
          <w:ilvl w:val="0"/>
          <w:numId w:val="11"/>
        </w:numPr>
        <w:rPr>
          <w:szCs w:val="24"/>
          <w:lang w:val="de-DE"/>
        </w:rPr>
      </w:pPr>
      <w:r w:rsidRPr="00711A1F">
        <w:rPr>
          <w:szCs w:val="24"/>
          <w:lang w:val="de-DE"/>
        </w:rPr>
        <w:t xml:space="preserve">Bereiten Sie </w:t>
      </w:r>
      <w:r>
        <w:rPr>
          <w:szCs w:val="24"/>
          <w:lang w:val="de-DE"/>
        </w:rPr>
        <w:t xml:space="preserve">sich auch </w:t>
      </w:r>
      <w:r w:rsidRPr="00711A1F">
        <w:rPr>
          <w:szCs w:val="24"/>
          <w:lang w:val="de-DE"/>
        </w:rPr>
        <w:t xml:space="preserve">auf eine weiterführende Diskussion zu Goethes </w:t>
      </w:r>
      <w:r w:rsidRPr="00711A1F">
        <w:rPr>
          <w:i/>
          <w:szCs w:val="24"/>
          <w:lang w:val="de-DE"/>
        </w:rPr>
        <w:t xml:space="preserve">Iphigenie </w:t>
      </w:r>
      <w:r w:rsidRPr="00711A1F">
        <w:rPr>
          <w:szCs w:val="24"/>
          <w:lang w:val="de-DE"/>
        </w:rPr>
        <w:t>vor!</w:t>
      </w:r>
    </w:p>
    <w:p w14:paraId="001336E9" w14:textId="77777777" w:rsidR="0018296C" w:rsidRPr="00E52581" w:rsidRDefault="0018296C" w:rsidP="00E52581">
      <w:pPr>
        <w:rPr>
          <w:szCs w:val="24"/>
          <w:lang w:val="de-DE"/>
        </w:rPr>
      </w:pPr>
    </w:p>
    <w:p w14:paraId="64B55DF1" w14:textId="324F790C" w:rsidR="00660E8C" w:rsidRDefault="00660E8C" w:rsidP="00660E8C">
      <w:pPr>
        <w:rPr>
          <w:b/>
          <w:szCs w:val="24"/>
          <w:lang w:val="de-DE"/>
        </w:rPr>
      </w:pPr>
      <w:r w:rsidRPr="00660E8C">
        <w:rPr>
          <w:b/>
          <w:szCs w:val="24"/>
          <w:lang w:val="de-DE"/>
        </w:rPr>
        <w:t xml:space="preserve">MIDTERM EXAM </w:t>
      </w:r>
      <w:r w:rsidR="000B13AC">
        <w:rPr>
          <w:b/>
          <w:szCs w:val="24"/>
          <w:lang w:val="de-DE"/>
        </w:rPr>
        <w:t>–</w:t>
      </w:r>
      <w:r w:rsidRPr="00660E8C">
        <w:rPr>
          <w:b/>
          <w:szCs w:val="24"/>
          <w:lang w:val="de-DE"/>
        </w:rPr>
        <w:t xml:space="preserve"> TMC</w:t>
      </w:r>
    </w:p>
    <w:p w14:paraId="4292047D" w14:textId="77777777" w:rsidR="000B13AC" w:rsidRDefault="000B13AC" w:rsidP="00660E8C">
      <w:pPr>
        <w:rPr>
          <w:b/>
          <w:szCs w:val="24"/>
          <w:lang w:val="de-DE"/>
        </w:rPr>
      </w:pPr>
    </w:p>
    <w:p w14:paraId="0B53786A" w14:textId="52A3224E" w:rsidR="000B13AC" w:rsidRDefault="001B144F" w:rsidP="000B13AC">
      <w:pPr>
        <w:rPr>
          <w:szCs w:val="24"/>
          <w:lang w:val="de-DE"/>
        </w:rPr>
      </w:pPr>
      <w:r>
        <w:rPr>
          <w:szCs w:val="24"/>
          <w:lang w:val="de-DE"/>
        </w:rPr>
        <w:t>15</w:t>
      </w:r>
      <w:r w:rsidR="000B13AC" w:rsidRPr="00711A1F">
        <w:rPr>
          <w:szCs w:val="24"/>
          <w:lang w:val="de-DE"/>
        </w:rPr>
        <w:t>. Februar</w:t>
      </w:r>
    </w:p>
    <w:p w14:paraId="6E4AB0F3" w14:textId="523D2D75" w:rsidR="000B13AC" w:rsidRPr="00711A1F" w:rsidRDefault="000B13AC" w:rsidP="000B13AC">
      <w:pPr>
        <w:rPr>
          <w:szCs w:val="24"/>
          <w:lang w:val="de-DE"/>
        </w:rPr>
      </w:pPr>
      <w:r>
        <w:rPr>
          <w:rFonts w:ascii="Wingdings" w:hAnsi="Wingdings"/>
          <w:szCs w:val="24"/>
          <w:lang w:val="de-DE"/>
        </w:rPr>
        <w:t></w:t>
      </w:r>
      <w:r>
        <w:rPr>
          <w:szCs w:val="24"/>
          <w:lang w:val="de-DE"/>
        </w:rPr>
        <w:t xml:space="preserve">  </w:t>
      </w:r>
      <w:r w:rsidRPr="00CC147E">
        <w:rPr>
          <w:szCs w:val="24"/>
          <w:lang w:val="de-DE"/>
        </w:rPr>
        <w:t xml:space="preserve">DH Projekt </w:t>
      </w:r>
      <w:r>
        <w:rPr>
          <w:szCs w:val="24"/>
          <w:lang w:val="de-DE"/>
        </w:rPr>
        <w:t>Update</w:t>
      </w:r>
    </w:p>
    <w:p w14:paraId="1C3F4237" w14:textId="77777777" w:rsidR="000B13AC" w:rsidRPr="00711A1F" w:rsidRDefault="000B13AC" w:rsidP="000B13AC">
      <w:pPr>
        <w:rPr>
          <w:szCs w:val="24"/>
          <w:lang w:val="de-DE"/>
        </w:rPr>
      </w:pPr>
    </w:p>
    <w:p w14:paraId="41DC0B4D" w14:textId="7193DE55" w:rsidR="000B13AC" w:rsidRDefault="001B144F" w:rsidP="000B13AC">
      <w:pPr>
        <w:pStyle w:val="ListParagraph"/>
        <w:ind w:left="360"/>
        <w:jc w:val="center"/>
        <w:rPr>
          <w:szCs w:val="24"/>
          <w:lang w:val="de-DE"/>
        </w:rPr>
      </w:pPr>
      <w:r>
        <w:rPr>
          <w:szCs w:val="24"/>
          <w:lang w:val="de-DE"/>
        </w:rPr>
        <w:t>19-23</w:t>
      </w:r>
      <w:r w:rsidR="000B13AC">
        <w:rPr>
          <w:szCs w:val="24"/>
          <w:lang w:val="de-DE"/>
        </w:rPr>
        <w:t>. Februar</w:t>
      </w:r>
      <w:r w:rsidR="000B13AC" w:rsidRPr="00CF290E">
        <w:rPr>
          <w:szCs w:val="24"/>
          <w:lang w:val="de-DE"/>
        </w:rPr>
        <w:t>.  Unterri</w:t>
      </w:r>
      <w:r w:rsidR="006D55D3">
        <w:rPr>
          <w:szCs w:val="24"/>
          <w:lang w:val="de-DE"/>
        </w:rPr>
        <w:t>chtsfreie Tage.  Washington Break</w:t>
      </w:r>
      <w:r w:rsidR="000B13AC" w:rsidRPr="00CF290E">
        <w:rPr>
          <w:szCs w:val="24"/>
          <w:lang w:val="de-DE"/>
        </w:rPr>
        <w:t>.</w:t>
      </w:r>
    </w:p>
    <w:p w14:paraId="31AA6237" w14:textId="77777777" w:rsidR="000B13AC" w:rsidRDefault="000B13AC" w:rsidP="000B13AC">
      <w:pPr>
        <w:rPr>
          <w:szCs w:val="24"/>
          <w:lang w:val="de-DE"/>
        </w:rPr>
      </w:pPr>
    </w:p>
    <w:p w14:paraId="1DE196C1" w14:textId="77777777" w:rsidR="00B945AD" w:rsidRDefault="00B945AD" w:rsidP="000B13AC">
      <w:pPr>
        <w:rPr>
          <w:szCs w:val="24"/>
          <w:lang w:val="de-DE"/>
        </w:rPr>
      </w:pPr>
    </w:p>
    <w:p w14:paraId="70869844" w14:textId="5A4FED14" w:rsidR="000B13AC" w:rsidRPr="00711A1F" w:rsidRDefault="001B144F" w:rsidP="000B13AC">
      <w:pPr>
        <w:rPr>
          <w:szCs w:val="24"/>
          <w:lang w:val="de-DE"/>
        </w:rPr>
      </w:pPr>
      <w:r>
        <w:rPr>
          <w:szCs w:val="24"/>
          <w:lang w:val="de-DE"/>
        </w:rPr>
        <w:t>27</w:t>
      </w:r>
      <w:r w:rsidR="00391E40">
        <w:rPr>
          <w:szCs w:val="24"/>
          <w:lang w:val="de-DE"/>
        </w:rPr>
        <w:t>.</w:t>
      </w:r>
      <w:r>
        <w:rPr>
          <w:szCs w:val="24"/>
          <w:lang w:val="de-DE"/>
        </w:rPr>
        <w:t xml:space="preserve"> Februar</w:t>
      </w:r>
    </w:p>
    <w:p w14:paraId="768C630F" w14:textId="77777777" w:rsidR="000B13AC" w:rsidRDefault="000B13AC" w:rsidP="000B13AC">
      <w:pPr>
        <w:pStyle w:val="ListParagraph"/>
        <w:numPr>
          <w:ilvl w:val="0"/>
          <w:numId w:val="11"/>
        </w:numPr>
        <w:rPr>
          <w:szCs w:val="24"/>
          <w:lang w:val="de-DE"/>
        </w:rPr>
      </w:pPr>
      <w:r>
        <w:rPr>
          <w:szCs w:val="24"/>
          <w:lang w:val="de-DE"/>
        </w:rPr>
        <w:t>Wordpress Basics</w:t>
      </w:r>
    </w:p>
    <w:p w14:paraId="2942F0B2" w14:textId="77777777" w:rsidR="00B945AD" w:rsidRDefault="00B945AD" w:rsidP="00B945AD">
      <w:pPr>
        <w:pStyle w:val="ListParagraph"/>
        <w:ind w:left="360"/>
        <w:rPr>
          <w:szCs w:val="24"/>
          <w:lang w:val="de-DE"/>
        </w:rPr>
      </w:pPr>
    </w:p>
    <w:p w14:paraId="6195D03E" w14:textId="4B62D2EF" w:rsidR="00B945AD" w:rsidRPr="00B945AD" w:rsidRDefault="00B945AD" w:rsidP="000B13AC">
      <w:pPr>
        <w:pStyle w:val="ListParagraph"/>
        <w:numPr>
          <w:ilvl w:val="0"/>
          <w:numId w:val="11"/>
        </w:numPr>
        <w:rPr>
          <w:b/>
          <w:szCs w:val="24"/>
          <w:lang w:val="de-DE"/>
        </w:rPr>
      </w:pPr>
      <w:r w:rsidRPr="00B945AD">
        <w:rPr>
          <w:b/>
          <w:szCs w:val="24"/>
          <w:lang w:val="de-DE"/>
        </w:rPr>
        <w:lastRenderedPageBreak/>
        <w:t>Projekt Workshop</w:t>
      </w:r>
    </w:p>
    <w:p w14:paraId="72612B99" w14:textId="77777777" w:rsidR="00B945AD" w:rsidRPr="00B945AD" w:rsidRDefault="00B945AD" w:rsidP="00B945AD">
      <w:pPr>
        <w:rPr>
          <w:szCs w:val="24"/>
          <w:lang w:val="de-DE"/>
        </w:rPr>
      </w:pPr>
    </w:p>
    <w:p w14:paraId="2DE37D87" w14:textId="77777777" w:rsidR="000B13AC" w:rsidRPr="00660E8C" w:rsidRDefault="000B13AC" w:rsidP="00660E8C">
      <w:pPr>
        <w:rPr>
          <w:b/>
          <w:szCs w:val="24"/>
          <w:lang w:val="de-DE"/>
        </w:rPr>
      </w:pPr>
    </w:p>
    <w:p w14:paraId="3519D4B8" w14:textId="472CCF81" w:rsidR="00184252" w:rsidRPr="000B13AC" w:rsidRDefault="00184252" w:rsidP="000B13AC">
      <w:pPr>
        <w:overflowPunct/>
        <w:autoSpaceDE/>
        <w:autoSpaceDN/>
        <w:adjustRightInd/>
        <w:jc w:val="center"/>
        <w:textAlignment w:val="auto"/>
        <w:rPr>
          <w:b/>
          <w:szCs w:val="24"/>
          <w:lang w:val="de-DE"/>
        </w:rPr>
      </w:pPr>
      <w:r w:rsidRPr="00542C3C">
        <w:rPr>
          <w:sz w:val="36"/>
          <w:szCs w:val="36"/>
          <w:lang w:val="de-DE"/>
        </w:rPr>
        <w:t xml:space="preserve">Zweiter Teil des </w:t>
      </w:r>
      <w:r w:rsidR="00D106F0" w:rsidRPr="00542C3C">
        <w:rPr>
          <w:sz w:val="36"/>
          <w:szCs w:val="36"/>
          <w:lang w:val="de-DE"/>
        </w:rPr>
        <w:t>Seminars</w:t>
      </w:r>
    </w:p>
    <w:p w14:paraId="3B02710F" w14:textId="77777777" w:rsidR="00184252" w:rsidRPr="00542C3C" w:rsidRDefault="00184252" w:rsidP="00184252">
      <w:pPr>
        <w:jc w:val="center"/>
        <w:rPr>
          <w:szCs w:val="24"/>
          <w:lang w:val="de-DE"/>
        </w:rPr>
      </w:pPr>
      <w:r w:rsidRPr="00542C3C">
        <w:rPr>
          <w:sz w:val="36"/>
          <w:szCs w:val="36"/>
          <w:lang w:val="de-DE"/>
        </w:rPr>
        <w:t>Die Kehrseite der Klassik.  Das Pathologische Menschenbild</w:t>
      </w:r>
    </w:p>
    <w:p w14:paraId="67B81A99" w14:textId="77777777" w:rsidR="00184252" w:rsidRPr="00711A1F" w:rsidRDefault="00184252" w:rsidP="00184252">
      <w:pPr>
        <w:rPr>
          <w:szCs w:val="24"/>
          <w:lang w:val="de-DE"/>
        </w:rPr>
      </w:pPr>
    </w:p>
    <w:p w14:paraId="1CE14ABB" w14:textId="77777777" w:rsidR="00184252" w:rsidRPr="00711A1F" w:rsidRDefault="00184252" w:rsidP="00184252">
      <w:pPr>
        <w:jc w:val="center"/>
        <w:rPr>
          <w:szCs w:val="24"/>
          <w:lang w:val="de-DE"/>
        </w:rPr>
      </w:pPr>
      <w:r w:rsidRPr="00711A1F">
        <w:rPr>
          <w:noProof/>
          <w:color w:val="000033"/>
          <w:szCs w:val="24"/>
        </w:rPr>
        <w:drawing>
          <wp:inline distT="0" distB="0" distL="0" distR="0" wp14:anchorId="5B096807" wp14:editId="12E8AEAF">
            <wp:extent cx="3660230" cy="2743200"/>
            <wp:effectExtent l="19050" t="0" r="0" b="0"/>
            <wp:docPr id="10" name="Picture 10" descr="Goethe, Medicus an Werthers Leiche. Holzstich, um 1880 monog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ethe, Medicus an Werthers Leiche. Holzstich, um 1880 monogr. "/>
                    <pic:cNvPicPr>
                      <a:picLocks noChangeAspect="1" noChangeArrowheads="1"/>
                    </pic:cNvPicPr>
                  </pic:nvPicPr>
                  <pic:blipFill>
                    <a:blip r:embed="rId13" cstate="print"/>
                    <a:srcRect/>
                    <a:stretch>
                      <a:fillRect/>
                    </a:stretch>
                  </pic:blipFill>
                  <pic:spPr bwMode="auto">
                    <a:xfrm>
                      <a:off x="0" y="0"/>
                      <a:ext cx="3660230" cy="2743200"/>
                    </a:xfrm>
                    <a:prstGeom prst="rect">
                      <a:avLst/>
                    </a:prstGeom>
                    <a:noFill/>
                    <a:ln w="9525">
                      <a:noFill/>
                      <a:miter lim="800000"/>
                      <a:headEnd/>
                      <a:tailEnd/>
                    </a:ln>
                  </pic:spPr>
                </pic:pic>
              </a:graphicData>
            </a:graphic>
          </wp:inline>
        </w:drawing>
      </w:r>
    </w:p>
    <w:p w14:paraId="09FCB809" w14:textId="77777777" w:rsidR="00BF3595" w:rsidRPr="00711A1F" w:rsidRDefault="00BF3595" w:rsidP="00184252">
      <w:pPr>
        <w:jc w:val="center"/>
        <w:rPr>
          <w:szCs w:val="24"/>
          <w:lang w:val="de-DE"/>
        </w:rPr>
      </w:pPr>
    </w:p>
    <w:p w14:paraId="660DF939" w14:textId="77777777" w:rsidR="00A24052" w:rsidRDefault="00A24052" w:rsidP="00B762DC">
      <w:pPr>
        <w:jc w:val="center"/>
        <w:rPr>
          <w:sz w:val="28"/>
          <w:szCs w:val="28"/>
          <w:lang w:val="de-DE"/>
        </w:rPr>
      </w:pPr>
    </w:p>
    <w:p w14:paraId="3F2CEB6A" w14:textId="77777777" w:rsidR="00B762DC" w:rsidRPr="00542C3C" w:rsidRDefault="00B762DC" w:rsidP="00B762DC">
      <w:pPr>
        <w:jc w:val="center"/>
        <w:rPr>
          <w:sz w:val="28"/>
          <w:szCs w:val="28"/>
          <w:lang w:val="de-DE"/>
        </w:rPr>
      </w:pPr>
      <w:r w:rsidRPr="00542C3C">
        <w:rPr>
          <w:sz w:val="28"/>
          <w:szCs w:val="28"/>
          <w:lang w:val="de-DE"/>
        </w:rPr>
        <w:t>Literarische Pathologien I.</w:t>
      </w:r>
    </w:p>
    <w:p w14:paraId="3950198D" w14:textId="77777777" w:rsidR="00184252" w:rsidRPr="00542C3C" w:rsidRDefault="00BF3595" w:rsidP="00B762DC">
      <w:pPr>
        <w:jc w:val="center"/>
        <w:rPr>
          <w:sz w:val="36"/>
          <w:szCs w:val="36"/>
          <w:lang w:val="de-DE"/>
        </w:rPr>
      </w:pPr>
      <w:r w:rsidRPr="00542C3C">
        <w:rPr>
          <w:sz w:val="28"/>
          <w:szCs w:val="28"/>
          <w:lang w:val="de-DE"/>
        </w:rPr>
        <w:t>Psychologie und Literatur im Zeitalter der Aufklärung</w:t>
      </w:r>
    </w:p>
    <w:p w14:paraId="50F0FA1B" w14:textId="77777777" w:rsidR="00BF3595" w:rsidRPr="00711A1F" w:rsidRDefault="00BF3595" w:rsidP="00184252">
      <w:pPr>
        <w:rPr>
          <w:szCs w:val="24"/>
          <w:lang w:val="de-DE"/>
        </w:rPr>
      </w:pPr>
    </w:p>
    <w:p w14:paraId="411EE90F" w14:textId="77777777" w:rsidR="00A24052" w:rsidRDefault="00A24052" w:rsidP="00BA06DD">
      <w:pPr>
        <w:rPr>
          <w:szCs w:val="24"/>
          <w:lang w:val="de-DE"/>
        </w:rPr>
      </w:pPr>
    </w:p>
    <w:p w14:paraId="26825CB9" w14:textId="0A9726E5" w:rsidR="00BA06DD" w:rsidRPr="00711A1F" w:rsidRDefault="001B144F" w:rsidP="00BA06DD">
      <w:pPr>
        <w:rPr>
          <w:szCs w:val="24"/>
          <w:lang w:val="de-DE"/>
        </w:rPr>
      </w:pPr>
      <w:r>
        <w:rPr>
          <w:szCs w:val="24"/>
          <w:lang w:val="de-DE"/>
        </w:rPr>
        <w:t>1</w:t>
      </w:r>
      <w:r w:rsidR="00B945AD">
        <w:rPr>
          <w:szCs w:val="24"/>
          <w:lang w:val="de-DE"/>
        </w:rPr>
        <w:t>. März</w:t>
      </w:r>
    </w:p>
    <w:p w14:paraId="051159B1" w14:textId="7AAD200A" w:rsidR="000B13AC" w:rsidRPr="00711A1F" w:rsidRDefault="000B13AC" w:rsidP="000B13AC">
      <w:pPr>
        <w:pStyle w:val="ListParagraph"/>
        <w:numPr>
          <w:ilvl w:val="0"/>
          <w:numId w:val="11"/>
        </w:numPr>
        <w:rPr>
          <w:szCs w:val="24"/>
          <w:lang w:val="de-DE"/>
        </w:rPr>
      </w:pPr>
      <w:r w:rsidRPr="00711A1F">
        <w:rPr>
          <w:szCs w:val="24"/>
          <w:lang w:val="de-DE"/>
        </w:rPr>
        <w:t>Lesen Sie die „</w:t>
      </w:r>
      <w:r w:rsidRPr="00711A1F">
        <w:rPr>
          <w:b/>
          <w:szCs w:val="24"/>
          <w:lang w:val="de-DE"/>
        </w:rPr>
        <w:t>Aussichten zu</w:t>
      </w:r>
      <w:r>
        <w:rPr>
          <w:b/>
          <w:szCs w:val="24"/>
          <w:lang w:val="de-DE"/>
        </w:rPr>
        <w:t xml:space="preserve"> einer Experimentalseelenlehre“ </w:t>
      </w:r>
      <w:r w:rsidRPr="00711A1F">
        <w:rPr>
          <w:b/>
          <w:szCs w:val="24"/>
          <w:lang w:val="de-DE"/>
        </w:rPr>
        <w:t>(1782) von Karl Philipp Moritz</w:t>
      </w:r>
      <w:r w:rsidRPr="00711A1F">
        <w:rPr>
          <w:szCs w:val="24"/>
          <w:lang w:val="de-DE"/>
        </w:rPr>
        <w:t xml:space="preserve"> un</w:t>
      </w:r>
      <w:r>
        <w:rPr>
          <w:szCs w:val="24"/>
          <w:lang w:val="de-DE"/>
        </w:rPr>
        <w:t>d beantworten Sie die Sakai</w:t>
      </w:r>
      <w:r w:rsidRPr="00711A1F">
        <w:rPr>
          <w:szCs w:val="24"/>
          <w:lang w:val="de-DE"/>
        </w:rPr>
        <w:t xml:space="preserve">-Fragen zu Moritzens Programmschrift einer modernen </w:t>
      </w:r>
      <w:r>
        <w:rPr>
          <w:szCs w:val="24"/>
          <w:lang w:val="de-DE"/>
        </w:rPr>
        <w:t xml:space="preserve">empirischen </w:t>
      </w:r>
      <w:r w:rsidRPr="00711A1F">
        <w:rPr>
          <w:szCs w:val="24"/>
          <w:lang w:val="de-DE"/>
        </w:rPr>
        <w:t>Psychologie.</w:t>
      </w:r>
    </w:p>
    <w:p w14:paraId="42E1D32D" w14:textId="0561667E" w:rsidR="00C6327A" w:rsidRPr="00711A1F" w:rsidRDefault="00C6327A" w:rsidP="00C6327A">
      <w:pPr>
        <w:rPr>
          <w:szCs w:val="24"/>
          <w:lang w:val="de-DE"/>
        </w:rPr>
      </w:pPr>
    </w:p>
    <w:p w14:paraId="32FF0A76" w14:textId="124C55F5" w:rsidR="00B945AD" w:rsidRPr="00B945AD" w:rsidRDefault="000B13AC" w:rsidP="00B945AD">
      <w:pPr>
        <w:pStyle w:val="ListParagraph"/>
        <w:numPr>
          <w:ilvl w:val="0"/>
          <w:numId w:val="11"/>
        </w:numPr>
        <w:rPr>
          <w:szCs w:val="24"/>
          <w:lang w:val="de-DE"/>
        </w:rPr>
      </w:pPr>
      <w:r w:rsidRPr="00711A1F">
        <w:rPr>
          <w:szCs w:val="24"/>
          <w:lang w:val="de-DE"/>
        </w:rPr>
        <w:t xml:space="preserve">Bereiten Sie </w:t>
      </w:r>
      <w:r>
        <w:rPr>
          <w:szCs w:val="24"/>
          <w:lang w:val="de-DE"/>
        </w:rPr>
        <w:t xml:space="preserve">sich </w:t>
      </w:r>
      <w:r w:rsidRPr="00711A1F">
        <w:rPr>
          <w:szCs w:val="24"/>
          <w:lang w:val="de-DE"/>
        </w:rPr>
        <w:t>aber auf eine weiterführende Diskussion der „Aussichten“ vor und f</w:t>
      </w:r>
      <w:r>
        <w:rPr>
          <w:szCs w:val="24"/>
          <w:lang w:val="de-DE"/>
        </w:rPr>
        <w:t xml:space="preserve">angen Sie an, das erste Buch </w:t>
      </w:r>
      <w:r w:rsidRPr="00711A1F">
        <w:rPr>
          <w:szCs w:val="24"/>
          <w:lang w:val="de-DE"/>
        </w:rPr>
        <w:t xml:space="preserve">von </w:t>
      </w:r>
      <w:r w:rsidRPr="00711A1F">
        <w:rPr>
          <w:b/>
          <w:szCs w:val="24"/>
          <w:lang w:val="de-DE"/>
        </w:rPr>
        <w:t xml:space="preserve">Moritzens pyschologischem Roman </w:t>
      </w:r>
      <w:r w:rsidRPr="00711A1F">
        <w:rPr>
          <w:b/>
          <w:i/>
          <w:szCs w:val="24"/>
          <w:lang w:val="de-DE"/>
        </w:rPr>
        <w:t>Anton Reiser</w:t>
      </w:r>
      <w:r w:rsidRPr="00711A1F">
        <w:rPr>
          <w:b/>
          <w:szCs w:val="24"/>
          <w:lang w:val="de-DE"/>
        </w:rPr>
        <w:t xml:space="preserve"> (1785) </w:t>
      </w:r>
      <w:r w:rsidRPr="00AF5ED0">
        <w:rPr>
          <w:szCs w:val="24"/>
          <w:lang w:val="de-DE"/>
        </w:rPr>
        <w:t>zu</w:t>
      </w:r>
      <w:r w:rsidRPr="00711A1F">
        <w:rPr>
          <w:b/>
          <w:szCs w:val="24"/>
          <w:lang w:val="de-DE"/>
        </w:rPr>
        <w:t xml:space="preserve"> </w:t>
      </w:r>
      <w:r w:rsidRPr="00711A1F">
        <w:rPr>
          <w:szCs w:val="24"/>
          <w:lang w:val="de-DE"/>
        </w:rPr>
        <w:t>lesen!</w:t>
      </w:r>
    </w:p>
    <w:p w14:paraId="5F5DF7FA" w14:textId="77777777" w:rsidR="00B945AD" w:rsidRPr="009000C3" w:rsidRDefault="00B945AD" w:rsidP="00B945AD">
      <w:pPr>
        <w:pStyle w:val="ListParagraph"/>
        <w:ind w:left="360"/>
        <w:rPr>
          <w:szCs w:val="24"/>
          <w:lang w:val="de-DE"/>
        </w:rPr>
      </w:pPr>
    </w:p>
    <w:p w14:paraId="02C194A3" w14:textId="3715013A" w:rsidR="001C6072" w:rsidRDefault="001B144F" w:rsidP="001C6072">
      <w:pPr>
        <w:rPr>
          <w:szCs w:val="24"/>
          <w:lang w:val="de-DE"/>
        </w:rPr>
      </w:pPr>
      <w:r>
        <w:rPr>
          <w:szCs w:val="24"/>
          <w:lang w:val="de-DE"/>
        </w:rPr>
        <w:t>6</w:t>
      </w:r>
      <w:r w:rsidR="00C6327A">
        <w:rPr>
          <w:szCs w:val="24"/>
          <w:lang w:val="de-DE"/>
        </w:rPr>
        <w:t>. März</w:t>
      </w:r>
    </w:p>
    <w:p w14:paraId="7DD6F550" w14:textId="715B0B50" w:rsidR="000B13AC" w:rsidRDefault="000B13AC" w:rsidP="000B13AC">
      <w:pPr>
        <w:pStyle w:val="ListParagraph"/>
        <w:numPr>
          <w:ilvl w:val="0"/>
          <w:numId w:val="11"/>
        </w:numPr>
        <w:rPr>
          <w:szCs w:val="24"/>
          <w:lang w:val="de-DE"/>
        </w:rPr>
      </w:pPr>
      <w:r w:rsidRPr="00711A1F">
        <w:rPr>
          <w:szCs w:val="24"/>
          <w:lang w:val="de-DE"/>
        </w:rPr>
        <w:t xml:space="preserve">Lesen Sie die ersten </w:t>
      </w:r>
      <w:r>
        <w:rPr>
          <w:szCs w:val="24"/>
          <w:lang w:val="de-DE"/>
        </w:rPr>
        <w:t>29</w:t>
      </w:r>
      <w:r w:rsidRPr="00711A1F">
        <w:rPr>
          <w:szCs w:val="24"/>
          <w:lang w:val="de-DE"/>
        </w:rPr>
        <w:t xml:space="preserve"> Seiten von </w:t>
      </w:r>
      <w:r w:rsidRPr="00711A1F">
        <w:rPr>
          <w:i/>
          <w:szCs w:val="24"/>
          <w:lang w:val="de-DE"/>
        </w:rPr>
        <w:t>Anton Reiser</w:t>
      </w:r>
      <w:r>
        <w:rPr>
          <w:szCs w:val="24"/>
          <w:lang w:val="de-DE"/>
        </w:rPr>
        <w:t xml:space="preserve"> u</w:t>
      </w:r>
      <w:r w:rsidRPr="00711A1F">
        <w:rPr>
          <w:szCs w:val="24"/>
          <w:lang w:val="de-DE"/>
        </w:rPr>
        <w:t>n</w:t>
      </w:r>
      <w:r>
        <w:rPr>
          <w:szCs w:val="24"/>
          <w:lang w:val="de-DE"/>
        </w:rPr>
        <w:t>d beantworten Sie die Sakai</w:t>
      </w:r>
      <w:r w:rsidRPr="00711A1F">
        <w:rPr>
          <w:szCs w:val="24"/>
          <w:lang w:val="de-DE"/>
        </w:rPr>
        <w:t>-Fragen zu Moritzens Roman.</w:t>
      </w:r>
    </w:p>
    <w:p w14:paraId="71151FED" w14:textId="77777777" w:rsidR="001C6072" w:rsidRDefault="001C6072" w:rsidP="00BA06DD">
      <w:pPr>
        <w:rPr>
          <w:szCs w:val="24"/>
          <w:lang w:val="de-DE"/>
        </w:rPr>
      </w:pPr>
    </w:p>
    <w:p w14:paraId="4AD189CB" w14:textId="21D9C86D" w:rsidR="00BA06DD" w:rsidRPr="00711A1F" w:rsidRDefault="001B144F" w:rsidP="00BA06DD">
      <w:pPr>
        <w:rPr>
          <w:szCs w:val="24"/>
          <w:lang w:val="de-DE"/>
        </w:rPr>
      </w:pPr>
      <w:r>
        <w:rPr>
          <w:szCs w:val="24"/>
          <w:lang w:val="de-DE"/>
        </w:rPr>
        <w:t>8</w:t>
      </w:r>
      <w:r w:rsidR="001C6072">
        <w:rPr>
          <w:szCs w:val="24"/>
          <w:lang w:val="de-DE"/>
        </w:rPr>
        <w:t>. März</w:t>
      </w:r>
    </w:p>
    <w:p w14:paraId="17B8C47D" w14:textId="1BD80016" w:rsidR="00397D11" w:rsidRPr="001C6072" w:rsidRDefault="001B144F" w:rsidP="00BA06DD">
      <w:pPr>
        <w:pStyle w:val="ListParagraph"/>
        <w:numPr>
          <w:ilvl w:val="0"/>
          <w:numId w:val="11"/>
        </w:numPr>
        <w:rPr>
          <w:szCs w:val="24"/>
          <w:lang w:val="de-DE"/>
        </w:rPr>
      </w:pPr>
      <w:r>
        <w:rPr>
          <w:szCs w:val="24"/>
          <w:lang w:val="de-DE"/>
        </w:rPr>
        <w:t>Lesen Sie</w:t>
      </w:r>
      <w:r w:rsidRPr="00711A1F">
        <w:rPr>
          <w:szCs w:val="24"/>
          <w:lang w:val="de-DE"/>
        </w:rPr>
        <w:t xml:space="preserve"> </w:t>
      </w:r>
      <w:r w:rsidRPr="00711A1F">
        <w:rPr>
          <w:i/>
          <w:szCs w:val="24"/>
          <w:lang w:val="de-DE"/>
        </w:rPr>
        <w:t>Anton Reiser</w:t>
      </w:r>
      <w:r w:rsidRPr="00711A1F">
        <w:rPr>
          <w:szCs w:val="24"/>
          <w:lang w:val="de-DE"/>
        </w:rPr>
        <w:t xml:space="preserve"> </w:t>
      </w:r>
      <w:r>
        <w:rPr>
          <w:szCs w:val="24"/>
          <w:lang w:val="de-DE"/>
        </w:rPr>
        <w:t>(30-64) u</w:t>
      </w:r>
      <w:r w:rsidRPr="00711A1F">
        <w:rPr>
          <w:szCs w:val="24"/>
          <w:lang w:val="de-DE"/>
        </w:rPr>
        <w:t>n</w:t>
      </w:r>
      <w:r>
        <w:rPr>
          <w:szCs w:val="24"/>
          <w:lang w:val="de-DE"/>
        </w:rPr>
        <w:t>d beantworten Sie die Sakai</w:t>
      </w:r>
      <w:r w:rsidRPr="00711A1F">
        <w:rPr>
          <w:szCs w:val="24"/>
          <w:lang w:val="de-DE"/>
        </w:rPr>
        <w:t>-Fragen zu Moritzens Roman.</w:t>
      </w:r>
    </w:p>
    <w:p w14:paraId="2656A549" w14:textId="77777777" w:rsidR="00397D11" w:rsidRPr="00711A1F" w:rsidRDefault="00397D11" w:rsidP="00BA06DD">
      <w:pPr>
        <w:rPr>
          <w:szCs w:val="24"/>
          <w:lang w:val="de-DE"/>
        </w:rPr>
      </w:pPr>
    </w:p>
    <w:p w14:paraId="35106A48" w14:textId="6648DBA9" w:rsidR="00BA06DD" w:rsidRPr="00711A1F" w:rsidRDefault="001B144F" w:rsidP="00BA06DD">
      <w:pPr>
        <w:rPr>
          <w:szCs w:val="24"/>
          <w:lang w:val="de-DE"/>
        </w:rPr>
      </w:pPr>
      <w:r>
        <w:rPr>
          <w:szCs w:val="24"/>
          <w:lang w:val="de-DE"/>
        </w:rPr>
        <w:t>13</w:t>
      </w:r>
      <w:r w:rsidR="001C6072">
        <w:rPr>
          <w:szCs w:val="24"/>
          <w:lang w:val="de-DE"/>
        </w:rPr>
        <w:t>. März</w:t>
      </w:r>
    </w:p>
    <w:p w14:paraId="7CC9EC13" w14:textId="1EACE452" w:rsidR="001B144F" w:rsidRPr="00711A1F" w:rsidRDefault="001B144F" w:rsidP="001B144F">
      <w:pPr>
        <w:pStyle w:val="ListParagraph"/>
        <w:numPr>
          <w:ilvl w:val="0"/>
          <w:numId w:val="11"/>
        </w:numPr>
        <w:rPr>
          <w:szCs w:val="24"/>
          <w:lang w:val="de-DE"/>
        </w:rPr>
      </w:pPr>
      <w:r>
        <w:rPr>
          <w:szCs w:val="24"/>
          <w:lang w:val="de-DE"/>
        </w:rPr>
        <w:t>Lesen Sie</w:t>
      </w:r>
      <w:r w:rsidRPr="00711A1F">
        <w:rPr>
          <w:szCs w:val="24"/>
          <w:lang w:val="de-DE"/>
        </w:rPr>
        <w:t xml:space="preserve"> </w:t>
      </w:r>
      <w:r w:rsidRPr="00711A1F">
        <w:rPr>
          <w:i/>
          <w:szCs w:val="24"/>
          <w:lang w:val="de-DE"/>
        </w:rPr>
        <w:t>Anton Reiser</w:t>
      </w:r>
      <w:r>
        <w:rPr>
          <w:szCs w:val="24"/>
          <w:lang w:val="de-DE"/>
        </w:rPr>
        <w:t xml:space="preserve"> (65-90</w:t>
      </w:r>
      <w:r w:rsidRPr="00711A1F">
        <w:rPr>
          <w:szCs w:val="24"/>
          <w:lang w:val="de-DE"/>
        </w:rPr>
        <w:t xml:space="preserve">), und beantworten Sie die </w:t>
      </w:r>
      <w:r>
        <w:rPr>
          <w:szCs w:val="24"/>
          <w:lang w:val="de-DE"/>
        </w:rPr>
        <w:t>Sakai</w:t>
      </w:r>
      <w:r w:rsidRPr="00711A1F">
        <w:rPr>
          <w:szCs w:val="24"/>
          <w:lang w:val="de-DE"/>
        </w:rPr>
        <w:t>-Fragen zum Text.</w:t>
      </w:r>
    </w:p>
    <w:p w14:paraId="69728A8A" w14:textId="77777777" w:rsidR="001B144F" w:rsidRDefault="001B144F" w:rsidP="001B144F">
      <w:pPr>
        <w:rPr>
          <w:szCs w:val="24"/>
          <w:lang w:val="de-DE"/>
        </w:rPr>
      </w:pPr>
    </w:p>
    <w:p w14:paraId="6A39B0DD" w14:textId="77777777" w:rsidR="001B144F" w:rsidRDefault="001B144F" w:rsidP="001B144F">
      <w:pPr>
        <w:pStyle w:val="ListParagraph"/>
        <w:numPr>
          <w:ilvl w:val="0"/>
          <w:numId w:val="11"/>
        </w:numPr>
        <w:rPr>
          <w:szCs w:val="24"/>
          <w:lang w:val="de-DE"/>
        </w:rPr>
      </w:pPr>
      <w:r>
        <w:rPr>
          <w:szCs w:val="24"/>
          <w:lang w:val="de-DE"/>
        </w:rPr>
        <w:t xml:space="preserve">Bereiten Sie sich auf die weiterführende Diskussion des </w:t>
      </w:r>
      <w:r>
        <w:rPr>
          <w:i/>
          <w:szCs w:val="24"/>
          <w:lang w:val="de-DE"/>
        </w:rPr>
        <w:t>Anton Reiser</w:t>
      </w:r>
      <w:r>
        <w:rPr>
          <w:szCs w:val="24"/>
          <w:lang w:val="de-DE"/>
        </w:rPr>
        <w:t xml:space="preserve"> vor.</w:t>
      </w:r>
    </w:p>
    <w:p w14:paraId="771C1EF1" w14:textId="1ECC39F4" w:rsidR="00E25322" w:rsidRDefault="00E25322" w:rsidP="00E25322">
      <w:pPr>
        <w:rPr>
          <w:szCs w:val="24"/>
          <w:lang w:val="de-DE"/>
        </w:rPr>
      </w:pPr>
    </w:p>
    <w:p w14:paraId="31EAEDAE" w14:textId="77777777" w:rsidR="000B13AC" w:rsidRDefault="000B13AC" w:rsidP="00E25322">
      <w:pPr>
        <w:rPr>
          <w:szCs w:val="24"/>
          <w:lang w:val="de-DE"/>
        </w:rPr>
      </w:pPr>
    </w:p>
    <w:p w14:paraId="22BE0978" w14:textId="24732E35" w:rsidR="001C6072" w:rsidRDefault="001B144F" w:rsidP="00E25322">
      <w:pPr>
        <w:rPr>
          <w:szCs w:val="24"/>
          <w:lang w:val="de-DE"/>
        </w:rPr>
      </w:pPr>
      <w:r>
        <w:rPr>
          <w:szCs w:val="24"/>
          <w:lang w:val="de-DE"/>
        </w:rPr>
        <w:t>15</w:t>
      </w:r>
      <w:r w:rsidR="001C6072">
        <w:rPr>
          <w:szCs w:val="24"/>
          <w:lang w:val="de-DE"/>
        </w:rPr>
        <w:t>. März</w:t>
      </w:r>
    </w:p>
    <w:p w14:paraId="2413A36E" w14:textId="77777777" w:rsidR="001B144F" w:rsidRDefault="001B144F" w:rsidP="001B144F">
      <w:pPr>
        <w:ind w:firstLine="720"/>
        <w:rPr>
          <w:szCs w:val="24"/>
          <w:lang w:val="de-DE"/>
        </w:rPr>
      </w:pPr>
      <w:r>
        <w:rPr>
          <w:szCs w:val="24"/>
          <w:lang w:val="de-DE"/>
        </w:rPr>
        <w:t>INTERVIEWS</w:t>
      </w:r>
    </w:p>
    <w:p w14:paraId="7EC9EF28" w14:textId="77777777" w:rsidR="000B13AC" w:rsidRPr="000B13AC" w:rsidRDefault="000B13AC" w:rsidP="000B13AC">
      <w:pPr>
        <w:rPr>
          <w:b/>
          <w:szCs w:val="24"/>
          <w:lang w:val="de-DE"/>
        </w:rPr>
      </w:pPr>
    </w:p>
    <w:p w14:paraId="7C372CD3" w14:textId="7DA46FBD" w:rsidR="000B13AC" w:rsidRPr="00711A1F" w:rsidRDefault="001B144F" w:rsidP="000B13AC">
      <w:pPr>
        <w:rPr>
          <w:szCs w:val="24"/>
          <w:lang w:val="de-DE"/>
        </w:rPr>
      </w:pPr>
      <w:r>
        <w:rPr>
          <w:szCs w:val="24"/>
          <w:lang w:val="de-DE"/>
        </w:rPr>
        <w:t>20</w:t>
      </w:r>
      <w:r w:rsidR="000B13AC">
        <w:rPr>
          <w:szCs w:val="24"/>
          <w:lang w:val="de-DE"/>
        </w:rPr>
        <w:t>. März</w:t>
      </w:r>
    </w:p>
    <w:p w14:paraId="48B65F57" w14:textId="0A3624E6" w:rsidR="001B144F" w:rsidRPr="001B144F" w:rsidRDefault="001B144F" w:rsidP="001B144F">
      <w:pPr>
        <w:ind w:firstLine="720"/>
        <w:rPr>
          <w:szCs w:val="24"/>
          <w:lang w:val="de-DE"/>
        </w:rPr>
      </w:pPr>
      <w:r w:rsidRPr="001B144F">
        <w:rPr>
          <w:szCs w:val="24"/>
          <w:lang w:val="de-DE"/>
        </w:rPr>
        <w:t>DH Projekt Update</w:t>
      </w:r>
    </w:p>
    <w:p w14:paraId="17745810" w14:textId="77777777" w:rsidR="001B144F" w:rsidRPr="00486CB8" w:rsidRDefault="001B144F" w:rsidP="001B144F">
      <w:pPr>
        <w:rPr>
          <w:szCs w:val="24"/>
          <w:lang w:val="de-DE"/>
        </w:rPr>
      </w:pPr>
    </w:p>
    <w:p w14:paraId="2B899813" w14:textId="65630DEA" w:rsidR="009000C3" w:rsidRDefault="001B144F" w:rsidP="001B144F">
      <w:pPr>
        <w:ind w:firstLine="720"/>
        <w:rPr>
          <w:szCs w:val="24"/>
          <w:lang w:val="de-DE"/>
        </w:rPr>
      </w:pPr>
      <w:r w:rsidRPr="00397D11">
        <w:rPr>
          <w:szCs w:val="24"/>
          <w:lang w:val="de-DE"/>
        </w:rPr>
        <w:t xml:space="preserve">Lesen Sie die berühmte Beschreibung von </w:t>
      </w:r>
      <w:r w:rsidRPr="00397D11">
        <w:rPr>
          <w:b/>
          <w:szCs w:val="24"/>
          <w:lang w:val="de-DE"/>
        </w:rPr>
        <w:t>Kleist</w:t>
      </w:r>
      <w:r w:rsidRPr="00397D11">
        <w:rPr>
          <w:szCs w:val="24"/>
          <w:lang w:val="de-DE"/>
        </w:rPr>
        <w:t xml:space="preserve">s sogennanter „Kant-Krise“ in dem </w:t>
      </w:r>
      <w:r w:rsidRPr="00397D11">
        <w:rPr>
          <w:b/>
          <w:szCs w:val="24"/>
          <w:lang w:val="de-DE"/>
        </w:rPr>
        <w:t>„Brief an Wilhelmine“</w:t>
      </w:r>
      <w:r>
        <w:rPr>
          <w:b/>
          <w:szCs w:val="24"/>
          <w:lang w:val="de-DE"/>
        </w:rPr>
        <w:t xml:space="preserve">, </w:t>
      </w:r>
      <w:r w:rsidRPr="00397D11">
        <w:rPr>
          <w:szCs w:val="24"/>
          <w:lang w:val="de-DE"/>
        </w:rPr>
        <w:t>und beant</w:t>
      </w:r>
      <w:r>
        <w:rPr>
          <w:szCs w:val="24"/>
          <w:lang w:val="de-DE"/>
        </w:rPr>
        <w:t>worten Sie die Sakai-Fragen</w:t>
      </w:r>
      <w:r w:rsidRPr="00397D11">
        <w:rPr>
          <w:szCs w:val="24"/>
          <w:lang w:val="de-DE"/>
        </w:rPr>
        <w:t>.</w:t>
      </w:r>
    </w:p>
    <w:p w14:paraId="589BE3EC" w14:textId="77777777" w:rsidR="009000C3" w:rsidRPr="00711A1F" w:rsidRDefault="009000C3" w:rsidP="00BA06DD">
      <w:pPr>
        <w:rPr>
          <w:szCs w:val="24"/>
          <w:lang w:val="de-DE"/>
        </w:rPr>
      </w:pPr>
    </w:p>
    <w:p w14:paraId="05BE8B8B" w14:textId="77777777" w:rsidR="00CD5D1B" w:rsidRPr="00711A1F" w:rsidRDefault="00CD5D1B" w:rsidP="00CD5D1B">
      <w:pPr>
        <w:rPr>
          <w:b/>
          <w:szCs w:val="24"/>
          <w:lang w:val="de-DE"/>
        </w:rPr>
      </w:pPr>
    </w:p>
    <w:p w14:paraId="79FC0C83" w14:textId="77777777" w:rsidR="00937D67" w:rsidRDefault="00937D67" w:rsidP="008C2CF3">
      <w:pPr>
        <w:jc w:val="center"/>
        <w:rPr>
          <w:b/>
          <w:szCs w:val="24"/>
          <w:lang w:val="de-DE"/>
        </w:rPr>
      </w:pPr>
      <w:r w:rsidRPr="00711A1F">
        <w:rPr>
          <w:b/>
          <w:noProof/>
          <w:szCs w:val="24"/>
        </w:rPr>
        <w:drawing>
          <wp:inline distT="0" distB="0" distL="0" distR="0" wp14:anchorId="5CEC7453" wp14:editId="7637782E">
            <wp:extent cx="2709541" cy="3200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709541" cy="3200400"/>
                    </a:xfrm>
                    <a:prstGeom prst="rect">
                      <a:avLst/>
                    </a:prstGeom>
                    <a:noFill/>
                    <a:ln w="9525">
                      <a:noFill/>
                      <a:miter lim="800000"/>
                      <a:headEnd/>
                      <a:tailEnd/>
                    </a:ln>
                  </pic:spPr>
                </pic:pic>
              </a:graphicData>
            </a:graphic>
          </wp:inline>
        </w:drawing>
      </w:r>
    </w:p>
    <w:p w14:paraId="5579068F" w14:textId="77777777" w:rsidR="004E152B" w:rsidRPr="00711A1F" w:rsidRDefault="004E152B" w:rsidP="008C2CF3">
      <w:pPr>
        <w:jc w:val="center"/>
        <w:rPr>
          <w:b/>
          <w:szCs w:val="24"/>
          <w:lang w:val="de-DE"/>
        </w:rPr>
      </w:pPr>
    </w:p>
    <w:p w14:paraId="1EFD774A" w14:textId="77777777" w:rsidR="00937D67" w:rsidRPr="00542C3C" w:rsidRDefault="00B762DC" w:rsidP="00B762DC">
      <w:pPr>
        <w:jc w:val="center"/>
        <w:rPr>
          <w:sz w:val="28"/>
          <w:szCs w:val="28"/>
          <w:lang w:val="de-DE"/>
        </w:rPr>
      </w:pPr>
      <w:r w:rsidRPr="00542C3C">
        <w:rPr>
          <w:sz w:val="28"/>
          <w:szCs w:val="28"/>
          <w:lang w:val="de-DE"/>
        </w:rPr>
        <w:t>Literarische Pathologien II.</w:t>
      </w:r>
      <w:r w:rsidR="00542C3C">
        <w:rPr>
          <w:sz w:val="28"/>
          <w:szCs w:val="28"/>
          <w:lang w:val="de-DE"/>
        </w:rPr>
        <w:t xml:space="preserve">  </w:t>
      </w:r>
      <w:r w:rsidR="00937D67" w:rsidRPr="00542C3C">
        <w:rPr>
          <w:sz w:val="28"/>
          <w:szCs w:val="28"/>
          <w:lang w:val="de-DE"/>
        </w:rPr>
        <w:t>Erzählprosa der Romantik</w:t>
      </w:r>
    </w:p>
    <w:p w14:paraId="7CD61577" w14:textId="77777777" w:rsidR="008C2CF3" w:rsidRPr="00D106F0" w:rsidRDefault="008C2CF3" w:rsidP="00B762DC">
      <w:pPr>
        <w:jc w:val="center"/>
        <w:rPr>
          <w:b/>
          <w:sz w:val="28"/>
          <w:szCs w:val="28"/>
          <w:lang w:val="de-DE"/>
        </w:rPr>
      </w:pPr>
    </w:p>
    <w:p w14:paraId="4C319198" w14:textId="7596819E" w:rsidR="00486CB8" w:rsidRDefault="001B144F" w:rsidP="00486CB8">
      <w:pPr>
        <w:rPr>
          <w:szCs w:val="24"/>
          <w:lang w:val="de-DE"/>
        </w:rPr>
      </w:pPr>
      <w:r>
        <w:rPr>
          <w:szCs w:val="24"/>
          <w:lang w:val="de-DE"/>
        </w:rPr>
        <w:t>22</w:t>
      </w:r>
      <w:r w:rsidR="00486CB8">
        <w:rPr>
          <w:szCs w:val="24"/>
          <w:lang w:val="de-DE"/>
        </w:rPr>
        <w:t>. März</w:t>
      </w:r>
      <w:r w:rsidR="00486CB8" w:rsidRPr="00486CB8">
        <w:rPr>
          <w:szCs w:val="24"/>
          <w:lang w:val="de-DE"/>
        </w:rPr>
        <w:t xml:space="preserve">  </w:t>
      </w:r>
    </w:p>
    <w:p w14:paraId="4197FAFD" w14:textId="77777777" w:rsidR="001B144F" w:rsidRDefault="001B144F" w:rsidP="001B144F">
      <w:pPr>
        <w:pStyle w:val="ListParagraph"/>
        <w:numPr>
          <w:ilvl w:val="0"/>
          <w:numId w:val="14"/>
        </w:numPr>
        <w:rPr>
          <w:szCs w:val="24"/>
          <w:lang w:val="de-DE"/>
        </w:rPr>
      </w:pPr>
      <w:r>
        <w:rPr>
          <w:szCs w:val="24"/>
          <w:lang w:val="de-DE"/>
        </w:rPr>
        <w:t xml:space="preserve">Lesen Sie Kleists Novelle </w:t>
      </w:r>
      <w:r w:rsidRPr="00711A1F">
        <w:rPr>
          <w:b/>
          <w:szCs w:val="24"/>
          <w:lang w:val="de-DE"/>
        </w:rPr>
        <w:t>„Der Findling“ (1810/11),</w:t>
      </w:r>
      <w:r w:rsidRPr="00711A1F">
        <w:rPr>
          <w:szCs w:val="24"/>
          <w:lang w:val="de-DE"/>
        </w:rPr>
        <w:t xml:space="preserve"> un</w:t>
      </w:r>
      <w:r>
        <w:rPr>
          <w:szCs w:val="24"/>
          <w:lang w:val="de-DE"/>
        </w:rPr>
        <w:t>d beantworten Sie die Sakai-Fragen</w:t>
      </w:r>
      <w:r w:rsidRPr="00711A1F">
        <w:rPr>
          <w:szCs w:val="24"/>
          <w:lang w:val="de-DE"/>
        </w:rPr>
        <w:t>.</w:t>
      </w:r>
    </w:p>
    <w:p w14:paraId="7369E2F5" w14:textId="7A632604" w:rsidR="000B13AC" w:rsidRPr="00486CB8" w:rsidRDefault="000B13AC" w:rsidP="001B144F">
      <w:pPr>
        <w:pStyle w:val="ListParagraph"/>
        <w:rPr>
          <w:szCs w:val="24"/>
          <w:lang w:val="de-DE"/>
        </w:rPr>
      </w:pPr>
      <w:r w:rsidRPr="00397D11">
        <w:rPr>
          <w:b/>
          <w:szCs w:val="24"/>
          <w:lang w:val="de-DE"/>
        </w:rPr>
        <w:t xml:space="preserve"> </w:t>
      </w:r>
    </w:p>
    <w:p w14:paraId="3D97A4E3" w14:textId="77777777" w:rsidR="00A5068A" w:rsidRPr="00397D11" w:rsidRDefault="00A5068A" w:rsidP="00397D11">
      <w:pPr>
        <w:rPr>
          <w:szCs w:val="24"/>
          <w:lang w:val="de-DE"/>
        </w:rPr>
      </w:pPr>
    </w:p>
    <w:p w14:paraId="7D9D5B13" w14:textId="19EE97DD" w:rsidR="00BA06DD" w:rsidRPr="00711A1F" w:rsidRDefault="001B144F" w:rsidP="00BA06DD">
      <w:pPr>
        <w:rPr>
          <w:szCs w:val="24"/>
          <w:lang w:val="de-DE"/>
        </w:rPr>
      </w:pPr>
      <w:r>
        <w:rPr>
          <w:szCs w:val="24"/>
          <w:lang w:val="de-DE"/>
        </w:rPr>
        <w:t>27</w:t>
      </w:r>
      <w:r w:rsidR="00397D11">
        <w:rPr>
          <w:szCs w:val="24"/>
          <w:lang w:val="de-DE"/>
        </w:rPr>
        <w:t>. März</w:t>
      </w:r>
    </w:p>
    <w:p w14:paraId="3D07B43A" w14:textId="77777777" w:rsidR="001B144F" w:rsidRDefault="001B144F" w:rsidP="001B144F">
      <w:pPr>
        <w:pStyle w:val="ListParagraph"/>
        <w:numPr>
          <w:ilvl w:val="0"/>
          <w:numId w:val="14"/>
        </w:numPr>
        <w:rPr>
          <w:szCs w:val="24"/>
          <w:lang w:val="de-DE"/>
        </w:rPr>
      </w:pPr>
      <w:r>
        <w:rPr>
          <w:szCs w:val="24"/>
          <w:lang w:val="de-DE"/>
        </w:rPr>
        <w:t>Lesen Sie die ersten Hälfte</w:t>
      </w:r>
      <w:r w:rsidRPr="00711A1F">
        <w:rPr>
          <w:szCs w:val="24"/>
          <w:lang w:val="de-DE"/>
        </w:rPr>
        <w:t xml:space="preserve"> von </w:t>
      </w:r>
      <w:r w:rsidRPr="00711A1F">
        <w:rPr>
          <w:b/>
          <w:szCs w:val="24"/>
          <w:lang w:val="de-DE"/>
        </w:rPr>
        <w:t>E.T.A. Hoffmanns Erzählung „Der Sandmann“</w:t>
      </w:r>
      <w:r w:rsidRPr="00711A1F">
        <w:rPr>
          <w:szCs w:val="24"/>
          <w:lang w:val="de-DE"/>
        </w:rPr>
        <w:t xml:space="preserve"> (1817), un</w:t>
      </w:r>
      <w:r>
        <w:rPr>
          <w:szCs w:val="24"/>
          <w:lang w:val="de-DE"/>
        </w:rPr>
        <w:t>d beantworten Sie die Sakai</w:t>
      </w:r>
      <w:r w:rsidRPr="00711A1F">
        <w:rPr>
          <w:szCs w:val="24"/>
          <w:lang w:val="de-DE"/>
        </w:rPr>
        <w:t>-Fragen zum Text.</w:t>
      </w:r>
    </w:p>
    <w:p w14:paraId="78C4A802" w14:textId="77777777" w:rsidR="00A5068A" w:rsidRPr="00711A1F" w:rsidRDefault="00A5068A" w:rsidP="00A5068A">
      <w:pPr>
        <w:pStyle w:val="ListParagraph"/>
        <w:rPr>
          <w:szCs w:val="24"/>
          <w:lang w:val="de-DE"/>
        </w:rPr>
      </w:pPr>
    </w:p>
    <w:p w14:paraId="2B6E4845" w14:textId="266311C1" w:rsidR="00BA06DD" w:rsidRPr="00711A1F" w:rsidRDefault="00486CB8" w:rsidP="00BA06DD">
      <w:pPr>
        <w:rPr>
          <w:szCs w:val="24"/>
          <w:lang w:val="de-DE"/>
        </w:rPr>
      </w:pPr>
      <w:r>
        <w:rPr>
          <w:szCs w:val="24"/>
          <w:lang w:val="de-DE"/>
        </w:rPr>
        <w:t>2</w:t>
      </w:r>
      <w:r w:rsidR="001B144F">
        <w:rPr>
          <w:szCs w:val="24"/>
          <w:lang w:val="de-DE"/>
        </w:rPr>
        <w:t>9</w:t>
      </w:r>
      <w:r>
        <w:rPr>
          <w:szCs w:val="24"/>
          <w:lang w:val="de-DE"/>
        </w:rPr>
        <w:t xml:space="preserve">. </w:t>
      </w:r>
      <w:r w:rsidR="001B144F">
        <w:rPr>
          <w:szCs w:val="24"/>
          <w:lang w:val="de-DE"/>
        </w:rPr>
        <w:t>März</w:t>
      </w:r>
    </w:p>
    <w:p w14:paraId="0BEDACA1" w14:textId="77777777" w:rsidR="001B144F" w:rsidRDefault="001B144F" w:rsidP="001B144F">
      <w:pPr>
        <w:pStyle w:val="ListParagraph"/>
        <w:numPr>
          <w:ilvl w:val="0"/>
          <w:numId w:val="14"/>
        </w:numPr>
        <w:rPr>
          <w:szCs w:val="24"/>
          <w:lang w:val="de-DE"/>
        </w:rPr>
      </w:pPr>
      <w:r>
        <w:rPr>
          <w:szCs w:val="24"/>
          <w:lang w:val="de-DE"/>
        </w:rPr>
        <w:t>Lesen Sie die zweiten Hälfte</w:t>
      </w:r>
      <w:r w:rsidRPr="00711A1F">
        <w:rPr>
          <w:szCs w:val="24"/>
          <w:lang w:val="de-DE"/>
        </w:rPr>
        <w:t xml:space="preserve"> von </w:t>
      </w:r>
      <w:r w:rsidRPr="00711A1F">
        <w:rPr>
          <w:b/>
          <w:szCs w:val="24"/>
          <w:lang w:val="de-DE"/>
        </w:rPr>
        <w:t>E.T.A. Hoffmanns Erzählung „Der Sandmann“</w:t>
      </w:r>
      <w:r w:rsidRPr="00711A1F">
        <w:rPr>
          <w:szCs w:val="24"/>
          <w:lang w:val="de-DE"/>
        </w:rPr>
        <w:t xml:space="preserve"> (1817), un</w:t>
      </w:r>
      <w:r>
        <w:rPr>
          <w:szCs w:val="24"/>
          <w:lang w:val="de-DE"/>
        </w:rPr>
        <w:t>d beantworten Sie die Sakai</w:t>
      </w:r>
      <w:r w:rsidRPr="00711A1F">
        <w:rPr>
          <w:szCs w:val="24"/>
          <w:lang w:val="de-DE"/>
        </w:rPr>
        <w:t>-Fragen zum Text.</w:t>
      </w:r>
    </w:p>
    <w:p w14:paraId="1A78407C" w14:textId="77777777" w:rsidR="00895D34" w:rsidRDefault="00895D34" w:rsidP="00895D34">
      <w:pPr>
        <w:rPr>
          <w:szCs w:val="24"/>
          <w:lang w:val="de-DE"/>
        </w:rPr>
      </w:pPr>
    </w:p>
    <w:p w14:paraId="1539FDEE" w14:textId="1E4861FC" w:rsidR="00895D34" w:rsidRPr="00711A1F" w:rsidRDefault="001B144F" w:rsidP="00895D34">
      <w:pPr>
        <w:rPr>
          <w:szCs w:val="24"/>
          <w:lang w:val="de-DE"/>
        </w:rPr>
      </w:pPr>
      <w:r>
        <w:rPr>
          <w:szCs w:val="24"/>
          <w:lang w:val="de-DE"/>
        </w:rPr>
        <w:t>3</w:t>
      </w:r>
      <w:r w:rsidR="00486CB8">
        <w:rPr>
          <w:szCs w:val="24"/>
          <w:lang w:val="de-DE"/>
        </w:rPr>
        <w:t>. April</w:t>
      </w:r>
    </w:p>
    <w:p w14:paraId="11F1F1F1" w14:textId="09DB5F01" w:rsidR="001B144F" w:rsidRPr="00895D34" w:rsidRDefault="001B144F" w:rsidP="001B144F">
      <w:pPr>
        <w:pStyle w:val="ListParagraph"/>
        <w:numPr>
          <w:ilvl w:val="0"/>
          <w:numId w:val="14"/>
        </w:numPr>
        <w:rPr>
          <w:szCs w:val="24"/>
          <w:lang w:val="de-DE"/>
        </w:rPr>
      </w:pPr>
      <w:r>
        <w:rPr>
          <w:szCs w:val="24"/>
          <w:lang w:val="de-DE"/>
        </w:rPr>
        <w:t>DH Projekte präsentieren</w:t>
      </w:r>
    </w:p>
    <w:p w14:paraId="265A5F33" w14:textId="1A0376D1" w:rsidR="00216460" w:rsidRPr="00711A1F" w:rsidRDefault="00216460" w:rsidP="00BA06DD">
      <w:pPr>
        <w:rPr>
          <w:szCs w:val="24"/>
          <w:lang w:val="de-DE"/>
        </w:rPr>
      </w:pPr>
    </w:p>
    <w:p w14:paraId="2EF10A5F" w14:textId="67909C5F" w:rsidR="00C421E6" w:rsidRPr="00711A1F" w:rsidRDefault="001B144F" w:rsidP="00C421E6">
      <w:pPr>
        <w:rPr>
          <w:szCs w:val="24"/>
          <w:lang w:val="de-DE"/>
        </w:rPr>
      </w:pPr>
      <w:r>
        <w:rPr>
          <w:szCs w:val="24"/>
          <w:lang w:val="de-DE"/>
        </w:rPr>
        <w:t>5</w:t>
      </w:r>
      <w:r w:rsidR="00BA06DD" w:rsidRPr="00711A1F">
        <w:rPr>
          <w:szCs w:val="24"/>
          <w:lang w:val="de-DE"/>
        </w:rPr>
        <w:t>. April</w:t>
      </w:r>
    </w:p>
    <w:p w14:paraId="65FCB0D7" w14:textId="3564B4FC" w:rsidR="00C421E6" w:rsidRPr="001B144F" w:rsidRDefault="00895D34" w:rsidP="00C421E6">
      <w:pPr>
        <w:pStyle w:val="ListParagraph"/>
        <w:numPr>
          <w:ilvl w:val="0"/>
          <w:numId w:val="14"/>
        </w:numPr>
        <w:rPr>
          <w:szCs w:val="24"/>
          <w:lang w:val="de-DE"/>
        </w:rPr>
      </w:pPr>
      <w:r>
        <w:rPr>
          <w:szCs w:val="24"/>
          <w:lang w:val="de-DE"/>
        </w:rPr>
        <w:t>DH Projekte präsentieren</w:t>
      </w:r>
    </w:p>
    <w:p w14:paraId="2A191CB2" w14:textId="77777777" w:rsidR="00C421E6" w:rsidRDefault="00C421E6" w:rsidP="00C421E6">
      <w:pPr>
        <w:pStyle w:val="ListParagraph"/>
        <w:numPr>
          <w:ilvl w:val="0"/>
          <w:numId w:val="14"/>
        </w:numPr>
        <w:rPr>
          <w:szCs w:val="24"/>
          <w:lang w:val="de-DE"/>
        </w:rPr>
      </w:pPr>
      <w:r w:rsidRPr="00711A1F">
        <w:rPr>
          <w:szCs w:val="24"/>
          <w:lang w:val="de-DE"/>
        </w:rPr>
        <w:t>Schlußdiskussion</w:t>
      </w:r>
    </w:p>
    <w:p w14:paraId="53AFCCB1" w14:textId="0A82463F" w:rsidR="00FC6444" w:rsidRPr="00FC6444" w:rsidRDefault="00FC6444" w:rsidP="00FC6444">
      <w:pPr>
        <w:pStyle w:val="ListParagraph"/>
        <w:numPr>
          <w:ilvl w:val="0"/>
          <w:numId w:val="14"/>
        </w:numPr>
        <w:rPr>
          <w:b/>
          <w:szCs w:val="24"/>
          <w:lang w:val="de-DE"/>
        </w:rPr>
      </w:pPr>
      <w:r w:rsidRPr="00FC6444">
        <w:rPr>
          <w:b/>
          <w:szCs w:val="24"/>
          <w:lang w:val="de-DE"/>
        </w:rPr>
        <w:t>2. Schriftliche Arbeit einzureichen!</w:t>
      </w:r>
    </w:p>
    <w:p w14:paraId="75122203" w14:textId="77777777" w:rsidR="00FC6444" w:rsidRPr="00711A1F" w:rsidRDefault="00FC6444" w:rsidP="00FC6444">
      <w:pPr>
        <w:pStyle w:val="ListParagraph"/>
        <w:rPr>
          <w:szCs w:val="24"/>
          <w:lang w:val="de-DE"/>
        </w:rPr>
      </w:pPr>
    </w:p>
    <w:p w14:paraId="3FD3D504" w14:textId="77777777" w:rsidR="00BA06DD" w:rsidRPr="00542C3C" w:rsidRDefault="001F2443" w:rsidP="001B144F">
      <w:pPr>
        <w:jc w:val="center"/>
        <w:rPr>
          <w:sz w:val="44"/>
          <w:szCs w:val="44"/>
          <w:lang w:val="de-DE"/>
        </w:rPr>
      </w:pPr>
      <w:r w:rsidRPr="00542C3C">
        <w:rPr>
          <w:sz w:val="44"/>
          <w:szCs w:val="44"/>
          <w:lang w:val="de-DE"/>
        </w:rPr>
        <w:t>Technisches zum Kurs</w:t>
      </w:r>
    </w:p>
    <w:p w14:paraId="3C9FC575" w14:textId="77777777" w:rsidR="00CC0664" w:rsidRPr="00711A1F" w:rsidRDefault="00CC0664" w:rsidP="001F2443">
      <w:pPr>
        <w:jc w:val="center"/>
        <w:rPr>
          <w:b/>
          <w:szCs w:val="24"/>
          <w:lang w:val="de-DE"/>
        </w:rPr>
      </w:pPr>
    </w:p>
    <w:p w14:paraId="5866EC86" w14:textId="73BC1A45" w:rsidR="00CC0664" w:rsidRPr="009E0B78" w:rsidRDefault="00CC0664" w:rsidP="00CC0664">
      <w:pPr>
        <w:rPr>
          <w:sz w:val="22"/>
          <w:szCs w:val="22"/>
        </w:rPr>
      </w:pPr>
      <w:r w:rsidRPr="009E0B78">
        <w:rPr>
          <w:b/>
          <w:sz w:val="22"/>
          <w:szCs w:val="22"/>
        </w:rPr>
        <w:t>Prerequisites</w:t>
      </w:r>
      <w:r w:rsidRPr="009E0B78">
        <w:rPr>
          <w:sz w:val="22"/>
          <w:szCs w:val="22"/>
        </w:rPr>
        <w:t xml:space="preserve">.  </w:t>
      </w:r>
      <w:r w:rsidR="00A73DD6" w:rsidRPr="009E0B78">
        <w:rPr>
          <w:sz w:val="22"/>
          <w:szCs w:val="22"/>
        </w:rPr>
        <w:t>GERM 311 and 312 or their equivalent.</w:t>
      </w:r>
      <w:r w:rsidRPr="009E0B78">
        <w:rPr>
          <w:sz w:val="22"/>
          <w:szCs w:val="22"/>
        </w:rPr>
        <w:t xml:space="preserve">  </w:t>
      </w:r>
      <w:r w:rsidRPr="009E0B78">
        <w:rPr>
          <w:b/>
          <w:i/>
          <w:sz w:val="22"/>
          <w:szCs w:val="22"/>
        </w:rPr>
        <w:t>No previous familiarity with the material is necessary or expected.</w:t>
      </w:r>
      <w:r w:rsidRPr="009E0B78">
        <w:rPr>
          <w:sz w:val="22"/>
          <w:szCs w:val="22"/>
        </w:rPr>
        <w:t xml:space="preserve">  </w:t>
      </w:r>
    </w:p>
    <w:p w14:paraId="7F8CB468" w14:textId="77777777" w:rsidR="00001578" w:rsidRPr="009E0B78" w:rsidRDefault="00001578" w:rsidP="00001578">
      <w:pPr>
        <w:rPr>
          <w:sz w:val="22"/>
          <w:szCs w:val="22"/>
        </w:rPr>
      </w:pPr>
    </w:p>
    <w:p w14:paraId="53F1F0EB" w14:textId="771E7284" w:rsidR="00BF722D" w:rsidRPr="009E0B78" w:rsidRDefault="00BF722D" w:rsidP="00BF722D">
      <w:pPr>
        <w:rPr>
          <w:b/>
          <w:sz w:val="22"/>
          <w:szCs w:val="22"/>
        </w:rPr>
      </w:pPr>
      <w:r w:rsidRPr="009E0B78">
        <w:rPr>
          <w:b/>
          <w:sz w:val="22"/>
          <w:szCs w:val="22"/>
        </w:rPr>
        <w:t xml:space="preserve">Course description.  </w:t>
      </w:r>
      <w:r w:rsidRPr="009E0B78">
        <w:rPr>
          <w:sz w:val="22"/>
          <w:szCs w:val="22"/>
        </w:rPr>
        <w:t xml:space="preserve">This course offers </w:t>
      </w:r>
      <w:r w:rsidR="00CC0664" w:rsidRPr="009E0B78">
        <w:rPr>
          <w:sz w:val="22"/>
          <w:szCs w:val="22"/>
        </w:rPr>
        <w:t xml:space="preserve">undergraduate </w:t>
      </w:r>
      <w:r w:rsidRPr="009E0B78">
        <w:rPr>
          <w:sz w:val="22"/>
          <w:szCs w:val="22"/>
        </w:rPr>
        <w:t>students an in-depth introduction to the Age of Goethe, a period of enormous cultural renaissance that for many generations represented the very essence of modern German literature and culture.  Over the course of the semester we will study a diverse group of texts by Johann Wolfgang Goethe (1749-1832) and his peers to sketch out the complex cultural landscape of the German lands in the late 18</w:t>
      </w:r>
      <w:r w:rsidRPr="009E0B78">
        <w:rPr>
          <w:sz w:val="22"/>
          <w:szCs w:val="22"/>
          <w:vertAlign w:val="superscript"/>
        </w:rPr>
        <w:t>th</w:t>
      </w:r>
      <w:r w:rsidRPr="009E0B78">
        <w:rPr>
          <w:sz w:val="22"/>
          <w:szCs w:val="22"/>
        </w:rPr>
        <w:t xml:space="preserve"> and early 19</w:t>
      </w:r>
      <w:r w:rsidRPr="009E0B78">
        <w:rPr>
          <w:sz w:val="22"/>
          <w:szCs w:val="22"/>
          <w:vertAlign w:val="superscript"/>
        </w:rPr>
        <w:t>th</w:t>
      </w:r>
      <w:r w:rsidRPr="009E0B78">
        <w:rPr>
          <w:sz w:val="22"/>
          <w:szCs w:val="22"/>
        </w:rPr>
        <w:t xml:space="preserve"> centuries.</w:t>
      </w:r>
      <w:r w:rsidR="00711A1F" w:rsidRPr="009E0B78">
        <w:rPr>
          <w:sz w:val="22"/>
          <w:szCs w:val="22"/>
        </w:rPr>
        <w:t xml:space="preserve">  </w:t>
      </w:r>
      <w:r w:rsidRPr="009E0B78">
        <w:rPr>
          <w:sz w:val="22"/>
          <w:szCs w:val="22"/>
        </w:rPr>
        <w:t xml:space="preserve">We will begin by reading Johann Joachim Winckelmann’s pioneering </w:t>
      </w:r>
      <w:r w:rsidRPr="009E0B78">
        <w:rPr>
          <w:i/>
          <w:sz w:val="22"/>
          <w:szCs w:val="22"/>
        </w:rPr>
        <w:t>Gedanken über die Nachahmung der griechischen Werke</w:t>
      </w:r>
      <w:r w:rsidRPr="009E0B78">
        <w:rPr>
          <w:sz w:val="22"/>
          <w:szCs w:val="22"/>
        </w:rPr>
        <w:t xml:space="preserve">, a treatise that helped shape modern German culture’s infatuation with ancient Greece for more than a century.  We will then look at reflections on classical antiquity in a selection of Goethe’s poems and the philosophical poetry of Friedrich Schiller, moving from there to a text often considered the epitome of German classical drama, Goethe’s </w:t>
      </w:r>
      <w:r w:rsidRPr="009E0B78">
        <w:rPr>
          <w:i/>
          <w:sz w:val="22"/>
          <w:szCs w:val="22"/>
        </w:rPr>
        <w:t>Iphigenie auf Tauris</w:t>
      </w:r>
      <w:r w:rsidRPr="009E0B78">
        <w:rPr>
          <w:sz w:val="22"/>
          <w:szCs w:val="22"/>
        </w:rPr>
        <w:t>.</w:t>
      </w:r>
      <w:r w:rsidR="00711A1F" w:rsidRPr="009E0B78">
        <w:rPr>
          <w:sz w:val="22"/>
          <w:szCs w:val="22"/>
        </w:rPr>
        <w:t xml:space="preserve">  </w:t>
      </w:r>
      <w:r w:rsidRPr="009E0B78">
        <w:rPr>
          <w:sz w:val="22"/>
          <w:szCs w:val="22"/>
        </w:rPr>
        <w:t xml:space="preserve">In the second half of the course, we will consider the flipside of German classicism, looking at the way German literature of the period dealt with issues of mental illness, with the dangers of obsessive reading, with incest and with madness.  We will begin here by considering the blueprint for the study of empirical psychology developed by Goethe’s friend Karl Philipp Moritz and then read Moritz’s psychological novel, </w:t>
      </w:r>
      <w:r w:rsidRPr="009E0B78">
        <w:rPr>
          <w:i/>
          <w:sz w:val="22"/>
          <w:szCs w:val="22"/>
        </w:rPr>
        <w:t>Anton Reiser</w:t>
      </w:r>
      <w:r w:rsidRPr="009E0B78">
        <w:rPr>
          <w:sz w:val="22"/>
          <w:szCs w:val="22"/>
        </w:rPr>
        <w:t xml:space="preserve">. Finally, we will study some of the fundamental challenges that Romantic tales such as </w:t>
      </w:r>
      <w:r w:rsidR="00E73F62" w:rsidRPr="009E0B78">
        <w:rPr>
          <w:sz w:val="22"/>
          <w:szCs w:val="22"/>
        </w:rPr>
        <w:t xml:space="preserve">Heinrich von </w:t>
      </w:r>
      <w:r w:rsidRPr="009E0B78">
        <w:rPr>
          <w:sz w:val="22"/>
          <w:szCs w:val="22"/>
        </w:rPr>
        <w:t xml:space="preserve">Kleist’s “Der Findling” and E.T.A. Hoffmann’s “Der Sandmann” issued to the worldview of the era.   </w:t>
      </w:r>
    </w:p>
    <w:p w14:paraId="03B43A05" w14:textId="77777777" w:rsidR="00ED13E9" w:rsidRPr="009E0B78" w:rsidRDefault="00ED13E9" w:rsidP="00ED13E9">
      <w:pPr>
        <w:rPr>
          <w:b/>
          <w:sz w:val="22"/>
          <w:szCs w:val="22"/>
        </w:rPr>
      </w:pPr>
    </w:p>
    <w:p w14:paraId="342292B5" w14:textId="7E3306B0" w:rsidR="00E66A5F" w:rsidRPr="009E0B78" w:rsidRDefault="00E66A5F" w:rsidP="00E66A5F">
      <w:pPr>
        <w:rPr>
          <w:sz w:val="22"/>
          <w:szCs w:val="22"/>
        </w:rPr>
      </w:pPr>
      <w:r w:rsidRPr="009E0B78">
        <w:rPr>
          <w:b/>
          <w:sz w:val="22"/>
          <w:szCs w:val="22"/>
        </w:rPr>
        <w:t>Readings</w:t>
      </w:r>
      <w:r w:rsidRPr="009E0B78">
        <w:rPr>
          <w:sz w:val="22"/>
          <w:szCs w:val="22"/>
        </w:rPr>
        <w:t>.  The amount of reading for the course varies from week to week, depending on the genre of the texts we are studying that week.  Reading genera</w:t>
      </w:r>
      <w:r w:rsidR="00856566">
        <w:rPr>
          <w:sz w:val="22"/>
          <w:szCs w:val="22"/>
        </w:rPr>
        <w:t>lly ranges around 5</w:t>
      </w:r>
      <w:r w:rsidRPr="009E0B78">
        <w:rPr>
          <w:sz w:val="22"/>
          <w:szCs w:val="22"/>
        </w:rPr>
        <w:t xml:space="preserve">0 pages per week, although there are weeks with considerably less reading (as is the case when we read Goethe and Schiller poetry and read less than </w:t>
      </w:r>
      <w:r w:rsidR="008C2CF3" w:rsidRPr="009E0B78">
        <w:rPr>
          <w:sz w:val="22"/>
          <w:szCs w:val="22"/>
        </w:rPr>
        <w:t>four</w:t>
      </w:r>
      <w:r w:rsidRPr="009E0B78">
        <w:rPr>
          <w:sz w:val="22"/>
          <w:szCs w:val="22"/>
        </w:rPr>
        <w:t xml:space="preserve"> pages per week); there are some instances where the reading is somewhat more intense (such as when we read Moritz’s </w:t>
      </w:r>
      <w:r w:rsidRPr="009E0B78">
        <w:rPr>
          <w:i/>
          <w:sz w:val="22"/>
          <w:szCs w:val="22"/>
        </w:rPr>
        <w:t>Anton Reiser</w:t>
      </w:r>
      <w:r w:rsidR="00E73F62" w:rsidRPr="009E0B78">
        <w:rPr>
          <w:sz w:val="22"/>
          <w:szCs w:val="22"/>
        </w:rPr>
        <w:t>).</w:t>
      </w:r>
    </w:p>
    <w:p w14:paraId="2D62E8C5" w14:textId="77777777" w:rsidR="00ED0FAC" w:rsidRPr="009E0B78" w:rsidRDefault="00ED0FAC" w:rsidP="00E66A5F">
      <w:pPr>
        <w:rPr>
          <w:sz w:val="22"/>
          <w:szCs w:val="22"/>
        </w:rPr>
      </w:pPr>
    </w:p>
    <w:p w14:paraId="46889E30" w14:textId="1ABC9194" w:rsidR="00ED0FAC" w:rsidRPr="009E0B78" w:rsidRDefault="00ED0FAC" w:rsidP="00E66A5F">
      <w:pPr>
        <w:rPr>
          <w:sz w:val="22"/>
          <w:szCs w:val="22"/>
        </w:rPr>
      </w:pPr>
      <w:r w:rsidRPr="009E0B78">
        <w:rPr>
          <w:b/>
          <w:sz w:val="22"/>
          <w:szCs w:val="22"/>
        </w:rPr>
        <w:t xml:space="preserve">Class preparation and participation. </w:t>
      </w:r>
      <w:r w:rsidRPr="009E0B78">
        <w:rPr>
          <w:sz w:val="22"/>
          <w:szCs w:val="22"/>
        </w:rPr>
        <w:t>Attendance, being properly prepared for class, and active participation in class discussion are a must.  For each reading assignment, I w</w:t>
      </w:r>
      <w:r w:rsidR="00E73F62" w:rsidRPr="009E0B78">
        <w:rPr>
          <w:sz w:val="22"/>
          <w:szCs w:val="22"/>
        </w:rPr>
        <w:t>ill post to the class Sakai</w:t>
      </w:r>
      <w:r w:rsidRPr="009E0B78">
        <w:rPr>
          <w:sz w:val="22"/>
          <w:szCs w:val="22"/>
        </w:rPr>
        <w:t xml:space="preserve"> site a set of basic questions, under </w:t>
      </w:r>
      <w:r w:rsidR="00E73F62" w:rsidRPr="009E0B78">
        <w:rPr>
          <w:i/>
          <w:sz w:val="22"/>
          <w:szCs w:val="22"/>
        </w:rPr>
        <w:t>Resources</w:t>
      </w:r>
      <w:r w:rsidRPr="009E0B78">
        <w:rPr>
          <w:sz w:val="22"/>
          <w:szCs w:val="22"/>
        </w:rPr>
        <w:t xml:space="preserve">, intended to guide you through the text and help you gear your reading toward class discussion.  As part of your preparation for class, you are required to respond to these questions.  Answers can be informal and need not be long—this is not a formal writing exercise—but must be in German and must be completed at least one hour before class begins.  These assignments will not be graded as such, but you will receive credit for doing them. </w:t>
      </w:r>
      <w:r w:rsidRPr="009E0B78">
        <w:rPr>
          <w:i/>
          <w:sz w:val="22"/>
          <w:szCs w:val="22"/>
        </w:rPr>
        <w:t>Please note below that basic parti</w:t>
      </w:r>
      <w:r w:rsidR="00165EA9">
        <w:rPr>
          <w:i/>
          <w:sz w:val="22"/>
          <w:szCs w:val="22"/>
        </w:rPr>
        <w:t>cipation requirements make up 20</w:t>
      </w:r>
      <w:r w:rsidRPr="009E0B78">
        <w:rPr>
          <w:i/>
          <w:sz w:val="22"/>
          <w:szCs w:val="22"/>
        </w:rPr>
        <w:t xml:space="preserve">% of your final grade.  </w:t>
      </w:r>
    </w:p>
    <w:p w14:paraId="0229825D" w14:textId="77777777" w:rsidR="00E66A5F" w:rsidRPr="009E0B78" w:rsidRDefault="00E66A5F" w:rsidP="00ED13E9">
      <w:pPr>
        <w:rPr>
          <w:b/>
          <w:sz w:val="22"/>
          <w:szCs w:val="22"/>
        </w:rPr>
      </w:pPr>
    </w:p>
    <w:p w14:paraId="0D7AE4FB" w14:textId="77777777" w:rsidR="00ED13E9" w:rsidRPr="009E0B78" w:rsidRDefault="00ED13E9" w:rsidP="00ED13E9">
      <w:pPr>
        <w:rPr>
          <w:b/>
          <w:sz w:val="22"/>
          <w:szCs w:val="22"/>
        </w:rPr>
      </w:pPr>
      <w:r w:rsidRPr="009E0B78">
        <w:rPr>
          <w:b/>
          <w:sz w:val="22"/>
          <w:szCs w:val="22"/>
        </w:rPr>
        <w:t>Course materials</w:t>
      </w:r>
    </w:p>
    <w:p w14:paraId="30033A27" w14:textId="04A76F2E" w:rsidR="006F5B72" w:rsidRPr="009E0B78" w:rsidRDefault="000B13AC" w:rsidP="00ED13E9">
      <w:pPr>
        <w:rPr>
          <w:b/>
          <w:sz w:val="22"/>
          <w:szCs w:val="22"/>
        </w:rPr>
      </w:pPr>
      <w:r>
        <w:rPr>
          <w:sz w:val="22"/>
          <w:szCs w:val="22"/>
        </w:rPr>
        <w:t>All</w:t>
      </w:r>
      <w:r w:rsidR="00A9021B" w:rsidRPr="009E0B78">
        <w:rPr>
          <w:sz w:val="22"/>
          <w:szCs w:val="22"/>
        </w:rPr>
        <w:t xml:space="preserve"> texts are availabl</w:t>
      </w:r>
      <w:r w:rsidR="005C01BA" w:rsidRPr="009E0B78">
        <w:rPr>
          <w:sz w:val="22"/>
          <w:szCs w:val="22"/>
        </w:rPr>
        <w:t xml:space="preserve">e </w:t>
      </w:r>
      <w:r w:rsidR="00E73F62" w:rsidRPr="009E0B78">
        <w:rPr>
          <w:sz w:val="22"/>
          <w:szCs w:val="22"/>
        </w:rPr>
        <w:t>on the course Sakai</w:t>
      </w:r>
      <w:r w:rsidR="005C01BA" w:rsidRPr="009E0B78">
        <w:rPr>
          <w:sz w:val="22"/>
          <w:szCs w:val="22"/>
        </w:rPr>
        <w:t xml:space="preserve"> site</w:t>
      </w:r>
      <w:r w:rsidR="00E73F62" w:rsidRPr="009E0B78">
        <w:rPr>
          <w:sz w:val="22"/>
          <w:szCs w:val="22"/>
        </w:rPr>
        <w:t>.</w:t>
      </w:r>
      <w:r w:rsidR="001F2443" w:rsidRPr="009E0B78">
        <w:rPr>
          <w:sz w:val="22"/>
          <w:szCs w:val="22"/>
        </w:rPr>
        <w:t xml:space="preserve">  </w:t>
      </w:r>
      <w:r w:rsidR="001F2443" w:rsidRPr="009E0B78">
        <w:rPr>
          <w:b/>
          <w:sz w:val="22"/>
          <w:szCs w:val="22"/>
        </w:rPr>
        <w:t xml:space="preserve">You must always bring your texts to class with you.  </w:t>
      </w:r>
    </w:p>
    <w:p w14:paraId="06DAA85D" w14:textId="77777777" w:rsidR="00CC0664" w:rsidRPr="009E0B78" w:rsidRDefault="00CC0664" w:rsidP="00ED13E9">
      <w:pPr>
        <w:rPr>
          <w:sz w:val="22"/>
          <w:szCs w:val="22"/>
        </w:rPr>
      </w:pPr>
    </w:p>
    <w:p w14:paraId="463B04D1" w14:textId="5A5E6987" w:rsidR="00923F0D" w:rsidRPr="009E0B78" w:rsidRDefault="00974BFF" w:rsidP="00ED13E9">
      <w:pPr>
        <w:rPr>
          <w:sz w:val="22"/>
          <w:szCs w:val="22"/>
        </w:rPr>
      </w:pPr>
      <w:r w:rsidRPr="009E0B78">
        <w:rPr>
          <w:b/>
          <w:sz w:val="22"/>
          <w:szCs w:val="22"/>
        </w:rPr>
        <w:lastRenderedPageBreak/>
        <w:t xml:space="preserve">Papers.  </w:t>
      </w:r>
      <w:r w:rsidR="00E73F62" w:rsidRPr="009E0B78">
        <w:rPr>
          <w:sz w:val="22"/>
          <w:szCs w:val="22"/>
        </w:rPr>
        <w:t>The course requires two</w:t>
      </w:r>
      <w:r w:rsidRPr="009E0B78">
        <w:rPr>
          <w:sz w:val="22"/>
          <w:szCs w:val="22"/>
        </w:rPr>
        <w:t xml:space="preserve"> short papers </w:t>
      </w:r>
      <w:r w:rsidR="00B54A9F" w:rsidRPr="009E0B78">
        <w:rPr>
          <w:sz w:val="22"/>
          <w:szCs w:val="22"/>
        </w:rPr>
        <w:t xml:space="preserve">in German </w:t>
      </w:r>
      <w:r w:rsidR="00E73F62" w:rsidRPr="009E0B78">
        <w:rPr>
          <w:sz w:val="22"/>
          <w:szCs w:val="22"/>
        </w:rPr>
        <w:t>(750 words or roughly 3</w:t>
      </w:r>
      <w:r w:rsidRPr="009E0B78">
        <w:rPr>
          <w:sz w:val="22"/>
          <w:szCs w:val="22"/>
        </w:rPr>
        <w:t xml:space="preserve"> pages, double spaced). </w:t>
      </w:r>
      <w:r w:rsidR="00F352D5" w:rsidRPr="009E0B78">
        <w:rPr>
          <w:sz w:val="22"/>
          <w:szCs w:val="22"/>
        </w:rPr>
        <w:t>Topics for the papers are open</w:t>
      </w:r>
      <w:r w:rsidRPr="009E0B78">
        <w:rPr>
          <w:sz w:val="22"/>
          <w:szCs w:val="22"/>
        </w:rPr>
        <w:t xml:space="preserve"> but </w:t>
      </w:r>
      <w:r w:rsidR="00F352D5" w:rsidRPr="009E0B78">
        <w:rPr>
          <w:sz w:val="22"/>
          <w:szCs w:val="22"/>
        </w:rPr>
        <w:t>must</w:t>
      </w:r>
      <w:r w:rsidRPr="009E0B78">
        <w:rPr>
          <w:sz w:val="22"/>
          <w:szCs w:val="22"/>
        </w:rPr>
        <w:t xml:space="preserve"> be discussed with me in advance.  Papers should represent </w:t>
      </w:r>
      <w:r w:rsidRPr="009E0B78">
        <w:rPr>
          <w:i/>
          <w:sz w:val="22"/>
          <w:szCs w:val="22"/>
        </w:rPr>
        <w:t>original</w:t>
      </w:r>
      <w:r w:rsidRPr="009E0B78">
        <w:rPr>
          <w:sz w:val="22"/>
          <w:szCs w:val="22"/>
        </w:rPr>
        <w:t xml:space="preserve"> work that goes beyond class discussions and that is grounded in your own close readings and analysis of the texts.  For the most part, it will be better to offer an in-depth analysis of a small problem than a general discussion of large, overarching issues.  Detailed instructions about the papers will be </w:t>
      </w:r>
      <w:r w:rsidR="00660E8C">
        <w:rPr>
          <w:sz w:val="22"/>
          <w:szCs w:val="22"/>
        </w:rPr>
        <w:t>posted to the class S</w:t>
      </w:r>
      <w:r w:rsidR="00B46A10" w:rsidRPr="009E0B78">
        <w:rPr>
          <w:sz w:val="22"/>
          <w:szCs w:val="22"/>
        </w:rPr>
        <w:t>akai</w:t>
      </w:r>
      <w:r w:rsidR="001F2443" w:rsidRPr="009E0B78">
        <w:rPr>
          <w:sz w:val="22"/>
          <w:szCs w:val="22"/>
        </w:rPr>
        <w:t xml:space="preserve"> site</w:t>
      </w:r>
      <w:r w:rsidRPr="009E0B78">
        <w:rPr>
          <w:sz w:val="22"/>
          <w:szCs w:val="22"/>
        </w:rPr>
        <w:t xml:space="preserve"> well before the due dates noted on the syllabus.</w:t>
      </w:r>
    </w:p>
    <w:p w14:paraId="1A92D373" w14:textId="77777777" w:rsidR="005C01BA" w:rsidRPr="009E0B78" w:rsidRDefault="005C01BA" w:rsidP="005C01BA">
      <w:pPr>
        <w:rPr>
          <w:b/>
          <w:sz w:val="22"/>
          <w:szCs w:val="22"/>
        </w:rPr>
      </w:pPr>
    </w:p>
    <w:p w14:paraId="17CC7E49" w14:textId="14C96D54" w:rsidR="005C01BA" w:rsidRDefault="00B54A9F" w:rsidP="00ED13E9">
      <w:pPr>
        <w:rPr>
          <w:sz w:val="22"/>
          <w:szCs w:val="22"/>
        </w:rPr>
      </w:pPr>
      <w:r w:rsidRPr="009E0B78">
        <w:rPr>
          <w:b/>
          <w:sz w:val="22"/>
          <w:szCs w:val="22"/>
        </w:rPr>
        <w:t>Grading</w:t>
      </w:r>
      <w:r w:rsidR="00165EA9">
        <w:rPr>
          <w:sz w:val="22"/>
          <w:szCs w:val="22"/>
        </w:rPr>
        <w:t xml:space="preserve">.  </w:t>
      </w:r>
      <w:r w:rsidR="00AF10E7">
        <w:rPr>
          <w:sz w:val="22"/>
          <w:szCs w:val="22"/>
        </w:rPr>
        <w:t>30% papers; 30% final project; 20</w:t>
      </w:r>
      <w:r w:rsidR="0049124C">
        <w:rPr>
          <w:sz w:val="22"/>
          <w:szCs w:val="22"/>
        </w:rPr>
        <w:t>% midterm exam; 10</w:t>
      </w:r>
      <w:r w:rsidR="0049124C" w:rsidRPr="009E0B78">
        <w:rPr>
          <w:sz w:val="22"/>
          <w:szCs w:val="22"/>
        </w:rPr>
        <w:t>% answers to reading questions</w:t>
      </w:r>
      <w:r w:rsidR="0049124C">
        <w:rPr>
          <w:sz w:val="22"/>
          <w:szCs w:val="22"/>
        </w:rPr>
        <w:t xml:space="preserve"> </w:t>
      </w:r>
      <w:r w:rsidR="0049124C" w:rsidRPr="009E0B78">
        <w:rPr>
          <w:sz w:val="22"/>
          <w:szCs w:val="22"/>
        </w:rPr>
        <w:t>and class participation</w:t>
      </w:r>
      <w:r w:rsidR="0049124C">
        <w:rPr>
          <w:sz w:val="22"/>
          <w:szCs w:val="22"/>
        </w:rPr>
        <w:t xml:space="preserve">; 10% interviews and </w:t>
      </w:r>
      <w:r w:rsidR="00AF10E7">
        <w:rPr>
          <w:sz w:val="22"/>
          <w:szCs w:val="22"/>
        </w:rPr>
        <w:t>one presentation</w:t>
      </w:r>
      <w:r w:rsidR="0049124C" w:rsidRPr="009E0B78">
        <w:rPr>
          <w:sz w:val="22"/>
          <w:szCs w:val="22"/>
        </w:rPr>
        <w:t xml:space="preserve">.  Please note that </w:t>
      </w:r>
      <w:r w:rsidR="0049124C">
        <w:rPr>
          <w:sz w:val="22"/>
          <w:szCs w:val="22"/>
        </w:rPr>
        <w:t>absences will</w:t>
      </w:r>
      <w:r w:rsidR="0049124C" w:rsidRPr="009E0B78">
        <w:rPr>
          <w:sz w:val="22"/>
          <w:szCs w:val="22"/>
        </w:rPr>
        <w:t xml:space="preserve"> have a detrimental effect on your final grade.</w:t>
      </w:r>
    </w:p>
    <w:p w14:paraId="4459C135" w14:textId="77777777" w:rsidR="0049124C" w:rsidRPr="009E0B78" w:rsidRDefault="0049124C" w:rsidP="00ED13E9">
      <w:pPr>
        <w:rPr>
          <w:b/>
          <w:sz w:val="22"/>
          <w:szCs w:val="22"/>
        </w:rPr>
      </w:pPr>
    </w:p>
    <w:p w14:paraId="0E66701C" w14:textId="77777777" w:rsidR="00077AC1" w:rsidRPr="00077AC1" w:rsidRDefault="00077AC1" w:rsidP="00077AC1">
      <w:pPr>
        <w:rPr>
          <w:sz w:val="22"/>
          <w:szCs w:val="22"/>
        </w:rPr>
      </w:pPr>
      <w:r w:rsidRPr="00077AC1">
        <w:rPr>
          <w:b/>
          <w:bCs/>
          <w:iCs/>
          <w:sz w:val="22"/>
          <w:szCs w:val="22"/>
        </w:rPr>
        <w:t>Disability</w:t>
      </w:r>
      <w:r w:rsidRPr="00077AC1">
        <w:rPr>
          <w:iCs/>
          <w:sz w:val="22"/>
          <w:szCs w:val="22"/>
        </w:rPr>
        <w:t xml:space="preserve">: </w:t>
      </w:r>
      <w:r w:rsidRPr="00077AC1">
        <w:rPr>
          <w:sz w:val="22"/>
          <w:szCs w:val="22"/>
        </w:rPr>
        <w:t>Washington and Lee University makes reasonable academic accommodations for qualified students with disabilities.  All undergraduate accommodations must be approved through the Office of the Dean of the College.  Students requesting accommodations for this course should present an official accommodation letter within the first two weeks of the term and schedule a meeting outside of class time to discuss accommodations.  It is the student's responsibility to present this paperwork in a timely fashion and to follow up on accommodation arrangements.  Accommodations for test taking should be arranged at least one week before the date of the test or exam. </w:t>
      </w:r>
      <w:hyperlink r:id="rId15" w:history="1">
        <w:r w:rsidRPr="00077AC1">
          <w:rPr>
            <w:rStyle w:val="Hyperlink"/>
            <w:rFonts w:eastAsiaTheme="majorEastAsia"/>
            <w:sz w:val="22"/>
            <w:szCs w:val="22"/>
          </w:rPr>
          <w:t>https://www.wlu.edu/general-counsel/code-of-policies/disability-accommodation/undergraduate-student-accommodation</w:t>
        </w:r>
      </w:hyperlink>
    </w:p>
    <w:p w14:paraId="0AE79E58" w14:textId="77777777" w:rsidR="00077AC1" w:rsidRPr="00077AC1" w:rsidRDefault="00077AC1" w:rsidP="00077AC1">
      <w:pPr>
        <w:rPr>
          <w:iCs/>
          <w:sz w:val="22"/>
          <w:szCs w:val="22"/>
        </w:rPr>
      </w:pPr>
    </w:p>
    <w:p w14:paraId="72B243F9" w14:textId="77777777" w:rsidR="00077AC1" w:rsidRPr="00077AC1" w:rsidRDefault="00077AC1" w:rsidP="00077AC1">
      <w:pPr>
        <w:rPr>
          <w:rStyle w:val="Hyperlink"/>
          <w:rFonts w:eastAsiaTheme="majorEastAsia"/>
          <w:sz w:val="22"/>
          <w:szCs w:val="22"/>
        </w:rPr>
      </w:pPr>
      <w:r w:rsidRPr="00077AC1">
        <w:rPr>
          <w:b/>
          <w:bCs/>
          <w:sz w:val="22"/>
          <w:szCs w:val="22"/>
        </w:rPr>
        <w:t xml:space="preserve">Academic Integrity: </w:t>
      </w:r>
      <w:r w:rsidRPr="00077AC1">
        <w:rPr>
          <w:sz w:val="22"/>
          <w:szCs w:val="22"/>
        </w:rPr>
        <w:t xml:space="preserve">See the honor code.  </w:t>
      </w:r>
      <w:hyperlink r:id="rId16" w:history="1">
        <w:r w:rsidRPr="00077AC1">
          <w:rPr>
            <w:rStyle w:val="Hyperlink"/>
            <w:rFonts w:eastAsiaTheme="majorEastAsia"/>
            <w:sz w:val="22"/>
            <w:szCs w:val="22"/>
          </w:rPr>
          <w:t>https://www.wlu.edu/history-department/resources-for-students/avoiding-plagiarism</w:t>
        </w:r>
      </w:hyperlink>
    </w:p>
    <w:p w14:paraId="703FE3A6" w14:textId="77777777" w:rsidR="00BB4CB6" w:rsidRPr="00077AC1" w:rsidRDefault="00BB4CB6" w:rsidP="00923F0D">
      <w:pPr>
        <w:pStyle w:val="BodyText"/>
      </w:pPr>
    </w:p>
    <w:p w14:paraId="440D188C" w14:textId="77777777" w:rsidR="00B46A10" w:rsidRPr="00711A1F" w:rsidRDefault="00B46A10" w:rsidP="00923F0D">
      <w:pPr>
        <w:pStyle w:val="BodyText"/>
        <w:rPr>
          <w:sz w:val="24"/>
          <w:szCs w:val="24"/>
        </w:rPr>
      </w:pPr>
    </w:p>
    <w:p w14:paraId="476AB791" w14:textId="77777777" w:rsidR="00ED13E9" w:rsidRPr="00711A1F" w:rsidRDefault="00ED13E9">
      <w:pPr>
        <w:rPr>
          <w:szCs w:val="24"/>
        </w:rPr>
      </w:pPr>
    </w:p>
    <w:sectPr w:rsidR="00ED13E9" w:rsidRPr="00711A1F" w:rsidSect="00D5742C">
      <w:headerReference w:type="default" r:id="rId17"/>
      <w:pgSz w:w="12240" w:h="15840"/>
      <w:pgMar w:top="1440" w:right="1440" w:bottom="1008"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37CD6" w14:textId="77777777" w:rsidR="00B945AD" w:rsidRDefault="00B945AD">
      <w:r>
        <w:separator/>
      </w:r>
    </w:p>
  </w:endnote>
  <w:endnote w:type="continuationSeparator" w:id="0">
    <w:p w14:paraId="458DF899" w14:textId="77777777" w:rsidR="00B945AD" w:rsidRDefault="00B94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A695B" w14:textId="77777777" w:rsidR="00B945AD" w:rsidRDefault="00B945AD">
      <w:r>
        <w:separator/>
      </w:r>
    </w:p>
  </w:footnote>
  <w:footnote w:type="continuationSeparator" w:id="0">
    <w:p w14:paraId="441B2CE1" w14:textId="77777777" w:rsidR="00B945AD" w:rsidRDefault="00B945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BD434" w14:textId="7F0F7540" w:rsidR="00B945AD" w:rsidRPr="00711A1F" w:rsidRDefault="00B945AD">
    <w:pPr>
      <w:pStyle w:val="Header"/>
      <w:jc w:val="right"/>
    </w:pPr>
    <w:r w:rsidRPr="00711A1F">
      <w:t>G</w:t>
    </w:r>
    <w:r>
      <w:t>ERM 349</w:t>
    </w:r>
    <w:r w:rsidRPr="00711A1F">
      <w:t xml:space="preserve"> Semesterplan, S. </w:t>
    </w:r>
    <w:r w:rsidRPr="00711A1F">
      <w:rPr>
        <w:rStyle w:val="PageNumber"/>
      </w:rPr>
      <w:fldChar w:fldCharType="begin"/>
    </w:r>
    <w:r w:rsidRPr="00711A1F">
      <w:rPr>
        <w:rStyle w:val="PageNumber"/>
      </w:rPr>
      <w:instrText xml:space="preserve"> PAGE </w:instrText>
    </w:r>
    <w:r w:rsidRPr="00711A1F">
      <w:rPr>
        <w:rStyle w:val="PageNumber"/>
      </w:rPr>
      <w:fldChar w:fldCharType="separate"/>
    </w:r>
    <w:r w:rsidR="00E27C6B">
      <w:rPr>
        <w:rStyle w:val="PageNumber"/>
        <w:noProof/>
      </w:rPr>
      <w:t>7</w:t>
    </w:r>
    <w:r w:rsidRPr="00711A1F">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660AF88"/>
    <w:lvl w:ilvl="0">
      <w:numFmt w:val="bullet"/>
      <w:lvlText w:val="*"/>
      <w:lvlJc w:val="left"/>
    </w:lvl>
  </w:abstractNum>
  <w:abstractNum w:abstractNumId="1">
    <w:nsid w:val="013B5118"/>
    <w:multiLevelType w:val="hybridMultilevel"/>
    <w:tmpl w:val="7890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67830"/>
    <w:multiLevelType w:val="hybridMultilevel"/>
    <w:tmpl w:val="2A348122"/>
    <w:lvl w:ilvl="0" w:tplc="D660AF88">
      <w:start w:val="1"/>
      <w:numFmt w:val="bullet"/>
      <w:lvlText w:val=""/>
      <w:legacy w:legacy="1" w:legacySpace="0" w:legacyIndent="360"/>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F31B4"/>
    <w:multiLevelType w:val="hybridMultilevel"/>
    <w:tmpl w:val="31E6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F727C"/>
    <w:multiLevelType w:val="hybridMultilevel"/>
    <w:tmpl w:val="C63C7000"/>
    <w:lvl w:ilvl="0" w:tplc="D660AF88">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76581"/>
    <w:multiLevelType w:val="hybridMultilevel"/>
    <w:tmpl w:val="C6F68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561816"/>
    <w:multiLevelType w:val="hybridMultilevel"/>
    <w:tmpl w:val="4DDC4DFE"/>
    <w:lvl w:ilvl="0" w:tplc="0409000F">
      <w:start w:val="1"/>
      <w:numFmt w:val="decimal"/>
      <w:lvlText w:val="%1."/>
      <w:lvlJc w:val="left"/>
      <w:pPr>
        <w:tabs>
          <w:tab w:val="num" w:pos="1440"/>
        </w:tabs>
        <w:ind w:left="1440" w:hanging="360"/>
      </w:pPr>
    </w:lvl>
    <w:lvl w:ilvl="1" w:tplc="04090001">
      <w:start w:val="1"/>
      <w:numFmt w:val="bullet"/>
      <w:lvlText w:val=""/>
      <w:lvlJc w:val="left"/>
      <w:pPr>
        <w:tabs>
          <w:tab w:val="num" w:pos="2160"/>
        </w:tabs>
        <w:ind w:left="2160" w:hanging="360"/>
      </w:pPr>
      <w:rPr>
        <w:rFonts w:ascii="Symbol" w:hAnsi="Symbol"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2EA538BF"/>
    <w:multiLevelType w:val="hybridMultilevel"/>
    <w:tmpl w:val="80828ECA"/>
    <w:lvl w:ilvl="0" w:tplc="D660AF88">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25C19"/>
    <w:multiLevelType w:val="hybridMultilevel"/>
    <w:tmpl w:val="610A19E8"/>
    <w:lvl w:ilvl="0" w:tplc="09A4412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A0F50"/>
    <w:multiLevelType w:val="hybridMultilevel"/>
    <w:tmpl w:val="BF665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AB4DFF"/>
    <w:multiLevelType w:val="hybridMultilevel"/>
    <w:tmpl w:val="0A9AF11A"/>
    <w:lvl w:ilvl="0" w:tplc="D660AF88">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44D0F"/>
    <w:multiLevelType w:val="hybridMultilevel"/>
    <w:tmpl w:val="07EC55AA"/>
    <w:lvl w:ilvl="0" w:tplc="D660AF88">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241E1B"/>
    <w:multiLevelType w:val="hybridMultilevel"/>
    <w:tmpl w:val="6D84D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C5C3845"/>
    <w:multiLevelType w:val="hybridMultilevel"/>
    <w:tmpl w:val="95DC83DA"/>
    <w:lvl w:ilvl="0" w:tplc="E58A722C">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7F20401A"/>
    <w:multiLevelType w:val="hybridMultilevel"/>
    <w:tmpl w:val="4D00760E"/>
    <w:lvl w:ilvl="0" w:tplc="D660AF88">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num>
  <w:num w:numId="3">
    <w:abstractNumId w:val="6"/>
  </w:num>
  <w:num w:numId="4">
    <w:abstractNumId w:val="13"/>
  </w:num>
  <w:num w:numId="5">
    <w:abstractNumId w:val="8"/>
  </w:num>
  <w:num w:numId="6">
    <w:abstractNumId w:val="10"/>
  </w:num>
  <w:num w:numId="7">
    <w:abstractNumId w:val="2"/>
  </w:num>
  <w:num w:numId="8">
    <w:abstractNumId w:val="11"/>
  </w:num>
  <w:num w:numId="9">
    <w:abstractNumId w:val="7"/>
  </w:num>
  <w:num w:numId="10">
    <w:abstractNumId w:val="14"/>
  </w:num>
  <w:num w:numId="11">
    <w:abstractNumId w:val="4"/>
  </w:num>
  <w:num w:numId="12">
    <w:abstractNumId w:val="5"/>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drawingGridHorizontalSpacing w:val="120"/>
  <w:drawingGridVerticalSpacing w:val="120"/>
  <w:displayVerticalDrawingGridEvery w:val="0"/>
  <w:doNotUseMarginsForDrawingGridOrigin/>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63"/>
    <w:rsid w:val="00001578"/>
    <w:rsid w:val="00043D12"/>
    <w:rsid w:val="00057002"/>
    <w:rsid w:val="00061C02"/>
    <w:rsid w:val="00062EE0"/>
    <w:rsid w:val="00077AC1"/>
    <w:rsid w:val="000A3D68"/>
    <w:rsid w:val="000B13AC"/>
    <w:rsid w:val="00104E06"/>
    <w:rsid w:val="0011765D"/>
    <w:rsid w:val="0013238E"/>
    <w:rsid w:val="00160740"/>
    <w:rsid w:val="00165EA9"/>
    <w:rsid w:val="0018296C"/>
    <w:rsid w:val="00184252"/>
    <w:rsid w:val="001B144F"/>
    <w:rsid w:val="001C6072"/>
    <w:rsid w:val="001E74B5"/>
    <w:rsid w:val="001F06B9"/>
    <w:rsid w:val="001F2443"/>
    <w:rsid w:val="00207D85"/>
    <w:rsid w:val="002120C8"/>
    <w:rsid w:val="00216460"/>
    <w:rsid w:val="002233B0"/>
    <w:rsid w:val="00236169"/>
    <w:rsid w:val="00270419"/>
    <w:rsid w:val="002B0BBB"/>
    <w:rsid w:val="002C4591"/>
    <w:rsid w:val="002D59A9"/>
    <w:rsid w:val="002E7514"/>
    <w:rsid w:val="00333C1A"/>
    <w:rsid w:val="00340957"/>
    <w:rsid w:val="003615EF"/>
    <w:rsid w:val="00391E40"/>
    <w:rsid w:val="00397D11"/>
    <w:rsid w:val="003A73F7"/>
    <w:rsid w:val="003D75AD"/>
    <w:rsid w:val="003F269C"/>
    <w:rsid w:val="003F4807"/>
    <w:rsid w:val="00403E0F"/>
    <w:rsid w:val="00407AFF"/>
    <w:rsid w:val="00434763"/>
    <w:rsid w:val="00451C1D"/>
    <w:rsid w:val="00486CB8"/>
    <w:rsid w:val="0049124C"/>
    <w:rsid w:val="004E152B"/>
    <w:rsid w:val="004F4DC3"/>
    <w:rsid w:val="004F60F2"/>
    <w:rsid w:val="00542C3C"/>
    <w:rsid w:val="0056201C"/>
    <w:rsid w:val="00565211"/>
    <w:rsid w:val="005C01BA"/>
    <w:rsid w:val="005D24EE"/>
    <w:rsid w:val="005F0D30"/>
    <w:rsid w:val="00615E36"/>
    <w:rsid w:val="00641407"/>
    <w:rsid w:val="00647380"/>
    <w:rsid w:val="00660E8C"/>
    <w:rsid w:val="00672359"/>
    <w:rsid w:val="006900B5"/>
    <w:rsid w:val="006B45D6"/>
    <w:rsid w:val="006C19E5"/>
    <w:rsid w:val="006D55D3"/>
    <w:rsid w:val="006F2973"/>
    <w:rsid w:val="006F5B72"/>
    <w:rsid w:val="00711A1F"/>
    <w:rsid w:val="00743DA5"/>
    <w:rsid w:val="00750FAA"/>
    <w:rsid w:val="00752B83"/>
    <w:rsid w:val="007616A7"/>
    <w:rsid w:val="00823DF1"/>
    <w:rsid w:val="00832613"/>
    <w:rsid w:val="00841D4A"/>
    <w:rsid w:val="00856566"/>
    <w:rsid w:val="00861DDE"/>
    <w:rsid w:val="0087350C"/>
    <w:rsid w:val="00881382"/>
    <w:rsid w:val="00895D34"/>
    <w:rsid w:val="008B044E"/>
    <w:rsid w:val="008C2CF3"/>
    <w:rsid w:val="008E78B7"/>
    <w:rsid w:val="009000C3"/>
    <w:rsid w:val="0091539F"/>
    <w:rsid w:val="009203E3"/>
    <w:rsid w:val="00923F0D"/>
    <w:rsid w:val="00927D6B"/>
    <w:rsid w:val="00937D67"/>
    <w:rsid w:val="0095221E"/>
    <w:rsid w:val="00957911"/>
    <w:rsid w:val="00974BFF"/>
    <w:rsid w:val="009972D4"/>
    <w:rsid w:val="009B5996"/>
    <w:rsid w:val="009B7C1D"/>
    <w:rsid w:val="009D386C"/>
    <w:rsid w:val="009E0B78"/>
    <w:rsid w:val="009F3975"/>
    <w:rsid w:val="00A13F49"/>
    <w:rsid w:val="00A24052"/>
    <w:rsid w:val="00A5068A"/>
    <w:rsid w:val="00A712BD"/>
    <w:rsid w:val="00A73DD6"/>
    <w:rsid w:val="00A9021B"/>
    <w:rsid w:val="00A95765"/>
    <w:rsid w:val="00AF10E7"/>
    <w:rsid w:val="00AF5ED0"/>
    <w:rsid w:val="00B271C7"/>
    <w:rsid w:val="00B27AA6"/>
    <w:rsid w:val="00B27AB6"/>
    <w:rsid w:val="00B46A10"/>
    <w:rsid w:val="00B541B6"/>
    <w:rsid w:val="00B54A9F"/>
    <w:rsid w:val="00B56135"/>
    <w:rsid w:val="00B565B4"/>
    <w:rsid w:val="00B60907"/>
    <w:rsid w:val="00B762DC"/>
    <w:rsid w:val="00B945AD"/>
    <w:rsid w:val="00BA06DD"/>
    <w:rsid w:val="00BB4CB6"/>
    <w:rsid w:val="00BF3595"/>
    <w:rsid w:val="00BF722D"/>
    <w:rsid w:val="00C2792E"/>
    <w:rsid w:val="00C40858"/>
    <w:rsid w:val="00C421E6"/>
    <w:rsid w:val="00C6327A"/>
    <w:rsid w:val="00CB05E3"/>
    <w:rsid w:val="00CC0664"/>
    <w:rsid w:val="00CC147E"/>
    <w:rsid w:val="00CC15EC"/>
    <w:rsid w:val="00CC2CD4"/>
    <w:rsid w:val="00CD5D1B"/>
    <w:rsid w:val="00CF290E"/>
    <w:rsid w:val="00D106F0"/>
    <w:rsid w:val="00D245B7"/>
    <w:rsid w:val="00D566F7"/>
    <w:rsid w:val="00D5742C"/>
    <w:rsid w:val="00D67DC0"/>
    <w:rsid w:val="00D778B5"/>
    <w:rsid w:val="00D80DE8"/>
    <w:rsid w:val="00DB09E8"/>
    <w:rsid w:val="00DB4894"/>
    <w:rsid w:val="00DF6E64"/>
    <w:rsid w:val="00E11EF0"/>
    <w:rsid w:val="00E25322"/>
    <w:rsid w:val="00E27C6B"/>
    <w:rsid w:val="00E478BB"/>
    <w:rsid w:val="00E52581"/>
    <w:rsid w:val="00E66A5F"/>
    <w:rsid w:val="00E70579"/>
    <w:rsid w:val="00E73F62"/>
    <w:rsid w:val="00EB7AE2"/>
    <w:rsid w:val="00EC5954"/>
    <w:rsid w:val="00ED0FAC"/>
    <w:rsid w:val="00ED13E9"/>
    <w:rsid w:val="00EF73B0"/>
    <w:rsid w:val="00F01750"/>
    <w:rsid w:val="00F226CF"/>
    <w:rsid w:val="00F352D5"/>
    <w:rsid w:val="00F36772"/>
    <w:rsid w:val="00F64577"/>
    <w:rsid w:val="00F967F0"/>
    <w:rsid w:val="00FC6444"/>
    <w:rsid w:val="00FE1C1C"/>
    <w:rsid w:val="00FE32FA"/>
    <w:rsid w:val="00FE5E73"/>
    <w:rsid w:val="00FF5F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55F2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2C"/>
    <w:pPr>
      <w:overflowPunct w:val="0"/>
      <w:autoSpaceDE w:val="0"/>
      <w:autoSpaceDN w:val="0"/>
      <w:adjustRightInd w:val="0"/>
      <w:textAlignment w:val="baseline"/>
    </w:pPr>
    <w:rPr>
      <w:rFonts w:ascii="Times New Roman" w:hAnsi="Times New Roman"/>
      <w:sz w:val="24"/>
    </w:rPr>
  </w:style>
  <w:style w:type="paragraph" w:styleId="Heading1">
    <w:name w:val="heading 1"/>
    <w:basedOn w:val="Normal"/>
    <w:next w:val="Normal"/>
    <w:link w:val="Heading1Char"/>
    <w:qFormat/>
    <w:rsid w:val="00ED13E9"/>
    <w:pPr>
      <w:keepNext/>
      <w:overflowPunct/>
      <w:autoSpaceDE/>
      <w:autoSpaceDN/>
      <w:adjustRightInd/>
      <w:textAlignment w:val="auto"/>
      <w:outlineLvl w:val="0"/>
    </w:pPr>
    <w:rPr>
      <w:b/>
      <w:bCs/>
      <w:szCs w:val="24"/>
    </w:rPr>
  </w:style>
  <w:style w:type="paragraph" w:styleId="Heading2">
    <w:name w:val="heading 2"/>
    <w:basedOn w:val="Normal"/>
    <w:next w:val="Normal"/>
    <w:link w:val="Heading2Char"/>
    <w:uiPriority w:val="9"/>
    <w:unhideWhenUsed/>
    <w:qFormat/>
    <w:rsid w:val="00615E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5E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5742C"/>
    <w:pPr>
      <w:tabs>
        <w:tab w:val="center" w:pos="4320"/>
        <w:tab w:val="right" w:pos="8640"/>
      </w:tabs>
    </w:pPr>
  </w:style>
  <w:style w:type="paragraph" w:styleId="Footer">
    <w:name w:val="footer"/>
    <w:basedOn w:val="Normal"/>
    <w:semiHidden/>
    <w:rsid w:val="00D5742C"/>
    <w:pPr>
      <w:tabs>
        <w:tab w:val="center" w:pos="4320"/>
        <w:tab w:val="right" w:pos="8640"/>
      </w:tabs>
    </w:pPr>
  </w:style>
  <w:style w:type="character" w:styleId="PageNumber">
    <w:name w:val="page number"/>
    <w:basedOn w:val="DefaultParagraphFont"/>
    <w:semiHidden/>
    <w:rsid w:val="00D5742C"/>
  </w:style>
  <w:style w:type="character" w:styleId="Hyperlink">
    <w:name w:val="Hyperlink"/>
    <w:basedOn w:val="DefaultParagraphFont"/>
    <w:uiPriority w:val="99"/>
    <w:rsid w:val="00ED13E9"/>
    <w:rPr>
      <w:color w:val="0000FF"/>
      <w:u w:val="single"/>
    </w:rPr>
  </w:style>
  <w:style w:type="character" w:customStyle="1" w:styleId="Heading1Char">
    <w:name w:val="Heading 1 Char"/>
    <w:basedOn w:val="DefaultParagraphFont"/>
    <w:link w:val="Heading1"/>
    <w:rsid w:val="00ED13E9"/>
    <w:rPr>
      <w:rFonts w:ascii="Times New Roman" w:hAnsi="Times New Roman"/>
      <w:b/>
      <w:bCs/>
      <w:sz w:val="24"/>
      <w:szCs w:val="24"/>
    </w:rPr>
  </w:style>
  <w:style w:type="paragraph" w:styleId="NoSpacing">
    <w:name w:val="No Spacing"/>
    <w:uiPriority w:val="1"/>
    <w:qFormat/>
    <w:rsid w:val="00ED13E9"/>
    <w:rPr>
      <w:rFonts w:asciiTheme="minorHAnsi" w:eastAsiaTheme="minorEastAsia" w:hAnsiTheme="minorHAnsi" w:cstheme="minorBidi"/>
      <w:sz w:val="22"/>
      <w:szCs w:val="22"/>
    </w:rPr>
  </w:style>
  <w:style w:type="paragraph" w:styleId="ListParagraph">
    <w:name w:val="List Paragraph"/>
    <w:basedOn w:val="Normal"/>
    <w:uiPriority w:val="34"/>
    <w:qFormat/>
    <w:rsid w:val="00A9021B"/>
    <w:pPr>
      <w:ind w:left="720"/>
      <w:contextualSpacing/>
    </w:pPr>
  </w:style>
  <w:style w:type="paragraph" w:styleId="BodyText">
    <w:name w:val="Body Text"/>
    <w:basedOn w:val="Normal"/>
    <w:link w:val="BodyTextChar"/>
    <w:rsid w:val="005C01BA"/>
    <w:pPr>
      <w:overflowPunct/>
      <w:autoSpaceDE/>
      <w:autoSpaceDN/>
      <w:adjustRightInd/>
      <w:textAlignment w:val="auto"/>
    </w:pPr>
    <w:rPr>
      <w:sz w:val="22"/>
      <w:szCs w:val="22"/>
    </w:rPr>
  </w:style>
  <w:style w:type="character" w:customStyle="1" w:styleId="BodyTextChar">
    <w:name w:val="Body Text Char"/>
    <w:basedOn w:val="DefaultParagraphFont"/>
    <w:link w:val="BodyText"/>
    <w:rsid w:val="005C01BA"/>
    <w:rPr>
      <w:rFonts w:ascii="Times New Roman" w:hAnsi="Times New Roman"/>
      <w:sz w:val="22"/>
      <w:szCs w:val="22"/>
    </w:rPr>
  </w:style>
  <w:style w:type="paragraph" w:styleId="BalloonText">
    <w:name w:val="Balloon Text"/>
    <w:basedOn w:val="Normal"/>
    <w:link w:val="BalloonTextChar"/>
    <w:uiPriority w:val="99"/>
    <w:semiHidden/>
    <w:unhideWhenUsed/>
    <w:rsid w:val="008B044E"/>
    <w:rPr>
      <w:rFonts w:ascii="Tahoma" w:hAnsi="Tahoma" w:cs="Tahoma"/>
      <w:sz w:val="16"/>
      <w:szCs w:val="16"/>
    </w:rPr>
  </w:style>
  <w:style w:type="character" w:customStyle="1" w:styleId="BalloonTextChar">
    <w:name w:val="Balloon Text Char"/>
    <w:basedOn w:val="DefaultParagraphFont"/>
    <w:link w:val="BalloonText"/>
    <w:uiPriority w:val="99"/>
    <w:semiHidden/>
    <w:rsid w:val="008B044E"/>
    <w:rPr>
      <w:rFonts w:ascii="Tahoma" w:hAnsi="Tahoma" w:cs="Tahoma"/>
      <w:sz w:val="16"/>
      <w:szCs w:val="16"/>
    </w:rPr>
  </w:style>
  <w:style w:type="character" w:customStyle="1" w:styleId="Heading2Char">
    <w:name w:val="Heading 2 Char"/>
    <w:basedOn w:val="DefaultParagraphFont"/>
    <w:link w:val="Heading2"/>
    <w:uiPriority w:val="9"/>
    <w:rsid w:val="00615E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5E36"/>
    <w:rPr>
      <w:rFonts w:asciiTheme="majorHAnsi" w:eastAsiaTheme="majorEastAsia" w:hAnsiTheme="majorHAnsi" w:cstheme="majorBidi"/>
      <w:b/>
      <w:bCs/>
      <w:color w:val="4F81BD" w:themeColor="accent1"/>
      <w:sz w:val="24"/>
    </w:rPr>
  </w:style>
  <w:style w:type="character" w:styleId="CommentReference">
    <w:name w:val="annotation reference"/>
    <w:basedOn w:val="DefaultParagraphFont"/>
    <w:uiPriority w:val="99"/>
    <w:semiHidden/>
    <w:unhideWhenUsed/>
    <w:rsid w:val="00CD5D1B"/>
    <w:rPr>
      <w:sz w:val="16"/>
      <w:szCs w:val="16"/>
    </w:rPr>
  </w:style>
  <w:style w:type="paragraph" w:styleId="CommentText">
    <w:name w:val="annotation text"/>
    <w:basedOn w:val="Normal"/>
    <w:link w:val="CommentTextChar"/>
    <w:uiPriority w:val="99"/>
    <w:semiHidden/>
    <w:unhideWhenUsed/>
    <w:rsid w:val="00CD5D1B"/>
    <w:rPr>
      <w:sz w:val="20"/>
    </w:rPr>
  </w:style>
  <w:style w:type="character" w:customStyle="1" w:styleId="CommentTextChar">
    <w:name w:val="Comment Text Char"/>
    <w:basedOn w:val="DefaultParagraphFont"/>
    <w:link w:val="CommentText"/>
    <w:uiPriority w:val="99"/>
    <w:semiHidden/>
    <w:rsid w:val="00CD5D1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D5D1B"/>
    <w:rPr>
      <w:b/>
      <w:bCs/>
    </w:rPr>
  </w:style>
  <w:style w:type="character" w:customStyle="1" w:styleId="CommentSubjectChar">
    <w:name w:val="Comment Subject Char"/>
    <w:basedOn w:val="CommentTextChar"/>
    <w:link w:val="CommentSubject"/>
    <w:uiPriority w:val="99"/>
    <w:semiHidden/>
    <w:rsid w:val="00CD5D1B"/>
    <w:rPr>
      <w:rFonts w:ascii="Times New Roman" w:hAnsi="Times New Roman"/>
      <w:b/>
      <w:bCs/>
    </w:rPr>
  </w:style>
  <w:style w:type="character" w:styleId="FollowedHyperlink">
    <w:name w:val="FollowedHyperlink"/>
    <w:basedOn w:val="DefaultParagraphFont"/>
    <w:uiPriority w:val="99"/>
    <w:semiHidden/>
    <w:unhideWhenUsed/>
    <w:rsid w:val="00E66A5F"/>
    <w:rPr>
      <w:color w:val="800080" w:themeColor="followedHyperlink"/>
      <w:u w:val="single"/>
    </w:rPr>
  </w:style>
  <w:style w:type="paragraph" w:styleId="EndnoteText">
    <w:name w:val="endnote text"/>
    <w:basedOn w:val="Normal"/>
    <w:link w:val="EndnoteTextChar"/>
    <w:uiPriority w:val="99"/>
    <w:semiHidden/>
    <w:unhideWhenUsed/>
    <w:rsid w:val="003D75AD"/>
    <w:rPr>
      <w:sz w:val="20"/>
    </w:rPr>
  </w:style>
  <w:style w:type="character" w:customStyle="1" w:styleId="EndnoteTextChar">
    <w:name w:val="Endnote Text Char"/>
    <w:basedOn w:val="DefaultParagraphFont"/>
    <w:link w:val="EndnoteText"/>
    <w:uiPriority w:val="99"/>
    <w:semiHidden/>
    <w:rsid w:val="003D75AD"/>
    <w:rPr>
      <w:rFonts w:ascii="Times New Roman" w:hAnsi="Times New Roman"/>
    </w:rPr>
  </w:style>
  <w:style w:type="character" w:styleId="EndnoteReference">
    <w:name w:val="endnote reference"/>
    <w:basedOn w:val="DefaultParagraphFont"/>
    <w:uiPriority w:val="99"/>
    <w:semiHidden/>
    <w:unhideWhenUsed/>
    <w:rsid w:val="003D75A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2C"/>
    <w:pPr>
      <w:overflowPunct w:val="0"/>
      <w:autoSpaceDE w:val="0"/>
      <w:autoSpaceDN w:val="0"/>
      <w:adjustRightInd w:val="0"/>
      <w:textAlignment w:val="baseline"/>
    </w:pPr>
    <w:rPr>
      <w:rFonts w:ascii="Times New Roman" w:hAnsi="Times New Roman"/>
      <w:sz w:val="24"/>
    </w:rPr>
  </w:style>
  <w:style w:type="paragraph" w:styleId="Heading1">
    <w:name w:val="heading 1"/>
    <w:basedOn w:val="Normal"/>
    <w:next w:val="Normal"/>
    <w:link w:val="Heading1Char"/>
    <w:qFormat/>
    <w:rsid w:val="00ED13E9"/>
    <w:pPr>
      <w:keepNext/>
      <w:overflowPunct/>
      <w:autoSpaceDE/>
      <w:autoSpaceDN/>
      <w:adjustRightInd/>
      <w:textAlignment w:val="auto"/>
      <w:outlineLvl w:val="0"/>
    </w:pPr>
    <w:rPr>
      <w:b/>
      <w:bCs/>
      <w:szCs w:val="24"/>
    </w:rPr>
  </w:style>
  <w:style w:type="paragraph" w:styleId="Heading2">
    <w:name w:val="heading 2"/>
    <w:basedOn w:val="Normal"/>
    <w:next w:val="Normal"/>
    <w:link w:val="Heading2Char"/>
    <w:uiPriority w:val="9"/>
    <w:unhideWhenUsed/>
    <w:qFormat/>
    <w:rsid w:val="00615E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5E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5742C"/>
    <w:pPr>
      <w:tabs>
        <w:tab w:val="center" w:pos="4320"/>
        <w:tab w:val="right" w:pos="8640"/>
      </w:tabs>
    </w:pPr>
  </w:style>
  <w:style w:type="paragraph" w:styleId="Footer">
    <w:name w:val="footer"/>
    <w:basedOn w:val="Normal"/>
    <w:semiHidden/>
    <w:rsid w:val="00D5742C"/>
    <w:pPr>
      <w:tabs>
        <w:tab w:val="center" w:pos="4320"/>
        <w:tab w:val="right" w:pos="8640"/>
      </w:tabs>
    </w:pPr>
  </w:style>
  <w:style w:type="character" w:styleId="PageNumber">
    <w:name w:val="page number"/>
    <w:basedOn w:val="DefaultParagraphFont"/>
    <w:semiHidden/>
    <w:rsid w:val="00D5742C"/>
  </w:style>
  <w:style w:type="character" w:styleId="Hyperlink">
    <w:name w:val="Hyperlink"/>
    <w:basedOn w:val="DefaultParagraphFont"/>
    <w:uiPriority w:val="99"/>
    <w:rsid w:val="00ED13E9"/>
    <w:rPr>
      <w:color w:val="0000FF"/>
      <w:u w:val="single"/>
    </w:rPr>
  </w:style>
  <w:style w:type="character" w:customStyle="1" w:styleId="Heading1Char">
    <w:name w:val="Heading 1 Char"/>
    <w:basedOn w:val="DefaultParagraphFont"/>
    <w:link w:val="Heading1"/>
    <w:rsid w:val="00ED13E9"/>
    <w:rPr>
      <w:rFonts w:ascii="Times New Roman" w:hAnsi="Times New Roman"/>
      <w:b/>
      <w:bCs/>
      <w:sz w:val="24"/>
      <w:szCs w:val="24"/>
    </w:rPr>
  </w:style>
  <w:style w:type="paragraph" w:styleId="NoSpacing">
    <w:name w:val="No Spacing"/>
    <w:uiPriority w:val="1"/>
    <w:qFormat/>
    <w:rsid w:val="00ED13E9"/>
    <w:rPr>
      <w:rFonts w:asciiTheme="minorHAnsi" w:eastAsiaTheme="minorEastAsia" w:hAnsiTheme="minorHAnsi" w:cstheme="minorBidi"/>
      <w:sz w:val="22"/>
      <w:szCs w:val="22"/>
    </w:rPr>
  </w:style>
  <w:style w:type="paragraph" w:styleId="ListParagraph">
    <w:name w:val="List Paragraph"/>
    <w:basedOn w:val="Normal"/>
    <w:uiPriority w:val="34"/>
    <w:qFormat/>
    <w:rsid w:val="00A9021B"/>
    <w:pPr>
      <w:ind w:left="720"/>
      <w:contextualSpacing/>
    </w:pPr>
  </w:style>
  <w:style w:type="paragraph" w:styleId="BodyText">
    <w:name w:val="Body Text"/>
    <w:basedOn w:val="Normal"/>
    <w:link w:val="BodyTextChar"/>
    <w:rsid w:val="005C01BA"/>
    <w:pPr>
      <w:overflowPunct/>
      <w:autoSpaceDE/>
      <w:autoSpaceDN/>
      <w:adjustRightInd/>
      <w:textAlignment w:val="auto"/>
    </w:pPr>
    <w:rPr>
      <w:sz w:val="22"/>
      <w:szCs w:val="22"/>
    </w:rPr>
  </w:style>
  <w:style w:type="character" w:customStyle="1" w:styleId="BodyTextChar">
    <w:name w:val="Body Text Char"/>
    <w:basedOn w:val="DefaultParagraphFont"/>
    <w:link w:val="BodyText"/>
    <w:rsid w:val="005C01BA"/>
    <w:rPr>
      <w:rFonts w:ascii="Times New Roman" w:hAnsi="Times New Roman"/>
      <w:sz w:val="22"/>
      <w:szCs w:val="22"/>
    </w:rPr>
  </w:style>
  <w:style w:type="paragraph" w:styleId="BalloonText">
    <w:name w:val="Balloon Text"/>
    <w:basedOn w:val="Normal"/>
    <w:link w:val="BalloonTextChar"/>
    <w:uiPriority w:val="99"/>
    <w:semiHidden/>
    <w:unhideWhenUsed/>
    <w:rsid w:val="008B044E"/>
    <w:rPr>
      <w:rFonts w:ascii="Tahoma" w:hAnsi="Tahoma" w:cs="Tahoma"/>
      <w:sz w:val="16"/>
      <w:szCs w:val="16"/>
    </w:rPr>
  </w:style>
  <w:style w:type="character" w:customStyle="1" w:styleId="BalloonTextChar">
    <w:name w:val="Balloon Text Char"/>
    <w:basedOn w:val="DefaultParagraphFont"/>
    <w:link w:val="BalloonText"/>
    <w:uiPriority w:val="99"/>
    <w:semiHidden/>
    <w:rsid w:val="008B044E"/>
    <w:rPr>
      <w:rFonts w:ascii="Tahoma" w:hAnsi="Tahoma" w:cs="Tahoma"/>
      <w:sz w:val="16"/>
      <w:szCs w:val="16"/>
    </w:rPr>
  </w:style>
  <w:style w:type="character" w:customStyle="1" w:styleId="Heading2Char">
    <w:name w:val="Heading 2 Char"/>
    <w:basedOn w:val="DefaultParagraphFont"/>
    <w:link w:val="Heading2"/>
    <w:uiPriority w:val="9"/>
    <w:rsid w:val="00615E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5E36"/>
    <w:rPr>
      <w:rFonts w:asciiTheme="majorHAnsi" w:eastAsiaTheme="majorEastAsia" w:hAnsiTheme="majorHAnsi" w:cstheme="majorBidi"/>
      <w:b/>
      <w:bCs/>
      <w:color w:val="4F81BD" w:themeColor="accent1"/>
      <w:sz w:val="24"/>
    </w:rPr>
  </w:style>
  <w:style w:type="character" w:styleId="CommentReference">
    <w:name w:val="annotation reference"/>
    <w:basedOn w:val="DefaultParagraphFont"/>
    <w:uiPriority w:val="99"/>
    <w:semiHidden/>
    <w:unhideWhenUsed/>
    <w:rsid w:val="00CD5D1B"/>
    <w:rPr>
      <w:sz w:val="16"/>
      <w:szCs w:val="16"/>
    </w:rPr>
  </w:style>
  <w:style w:type="paragraph" w:styleId="CommentText">
    <w:name w:val="annotation text"/>
    <w:basedOn w:val="Normal"/>
    <w:link w:val="CommentTextChar"/>
    <w:uiPriority w:val="99"/>
    <w:semiHidden/>
    <w:unhideWhenUsed/>
    <w:rsid w:val="00CD5D1B"/>
    <w:rPr>
      <w:sz w:val="20"/>
    </w:rPr>
  </w:style>
  <w:style w:type="character" w:customStyle="1" w:styleId="CommentTextChar">
    <w:name w:val="Comment Text Char"/>
    <w:basedOn w:val="DefaultParagraphFont"/>
    <w:link w:val="CommentText"/>
    <w:uiPriority w:val="99"/>
    <w:semiHidden/>
    <w:rsid w:val="00CD5D1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D5D1B"/>
    <w:rPr>
      <w:b/>
      <w:bCs/>
    </w:rPr>
  </w:style>
  <w:style w:type="character" w:customStyle="1" w:styleId="CommentSubjectChar">
    <w:name w:val="Comment Subject Char"/>
    <w:basedOn w:val="CommentTextChar"/>
    <w:link w:val="CommentSubject"/>
    <w:uiPriority w:val="99"/>
    <w:semiHidden/>
    <w:rsid w:val="00CD5D1B"/>
    <w:rPr>
      <w:rFonts w:ascii="Times New Roman" w:hAnsi="Times New Roman"/>
      <w:b/>
      <w:bCs/>
    </w:rPr>
  </w:style>
  <w:style w:type="character" w:styleId="FollowedHyperlink">
    <w:name w:val="FollowedHyperlink"/>
    <w:basedOn w:val="DefaultParagraphFont"/>
    <w:uiPriority w:val="99"/>
    <w:semiHidden/>
    <w:unhideWhenUsed/>
    <w:rsid w:val="00E66A5F"/>
    <w:rPr>
      <w:color w:val="800080" w:themeColor="followedHyperlink"/>
      <w:u w:val="single"/>
    </w:rPr>
  </w:style>
  <w:style w:type="paragraph" w:styleId="EndnoteText">
    <w:name w:val="endnote text"/>
    <w:basedOn w:val="Normal"/>
    <w:link w:val="EndnoteTextChar"/>
    <w:uiPriority w:val="99"/>
    <w:semiHidden/>
    <w:unhideWhenUsed/>
    <w:rsid w:val="003D75AD"/>
    <w:rPr>
      <w:sz w:val="20"/>
    </w:rPr>
  </w:style>
  <w:style w:type="character" w:customStyle="1" w:styleId="EndnoteTextChar">
    <w:name w:val="Endnote Text Char"/>
    <w:basedOn w:val="DefaultParagraphFont"/>
    <w:link w:val="EndnoteText"/>
    <w:uiPriority w:val="99"/>
    <w:semiHidden/>
    <w:rsid w:val="003D75AD"/>
    <w:rPr>
      <w:rFonts w:ascii="Times New Roman" w:hAnsi="Times New Roman"/>
    </w:rPr>
  </w:style>
  <w:style w:type="character" w:styleId="EndnoteReference">
    <w:name w:val="endnote reference"/>
    <w:basedOn w:val="DefaultParagraphFont"/>
    <w:uiPriority w:val="99"/>
    <w:semiHidden/>
    <w:unhideWhenUsed/>
    <w:rsid w:val="003D75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s://www.wlu.edu/general-counsel/code-of-policies/disability-accommodation/undergraduate-student-accommodation" TargetMode="External"/><Relationship Id="rId16" Type="http://schemas.openxmlformats.org/officeDocument/2006/relationships/hyperlink" Target="https://www.wlu.edu/history-department/resources-for-students/avoiding-plagiarism"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125D6F8-2FA4-714C-8962-E1C06DB23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1384</Words>
  <Characters>7894</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SEMESTERPLAN:</vt:lpstr>
    </vt:vector>
  </TitlesOfParts>
  <Company>The University of North Carolina at Chapel Hill</Company>
  <LinksUpToDate>false</LinksUpToDate>
  <CharactersWithSpaces>9260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SEMESTERPLAN:</dc:title>
  <dc:creator>Jonathan M. Hess</dc:creator>
  <cp:lastModifiedBy>Paul</cp:lastModifiedBy>
  <cp:revision>9</cp:revision>
  <cp:lastPrinted>2018-01-11T15:09:00Z</cp:lastPrinted>
  <dcterms:created xsi:type="dcterms:W3CDTF">2017-11-21T16:02:00Z</dcterms:created>
  <dcterms:modified xsi:type="dcterms:W3CDTF">2018-01-22T19:04:00Z</dcterms:modified>
</cp:coreProperties>
</file>