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767118" w:rsidRDefault="00000000">
      <w:pPr>
        <w:pStyle w:val="Titre"/>
      </w:pPr>
      <w:bookmarkStart w:id="0" w:name="_sgdxeyyi3ksv" w:colFirst="0" w:colLast="0"/>
      <w:bookmarkEnd w:id="0"/>
      <w:r>
        <w:t xml:space="preserve">Digital Earth Pacific </w:t>
      </w:r>
    </w:p>
    <w:p w14:paraId="00000002" w14:textId="218391F6" w:rsidR="00767118" w:rsidRDefault="00405C76">
      <w:pPr>
        <w:pStyle w:val="Titre"/>
      </w:pPr>
      <w:bookmarkStart w:id="1" w:name="_bd9t9flo6ste" w:colFirst="0" w:colLast="0"/>
      <w:bookmarkEnd w:id="1"/>
      <w:r>
        <w:t>Fractional Cover Concept Note</w:t>
      </w:r>
    </w:p>
    <w:p w14:paraId="00000008" w14:textId="77777777" w:rsidR="00767118" w:rsidRDefault="00767118"/>
    <w:sdt>
      <w:sdtPr>
        <w:id w:val="1815759016"/>
        <w:docPartObj>
          <w:docPartGallery w:val="Table of Contents"/>
          <w:docPartUnique/>
        </w:docPartObj>
      </w:sdtPr>
      <w:sdtContent>
        <w:p w14:paraId="00000009" w14:textId="77777777" w:rsidR="00767118" w:rsidRDefault="00767118">
          <w:pPr>
            <w:widowControl w:val="0"/>
            <w:tabs>
              <w:tab w:val="right" w:pos="12000"/>
            </w:tabs>
            <w:spacing w:before="60" w:line="240" w:lineRule="auto"/>
            <w:rPr>
              <w:b/>
              <w:color w:val="000000"/>
            </w:rPr>
          </w:pPr>
          <w:r>
            <w:fldChar w:fldCharType="begin"/>
          </w:r>
          <w:r>
            <w:instrText xml:space="preserve"> TOC \h \u \z \t "Heading 1,1,Heading 2,2,Heading 3,3,Heading 4,4,Heading 5,5,Heading 6,6,"</w:instrText>
          </w:r>
          <w:r>
            <w:fldChar w:fldCharType="separate"/>
          </w:r>
          <w:hyperlink w:anchor="_my7tfdz9gvll">
            <w:r>
              <w:rPr>
                <w:b/>
                <w:color w:val="000000"/>
              </w:rPr>
              <w:t>Title and Objective</w:t>
            </w:r>
            <w:r>
              <w:rPr>
                <w:b/>
                <w:color w:val="000000"/>
              </w:rPr>
              <w:tab/>
              <w:t>2</w:t>
            </w:r>
          </w:hyperlink>
        </w:p>
        <w:p w14:paraId="0000000A" w14:textId="77777777" w:rsidR="00767118" w:rsidRDefault="00767118">
          <w:pPr>
            <w:widowControl w:val="0"/>
            <w:tabs>
              <w:tab w:val="right" w:pos="12000"/>
            </w:tabs>
            <w:spacing w:before="60" w:line="240" w:lineRule="auto"/>
            <w:ind w:left="360"/>
            <w:rPr>
              <w:color w:val="000000"/>
            </w:rPr>
          </w:pPr>
          <w:hyperlink w:anchor="_ua5kykdtxq8g">
            <w:r>
              <w:rPr>
                <w:color w:val="000000"/>
              </w:rPr>
              <w:t>Title:</w:t>
            </w:r>
            <w:r>
              <w:rPr>
                <w:color w:val="000000"/>
              </w:rPr>
              <w:tab/>
              <w:t>2</w:t>
            </w:r>
          </w:hyperlink>
        </w:p>
        <w:p w14:paraId="0000000B" w14:textId="77777777" w:rsidR="00767118" w:rsidRDefault="00767118">
          <w:pPr>
            <w:widowControl w:val="0"/>
            <w:tabs>
              <w:tab w:val="right" w:pos="12000"/>
            </w:tabs>
            <w:spacing w:before="60" w:line="240" w:lineRule="auto"/>
            <w:ind w:left="360"/>
            <w:rPr>
              <w:color w:val="000000"/>
            </w:rPr>
          </w:pPr>
          <w:hyperlink w:anchor="_7gf9vqhbyyuu">
            <w:r>
              <w:rPr>
                <w:color w:val="000000"/>
              </w:rPr>
              <w:t>Objective:</w:t>
            </w:r>
            <w:r>
              <w:rPr>
                <w:color w:val="000000"/>
              </w:rPr>
              <w:tab/>
              <w:t>2</w:t>
            </w:r>
          </w:hyperlink>
        </w:p>
        <w:p w14:paraId="0000000C" w14:textId="77777777" w:rsidR="00767118" w:rsidRDefault="00767118">
          <w:pPr>
            <w:widowControl w:val="0"/>
            <w:tabs>
              <w:tab w:val="right" w:pos="12000"/>
            </w:tabs>
            <w:spacing w:before="60" w:line="240" w:lineRule="auto"/>
            <w:ind w:left="360"/>
            <w:rPr>
              <w:color w:val="000000"/>
            </w:rPr>
          </w:pPr>
          <w:hyperlink w:anchor="_dnrq9rwvozvf">
            <w:r>
              <w:rPr>
                <w:color w:val="000000"/>
              </w:rPr>
              <w:t>Product Owner:</w:t>
            </w:r>
            <w:r>
              <w:rPr>
                <w:color w:val="000000"/>
              </w:rPr>
              <w:tab/>
              <w:t>2</w:t>
            </w:r>
          </w:hyperlink>
        </w:p>
        <w:p w14:paraId="0000000D" w14:textId="77777777" w:rsidR="00767118" w:rsidRDefault="00767118">
          <w:pPr>
            <w:widowControl w:val="0"/>
            <w:tabs>
              <w:tab w:val="right" w:pos="12000"/>
            </w:tabs>
            <w:spacing w:before="60" w:line="240" w:lineRule="auto"/>
            <w:ind w:left="360"/>
            <w:rPr>
              <w:color w:val="000000"/>
            </w:rPr>
          </w:pPr>
          <w:hyperlink w:anchor="_hpoabfwp2i12">
            <w:r>
              <w:rPr>
                <w:color w:val="000000"/>
              </w:rPr>
              <w:t>Supporting Team:</w:t>
            </w:r>
            <w:r>
              <w:rPr>
                <w:color w:val="000000"/>
              </w:rPr>
              <w:tab/>
              <w:t>2</w:t>
            </w:r>
          </w:hyperlink>
        </w:p>
        <w:p w14:paraId="0000000E" w14:textId="77777777" w:rsidR="00767118" w:rsidRDefault="00767118">
          <w:pPr>
            <w:widowControl w:val="0"/>
            <w:tabs>
              <w:tab w:val="right" w:pos="12000"/>
            </w:tabs>
            <w:spacing w:before="60" w:line="240" w:lineRule="auto"/>
            <w:rPr>
              <w:b/>
              <w:color w:val="000000"/>
            </w:rPr>
          </w:pPr>
          <w:hyperlink w:anchor="_8a7be7pcyz3r">
            <w:r>
              <w:rPr>
                <w:b/>
                <w:color w:val="000000"/>
              </w:rPr>
              <w:t>Rationale and Use Cases</w:t>
            </w:r>
            <w:r>
              <w:rPr>
                <w:b/>
                <w:color w:val="000000"/>
              </w:rPr>
              <w:tab/>
              <w:t>2</w:t>
            </w:r>
          </w:hyperlink>
        </w:p>
        <w:p w14:paraId="0000000F" w14:textId="77777777" w:rsidR="00767118" w:rsidRDefault="00767118">
          <w:pPr>
            <w:widowControl w:val="0"/>
            <w:tabs>
              <w:tab w:val="right" w:pos="12000"/>
            </w:tabs>
            <w:spacing w:before="60" w:line="240" w:lineRule="auto"/>
            <w:ind w:left="360"/>
            <w:rPr>
              <w:color w:val="000000"/>
            </w:rPr>
          </w:pPr>
          <w:hyperlink w:anchor="_qp8xpldhy0fa">
            <w:r>
              <w:rPr>
                <w:color w:val="000000"/>
              </w:rPr>
              <w:t>Rationale:</w:t>
            </w:r>
            <w:r>
              <w:rPr>
                <w:color w:val="000000"/>
              </w:rPr>
              <w:tab/>
              <w:t>2</w:t>
            </w:r>
          </w:hyperlink>
        </w:p>
        <w:p w14:paraId="00000010" w14:textId="77777777" w:rsidR="00767118" w:rsidRDefault="00767118">
          <w:pPr>
            <w:widowControl w:val="0"/>
            <w:tabs>
              <w:tab w:val="right" w:pos="12000"/>
            </w:tabs>
            <w:spacing w:before="60" w:line="240" w:lineRule="auto"/>
            <w:ind w:left="360"/>
            <w:rPr>
              <w:color w:val="000000"/>
            </w:rPr>
          </w:pPr>
          <w:hyperlink w:anchor="_6b13bdlekz7i">
            <w:r>
              <w:rPr>
                <w:color w:val="000000"/>
              </w:rPr>
              <w:t>Use Cases:</w:t>
            </w:r>
            <w:r>
              <w:rPr>
                <w:color w:val="000000"/>
              </w:rPr>
              <w:tab/>
              <w:t>2</w:t>
            </w:r>
          </w:hyperlink>
        </w:p>
        <w:p w14:paraId="00000011" w14:textId="77777777" w:rsidR="00767118" w:rsidRDefault="00767118">
          <w:pPr>
            <w:widowControl w:val="0"/>
            <w:tabs>
              <w:tab w:val="right" w:pos="12000"/>
            </w:tabs>
            <w:spacing w:before="60" w:line="240" w:lineRule="auto"/>
            <w:rPr>
              <w:b/>
              <w:color w:val="000000"/>
            </w:rPr>
          </w:pPr>
          <w:hyperlink w:anchor="_htnp9as5dq6a">
            <w:r>
              <w:rPr>
                <w:b/>
                <w:color w:val="000000"/>
              </w:rPr>
              <w:t>Data Product Description</w:t>
            </w:r>
            <w:r>
              <w:rPr>
                <w:b/>
                <w:color w:val="000000"/>
              </w:rPr>
              <w:tab/>
              <w:t>2</w:t>
            </w:r>
          </w:hyperlink>
        </w:p>
        <w:p w14:paraId="00000012" w14:textId="77777777" w:rsidR="00767118" w:rsidRDefault="00767118">
          <w:pPr>
            <w:widowControl w:val="0"/>
            <w:tabs>
              <w:tab w:val="right" w:pos="12000"/>
            </w:tabs>
            <w:spacing w:before="60" w:line="240" w:lineRule="auto"/>
            <w:ind w:left="360"/>
            <w:rPr>
              <w:color w:val="000000"/>
            </w:rPr>
          </w:pPr>
          <w:hyperlink w:anchor="_s2htwob356es">
            <w:r>
              <w:rPr>
                <w:color w:val="000000"/>
              </w:rPr>
              <w:t>Abstract:</w:t>
            </w:r>
            <w:r>
              <w:rPr>
                <w:color w:val="000000"/>
              </w:rPr>
              <w:tab/>
              <w:t>2</w:t>
            </w:r>
          </w:hyperlink>
        </w:p>
        <w:p w14:paraId="00000013" w14:textId="77777777" w:rsidR="00767118" w:rsidRDefault="00767118">
          <w:pPr>
            <w:widowControl w:val="0"/>
            <w:tabs>
              <w:tab w:val="right" w:pos="12000"/>
            </w:tabs>
            <w:spacing w:before="60" w:line="240" w:lineRule="auto"/>
            <w:ind w:left="360"/>
            <w:rPr>
              <w:color w:val="000000"/>
            </w:rPr>
          </w:pPr>
          <w:hyperlink w:anchor="_5ncwziw51gxe">
            <w:r>
              <w:rPr>
                <w:color w:val="000000"/>
              </w:rPr>
              <w:t>Data Sources:</w:t>
            </w:r>
            <w:r>
              <w:rPr>
                <w:color w:val="000000"/>
              </w:rPr>
              <w:tab/>
              <w:t>2</w:t>
            </w:r>
          </w:hyperlink>
        </w:p>
        <w:p w14:paraId="00000014" w14:textId="77777777" w:rsidR="00767118" w:rsidRDefault="00767118">
          <w:pPr>
            <w:widowControl w:val="0"/>
            <w:tabs>
              <w:tab w:val="right" w:pos="12000"/>
            </w:tabs>
            <w:spacing w:before="60" w:line="240" w:lineRule="auto"/>
            <w:ind w:left="360"/>
            <w:rPr>
              <w:color w:val="000000"/>
            </w:rPr>
          </w:pPr>
          <w:hyperlink w:anchor="_plymtla99meu">
            <w:r>
              <w:rPr>
                <w:color w:val="000000"/>
              </w:rPr>
              <w:t>Methodology:</w:t>
            </w:r>
            <w:r>
              <w:rPr>
                <w:color w:val="000000"/>
              </w:rPr>
              <w:tab/>
              <w:t>2</w:t>
            </w:r>
          </w:hyperlink>
        </w:p>
        <w:p w14:paraId="00000015" w14:textId="77777777" w:rsidR="00767118" w:rsidRDefault="00767118">
          <w:pPr>
            <w:widowControl w:val="0"/>
            <w:tabs>
              <w:tab w:val="right" w:pos="12000"/>
            </w:tabs>
            <w:spacing w:before="60" w:line="240" w:lineRule="auto"/>
            <w:ind w:left="360"/>
            <w:rPr>
              <w:color w:val="000000"/>
            </w:rPr>
          </w:pPr>
          <w:hyperlink w:anchor="_a6wjrk5qbv1c">
            <w:r>
              <w:rPr>
                <w:color w:val="000000"/>
              </w:rPr>
              <w:t>Spatial and Temporal Resolution:</w:t>
            </w:r>
            <w:r>
              <w:rPr>
                <w:color w:val="000000"/>
              </w:rPr>
              <w:tab/>
              <w:t>3</w:t>
            </w:r>
          </w:hyperlink>
        </w:p>
        <w:p w14:paraId="00000016" w14:textId="77777777" w:rsidR="00767118" w:rsidRDefault="00767118">
          <w:pPr>
            <w:widowControl w:val="0"/>
            <w:tabs>
              <w:tab w:val="right" w:pos="12000"/>
            </w:tabs>
            <w:spacing w:before="60" w:line="240" w:lineRule="auto"/>
            <w:ind w:left="360"/>
            <w:rPr>
              <w:color w:val="000000"/>
            </w:rPr>
          </w:pPr>
          <w:hyperlink w:anchor="_p8wnkbmby7or">
            <w:r>
              <w:rPr>
                <w:color w:val="000000"/>
              </w:rPr>
              <w:t>Validation:</w:t>
            </w:r>
            <w:r>
              <w:rPr>
                <w:color w:val="000000"/>
              </w:rPr>
              <w:tab/>
              <w:t>3</w:t>
            </w:r>
          </w:hyperlink>
        </w:p>
        <w:p w14:paraId="00000017" w14:textId="77777777" w:rsidR="00767118" w:rsidRDefault="00767118">
          <w:pPr>
            <w:widowControl w:val="0"/>
            <w:tabs>
              <w:tab w:val="right" w:pos="12000"/>
            </w:tabs>
            <w:spacing w:before="60" w:line="240" w:lineRule="auto"/>
            <w:rPr>
              <w:b/>
              <w:color w:val="000000"/>
            </w:rPr>
          </w:pPr>
          <w:hyperlink w:anchor="_9dkdh3uq31i0">
            <w:r>
              <w:rPr>
                <w:b/>
                <w:color w:val="000000"/>
              </w:rPr>
              <w:t>Stakeholders and Collaboration</w:t>
            </w:r>
            <w:r>
              <w:rPr>
                <w:b/>
                <w:color w:val="000000"/>
              </w:rPr>
              <w:tab/>
              <w:t>3</w:t>
            </w:r>
          </w:hyperlink>
        </w:p>
        <w:p w14:paraId="00000018" w14:textId="77777777" w:rsidR="00767118" w:rsidRDefault="00767118">
          <w:pPr>
            <w:widowControl w:val="0"/>
            <w:tabs>
              <w:tab w:val="right" w:pos="12000"/>
            </w:tabs>
            <w:spacing w:before="60" w:line="240" w:lineRule="auto"/>
            <w:ind w:left="360"/>
            <w:rPr>
              <w:color w:val="000000"/>
            </w:rPr>
          </w:pPr>
          <w:hyperlink w:anchor="_puiblzm38vqt">
            <w:r>
              <w:rPr>
                <w:color w:val="000000"/>
              </w:rPr>
              <w:t>Key Stakeholders</w:t>
            </w:r>
            <w:r>
              <w:rPr>
                <w:color w:val="000000"/>
              </w:rPr>
              <w:tab/>
              <w:t>3</w:t>
            </w:r>
          </w:hyperlink>
        </w:p>
        <w:p w14:paraId="00000019" w14:textId="77777777" w:rsidR="00767118" w:rsidRDefault="00767118">
          <w:pPr>
            <w:widowControl w:val="0"/>
            <w:tabs>
              <w:tab w:val="right" w:pos="12000"/>
            </w:tabs>
            <w:spacing w:before="60" w:line="240" w:lineRule="auto"/>
            <w:ind w:left="360"/>
            <w:rPr>
              <w:color w:val="000000"/>
            </w:rPr>
          </w:pPr>
          <w:hyperlink w:anchor="_3tq4cb5xwezz">
            <w:r>
              <w:rPr>
                <w:color w:val="000000"/>
              </w:rPr>
              <w:t>Partners</w:t>
            </w:r>
            <w:r>
              <w:rPr>
                <w:color w:val="000000"/>
              </w:rPr>
              <w:tab/>
              <w:t>3</w:t>
            </w:r>
          </w:hyperlink>
        </w:p>
        <w:p w14:paraId="0000001A" w14:textId="77777777" w:rsidR="00767118" w:rsidRDefault="00767118">
          <w:pPr>
            <w:widowControl w:val="0"/>
            <w:tabs>
              <w:tab w:val="right" w:pos="12000"/>
            </w:tabs>
            <w:spacing w:before="60" w:line="240" w:lineRule="auto"/>
            <w:ind w:left="360"/>
            <w:rPr>
              <w:color w:val="000000"/>
            </w:rPr>
          </w:pPr>
          <w:hyperlink w:anchor="_dkb88qipzm6">
            <w:r>
              <w:rPr>
                <w:color w:val="000000"/>
              </w:rPr>
              <w:t>Funding</w:t>
            </w:r>
            <w:r>
              <w:rPr>
                <w:color w:val="000000"/>
              </w:rPr>
              <w:tab/>
              <w:t>3</w:t>
            </w:r>
          </w:hyperlink>
        </w:p>
        <w:p w14:paraId="0000001B" w14:textId="77777777" w:rsidR="00767118" w:rsidRDefault="00767118">
          <w:pPr>
            <w:widowControl w:val="0"/>
            <w:tabs>
              <w:tab w:val="right" w:pos="12000"/>
            </w:tabs>
            <w:spacing w:before="60" w:line="240" w:lineRule="auto"/>
            <w:rPr>
              <w:b/>
              <w:color w:val="000000"/>
            </w:rPr>
          </w:pPr>
          <w:hyperlink w:anchor="_qq9j3co5na7x">
            <w:r>
              <w:rPr>
                <w:b/>
                <w:color w:val="000000"/>
              </w:rPr>
              <w:t>Implementation Plan</w:t>
            </w:r>
            <w:r>
              <w:rPr>
                <w:b/>
                <w:color w:val="000000"/>
              </w:rPr>
              <w:tab/>
              <w:t>3</w:t>
            </w:r>
          </w:hyperlink>
        </w:p>
        <w:p w14:paraId="0000001C" w14:textId="77777777" w:rsidR="00767118" w:rsidRDefault="00767118">
          <w:pPr>
            <w:widowControl w:val="0"/>
            <w:tabs>
              <w:tab w:val="right" w:pos="12000"/>
            </w:tabs>
            <w:spacing w:before="60" w:line="240" w:lineRule="auto"/>
            <w:ind w:left="360"/>
            <w:rPr>
              <w:color w:val="000000"/>
            </w:rPr>
          </w:pPr>
          <w:hyperlink w:anchor="_6gh9rtcgrvi">
            <w:r>
              <w:rPr>
                <w:color w:val="000000"/>
              </w:rPr>
              <w:t>Timeline</w:t>
            </w:r>
            <w:r>
              <w:rPr>
                <w:color w:val="000000"/>
              </w:rPr>
              <w:tab/>
              <w:t>3</w:t>
            </w:r>
          </w:hyperlink>
        </w:p>
        <w:p w14:paraId="0000001D" w14:textId="77777777" w:rsidR="00767118" w:rsidRDefault="00767118">
          <w:pPr>
            <w:widowControl w:val="0"/>
            <w:tabs>
              <w:tab w:val="right" w:pos="12000"/>
            </w:tabs>
            <w:spacing w:before="60" w:line="240" w:lineRule="auto"/>
            <w:ind w:left="360"/>
            <w:rPr>
              <w:color w:val="000000"/>
            </w:rPr>
          </w:pPr>
          <w:hyperlink w:anchor="_k3awvqk2f9r5">
            <w:r>
              <w:rPr>
                <w:color w:val="000000"/>
              </w:rPr>
              <w:t>Risks</w:t>
            </w:r>
            <w:r>
              <w:rPr>
                <w:color w:val="000000"/>
              </w:rPr>
              <w:tab/>
              <w:t>3</w:t>
            </w:r>
          </w:hyperlink>
        </w:p>
        <w:p w14:paraId="0000001E" w14:textId="77777777" w:rsidR="00767118" w:rsidRDefault="00767118">
          <w:pPr>
            <w:widowControl w:val="0"/>
            <w:tabs>
              <w:tab w:val="right" w:pos="12000"/>
            </w:tabs>
            <w:spacing w:before="60" w:line="240" w:lineRule="auto"/>
            <w:rPr>
              <w:b/>
              <w:color w:val="000000"/>
            </w:rPr>
          </w:pPr>
          <w:hyperlink w:anchor="_mahqb5r0n0ts">
            <w:r>
              <w:rPr>
                <w:b/>
                <w:color w:val="000000"/>
              </w:rPr>
              <w:t>References</w:t>
            </w:r>
            <w:r>
              <w:rPr>
                <w:b/>
                <w:color w:val="000000"/>
              </w:rPr>
              <w:tab/>
              <w:t>3</w:t>
            </w:r>
          </w:hyperlink>
          <w:r>
            <w:fldChar w:fldCharType="end"/>
          </w:r>
        </w:p>
      </w:sdtContent>
    </w:sdt>
    <w:p w14:paraId="0000001F" w14:textId="77777777" w:rsidR="00767118" w:rsidRDefault="00767118"/>
    <w:p w14:paraId="00000020" w14:textId="77777777" w:rsidR="00767118" w:rsidRDefault="00000000">
      <w:pPr>
        <w:pStyle w:val="Titre2"/>
      </w:pPr>
      <w:bookmarkStart w:id="2" w:name="_lizjirbexc0p" w:colFirst="0" w:colLast="0"/>
      <w:bookmarkEnd w:id="2"/>
      <w:r>
        <w:br w:type="page"/>
      </w:r>
    </w:p>
    <w:p w14:paraId="00000021" w14:textId="77777777" w:rsidR="00767118" w:rsidRDefault="00000000">
      <w:pPr>
        <w:pStyle w:val="Titre2"/>
      </w:pPr>
      <w:bookmarkStart w:id="3" w:name="_my7tfdz9gvll" w:colFirst="0" w:colLast="0"/>
      <w:bookmarkEnd w:id="3"/>
      <w:r>
        <w:lastRenderedPageBreak/>
        <w:t>Title and Objective</w:t>
      </w:r>
    </w:p>
    <w:p w14:paraId="00000022" w14:textId="7B596D4C" w:rsidR="00767118" w:rsidRDefault="00000000">
      <w:pPr>
        <w:pStyle w:val="Titre3"/>
      </w:pPr>
      <w:bookmarkStart w:id="4" w:name="_ua5kykdtxq8g" w:colFirst="0" w:colLast="0"/>
      <w:bookmarkEnd w:id="4"/>
      <w:r>
        <w:t xml:space="preserve">Title: </w:t>
      </w:r>
      <w:r w:rsidR="00405C76">
        <w:t>Fractional Cover for Landcover Classification</w:t>
      </w:r>
    </w:p>
    <w:p w14:paraId="00000024" w14:textId="77777777" w:rsidR="00767118" w:rsidRDefault="00000000">
      <w:pPr>
        <w:pStyle w:val="Titre3"/>
      </w:pPr>
      <w:bookmarkStart w:id="5" w:name="_7gf9vqhbyyuu" w:colFirst="0" w:colLast="0"/>
      <w:bookmarkEnd w:id="5"/>
      <w:r>
        <w:t xml:space="preserve">Objective:  </w:t>
      </w:r>
    </w:p>
    <w:p w14:paraId="00000025" w14:textId="207B233B" w:rsidR="00767118" w:rsidRDefault="00405C76">
      <w:r>
        <w:t xml:space="preserve">The goal is to train a Random Forest (RF) Classifier with Fractional Cover (FC) </w:t>
      </w:r>
      <w:r w:rsidR="00F4504B">
        <w:t xml:space="preserve">and Spectral Data </w:t>
      </w:r>
      <w:r>
        <w:t>as input which return Landcover Classification as output.</w:t>
      </w:r>
    </w:p>
    <w:p w14:paraId="00000026" w14:textId="77777777" w:rsidR="00767118" w:rsidRDefault="00000000">
      <w:pPr>
        <w:pStyle w:val="Titre3"/>
      </w:pPr>
      <w:r>
        <w:t>Product Owner:</w:t>
      </w:r>
    </w:p>
    <w:p w14:paraId="00000027" w14:textId="141068E2" w:rsidR="00767118" w:rsidRDefault="00405C76">
      <w:r>
        <w:t>Philippine Laroche and Sachindra Singh</w:t>
      </w:r>
    </w:p>
    <w:p w14:paraId="00000028" w14:textId="77777777" w:rsidR="00767118" w:rsidRDefault="00000000">
      <w:pPr>
        <w:pStyle w:val="Titre3"/>
      </w:pPr>
      <w:bookmarkStart w:id="6" w:name="_hpoabfwp2i12" w:colFirst="0" w:colLast="0"/>
      <w:bookmarkEnd w:id="6"/>
      <w:r>
        <w:t>Supporting Team:</w:t>
      </w:r>
    </w:p>
    <w:p w14:paraId="00000029" w14:textId="77777777" w:rsidR="00767118" w:rsidRDefault="00000000">
      <w:r>
        <w:t xml:space="preserve">List others that will be in a more supportive </w:t>
      </w:r>
      <w:proofErr w:type="gramStart"/>
      <w:r>
        <w:t>function</w:t>
      </w:r>
      <w:proofErr w:type="gramEnd"/>
      <w:r>
        <w:t xml:space="preserve"> in the development of this product.</w:t>
      </w:r>
    </w:p>
    <w:p w14:paraId="0000002A" w14:textId="77777777" w:rsidR="00767118" w:rsidRDefault="00000000">
      <w:pPr>
        <w:pStyle w:val="Titre2"/>
        <w:spacing w:after="240"/>
      </w:pPr>
      <w:bookmarkStart w:id="7" w:name="_8a7be7pcyz3r" w:colFirst="0" w:colLast="0"/>
      <w:bookmarkEnd w:id="7"/>
      <w:proofErr w:type="gramStart"/>
      <w:r>
        <w:t>Rationale</w:t>
      </w:r>
      <w:proofErr w:type="gramEnd"/>
      <w:r>
        <w:t xml:space="preserve"> and Use Cases</w:t>
      </w:r>
    </w:p>
    <w:p w14:paraId="0000002B" w14:textId="77777777" w:rsidR="00767118" w:rsidRDefault="00000000">
      <w:pPr>
        <w:pStyle w:val="Titre3"/>
      </w:pPr>
      <w:bookmarkStart w:id="8" w:name="_qp8xpldhy0fa" w:colFirst="0" w:colLast="0"/>
      <w:bookmarkEnd w:id="8"/>
      <w:r>
        <w:t xml:space="preserve">Rationale:  </w:t>
      </w:r>
    </w:p>
    <w:p w14:paraId="0000002C" w14:textId="77777777" w:rsidR="00767118" w:rsidRDefault="00000000">
      <w:r>
        <w:t xml:space="preserve">What is the key problem or </w:t>
      </w:r>
      <w:proofErr w:type="gramStart"/>
      <w:r>
        <w:t>opportunity</w:t>
      </w:r>
      <w:proofErr w:type="gramEnd"/>
      <w:r>
        <w:t xml:space="preserve"> the product addresses? Why should this product be prioritized - who is asking for it and why?</w:t>
      </w:r>
    </w:p>
    <w:p w14:paraId="48FE6F23" w14:textId="77777777" w:rsidR="00837ECA" w:rsidRDefault="00837ECA" w:rsidP="00837ECA">
      <w:pPr>
        <w:rPr>
          <w:lang w:val="en-AU"/>
        </w:rPr>
      </w:pPr>
    </w:p>
    <w:p w14:paraId="5C700AC4" w14:textId="0F2FCBB4" w:rsidR="00837ECA" w:rsidRDefault="00837ECA" w:rsidP="00837ECA">
      <w:pPr>
        <w:rPr>
          <w:lang w:val="en-AU"/>
        </w:rPr>
      </w:pPr>
      <w:r w:rsidRPr="00837ECA">
        <w:rPr>
          <w:lang w:val="en-AU"/>
        </w:rPr>
        <w:t>The Pacific Islands face a critical lack of locally accurate land cover datasets. Existing global products</w:t>
      </w:r>
      <w:r>
        <w:rPr>
          <w:lang w:val="en-AU"/>
        </w:rPr>
        <w:t xml:space="preserve"> </w:t>
      </w:r>
      <w:r w:rsidRPr="00837ECA">
        <w:rPr>
          <w:lang w:val="en-AU"/>
        </w:rPr>
        <w:t>are designed for continental or global scales and often fail to capture the nuanced land cover dynamics of the Pacific region. This leads to misclassification, underrepresentation of smaller land cover types, and unreliable data for local decision-making.</w:t>
      </w:r>
      <w:r w:rsidR="005A5D04">
        <w:rPr>
          <w:lang w:val="en-AU"/>
        </w:rPr>
        <w:t xml:space="preserve"> The goal of o</w:t>
      </w:r>
      <w:r w:rsidRPr="00837ECA">
        <w:rPr>
          <w:lang w:val="en-AU"/>
        </w:rPr>
        <w:t xml:space="preserve">ur Random Forest classifier trained on fractional cover </w:t>
      </w:r>
      <w:r w:rsidR="005A5D04">
        <w:rPr>
          <w:lang w:val="en-AU"/>
        </w:rPr>
        <w:t xml:space="preserve">data and spectral </w:t>
      </w:r>
      <w:r w:rsidRPr="00837ECA">
        <w:rPr>
          <w:lang w:val="en-AU"/>
        </w:rPr>
        <w:t xml:space="preserve">data </w:t>
      </w:r>
      <w:r w:rsidR="005A5D04">
        <w:rPr>
          <w:lang w:val="en-AU"/>
        </w:rPr>
        <w:t xml:space="preserve">is to </w:t>
      </w:r>
      <w:r w:rsidRPr="00837ECA">
        <w:rPr>
          <w:lang w:val="en-AU"/>
        </w:rPr>
        <w:t xml:space="preserve">address this gap by providing a regionally tuned, </w:t>
      </w:r>
      <w:r w:rsidR="001B363D">
        <w:rPr>
          <w:lang w:val="en-AU"/>
        </w:rPr>
        <w:t xml:space="preserve">high resolution </w:t>
      </w:r>
      <w:r w:rsidRPr="00837ECA">
        <w:rPr>
          <w:lang w:val="en-AU"/>
        </w:rPr>
        <w:t xml:space="preserve">land cover product specifically </w:t>
      </w:r>
      <w:r w:rsidR="001B363D">
        <w:rPr>
          <w:lang w:val="en-AU"/>
        </w:rPr>
        <w:t>trained</w:t>
      </w:r>
      <w:r w:rsidRPr="00837ECA">
        <w:rPr>
          <w:lang w:val="en-AU"/>
        </w:rPr>
        <w:t xml:space="preserve"> on </w:t>
      </w:r>
      <w:proofErr w:type="gramStart"/>
      <w:r w:rsidRPr="00837ECA">
        <w:rPr>
          <w:lang w:val="en-AU"/>
        </w:rPr>
        <w:t>Pacific island</w:t>
      </w:r>
      <w:proofErr w:type="gramEnd"/>
      <w:r w:rsidR="005A5D04">
        <w:rPr>
          <w:lang w:val="en-AU"/>
        </w:rPr>
        <w:t xml:space="preserve"> </w:t>
      </w:r>
      <w:r w:rsidRPr="00837ECA">
        <w:rPr>
          <w:lang w:val="en-AU"/>
        </w:rPr>
        <w:t>(Fiji, Cook Islands, Marshall Islands</w:t>
      </w:r>
      <w:r w:rsidR="005A5D04">
        <w:rPr>
          <w:lang w:val="en-AU"/>
        </w:rPr>
        <w:t>, Palau</w:t>
      </w:r>
      <w:r w:rsidRPr="00837ECA">
        <w:rPr>
          <w:lang w:val="en-AU"/>
        </w:rPr>
        <w:t xml:space="preserve">). </w:t>
      </w:r>
    </w:p>
    <w:p w14:paraId="4ABF2EAA" w14:textId="77777777" w:rsidR="00837ECA" w:rsidRDefault="00837ECA" w:rsidP="00837ECA">
      <w:pPr>
        <w:rPr>
          <w:lang w:val="en-AU"/>
        </w:rPr>
      </w:pPr>
    </w:p>
    <w:p w14:paraId="4EF489F2" w14:textId="5C4C3802" w:rsidR="00837ECA" w:rsidRPr="00837ECA" w:rsidRDefault="00837ECA" w:rsidP="00837ECA">
      <w:pPr>
        <w:rPr>
          <w:lang w:val="en-AU"/>
        </w:rPr>
      </w:pPr>
      <w:r>
        <w:rPr>
          <w:lang w:val="en-AU"/>
        </w:rPr>
        <w:t xml:space="preserve">Would help James for “Ocean </w:t>
      </w:r>
      <w:proofErr w:type="spellStart"/>
      <w:r>
        <w:rPr>
          <w:lang w:val="en-AU"/>
        </w:rPr>
        <w:t>Assests</w:t>
      </w:r>
      <w:proofErr w:type="spellEnd"/>
      <w:r>
        <w:rPr>
          <w:lang w:val="en-AU"/>
        </w:rPr>
        <w:t xml:space="preserve">”, also can allow to </w:t>
      </w:r>
      <w:r w:rsidR="00F4504B">
        <w:rPr>
          <w:lang w:val="en-AU"/>
        </w:rPr>
        <w:t xml:space="preserve">detect </w:t>
      </w:r>
      <w:r>
        <w:rPr>
          <w:lang w:val="en-AU"/>
        </w:rPr>
        <w:t>landscape change after a disaster…</w:t>
      </w:r>
    </w:p>
    <w:p w14:paraId="1BEC0DF6" w14:textId="77777777" w:rsidR="00837ECA" w:rsidRPr="00837ECA" w:rsidRDefault="00837ECA">
      <w:pPr>
        <w:rPr>
          <w:lang w:val="en-AU"/>
        </w:rPr>
      </w:pPr>
    </w:p>
    <w:p w14:paraId="0000002D" w14:textId="77777777" w:rsidR="00767118" w:rsidRDefault="00000000">
      <w:pPr>
        <w:pStyle w:val="Titre3"/>
      </w:pPr>
      <w:bookmarkStart w:id="9" w:name="_6b13bdlekz7i" w:colFirst="0" w:colLast="0"/>
      <w:bookmarkEnd w:id="9"/>
      <w:r>
        <w:t xml:space="preserve">Use Cases:  </w:t>
      </w:r>
    </w:p>
    <w:p w14:paraId="0000002E" w14:textId="77777777" w:rsidR="00767118" w:rsidRDefault="00000000">
      <w:r>
        <w:t>Who are the users and what use cases can this data product be applied to?</w:t>
      </w:r>
    </w:p>
    <w:p w14:paraId="0000002F" w14:textId="77777777" w:rsidR="00767118" w:rsidRDefault="00000000">
      <w:pPr>
        <w:pStyle w:val="Titre3"/>
      </w:pPr>
      <w:bookmarkStart w:id="10" w:name="_xpauubya9xjy" w:colFirst="0" w:colLast="0"/>
      <w:bookmarkEnd w:id="10"/>
      <w:r>
        <w:t xml:space="preserve">Product Sponsor or Collaborator:  </w:t>
      </w:r>
    </w:p>
    <w:p w14:paraId="00000030" w14:textId="77777777" w:rsidR="00767118" w:rsidRDefault="00000000">
      <w:r>
        <w:t>Is there an individual or organization from whom this product idea originated and can support collaboration or co-development of this product?</w:t>
      </w:r>
    </w:p>
    <w:p w14:paraId="00000031" w14:textId="77777777" w:rsidR="00767118" w:rsidRDefault="00000000">
      <w:pPr>
        <w:pStyle w:val="Titre2"/>
      </w:pPr>
      <w:bookmarkStart w:id="11" w:name="_htnp9as5dq6a" w:colFirst="0" w:colLast="0"/>
      <w:bookmarkEnd w:id="11"/>
      <w:r>
        <w:lastRenderedPageBreak/>
        <w:t>Data Product Description</w:t>
      </w:r>
    </w:p>
    <w:p w14:paraId="00000032" w14:textId="77777777" w:rsidR="00767118" w:rsidRDefault="00000000">
      <w:pPr>
        <w:pStyle w:val="Titre3"/>
      </w:pPr>
      <w:bookmarkStart w:id="12" w:name="_s2htwob356es" w:colFirst="0" w:colLast="0"/>
      <w:bookmarkEnd w:id="12"/>
      <w:r>
        <w:t xml:space="preserve">Abstract:  </w:t>
      </w:r>
    </w:p>
    <w:p w14:paraId="00000033" w14:textId="77777777" w:rsidR="00767118" w:rsidRDefault="00000000">
      <w:r>
        <w:t>Please provide a brief abstract describing this product.</w:t>
      </w:r>
    </w:p>
    <w:p w14:paraId="00000034" w14:textId="77777777" w:rsidR="00767118" w:rsidRDefault="00000000">
      <w:pPr>
        <w:pStyle w:val="Titre3"/>
      </w:pPr>
      <w:bookmarkStart w:id="13" w:name="_5ncwziw51gxe" w:colFirst="0" w:colLast="0"/>
      <w:bookmarkEnd w:id="13"/>
      <w:r>
        <w:t xml:space="preserve">Data Sources:  </w:t>
      </w:r>
    </w:p>
    <w:p w14:paraId="00000035" w14:textId="7091E1D5" w:rsidR="00767118" w:rsidRDefault="009F445A">
      <w:r>
        <w:t xml:space="preserve">This product requires Fractional Cover from Landsat-8 satellites (annually average and </w:t>
      </w:r>
      <w:proofErr w:type="spellStart"/>
      <w:r w:rsidR="005A5D04">
        <w:t>seasonnally</w:t>
      </w:r>
      <w:proofErr w:type="spellEnd"/>
      <w:r>
        <w:t xml:space="preserve"> average for temporal time series). It also requires spectral data download from Sentinel-</w:t>
      </w:r>
      <w:proofErr w:type="gramStart"/>
      <w:r>
        <w:t>2 :</w:t>
      </w:r>
      <w:proofErr w:type="gramEnd"/>
      <w:r>
        <w:t xml:space="preserve"> RGB</w:t>
      </w:r>
      <w:r w:rsidR="005A5D04">
        <w:t xml:space="preserve">-NIR-SWIR </w:t>
      </w:r>
      <w:proofErr w:type="gramStart"/>
      <w:r>
        <w:t>bands  from</w:t>
      </w:r>
      <w:proofErr w:type="gramEnd"/>
      <w:r>
        <w:t xml:space="preserve"> the Sentinel-2 </w:t>
      </w:r>
      <w:proofErr w:type="spellStart"/>
      <w:r>
        <w:t>Geomad</w:t>
      </w:r>
      <w:proofErr w:type="spellEnd"/>
      <w:r>
        <w:t xml:space="preserve"> dataset.</w:t>
      </w:r>
      <w:r w:rsidR="0086582E">
        <w:t xml:space="preserve"> From the spectral bands, different indexes were computed: NDVI (vegetation index), NDBI (building index) and NDWI (water index). </w:t>
      </w:r>
    </w:p>
    <w:p w14:paraId="00000036" w14:textId="77777777" w:rsidR="00767118" w:rsidRDefault="00000000">
      <w:pPr>
        <w:pStyle w:val="Titre3"/>
      </w:pPr>
      <w:bookmarkStart w:id="14" w:name="_plymtla99meu" w:colFirst="0" w:colLast="0"/>
      <w:bookmarkEnd w:id="14"/>
      <w:r>
        <w:t xml:space="preserve">Methodology:  </w:t>
      </w:r>
    </w:p>
    <w:p w14:paraId="3B656CBC" w14:textId="048B7A9C" w:rsidR="002106E4" w:rsidRDefault="0086582E">
      <w:r>
        <w:t xml:space="preserve">Product Development can be split into 3 steps. First, </w:t>
      </w:r>
      <w:r w:rsidR="002106E4">
        <w:t>prepar</w:t>
      </w:r>
      <w:r w:rsidR="00462EA8">
        <w:t>a</w:t>
      </w:r>
      <w:r w:rsidR="00767670">
        <w:t xml:space="preserve">tion of </w:t>
      </w:r>
      <w:r>
        <w:t xml:space="preserve">the data. Then train the random forest classifier and </w:t>
      </w:r>
      <w:r w:rsidR="002106E4">
        <w:t>achieve tuning of the input data and hyperparameter. Finally, test the model on unseen data to evaluate the generalization/</w:t>
      </w:r>
    </w:p>
    <w:p w14:paraId="27E782A1" w14:textId="77777777" w:rsidR="002106E4" w:rsidRDefault="002106E4"/>
    <w:p w14:paraId="5D99C9D1" w14:textId="05A2FDF0" w:rsidR="002106E4" w:rsidRPr="003D5082" w:rsidRDefault="002106E4" w:rsidP="002106E4">
      <w:pPr>
        <w:pStyle w:val="Paragraphedeliste"/>
        <w:numPr>
          <w:ilvl w:val="0"/>
          <w:numId w:val="1"/>
        </w:numPr>
        <w:rPr>
          <w:u w:val="single"/>
        </w:rPr>
      </w:pPr>
      <w:r w:rsidRPr="003D5082">
        <w:rPr>
          <w:u w:val="single"/>
        </w:rPr>
        <w:t xml:space="preserve">Data </w:t>
      </w:r>
      <w:proofErr w:type="gramStart"/>
      <w:r w:rsidRPr="003D5082">
        <w:rPr>
          <w:u w:val="single"/>
        </w:rPr>
        <w:t>Preparation</w:t>
      </w:r>
      <w:r w:rsidR="00462EA8">
        <w:rPr>
          <w:u w:val="single"/>
        </w:rPr>
        <w:t xml:space="preserve"> </w:t>
      </w:r>
      <w:r w:rsidR="003D5082" w:rsidRPr="003D5082">
        <w:rPr>
          <w:u w:val="single"/>
        </w:rPr>
        <w:t>:</w:t>
      </w:r>
      <w:proofErr w:type="gramEnd"/>
      <w:r w:rsidRPr="003D5082">
        <w:rPr>
          <w:u w:val="single"/>
        </w:rPr>
        <w:t xml:space="preserve"> </w:t>
      </w:r>
    </w:p>
    <w:p w14:paraId="6560697C" w14:textId="77777777" w:rsidR="002106E4" w:rsidRDefault="002106E4" w:rsidP="002106E4"/>
    <w:p w14:paraId="3D0BA6CF" w14:textId="62D4129C" w:rsidR="002106E4" w:rsidRDefault="002106E4" w:rsidP="002106E4">
      <w:r>
        <w:t xml:space="preserve">Data from Fiji, Cook Island, Marshall Island and Palaos were </w:t>
      </w:r>
      <w:proofErr w:type="gramStart"/>
      <w:r>
        <w:t>download</w:t>
      </w:r>
      <w:proofErr w:type="gramEnd"/>
      <w:r>
        <w:t xml:space="preserve"> to train a random forest that return land cover classification over the pacific region. We have for each island a </w:t>
      </w:r>
      <w:proofErr w:type="spellStart"/>
      <w:r w:rsidR="00767670">
        <w:t>geopackage</w:t>
      </w:r>
      <w:proofErr w:type="spellEnd"/>
      <w:r>
        <w:t xml:space="preserve"> containing point with the associated </w:t>
      </w:r>
      <w:proofErr w:type="spellStart"/>
      <w:r>
        <w:t>grountruth</w:t>
      </w:r>
      <w:proofErr w:type="spellEnd"/>
      <w:r>
        <w:t xml:space="preserve"> land cover label and position (</w:t>
      </w:r>
      <w:proofErr w:type="spellStart"/>
      <w:r>
        <w:t>lat</w:t>
      </w:r>
      <w:proofErr w:type="spellEnd"/>
      <w:r>
        <w:t xml:space="preserve">, </w:t>
      </w:r>
      <w:proofErr w:type="spellStart"/>
      <w:r>
        <w:t>lon</w:t>
      </w:r>
      <w:proofErr w:type="spellEnd"/>
      <w:r>
        <w:t xml:space="preserve">). From the Sentinel-2 </w:t>
      </w:r>
      <w:proofErr w:type="spellStart"/>
      <w:r>
        <w:t>geomad</w:t>
      </w:r>
      <w:proofErr w:type="spellEnd"/>
      <w:r>
        <w:t xml:space="preserve">, the RGB-NIR band were downloaded to compute the NDVI, </w:t>
      </w:r>
      <w:r w:rsidR="00013874">
        <w:t>M</w:t>
      </w:r>
      <w:r>
        <w:t>NDWI, NDBI</w:t>
      </w:r>
      <w:r w:rsidR="00013874">
        <w:t>, EVI</w:t>
      </w:r>
      <w:r>
        <w:t xml:space="preserve">. From landsat-8 satellite we have </w:t>
      </w:r>
      <w:proofErr w:type="gramStart"/>
      <w:r>
        <w:t>file</w:t>
      </w:r>
      <w:proofErr w:type="gramEnd"/>
      <w:r>
        <w:t xml:space="preserve"> with 3 bands for the annual and </w:t>
      </w:r>
      <w:r w:rsidR="004E0AF0">
        <w:t>seasonal</w:t>
      </w:r>
      <w:r>
        <w:t xml:space="preserve"> </w:t>
      </w:r>
      <w:proofErr w:type="spellStart"/>
      <w:r>
        <w:t>fractionnal</w:t>
      </w:r>
      <w:proofErr w:type="spellEnd"/>
      <w:r>
        <w:t xml:space="preserve"> cover over each island. </w:t>
      </w:r>
      <w:r w:rsidR="004E0AF0">
        <w:t xml:space="preserve">All the data are </w:t>
      </w:r>
      <w:proofErr w:type="spellStart"/>
      <w:r w:rsidR="004E0AF0">
        <w:t>dowloading</w:t>
      </w:r>
      <w:proofErr w:type="spellEnd"/>
      <w:r w:rsidR="004E0AF0">
        <w:t xml:space="preserve"> using the notebook </w:t>
      </w:r>
      <w:proofErr w:type="spellStart"/>
      <w:r w:rsidR="004E0AF0">
        <w:t>data_</w:t>
      </w:r>
      <w:proofErr w:type="gramStart"/>
      <w:r w:rsidR="004E0AF0">
        <w:t>prepation.ipynb</w:t>
      </w:r>
      <w:proofErr w:type="spellEnd"/>
      <w:proofErr w:type="gramEnd"/>
      <w:r w:rsidR="00EC4968">
        <w:t xml:space="preserve">, </w:t>
      </w:r>
      <w:r w:rsidR="00D00ECE">
        <w:t xml:space="preserve">features are interpolated on the points </w:t>
      </w:r>
      <w:proofErr w:type="gramStart"/>
      <w:r w:rsidR="00D00ECE">
        <w:t>contains</w:t>
      </w:r>
      <w:proofErr w:type="gramEnd"/>
      <w:r w:rsidR="00D00ECE">
        <w:t xml:space="preserve"> in the </w:t>
      </w:r>
      <w:proofErr w:type="spellStart"/>
      <w:r w:rsidR="00D00ECE">
        <w:t>geopackage</w:t>
      </w:r>
      <w:proofErr w:type="spellEnd"/>
      <w:r w:rsidR="00D00ECE">
        <w:t xml:space="preserve"> file</w:t>
      </w:r>
      <w:r w:rsidR="004E0AF0">
        <w:t xml:space="preserve">. </w:t>
      </w:r>
      <w:r w:rsidR="00D00ECE">
        <w:t>Thus, running</w:t>
      </w:r>
      <w:r w:rsidR="004E0AF0">
        <w:t xml:space="preserve"> the notebook for each region </w:t>
      </w:r>
      <w:r w:rsidR="00D00ECE">
        <w:t xml:space="preserve">returns </w:t>
      </w:r>
      <w:r w:rsidR="00EC4968">
        <w:t xml:space="preserve">a .csv file containing </w:t>
      </w:r>
      <w:r w:rsidR="00B93C95">
        <w:t xml:space="preserve">for each point data + </w:t>
      </w:r>
      <w:proofErr w:type="gramStart"/>
      <w:r w:rsidR="00B93C95">
        <w:t>label :</w:t>
      </w:r>
      <w:proofErr w:type="gramEnd"/>
      <w:r w:rsidR="00B93C95">
        <w:t xml:space="preserve"> </w:t>
      </w:r>
    </w:p>
    <w:p w14:paraId="030B17D6" w14:textId="77777777" w:rsidR="002106E4" w:rsidRDefault="002106E4" w:rsidP="002106E4"/>
    <w:p w14:paraId="3928281A" w14:textId="77777777" w:rsidR="00B93C95" w:rsidRDefault="00B93C95" w:rsidP="00B93C95">
      <w:pPr>
        <w:pStyle w:val="Paragraphedeliste"/>
        <w:numPr>
          <w:ilvl w:val="0"/>
          <w:numId w:val="3"/>
        </w:numPr>
      </w:pPr>
      <w:r>
        <w:t xml:space="preserve">Annual </w:t>
      </w:r>
      <w:proofErr w:type="spellStart"/>
      <w:r>
        <w:t>fractionnal</w:t>
      </w:r>
      <w:proofErr w:type="spellEnd"/>
      <w:r>
        <w:t xml:space="preserve"> cover </w:t>
      </w:r>
      <w:proofErr w:type="spellStart"/>
      <w:r>
        <w:t>Cover</w:t>
      </w:r>
      <w:proofErr w:type="spellEnd"/>
      <w:r>
        <w:t xml:space="preserve"> (</w:t>
      </w:r>
      <w:proofErr w:type="gramStart"/>
      <w:r>
        <w:t>bs :</w:t>
      </w:r>
      <w:proofErr w:type="gramEnd"/>
      <w:r>
        <w:t xml:space="preserve"> </w:t>
      </w:r>
      <w:proofErr w:type="spellStart"/>
      <w:proofErr w:type="gramStart"/>
      <w:r>
        <w:t>baresoil</w:t>
      </w:r>
      <w:proofErr w:type="spellEnd"/>
      <w:r>
        <w:t xml:space="preserve"> ;</w:t>
      </w:r>
      <w:proofErr w:type="gramEnd"/>
      <w:r>
        <w:t xml:space="preserve"> </w:t>
      </w:r>
      <w:proofErr w:type="spellStart"/>
      <w:proofErr w:type="gramStart"/>
      <w:r>
        <w:t>pv</w:t>
      </w:r>
      <w:proofErr w:type="spellEnd"/>
      <w:r>
        <w:t xml:space="preserve"> :</w:t>
      </w:r>
      <w:proofErr w:type="gramEnd"/>
      <w:r>
        <w:t xml:space="preserve"> photosynthetic </w:t>
      </w:r>
      <w:proofErr w:type="gramStart"/>
      <w:r>
        <w:t>vegetation ;</w:t>
      </w:r>
      <w:proofErr w:type="gramEnd"/>
      <w:r>
        <w:t xml:space="preserve"> </w:t>
      </w:r>
      <w:proofErr w:type="spellStart"/>
      <w:proofErr w:type="gramStart"/>
      <w:r>
        <w:t>npv</w:t>
      </w:r>
      <w:proofErr w:type="spellEnd"/>
      <w:r>
        <w:t xml:space="preserve"> :</w:t>
      </w:r>
      <w:proofErr w:type="gramEnd"/>
      <w:r>
        <w:t xml:space="preserve"> non-photosynthetic vegetation)</w:t>
      </w:r>
    </w:p>
    <w:p w14:paraId="12765A6B" w14:textId="59F88083" w:rsidR="002106E4" w:rsidRDefault="00B93C95" w:rsidP="002106E4">
      <w:pPr>
        <w:pStyle w:val="Paragraphedeliste"/>
        <w:numPr>
          <w:ilvl w:val="0"/>
          <w:numId w:val="3"/>
        </w:numPr>
      </w:pPr>
      <w:r>
        <w:t>RGB-NIR-SWIR</w:t>
      </w:r>
      <w:r w:rsidR="00E53682">
        <w:t xml:space="preserve">, </w:t>
      </w:r>
      <w:proofErr w:type="spellStart"/>
      <w:r w:rsidR="00E53682">
        <w:t>emad</w:t>
      </w:r>
      <w:proofErr w:type="spellEnd"/>
      <w:r w:rsidR="00E53682">
        <w:t xml:space="preserve">, </w:t>
      </w:r>
      <w:proofErr w:type="spellStart"/>
      <w:r w:rsidR="00E53682">
        <w:t>smad</w:t>
      </w:r>
      <w:proofErr w:type="spellEnd"/>
      <w:r w:rsidR="00E53682">
        <w:t xml:space="preserve"> and </w:t>
      </w:r>
      <w:proofErr w:type="spellStart"/>
      <w:r w:rsidR="00E53682">
        <w:t>bcmad</w:t>
      </w:r>
      <w:proofErr w:type="spellEnd"/>
    </w:p>
    <w:p w14:paraId="61777CBB" w14:textId="30A657B6" w:rsidR="002106E4" w:rsidRDefault="00E53682" w:rsidP="002106E4">
      <w:pPr>
        <w:pStyle w:val="Paragraphedeliste"/>
        <w:numPr>
          <w:ilvl w:val="0"/>
          <w:numId w:val="3"/>
        </w:numPr>
      </w:pPr>
      <w:proofErr w:type="gramStart"/>
      <w:r>
        <w:t>Indexes :</w:t>
      </w:r>
      <w:proofErr w:type="gramEnd"/>
      <w:r>
        <w:t xml:space="preserve"> NDVI, MNDWI, NDBI, EVI</w:t>
      </w:r>
    </w:p>
    <w:p w14:paraId="4F4850C2" w14:textId="64DB57B5" w:rsidR="002106E4" w:rsidRDefault="00E53682" w:rsidP="002106E4">
      <w:pPr>
        <w:pStyle w:val="Paragraphedeliste"/>
        <w:numPr>
          <w:ilvl w:val="0"/>
          <w:numId w:val="3"/>
        </w:numPr>
      </w:pPr>
      <w:r>
        <w:t>DEM (elevation)</w:t>
      </w:r>
    </w:p>
    <w:p w14:paraId="244F1246" w14:textId="39A59A39" w:rsidR="002106E4" w:rsidRPr="00EE28E8" w:rsidRDefault="002106E4" w:rsidP="002106E4">
      <w:pPr>
        <w:pStyle w:val="Paragraphedeliste"/>
        <w:numPr>
          <w:ilvl w:val="0"/>
          <w:numId w:val="3"/>
        </w:numPr>
        <w:rPr>
          <w:b/>
          <w:bCs/>
        </w:rPr>
      </w:pPr>
      <w:r>
        <w:t xml:space="preserve">Label </w:t>
      </w:r>
      <w:r w:rsidRPr="00EE28E8">
        <w:rPr>
          <w:b/>
          <w:bCs/>
        </w:rPr>
        <w:t>(class-</w:t>
      </w:r>
      <w:proofErr w:type="gramStart"/>
      <w:r w:rsidRPr="00EE28E8">
        <w:rPr>
          <w:b/>
          <w:bCs/>
        </w:rPr>
        <w:t>id :</w:t>
      </w:r>
      <w:proofErr w:type="gramEnd"/>
      <w:r w:rsidRPr="00EE28E8">
        <w:rPr>
          <w:b/>
          <w:bCs/>
        </w:rPr>
        <w:t xml:space="preserve"> 1. </w:t>
      </w:r>
      <w:proofErr w:type="gramStart"/>
      <w:r w:rsidRPr="00EE28E8">
        <w:rPr>
          <w:b/>
          <w:bCs/>
        </w:rPr>
        <w:t>Forest ;</w:t>
      </w:r>
      <w:proofErr w:type="gramEnd"/>
      <w:r w:rsidRPr="00EE28E8">
        <w:rPr>
          <w:b/>
          <w:bCs/>
        </w:rPr>
        <w:t xml:space="preserve"> 2. </w:t>
      </w:r>
      <w:proofErr w:type="gramStart"/>
      <w:r w:rsidRPr="00EE28E8">
        <w:rPr>
          <w:b/>
          <w:bCs/>
        </w:rPr>
        <w:t>Cropland ;</w:t>
      </w:r>
      <w:proofErr w:type="gramEnd"/>
      <w:r w:rsidRPr="00EE28E8">
        <w:rPr>
          <w:b/>
          <w:bCs/>
        </w:rPr>
        <w:t xml:space="preserve"> 3. </w:t>
      </w:r>
      <w:proofErr w:type="gramStart"/>
      <w:r w:rsidRPr="00EE28E8">
        <w:rPr>
          <w:b/>
          <w:bCs/>
        </w:rPr>
        <w:t>Grassland ;</w:t>
      </w:r>
      <w:proofErr w:type="gramEnd"/>
      <w:r w:rsidRPr="00EE28E8">
        <w:rPr>
          <w:b/>
          <w:bCs/>
        </w:rPr>
        <w:t xml:space="preserve"> 4. </w:t>
      </w:r>
      <w:proofErr w:type="gramStart"/>
      <w:r w:rsidRPr="00EE28E8">
        <w:rPr>
          <w:b/>
          <w:bCs/>
        </w:rPr>
        <w:t>Buildup ;</w:t>
      </w:r>
      <w:proofErr w:type="gramEnd"/>
      <w:r w:rsidRPr="00EE28E8">
        <w:rPr>
          <w:b/>
          <w:bCs/>
        </w:rPr>
        <w:t xml:space="preserve"> 5. </w:t>
      </w:r>
      <w:proofErr w:type="spellStart"/>
      <w:proofErr w:type="gramStart"/>
      <w:r w:rsidRPr="00EE28E8">
        <w:rPr>
          <w:b/>
          <w:bCs/>
        </w:rPr>
        <w:t>Baresoil</w:t>
      </w:r>
      <w:proofErr w:type="spellEnd"/>
      <w:r w:rsidRPr="00EE28E8">
        <w:rPr>
          <w:b/>
          <w:bCs/>
        </w:rPr>
        <w:t xml:space="preserve"> ;</w:t>
      </w:r>
      <w:proofErr w:type="gramEnd"/>
      <w:r w:rsidRPr="00EE28E8">
        <w:rPr>
          <w:b/>
          <w:bCs/>
        </w:rPr>
        <w:t xml:space="preserve"> 6. </w:t>
      </w:r>
      <w:proofErr w:type="gramStart"/>
      <w:r w:rsidRPr="00EE28E8">
        <w:rPr>
          <w:b/>
          <w:bCs/>
        </w:rPr>
        <w:t>Water ;</w:t>
      </w:r>
      <w:proofErr w:type="gramEnd"/>
      <w:r w:rsidRPr="00EE28E8">
        <w:rPr>
          <w:b/>
          <w:bCs/>
        </w:rPr>
        <w:t xml:space="preserve"> 7. Mangroves)</w:t>
      </w:r>
    </w:p>
    <w:p w14:paraId="49F23C98" w14:textId="77777777" w:rsidR="002106E4" w:rsidRDefault="002106E4" w:rsidP="002106E4"/>
    <w:p w14:paraId="0CD10E74" w14:textId="5F298866" w:rsidR="002106E4" w:rsidRDefault="002106E4" w:rsidP="002106E4">
      <w:r>
        <w:t xml:space="preserve">The data are in the </w:t>
      </w:r>
      <w:proofErr w:type="gramStart"/>
      <w:r>
        <w:t>folder data</w:t>
      </w:r>
      <w:proofErr w:type="gramEnd"/>
      <w:r>
        <w:t xml:space="preserve">, there </w:t>
      </w:r>
      <w:proofErr w:type="gramStart"/>
      <w:r>
        <w:t>4 files</w:t>
      </w:r>
      <w:proofErr w:type="gramEnd"/>
      <w:r>
        <w:t xml:space="preserve"> (one per island). To build a good classifier that generalizes well across the Pacific, balancing data is important</w:t>
      </w:r>
      <w:r w:rsidR="00C10AA6">
        <w:t xml:space="preserve">. </w:t>
      </w:r>
      <w:r>
        <w:t xml:space="preserve">But a minimum amount of data is needed </w:t>
      </w:r>
      <w:proofErr w:type="gramStart"/>
      <w:r>
        <w:t>in order to</w:t>
      </w:r>
      <w:proofErr w:type="gramEnd"/>
      <w:r>
        <w:t xml:space="preserve"> have a good classifier. Based on this, the objective is to keep aroun</w:t>
      </w:r>
      <w:r w:rsidR="00C10AA6">
        <w:t>d</w:t>
      </w:r>
      <w:r>
        <w:t xml:space="preserve"> 150-300 points per l</w:t>
      </w:r>
      <w:r w:rsidR="00C10AA6">
        <w:t>abel</w:t>
      </w:r>
      <w:r>
        <w:t>.</w:t>
      </w:r>
      <w:r w:rsidR="0085799B">
        <w:t xml:space="preserve"> Thus, the training dataset is </w:t>
      </w:r>
      <w:proofErr w:type="gramStart"/>
      <w:r w:rsidR="0085799B">
        <w:t>creating</w:t>
      </w:r>
      <w:proofErr w:type="gramEnd"/>
      <w:r w:rsidR="0085799B">
        <w:t xml:space="preserve"> by selecting randomly </w:t>
      </w:r>
      <w:r w:rsidR="00EF2126">
        <w:t>a fixed number of points from each region.</w:t>
      </w:r>
    </w:p>
    <w:p w14:paraId="07C41879" w14:textId="77777777" w:rsidR="002106E4" w:rsidRDefault="002106E4" w:rsidP="002106E4"/>
    <w:p w14:paraId="6D1043EE" w14:textId="08D1E36B" w:rsidR="002106E4" w:rsidRDefault="002106E4" w:rsidP="002106E4">
      <w:r>
        <w:t xml:space="preserve">Following </w:t>
      </w:r>
      <w:r w:rsidR="002A054B">
        <w:t>this</w:t>
      </w:r>
      <w:r>
        <w:t xml:space="preserve">, the RF </w:t>
      </w:r>
      <w:r w:rsidR="002A054B">
        <w:t xml:space="preserve">is </w:t>
      </w:r>
      <w:r>
        <w:t xml:space="preserve">trained </w:t>
      </w:r>
      <w:proofErr w:type="gramStart"/>
      <w:r>
        <w:t>on</w:t>
      </w:r>
      <w:proofErr w:type="gramEnd"/>
      <w:r>
        <w:t xml:space="preserve"> </w:t>
      </w:r>
      <w:r w:rsidR="00EC41E3">
        <w:t>2900</w:t>
      </w:r>
      <w:r>
        <w:t xml:space="preserve"> data points</w:t>
      </w:r>
      <w:r w:rsidR="003D5082">
        <w:t xml:space="preserve"> (80% for training and the remaining 20% for validation)</w:t>
      </w:r>
      <w:r w:rsidR="00EE28E8">
        <w:t xml:space="preserve">. </w:t>
      </w:r>
    </w:p>
    <w:p w14:paraId="016A53E2" w14:textId="77777777" w:rsidR="00EE28E8" w:rsidRDefault="00EE28E8" w:rsidP="002106E4"/>
    <w:p w14:paraId="75024CF7" w14:textId="77777777" w:rsidR="00EC41E3" w:rsidRDefault="00EC41E3" w:rsidP="002106E4"/>
    <w:p w14:paraId="4BFA9E87" w14:textId="38255FF9" w:rsidR="003D5082" w:rsidRPr="00EE28E8" w:rsidRDefault="003D5082" w:rsidP="003D5082">
      <w:pPr>
        <w:pStyle w:val="Paragraphedeliste"/>
        <w:numPr>
          <w:ilvl w:val="0"/>
          <w:numId w:val="1"/>
        </w:numPr>
        <w:rPr>
          <w:u w:val="single"/>
        </w:rPr>
      </w:pPr>
      <w:r w:rsidRPr="00EE28E8">
        <w:rPr>
          <w:u w:val="single"/>
        </w:rPr>
        <w:t xml:space="preserve">Training RF </w:t>
      </w:r>
      <w:proofErr w:type="gramStart"/>
      <w:r w:rsidRPr="00EE28E8">
        <w:rPr>
          <w:u w:val="single"/>
        </w:rPr>
        <w:t>Classifier :</w:t>
      </w:r>
      <w:proofErr w:type="gramEnd"/>
      <w:r w:rsidRPr="00EE28E8">
        <w:rPr>
          <w:u w:val="single"/>
        </w:rPr>
        <w:t xml:space="preserve"> </w:t>
      </w:r>
    </w:p>
    <w:p w14:paraId="71466B4D" w14:textId="77777777" w:rsidR="003D5082" w:rsidRDefault="003D5082" w:rsidP="003D5082"/>
    <w:p w14:paraId="358F6B80" w14:textId="3A58FEE7" w:rsidR="003D5082" w:rsidRDefault="003D5082" w:rsidP="003D5082">
      <w:r>
        <w:t>Initial training was performed using only Fractional Cover (FC) features. While the model learned general patterns, it failed to capture class-specific characteristics, resulting in low accuracy (~55%). To improve performance, spectral features (RGB bands) and indices (NDVI, NDWI</w:t>
      </w:r>
      <w:r w:rsidR="00D96E4E">
        <w:t>, EVI and NDBI</w:t>
      </w:r>
      <w:r>
        <w:t>) were added. This enriched the feature space with reflectance-based and moisture-related information, increasing accuracy to ~</w:t>
      </w:r>
      <w:r w:rsidR="00992F12">
        <w:t>65</w:t>
      </w:r>
      <w:r>
        <w:t>%. However, the model still struggled to distinguish cropland, grassland, and forest</w:t>
      </w:r>
      <w:r w:rsidR="00CA4E7B">
        <w:t xml:space="preserve">, </w:t>
      </w:r>
      <w:r>
        <w:t>likely due to their spectral similarity.</w:t>
      </w:r>
      <w:r w:rsidR="00D96E4E">
        <w:t xml:space="preserve"> </w:t>
      </w:r>
      <w:r w:rsidR="006C12C5">
        <w:t xml:space="preserve">A solution </w:t>
      </w:r>
      <w:r w:rsidR="006C12C5" w:rsidRPr="00EE28E8">
        <w:t xml:space="preserve">was to add temporality to the data </w:t>
      </w:r>
      <w:proofErr w:type="gramStart"/>
      <w:r w:rsidR="006C12C5" w:rsidRPr="00EE28E8">
        <w:t>in order to</w:t>
      </w:r>
      <w:proofErr w:type="gramEnd"/>
      <w:r w:rsidR="006C12C5" w:rsidRPr="00EE28E8">
        <w:t xml:space="preserve"> account for yearly changes (wet season and dry season). The fractional cover temporal data were computed for three seasons: January to April (wet season), May to August, and September to December (dry season).</w:t>
      </w:r>
      <w:r w:rsidR="00992F12">
        <w:t xml:space="preserve"> F</w:t>
      </w:r>
      <w:r w:rsidR="006E4145">
        <w:t xml:space="preserve">inally, </w:t>
      </w:r>
      <w:r w:rsidR="00992F12">
        <w:t>the elevation</w:t>
      </w:r>
      <w:r w:rsidR="006E4145">
        <w:t xml:space="preserve"> model was added to give spatial context to the model.</w:t>
      </w:r>
    </w:p>
    <w:p w14:paraId="7B06FB8B" w14:textId="77777777" w:rsidR="003D5082" w:rsidRDefault="003D5082" w:rsidP="003D5082"/>
    <w:p w14:paraId="5342F200" w14:textId="77777777" w:rsidR="003D5082" w:rsidRDefault="003D5082" w:rsidP="003D5082">
      <w:r>
        <w:t>Alternative classifiers (</w:t>
      </w:r>
      <w:proofErr w:type="spellStart"/>
      <w:r>
        <w:t>XGBoost</w:t>
      </w:r>
      <w:proofErr w:type="spellEnd"/>
      <w:r>
        <w:t>, SVM) and ensemble stacking were tested but underperformed compared to Random Forest, possibly due to the small or imbalanced training dataset.</w:t>
      </w:r>
    </w:p>
    <w:p w14:paraId="5C658A27" w14:textId="77777777" w:rsidR="00911E3F" w:rsidRDefault="00911E3F" w:rsidP="00911E3F"/>
    <w:p w14:paraId="23C1FB52" w14:textId="496FADA6" w:rsidR="00911E3F" w:rsidRDefault="00911E3F" w:rsidP="00911E3F">
      <w:r w:rsidRPr="00911E3F">
        <w:t>Model performance was evaluated using accuracy, F1-score, and the Kappa coefficient to capture complementary aspects of classification quality. Accuracy provides an overall measure of correctly classified samples, while the F1-score (weighted) accounts for class imbalance by combining precision and recall. The Kappa coefficient assesses agreement between predictions and reference data beyond chance, offering a more robust evaluation when classes are unevenly represented or easily confused.</w:t>
      </w:r>
    </w:p>
    <w:p w14:paraId="00000038" w14:textId="5CEDA439" w:rsidR="00767118" w:rsidRDefault="00000000">
      <w:pPr>
        <w:pStyle w:val="Titre3"/>
      </w:pPr>
      <w:r>
        <w:t xml:space="preserve">Spatial and Temporal Resolution:  </w:t>
      </w:r>
    </w:p>
    <w:p w14:paraId="00000039" w14:textId="4E1EC655" w:rsidR="00767118" w:rsidRDefault="00E84565">
      <w:bookmarkStart w:id="15" w:name="_p8wnkbmby7or" w:colFirst="0" w:colLast="0"/>
      <w:bookmarkEnd w:id="15"/>
      <w:r>
        <w:t xml:space="preserve">Data are all from Landsat-8 sensors, the spatial resolution is 30meters. For the temporal resolution, fractional cover is the annual </w:t>
      </w:r>
      <w:proofErr w:type="gramStart"/>
      <w:r>
        <w:t>mean</w:t>
      </w:r>
      <w:proofErr w:type="gramEnd"/>
      <w:r>
        <w:t xml:space="preserve"> of 2024. RGB-NIR and annual indexes NDWI, NDVI, NDBI, SAVI and AVI are annual means of 2023 landsat-8 imagery. Finally, for the temporal data, NDVI monthly median are downloaded using GEE, the median is assessed monthly between 2020/2024. </w:t>
      </w:r>
    </w:p>
    <w:p w14:paraId="0000003A" w14:textId="77777777" w:rsidR="00767118" w:rsidRDefault="00000000">
      <w:pPr>
        <w:pStyle w:val="Titre3"/>
      </w:pPr>
      <w:r>
        <w:t xml:space="preserve">Validation:  </w:t>
      </w:r>
    </w:p>
    <w:p w14:paraId="0000003B" w14:textId="77777777" w:rsidR="00767118" w:rsidRDefault="00000000">
      <w:r>
        <w:t xml:space="preserve">Provide </w:t>
      </w:r>
      <w:proofErr w:type="gramStart"/>
      <w:r>
        <w:t>brief</w:t>
      </w:r>
      <w:proofErr w:type="gramEnd"/>
      <w:r>
        <w:t xml:space="preserve"> description </w:t>
      </w:r>
      <w:proofErr w:type="gramStart"/>
      <w:r>
        <w:t>on</w:t>
      </w:r>
      <w:proofErr w:type="gramEnd"/>
      <w:r>
        <w:t xml:space="preserve"> how the product will be validated if known.</w:t>
      </w:r>
    </w:p>
    <w:p w14:paraId="0000003C" w14:textId="77777777" w:rsidR="00767118" w:rsidRDefault="00767118"/>
    <w:p w14:paraId="0000003D" w14:textId="77777777" w:rsidR="00767118" w:rsidRDefault="00000000">
      <w:pPr>
        <w:pStyle w:val="Titre2"/>
      </w:pPr>
      <w:bookmarkStart w:id="16" w:name="_9dkdh3uq31i0" w:colFirst="0" w:colLast="0"/>
      <w:bookmarkEnd w:id="16"/>
      <w:r>
        <w:lastRenderedPageBreak/>
        <w:t>Stakeholders and Collaboration</w:t>
      </w:r>
    </w:p>
    <w:p w14:paraId="0000003E" w14:textId="77777777" w:rsidR="00767118" w:rsidRDefault="00000000">
      <w:pPr>
        <w:pStyle w:val="Titre3"/>
      </w:pPr>
      <w:bookmarkStart w:id="17" w:name="_puiblzm38vqt" w:colFirst="0" w:colLast="0"/>
      <w:bookmarkEnd w:id="17"/>
      <w:r>
        <w:t>Key Stakeholders</w:t>
      </w:r>
    </w:p>
    <w:p w14:paraId="0000003F" w14:textId="77777777" w:rsidR="00767118" w:rsidRDefault="00000000">
      <w:r>
        <w:t>Identify the primary users and beneficiaries of this product. What ministries would this data product be most useful for?</w:t>
      </w:r>
    </w:p>
    <w:p w14:paraId="00000040" w14:textId="77777777" w:rsidR="00767118" w:rsidRDefault="00000000">
      <w:pPr>
        <w:pStyle w:val="Titre3"/>
      </w:pPr>
      <w:bookmarkStart w:id="18" w:name="_3tq4cb5xwezz" w:colFirst="0" w:colLast="0"/>
      <w:bookmarkEnd w:id="18"/>
      <w:r>
        <w:t>Partners</w:t>
      </w:r>
    </w:p>
    <w:p w14:paraId="00000041" w14:textId="77777777" w:rsidR="00767118" w:rsidRDefault="00000000">
      <w:r>
        <w:t>List any partners that are involved in the development, sharing or use of this product.</w:t>
      </w:r>
    </w:p>
    <w:p w14:paraId="00000042" w14:textId="77777777" w:rsidR="00767118" w:rsidRDefault="00000000">
      <w:pPr>
        <w:pStyle w:val="Titre3"/>
      </w:pPr>
      <w:bookmarkStart w:id="19" w:name="_dkb88qipzm6" w:colFirst="0" w:colLast="0"/>
      <w:bookmarkEnd w:id="19"/>
      <w:r>
        <w:t>Funding</w:t>
      </w:r>
    </w:p>
    <w:p w14:paraId="00000043" w14:textId="77777777" w:rsidR="00767118" w:rsidRDefault="00000000">
      <w:r>
        <w:t>List the core funding source being used for the development of this product.</w:t>
      </w:r>
    </w:p>
    <w:p w14:paraId="00000044" w14:textId="77777777" w:rsidR="00767118" w:rsidRDefault="00000000">
      <w:pPr>
        <w:pStyle w:val="Titre2"/>
      </w:pPr>
      <w:bookmarkStart w:id="20" w:name="_qq9j3co5na7x" w:colFirst="0" w:colLast="0"/>
      <w:bookmarkEnd w:id="20"/>
      <w:r>
        <w:t>Implementation Plan</w:t>
      </w:r>
    </w:p>
    <w:p w14:paraId="00000045" w14:textId="77777777" w:rsidR="00767118" w:rsidRDefault="00000000">
      <w:pPr>
        <w:pStyle w:val="Titre3"/>
      </w:pPr>
      <w:bookmarkStart w:id="21" w:name="_6gh9rtcgrvi" w:colFirst="0" w:colLast="0"/>
      <w:bookmarkEnd w:id="21"/>
      <w:r>
        <w:t>Timeline</w:t>
      </w:r>
    </w:p>
    <w:p w14:paraId="00000046" w14:textId="77777777" w:rsidR="00767118" w:rsidRDefault="00000000">
      <w:r>
        <w:t>Provide an overview of the work plan with associated timeline for the following phases</w:t>
      </w:r>
      <w:proofErr w:type="gramStart"/>
      <w:r>
        <w:t>:  Research</w:t>
      </w:r>
      <w:proofErr w:type="gramEnd"/>
      <w:r>
        <w:t>, Alpha Product, Product Improvement, Beta Product, Quantitative Validation, Provisional Product, Qualitative Assessment, Operational Product.</w:t>
      </w:r>
    </w:p>
    <w:p w14:paraId="00000047" w14:textId="77777777" w:rsidR="00767118" w:rsidRDefault="00000000">
      <w:pPr>
        <w:pStyle w:val="Titre3"/>
      </w:pPr>
      <w:bookmarkStart w:id="22" w:name="_k3awvqk2f9r5" w:colFirst="0" w:colLast="0"/>
      <w:bookmarkEnd w:id="22"/>
      <w:r>
        <w:t>Risks</w:t>
      </w:r>
    </w:p>
    <w:p w14:paraId="00000048" w14:textId="77777777" w:rsidR="00767118" w:rsidRDefault="00000000">
      <w:r>
        <w:t>Summarize any risks or challenges in the development of this product (data, finance, resources, validation, etc.).</w:t>
      </w:r>
    </w:p>
    <w:p w14:paraId="00000049" w14:textId="77777777" w:rsidR="00767118" w:rsidRPr="005A5D04" w:rsidRDefault="00000000">
      <w:pPr>
        <w:pStyle w:val="Titre2"/>
        <w:rPr>
          <w:lang w:val="fr-FR"/>
        </w:rPr>
      </w:pPr>
      <w:bookmarkStart w:id="23" w:name="_mahqb5r0n0ts" w:colFirst="0" w:colLast="0"/>
      <w:bookmarkEnd w:id="23"/>
      <w:proofErr w:type="spellStart"/>
      <w:r w:rsidRPr="005A5D04">
        <w:rPr>
          <w:lang w:val="fr-FR"/>
        </w:rPr>
        <w:t>References</w:t>
      </w:r>
      <w:proofErr w:type="spellEnd"/>
    </w:p>
    <w:p w14:paraId="153E4C67" w14:textId="4EE59BE8" w:rsidR="00A77CF8" w:rsidRDefault="00A77CF8" w:rsidP="00A77CF8">
      <w:pPr>
        <w:rPr>
          <w:lang w:val="en-AU"/>
        </w:rPr>
      </w:pPr>
      <w:r w:rsidRPr="005A5D04">
        <w:rPr>
          <w:lang w:val="fr-FR"/>
        </w:rPr>
        <w:t xml:space="preserve">Andrade, João, et al. </w:t>
      </w:r>
      <w:r w:rsidRPr="00A77CF8">
        <w:rPr>
          <w:lang w:val="en-AU"/>
        </w:rPr>
        <w:t xml:space="preserve">“Evaluating Single and Multi-Date Landsat Classifications of Land-Cover in a Seasonally Dry Tropical Forest.” </w:t>
      </w:r>
      <w:r w:rsidRPr="00A77CF8">
        <w:rPr>
          <w:i/>
          <w:iCs/>
          <w:lang w:val="en-AU"/>
        </w:rPr>
        <w:t>Remote Sensing Applications: Society and Environment</w:t>
      </w:r>
      <w:r w:rsidRPr="00A77CF8">
        <w:rPr>
          <w:lang w:val="en-AU"/>
        </w:rPr>
        <w:t xml:space="preserve">, vol. 22, Apr. 2021, p. 100515, </w:t>
      </w:r>
      <w:hyperlink r:id="rId7" w:history="1">
        <w:r w:rsidRPr="00A77CF8">
          <w:rPr>
            <w:rStyle w:val="Lienhypertexte"/>
            <w:lang w:val="en-AU"/>
          </w:rPr>
          <w:t>https://doi.org/10.1016/j.rsase.2021.100515</w:t>
        </w:r>
      </w:hyperlink>
      <w:r w:rsidRPr="00A77CF8">
        <w:rPr>
          <w:lang w:val="en-AU"/>
        </w:rPr>
        <w:t>.</w:t>
      </w:r>
    </w:p>
    <w:p w14:paraId="0EA208BF" w14:textId="77777777" w:rsidR="00A77CF8" w:rsidRDefault="00A77CF8" w:rsidP="00A77CF8">
      <w:pPr>
        <w:rPr>
          <w:lang w:val="en-AU"/>
        </w:rPr>
      </w:pPr>
    </w:p>
    <w:p w14:paraId="15BCAEBD" w14:textId="66A950CF" w:rsidR="00A77CF8" w:rsidRPr="00A77CF8" w:rsidRDefault="00A77CF8" w:rsidP="00A77CF8">
      <w:pPr>
        <w:rPr>
          <w:lang w:val="en-AU"/>
        </w:rPr>
      </w:pPr>
      <w:proofErr w:type="spellStart"/>
      <w:r w:rsidRPr="00A77CF8">
        <w:rPr>
          <w:lang w:val="en-AU"/>
        </w:rPr>
        <w:t>Masiliūnas</w:t>
      </w:r>
      <w:proofErr w:type="spellEnd"/>
      <w:r w:rsidRPr="00A77CF8">
        <w:rPr>
          <w:lang w:val="en-AU"/>
        </w:rPr>
        <w:t xml:space="preserve">, Dainius, et al. “Global Land Characterisation Using Land Cover Fractions at 100 m Resolution.” </w:t>
      </w:r>
      <w:r w:rsidRPr="00A77CF8">
        <w:rPr>
          <w:i/>
          <w:iCs/>
          <w:lang w:val="en-AU"/>
        </w:rPr>
        <w:t>Remote Sensing of Environment</w:t>
      </w:r>
      <w:r w:rsidRPr="00A77CF8">
        <w:rPr>
          <w:lang w:val="en-AU"/>
        </w:rPr>
        <w:t xml:space="preserve">, vol. 259, June 2021, p. 112409, </w:t>
      </w:r>
      <w:hyperlink r:id="rId8" w:history="1">
        <w:r w:rsidRPr="00A77CF8">
          <w:rPr>
            <w:rStyle w:val="Lienhypertexte"/>
            <w:lang w:val="en-AU"/>
          </w:rPr>
          <w:t>https://doi.org/10.1016/j.rse.2021.112409</w:t>
        </w:r>
      </w:hyperlink>
      <w:r w:rsidRPr="00A77CF8">
        <w:rPr>
          <w:lang w:val="en-AU"/>
        </w:rPr>
        <w:t>.</w:t>
      </w:r>
    </w:p>
    <w:p w14:paraId="0000004A" w14:textId="3FCC21ED" w:rsidR="00767118" w:rsidRDefault="00767118" w:rsidP="00A77CF8">
      <w:pPr>
        <w:rPr>
          <w:lang w:val="en-AU"/>
        </w:rPr>
      </w:pPr>
    </w:p>
    <w:p w14:paraId="06874A91" w14:textId="5F19658A" w:rsidR="00A77CF8" w:rsidRPr="00A77CF8" w:rsidRDefault="00A77CF8" w:rsidP="00A77CF8">
      <w:pPr>
        <w:rPr>
          <w:lang w:val="en-AU"/>
        </w:rPr>
      </w:pPr>
      <w:r w:rsidRPr="00A77CF8">
        <w:rPr>
          <w:lang w:val="en-AU"/>
        </w:rPr>
        <w:t xml:space="preserve">Waldner, François, et al. “Land Cover and Crop Type Classification along the Season Based on Biophysical Variables Retrieved from Multi-Sensor High-Resolution Time Series.” </w:t>
      </w:r>
      <w:r w:rsidRPr="00A77CF8">
        <w:rPr>
          <w:i/>
          <w:iCs/>
          <w:lang w:val="en-AU"/>
        </w:rPr>
        <w:t>Remote Sensing</w:t>
      </w:r>
      <w:r w:rsidRPr="00A77CF8">
        <w:rPr>
          <w:lang w:val="en-AU"/>
        </w:rPr>
        <w:t xml:space="preserve">, vol. 7, no. 8, Aug. 2015, pp. 10400–24, </w:t>
      </w:r>
      <w:hyperlink r:id="rId9" w:history="1">
        <w:r w:rsidRPr="00A77CF8">
          <w:rPr>
            <w:rStyle w:val="Lienhypertexte"/>
            <w:lang w:val="en-AU"/>
          </w:rPr>
          <w:t>https://doi.org/10.3390/rs70810400</w:t>
        </w:r>
      </w:hyperlink>
      <w:r w:rsidRPr="00A77CF8">
        <w:rPr>
          <w:lang w:val="en-AU"/>
        </w:rPr>
        <w:t>.</w:t>
      </w:r>
    </w:p>
    <w:p w14:paraId="3227C77F" w14:textId="77777777" w:rsidR="00A77CF8" w:rsidRDefault="00A77CF8" w:rsidP="00A77CF8">
      <w:pPr>
        <w:rPr>
          <w:lang w:val="en-AU"/>
        </w:rPr>
      </w:pPr>
    </w:p>
    <w:p w14:paraId="5D553974" w14:textId="7D429673" w:rsidR="00A77CF8" w:rsidRPr="00A77CF8" w:rsidRDefault="00A77CF8" w:rsidP="00A77CF8">
      <w:pPr>
        <w:rPr>
          <w:lang w:val="en-AU"/>
        </w:rPr>
      </w:pPr>
      <w:r w:rsidRPr="00A77CF8">
        <w:rPr>
          <w:lang w:val="en-AU"/>
        </w:rPr>
        <w:t xml:space="preserve">Hall-Beyer, </w:t>
      </w:r>
      <w:proofErr w:type="spellStart"/>
      <w:r w:rsidRPr="00A77CF8">
        <w:rPr>
          <w:lang w:val="en-AU"/>
        </w:rPr>
        <w:t>Mryka</w:t>
      </w:r>
      <w:proofErr w:type="spellEnd"/>
      <w:r w:rsidRPr="00A77CF8">
        <w:rPr>
          <w:lang w:val="en-AU"/>
        </w:rPr>
        <w:t xml:space="preserve">. “Practical Guidelines for Choosing GLCM Textures to Use in Landscape Classification Tasks over a Range of Moderate Spatial Scales.” </w:t>
      </w:r>
      <w:r w:rsidRPr="00A77CF8">
        <w:rPr>
          <w:i/>
          <w:iCs/>
          <w:lang w:val="en-AU"/>
        </w:rPr>
        <w:t xml:space="preserve">International Journal of Remote </w:t>
      </w:r>
      <w:r w:rsidRPr="00A77CF8">
        <w:rPr>
          <w:i/>
          <w:iCs/>
          <w:lang w:val="en-AU"/>
        </w:rPr>
        <w:lastRenderedPageBreak/>
        <w:t>Sensing</w:t>
      </w:r>
      <w:r w:rsidRPr="00A77CF8">
        <w:rPr>
          <w:lang w:val="en-AU"/>
        </w:rPr>
        <w:t>, vol. 38, no. 5, Mar. 2017, pp. 1312–38,</w:t>
      </w:r>
      <w:r>
        <w:rPr>
          <w:lang w:val="en-AU"/>
        </w:rPr>
        <w:t xml:space="preserve"> </w:t>
      </w:r>
      <w:hyperlink r:id="rId10" w:history="1">
        <w:r w:rsidRPr="00A77CF8">
          <w:rPr>
            <w:rStyle w:val="Lienhypertexte"/>
            <w:lang w:val="en-AU"/>
          </w:rPr>
          <w:t>https://doi.org/10.1080/01431161.2016.1278314</w:t>
        </w:r>
      </w:hyperlink>
      <w:r w:rsidRPr="00A77CF8">
        <w:rPr>
          <w:lang w:val="en-AU"/>
        </w:rPr>
        <w:t>.</w:t>
      </w:r>
    </w:p>
    <w:p w14:paraId="5D18E9A6" w14:textId="77777777" w:rsidR="00A77CF8" w:rsidRDefault="00A77CF8" w:rsidP="00A77CF8">
      <w:pPr>
        <w:rPr>
          <w:lang w:val="en-AU"/>
        </w:rPr>
      </w:pPr>
    </w:p>
    <w:p w14:paraId="7654787D" w14:textId="77777777" w:rsidR="00A77CF8" w:rsidRPr="00A77CF8" w:rsidRDefault="00A77CF8" w:rsidP="00A77CF8">
      <w:pPr>
        <w:rPr>
          <w:lang w:val="en-AU"/>
        </w:rPr>
      </w:pPr>
    </w:p>
    <w:sectPr w:rsidR="00A77CF8" w:rsidRPr="00A77CF8">
      <w:footerReference w:type="default" r:id="rId1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3445C9" w14:textId="77777777" w:rsidR="00A96B29" w:rsidRDefault="00A96B29">
      <w:pPr>
        <w:spacing w:line="240" w:lineRule="auto"/>
      </w:pPr>
      <w:r>
        <w:separator/>
      </w:r>
    </w:p>
  </w:endnote>
  <w:endnote w:type="continuationSeparator" w:id="0">
    <w:p w14:paraId="6AC0BD8D" w14:textId="77777777" w:rsidR="00A96B29" w:rsidRDefault="00A96B2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4B" w14:textId="77777777" w:rsidR="00767118" w:rsidRDefault="0076711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AC5215" w14:textId="77777777" w:rsidR="00A96B29" w:rsidRDefault="00A96B29">
      <w:pPr>
        <w:spacing w:line="240" w:lineRule="auto"/>
      </w:pPr>
      <w:r>
        <w:separator/>
      </w:r>
    </w:p>
  </w:footnote>
  <w:footnote w:type="continuationSeparator" w:id="0">
    <w:p w14:paraId="46A69854" w14:textId="77777777" w:rsidR="00A96B29" w:rsidRDefault="00A96B2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A7FDC"/>
    <w:multiLevelType w:val="hybridMultilevel"/>
    <w:tmpl w:val="E13A097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19E0D73"/>
    <w:multiLevelType w:val="hybridMultilevel"/>
    <w:tmpl w:val="9AAAD26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6C571187"/>
    <w:multiLevelType w:val="hybridMultilevel"/>
    <w:tmpl w:val="18EEB66E"/>
    <w:lvl w:ilvl="0" w:tplc="BC6C30D4">
      <w:numFmt w:val="bullet"/>
      <w:lvlText w:val="-"/>
      <w:lvlJc w:val="left"/>
      <w:pPr>
        <w:ind w:left="720" w:hanging="360"/>
      </w:pPr>
      <w:rPr>
        <w:rFonts w:ascii="Arial" w:eastAsia="Arial"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76B83142"/>
    <w:multiLevelType w:val="hybridMultilevel"/>
    <w:tmpl w:val="B7F25DE2"/>
    <w:lvl w:ilvl="0" w:tplc="BC6C30D4">
      <w:numFmt w:val="bullet"/>
      <w:lvlText w:val="-"/>
      <w:lvlJc w:val="left"/>
      <w:pPr>
        <w:ind w:left="720" w:hanging="360"/>
      </w:pPr>
      <w:rPr>
        <w:rFonts w:ascii="Arial" w:eastAsia="Arial"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415128363">
    <w:abstractNumId w:val="1"/>
  </w:num>
  <w:num w:numId="2" w16cid:durableId="32388002">
    <w:abstractNumId w:val="0"/>
  </w:num>
  <w:num w:numId="3" w16cid:durableId="1515609890">
    <w:abstractNumId w:val="3"/>
  </w:num>
  <w:num w:numId="4" w16cid:durableId="7954895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7118"/>
    <w:rsid w:val="00013874"/>
    <w:rsid w:val="001008D1"/>
    <w:rsid w:val="001B363D"/>
    <w:rsid w:val="002106E4"/>
    <w:rsid w:val="002A054B"/>
    <w:rsid w:val="00392723"/>
    <w:rsid w:val="003C6EB3"/>
    <w:rsid w:val="003D5082"/>
    <w:rsid w:val="00403321"/>
    <w:rsid w:val="00405C76"/>
    <w:rsid w:val="00462EA8"/>
    <w:rsid w:val="004C23D4"/>
    <w:rsid w:val="004E0AF0"/>
    <w:rsid w:val="00570FC9"/>
    <w:rsid w:val="005A5D04"/>
    <w:rsid w:val="005B1C0B"/>
    <w:rsid w:val="006A6B71"/>
    <w:rsid w:val="006C12C5"/>
    <w:rsid w:val="006C1BF8"/>
    <w:rsid w:val="006C4CFE"/>
    <w:rsid w:val="006E4145"/>
    <w:rsid w:val="00723AD8"/>
    <w:rsid w:val="00767118"/>
    <w:rsid w:val="00767670"/>
    <w:rsid w:val="007D17C5"/>
    <w:rsid w:val="00837ECA"/>
    <w:rsid w:val="0085799B"/>
    <w:rsid w:val="00862802"/>
    <w:rsid w:val="0086582E"/>
    <w:rsid w:val="00911E3F"/>
    <w:rsid w:val="00991A82"/>
    <w:rsid w:val="00992F12"/>
    <w:rsid w:val="009F445A"/>
    <w:rsid w:val="00A36CF7"/>
    <w:rsid w:val="00A77CF8"/>
    <w:rsid w:val="00A96B29"/>
    <w:rsid w:val="00AF376F"/>
    <w:rsid w:val="00B4298C"/>
    <w:rsid w:val="00B93C95"/>
    <w:rsid w:val="00C03798"/>
    <w:rsid w:val="00C10AA6"/>
    <w:rsid w:val="00CA4E7B"/>
    <w:rsid w:val="00D00ECE"/>
    <w:rsid w:val="00D72E24"/>
    <w:rsid w:val="00D96E4E"/>
    <w:rsid w:val="00E45DDA"/>
    <w:rsid w:val="00E53682"/>
    <w:rsid w:val="00E702AE"/>
    <w:rsid w:val="00E76CC1"/>
    <w:rsid w:val="00E84565"/>
    <w:rsid w:val="00EC41E3"/>
    <w:rsid w:val="00EC4968"/>
    <w:rsid w:val="00EE28E8"/>
    <w:rsid w:val="00EF2126"/>
    <w:rsid w:val="00F330B3"/>
    <w:rsid w:val="00F4504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92ACA"/>
  <w15:docId w15:val="{FB4B1C23-C0B5-4247-A95C-F89776C102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A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400" w:after="120"/>
      <w:outlineLvl w:val="0"/>
    </w:pPr>
    <w:rPr>
      <w:sz w:val="40"/>
      <w:szCs w:val="40"/>
    </w:rPr>
  </w:style>
  <w:style w:type="paragraph" w:styleId="Titre2">
    <w:name w:val="heading 2"/>
    <w:basedOn w:val="Normal"/>
    <w:next w:val="Normal"/>
    <w:uiPriority w:val="9"/>
    <w:unhideWhenUsed/>
    <w:qFormat/>
    <w:pPr>
      <w:keepNext/>
      <w:keepLines/>
      <w:spacing w:before="360" w:after="120"/>
      <w:outlineLvl w:val="1"/>
    </w:pPr>
    <w:rPr>
      <w:sz w:val="32"/>
      <w:szCs w:val="32"/>
    </w:rPr>
  </w:style>
  <w:style w:type="paragraph" w:styleId="Titre3">
    <w:name w:val="heading 3"/>
    <w:basedOn w:val="Normal"/>
    <w:next w:val="Normal"/>
    <w:uiPriority w:val="9"/>
    <w:unhideWhenUsed/>
    <w:qFormat/>
    <w:pPr>
      <w:keepNext/>
      <w:keepLines/>
      <w:spacing w:before="320" w:after="80"/>
      <w:outlineLvl w:val="2"/>
    </w:pPr>
    <w:rPr>
      <w:color w:val="434343"/>
      <w:sz w:val="28"/>
      <w:szCs w:val="28"/>
    </w:rPr>
  </w:style>
  <w:style w:type="paragraph" w:styleId="Titre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itre5">
    <w:name w:val="heading 5"/>
    <w:basedOn w:val="Normal"/>
    <w:next w:val="Normal"/>
    <w:uiPriority w:val="9"/>
    <w:semiHidden/>
    <w:unhideWhenUsed/>
    <w:qFormat/>
    <w:pPr>
      <w:keepNext/>
      <w:keepLines/>
      <w:spacing w:before="240" w:after="80"/>
      <w:outlineLvl w:val="4"/>
    </w:pPr>
    <w:rPr>
      <w:color w:val="666666"/>
    </w:rPr>
  </w:style>
  <w:style w:type="paragraph" w:styleId="Titre6">
    <w:name w:val="heading 6"/>
    <w:basedOn w:val="Normal"/>
    <w:next w:val="Normal"/>
    <w:uiPriority w:val="9"/>
    <w:semiHidden/>
    <w:unhideWhenUsed/>
    <w:qFormat/>
    <w:pPr>
      <w:keepNext/>
      <w:keepLines/>
      <w:spacing w:before="240" w:after="80"/>
      <w:outlineLvl w:val="5"/>
    </w:pPr>
    <w:rPr>
      <w:i/>
      <w:color w:val="66666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itre">
    <w:name w:val="Title"/>
    <w:basedOn w:val="Normal"/>
    <w:next w:val="Normal"/>
    <w:uiPriority w:val="10"/>
    <w:qFormat/>
    <w:pPr>
      <w:keepNext/>
      <w:keepLines/>
      <w:spacing w:after="60"/>
    </w:pPr>
    <w:rPr>
      <w:sz w:val="52"/>
      <w:szCs w:val="52"/>
    </w:rPr>
  </w:style>
  <w:style w:type="paragraph" w:styleId="Sous-titre">
    <w:name w:val="Subtitle"/>
    <w:basedOn w:val="Normal"/>
    <w:next w:val="Normal"/>
    <w:uiPriority w:val="11"/>
    <w:qFormat/>
    <w:pPr>
      <w:keepNext/>
      <w:keepLines/>
      <w:spacing w:after="320"/>
    </w:pPr>
    <w:rPr>
      <w:color w:val="666666"/>
      <w:sz w:val="30"/>
      <w:szCs w:val="30"/>
    </w:rPr>
  </w:style>
  <w:style w:type="paragraph" w:styleId="Paragraphedeliste">
    <w:name w:val="List Paragraph"/>
    <w:basedOn w:val="Normal"/>
    <w:uiPriority w:val="34"/>
    <w:qFormat/>
    <w:rsid w:val="002106E4"/>
    <w:pPr>
      <w:ind w:left="720"/>
      <w:contextualSpacing/>
    </w:pPr>
  </w:style>
  <w:style w:type="character" w:styleId="Lienhypertexte">
    <w:name w:val="Hyperlink"/>
    <w:basedOn w:val="Policepardfaut"/>
    <w:uiPriority w:val="99"/>
    <w:unhideWhenUsed/>
    <w:rsid w:val="003D5082"/>
    <w:rPr>
      <w:color w:val="0000FF" w:themeColor="hyperlink"/>
      <w:u w:val="single"/>
    </w:rPr>
  </w:style>
  <w:style w:type="character" w:styleId="Mentionnonrsolue">
    <w:name w:val="Unresolved Mention"/>
    <w:basedOn w:val="Policepardfaut"/>
    <w:uiPriority w:val="99"/>
    <w:semiHidden/>
    <w:unhideWhenUsed/>
    <w:rsid w:val="003D5082"/>
    <w:rPr>
      <w:color w:val="605E5C"/>
      <w:shd w:val="clear" w:color="auto" w:fill="E1DFDD"/>
    </w:rPr>
  </w:style>
  <w:style w:type="character" w:styleId="Lienhypertextesuivivisit">
    <w:name w:val="FollowedHyperlink"/>
    <w:basedOn w:val="Policepardfaut"/>
    <w:uiPriority w:val="99"/>
    <w:semiHidden/>
    <w:unhideWhenUsed/>
    <w:rsid w:val="00A77CF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694274">
      <w:bodyDiv w:val="1"/>
      <w:marLeft w:val="0"/>
      <w:marRight w:val="0"/>
      <w:marTop w:val="0"/>
      <w:marBottom w:val="0"/>
      <w:divBdr>
        <w:top w:val="none" w:sz="0" w:space="0" w:color="auto"/>
        <w:left w:val="none" w:sz="0" w:space="0" w:color="auto"/>
        <w:bottom w:val="none" w:sz="0" w:space="0" w:color="auto"/>
        <w:right w:val="none" w:sz="0" w:space="0" w:color="auto"/>
      </w:divBdr>
      <w:divsChild>
        <w:div w:id="1676106975">
          <w:marLeft w:val="0"/>
          <w:marRight w:val="0"/>
          <w:marTop w:val="0"/>
          <w:marBottom w:val="0"/>
          <w:divBdr>
            <w:top w:val="none" w:sz="0" w:space="0" w:color="auto"/>
            <w:left w:val="none" w:sz="0" w:space="0" w:color="auto"/>
            <w:bottom w:val="none" w:sz="0" w:space="0" w:color="auto"/>
            <w:right w:val="none" w:sz="0" w:space="0" w:color="auto"/>
          </w:divBdr>
          <w:divsChild>
            <w:div w:id="934172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85382">
      <w:bodyDiv w:val="1"/>
      <w:marLeft w:val="0"/>
      <w:marRight w:val="0"/>
      <w:marTop w:val="0"/>
      <w:marBottom w:val="0"/>
      <w:divBdr>
        <w:top w:val="none" w:sz="0" w:space="0" w:color="auto"/>
        <w:left w:val="none" w:sz="0" w:space="0" w:color="auto"/>
        <w:bottom w:val="none" w:sz="0" w:space="0" w:color="auto"/>
        <w:right w:val="none" w:sz="0" w:space="0" w:color="auto"/>
      </w:divBdr>
      <w:divsChild>
        <w:div w:id="851727656">
          <w:marLeft w:val="0"/>
          <w:marRight w:val="0"/>
          <w:marTop w:val="0"/>
          <w:marBottom w:val="0"/>
          <w:divBdr>
            <w:top w:val="none" w:sz="0" w:space="0" w:color="auto"/>
            <w:left w:val="none" w:sz="0" w:space="0" w:color="auto"/>
            <w:bottom w:val="none" w:sz="0" w:space="0" w:color="auto"/>
            <w:right w:val="none" w:sz="0" w:space="0" w:color="auto"/>
          </w:divBdr>
          <w:divsChild>
            <w:div w:id="169609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987093">
      <w:bodyDiv w:val="1"/>
      <w:marLeft w:val="0"/>
      <w:marRight w:val="0"/>
      <w:marTop w:val="0"/>
      <w:marBottom w:val="0"/>
      <w:divBdr>
        <w:top w:val="none" w:sz="0" w:space="0" w:color="auto"/>
        <w:left w:val="none" w:sz="0" w:space="0" w:color="auto"/>
        <w:bottom w:val="none" w:sz="0" w:space="0" w:color="auto"/>
        <w:right w:val="none" w:sz="0" w:space="0" w:color="auto"/>
      </w:divBdr>
      <w:divsChild>
        <w:div w:id="1296257774">
          <w:marLeft w:val="0"/>
          <w:marRight w:val="0"/>
          <w:marTop w:val="0"/>
          <w:marBottom w:val="0"/>
          <w:divBdr>
            <w:top w:val="none" w:sz="0" w:space="0" w:color="auto"/>
            <w:left w:val="none" w:sz="0" w:space="0" w:color="auto"/>
            <w:bottom w:val="none" w:sz="0" w:space="0" w:color="auto"/>
            <w:right w:val="none" w:sz="0" w:space="0" w:color="auto"/>
          </w:divBdr>
          <w:divsChild>
            <w:div w:id="1947494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983913">
      <w:bodyDiv w:val="1"/>
      <w:marLeft w:val="0"/>
      <w:marRight w:val="0"/>
      <w:marTop w:val="0"/>
      <w:marBottom w:val="0"/>
      <w:divBdr>
        <w:top w:val="none" w:sz="0" w:space="0" w:color="auto"/>
        <w:left w:val="none" w:sz="0" w:space="0" w:color="auto"/>
        <w:bottom w:val="none" w:sz="0" w:space="0" w:color="auto"/>
        <w:right w:val="none" w:sz="0" w:space="0" w:color="auto"/>
      </w:divBdr>
      <w:divsChild>
        <w:div w:id="1645700715">
          <w:marLeft w:val="0"/>
          <w:marRight w:val="0"/>
          <w:marTop w:val="0"/>
          <w:marBottom w:val="0"/>
          <w:divBdr>
            <w:top w:val="none" w:sz="0" w:space="0" w:color="auto"/>
            <w:left w:val="none" w:sz="0" w:space="0" w:color="auto"/>
            <w:bottom w:val="none" w:sz="0" w:space="0" w:color="auto"/>
            <w:right w:val="none" w:sz="0" w:space="0" w:color="auto"/>
          </w:divBdr>
          <w:divsChild>
            <w:div w:id="1757242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525645">
      <w:bodyDiv w:val="1"/>
      <w:marLeft w:val="0"/>
      <w:marRight w:val="0"/>
      <w:marTop w:val="0"/>
      <w:marBottom w:val="0"/>
      <w:divBdr>
        <w:top w:val="none" w:sz="0" w:space="0" w:color="auto"/>
        <w:left w:val="none" w:sz="0" w:space="0" w:color="auto"/>
        <w:bottom w:val="none" w:sz="0" w:space="0" w:color="auto"/>
        <w:right w:val="none" w:sz="0" w:space="0" w:color="auto"/>
      </w:divBdr>
      <w:divsChild>
        <w:div w:id="1705208871">
          <w:marLeft w:val="0"/>
          <w:marRight w:val="0"/>
          <w:marTop w:val="0"/>
          <w:marBottom w:val="0"/>
          <w:divBdr>
            <w:top w:val="none" w:sz="0" w:space="0" w:color="auto"/>
            <w:left w:val="none" w:sz="0" w:space="0" w:color="auto"/>
            <w:bottom w:val="none" w:sz="0" w:space="0" w:color="auto"/>
            <w:right w:val="none" w:sz="0" w:space="0" w:color="auto"/>
          </w:divBdr>
          <w:divsChild>
            <w:div w:id="173419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947294">
      <w:bodyDiv w:val="1"/>
      <w:marLeft w:val="0"/>
      <w:marRight w:val="0"/>
      <w:marTop w:val="0"/>
      <w:marBottom w:val="0"/>
      <w:divBdr>
        <w:top w:val="none" w:sz="0" w:space="0" w:color="auto"/>
        <w:left w:val="none" w:sz="0" w:space="0" w:color="auto"/>
        <w:bottom w:val="none" w:sz="0" w:space="0" w:color="auto"/>
        <w:right w:val="none" w:sz="0" w:space="0" w:color="auto"/>
      </w:divBdr>
    </w:div>
    <w:div w:id="902327190">
      <w:bodyDiv w:val="1"/>
      <w:marLeft w:val="0"/>
      <w:marRight w:val="0"/>
      <w:marTop w:val="0"/>
      <w:marBottom w:val="0"/>
      <w:divBdr>
        <w:top w:val="none" w:sz="0" w:space="0" w:color="auto"/>
        <w:left w:val="none" w:sz="0" w:space="0" w:color="auto"/>
        <w:bottom w:val="none" w:sz="0" w:space="0" w:color="auto"/>
        <w:right w:val="none" w:sz="0" w:space="0" w:color="auto"/>
      </w:divBdr>
      <w:divsChild>
        <w:div w:id="1925333428">
          <w:marLeft w:val="0"/>
          <w:marRight w:val="0"/>
          <w:marTop w:val="0"/>
          <w:marBottom w:val="0"/>
          <w:divBdr>
            <w:top w:val="none" w:sz="0" w:space="0" w:color="auto"/>
            <w:left w:val="none" w:sz="0" w:space="0" w:color="auto"/>
            <w:bottom w:val="none" w:sz="0" w:space="0" w:color="auto"/>
            <w:right w:val="none" w:sz="0" w:space="0" w:color="auto"/>
          </w:divBdr>
          <w:divsChild>
            <w:div w:id="264584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501839">
      <w:bodyDiv w:val="1"/>
      <w:marLeft w:val="0"/>
      <w:marRight w:val="0"/>
      <w:marTop w:val="0"/>
      <w:marBottom w:val="0"/>
      <w:divBdr>
        <w:top w:val="none" w:sz="0" w:space="0" w:color="auto"/>
        <w:left w:val="none" w:sz="0" w:space="0" w:color="auto"/>
        <w:bottom w:val="none" w:sz="0" w:space="0" w:color="auto"/>
        <w:right w:val="none" w:sz="0" w:space="0" w:color="auto"/>
      </w:divBdr>
      <w:divsChild>
        <w:div w:id="1705785290">
          <w:marLeft w:val="0"/>
          <w:marRight w:val="0"/>
          <w:marTop w:val="0"/>
          <w:marBottom w:val="0"/>
          <w:divBdr>
            <w:top w:val="none" w:sz="0" w:space="0" w:color="auto"/>
            <w:left w:val="none" w:sz="0" w:space="0" w:color="auto"/>
            <w:bottom w:val="none" w:sz="0" w:space="0" w:color="auto"/>
            <w:right w:val="none" w:sz="0" w:space="0" w:color="auto"/>
          </w:divBdr>
          <w:divsChild>
            <w:div w:id="264339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450649">
      <w:bodyDiv w:val="1"/>
      <w:marLeft w:val="0"/>
      <w:marRight w:val="0"/>
      <w:marTop w:val="0"/>
      <w:marBottom w:val="0"/>
      <w:divBdr>
        <w:top w:val="none" w:sz="0" w:space="0" w:color="auto"/>
        <w:left w:val="none" w:sz="0" w:space="0" w:color="auto"/>
        <w:bottom w:val="none" w:sz="0" w:space="0" w:color="auto"/>
        <w:right w:val="none" w:sz="0" w:space="0" w:color="auto"/>
      </w:divBdr>
      <w:divsChild>
        <w:div w:id="1454245614">
          <w:marLeft w:val="0"/>
          <w:marRight w:val="0"/>
          <w:marTop w:val="0"/>
          <w:marBottom w:val="0"/>
          <w:divBdr>
            <w:top w:val="none" w:sz="0" w:space="0" w:color="auto"/>
            <w:left w:val="none" w:sz="0" w:space="0" w:color="auto"/>
            <w:bottom w:val="none" w:sz="0" w:space="0" w:color="auto"/>
            <w:right w:val="none" w:sz="0" w:space="0" w:color="auto"/>
          </w:divBdr>
          <w:divsChild>
            <w:div w:id="960036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028433">
      <w:bodyDiv w:val="1"/>
      <w:marLeft w:val="0"/>
      <w:marRight w:val="0"/>
      <w:marTop w:val="0"/>
      <w:marBottom w:val="0"/>
      <w:divBdr>
        <w:top w:val="none" w:sz="0" w:space="0" w:color="auto"/>
        <w:left w:val="none" w:sz="0" w:space="0" w:color="auto"/>
        <w:bottom w:val="none" w:sz="0" w:space="0" w:color="auto"/>
        <w:right w:val="none" w:sz="0" w:space="0" w:color="auto"/>
      </w:divBdr>
    </w:div>
    <w:div w:id="1874146559">
      <w:bodyDiv w:val="1"/>
      <w:marLeft w:val="0"/>
      <w:marRight w:val="0"/>
      <w:marTop w:val="0"/>
      <w:marBottom w:val="0"/>
      <w:divBdr>
        <w:top w:val="none" w:sz="0" w:space="0" w:color="auto"/>
        <w:left w:val="none" w:sz="0" w:space="0" w:color="auto"/>
        <w:bottom w:val="none" w:sz="0" w:space="0" w:color="auto"/>
        <w:right w:val="none" w:sz="0" w:space="0" w:color="auto"/>
      </w:divBdr>
      <w:divsChild>
        <w:div w:id="144011441">
          <w:marLeft w:val="0"/>
          <w:marRight w:val="0"/>
          <w:marTop w:val="0"/>
          <w:marBottom w:val="0"/>
          <w:divBdr>
            <w:top w:val="none" w:sz="0" w:space="0" w:color="auto"/>
            <w:left w:val="none" w:sz="0" w:space="0" w:color="auto"/>
            <w:bottom w:val="none" w:sz="0" w:space="0" w:color="auto"/>
            <w:right w:val="none" w:sz="0" w:space="0" w:color="auto"/>
          </w:divBdr>
          <w:divsChild>
            <w:div w:id="112287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006893">
      <w:bodyDiv w:val="1"/>
      <w:marLeft w:val="0"/>
      <w:marRight w:val="0"/>
      <w:marTop w:val="0"/>
      <w:marBottom w:val="0"/>
      <w:divBdr>
        <w:top w:val="none" w:sz="0" w:space="0" w:color="auto"/>
        <w:left w:val="none" w:sz="0" w:space="0" w:color="auto"/>
        <w:bottom w:val="none" w:sz="0" w:space="0" w:color="auto"/>
        <w:right w:val="none" w:sz="0" w:space="0" w:color="auto"/>
      </w:divBdr>
      <w:divsChild>
        <w:div w:id="1073353746">
          <w:marLeft w:val="0"/>
          <w:marRight w:val="0"/>
          <w:marTop w:val="0"/>
          <w:marBottom w:val="0"/>
          <w:divBdr>
            <w:top w:val="none" w:sz="0" w:space="0" w:color="auto"/>
            <w:left w:val="none" w:sz="0" w:space="0" w:color="auto"/>
            <w:bottom w:val="none" w:sz="0" w:space="0" w:color="auto"/>
            <w:right w:val="none" w:sz="0" w:space="0" w:color="auto"/>
          </w:divBdr>
          <w:divsChild>
            <w:div w:id="1535848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rse.2021.112409"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oi.org/10.1016/j.rsase.2021.100515"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doi.org/10.1080/01431161.2016.1278314" TargetMode="External"/><Relationship Id="rId4" Type="http://schemas.openxmlformats.org/officeDocument/2006/relationships/webSettings" Target="webSettings.xml"/><Relationship Id="rId9" Type="http://schemas.openxmlformats.org/officeDocument/2006/relationships/hyperlink" Target="https://doi.org/10.3390/rs708104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265</TotalTime>
  <Pages>6</Pages>
  <Words>1393</Words>
  <Characters>7944</Characters>
  <Application>Microsoft Office Word</Application>
  <DocSecurity>0</DocSecurity>
  <Lines>66</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Philippine Laroche</dc:creator>
  <cp:lastModifiedBy>Philippine Laroche</cp:lastModifiedBy>
  <cp:revision>27</cp:revision>
  <dcterms:created xsi:type="dcterms:W3CDTF">2025-08-13T01:04:00Z</dcterms:created>
  <dcterms:modified xsi:type="dcterms:W3CDTF">2025-09-02T00:01:00Z</dcterms:modified>
</cp:coreProperties>
</file>