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6E1E" w14:textId="77777777" w:rsidR="00D25156" w:rsidRPr="00E478EB" w:rsidRDefault="00D25156" w:rsidP="00D25156">
      <w:pPr>
        <w:ind w:left="567"/>
        <w:rPr>
          <w:rFonts w:cstheme="minorHAnsi"/>
          <w:color w:val="198CFF"/>
          <w:sz w:val="52"/>
          <w:szCs w:val="52"/>
        </w:rPr>
      </w:pPr>
    </w:p>
    <w:p w14:paraId="56635C39" w14:textId="77777777" w:rsidR="00D25156" w:rsidRPr="00E478EB" w:rsidRDefault="00D25156" w:rsidP="00D25156">
      <w:pPr>
        <w:ind w:left="567"/>
        <w:rPr>
          <w:rFonts w:cstheme="minorHAnsi"/>
          <w:color w:val="198CFF"/>
          <w:sz w:val="52"/>
          <w:szCs w:val="52"/>
        </w:rPr>
      </w:pPr>
    </w:p>
    <w:p w14:paraId="3CD5E30E" w14:textId="77777777" w:rsidR="00D25156" w:rsidRPr="00E478EB" w:rsidRDefault="00D25156" w:rsidP="00D25156">
      <w:pPr>
        <w:ind w:left="567"/>
        <w:rPr>
          <w:rFonts w:cstheme="minorHAnsi"/>
          <w:color w:val="198CFF"/>
          <w:sz w:val="52"/>
          <w:szCs w:val="52"/>
        </w:rPr>
      </w:pPr>
    </w:p>
    <w:p w14:paraId="74745C96" w14:textId="77777777" w:rsidR="00D25156" w:rsidRPr="00E478EB" w:rsidRDefault="00D25156" w:rsidP="00D25156">
      <w:pPr>
        <w:ind w:left="567"/>
        <w:rPr>
          <w:rFonts w:cstheme="minorHAnsi"/>
          <w:color w:val="198CFF"/>
          <w:sz w:val="52"/>
          <w:szCs w:val="52"/>
        </w:rPr>
      </w:pPr>
    </w:p>
    <w:p w14:paraId="2F10D1CA" w14:textId="77777777" w:rsidR="00D25156" w:rsidRPr="00E478EB" w:rsidRDefault="0038020C" w:rsidP="00D25156">
      <w:pPr>
        <w:ind w:left="567"/>
        <w:rPr>
          <w:rFonts w:eastAsiaTheme="minorEastAsia" w:cstheme="minorHAnsi"/>
          <w:b/>
          <w:color w:val="198CFF"/>
          <w:sz w:val="56"/>
          <w:szCs w:val="72"/>
          <w:lang w:eastAsia="zh-CN"/>
        </w:rPr>
      </w:pPr>
      <w:r>
        <w:rPr>
          <w:rFonts w:cstheme="minorHAnsi"/>
          <w:b/>
          <w:color w:val="198CFF"/>
          <w:sz w:val="56"/>
          <w:szCs w:val="72"/>
        </w:rPr>
        <w:t>SOP</w:t>
      </w:r>
      <w:r w:rsidR="00D25156" w:rsidRPr="00E478EB">
        <w:rPr>
          <w:rFonts w:cstheme="minorHAnsi"/>
          <w:b/>
          <w:color w:val="198CFF"/>
          <w:sz w:val="56"/>
          <w:szCs w:val="72"/>
        </w:rPr>
        <w:t xml:space="preserve">: </w:t>
      </w:r>
      <w:r>
        <w:rPr>
          <w:rFonts w:cstheme="minorHAnsi"/>
          <w:b/>
          <w:color w:val="198CFF"/>
          <w:sz w:val="56"/>
          <w:szCs w:val="72"/>
        </w:rPr>
        <w:t>Standard Operating Procedure</w:t>
      </w:r>
    </w:p>
    <w:p w14:paraId="334D106B" w14:textId="77777777" w:rsidR="00D25156" w:rsidRPr="00E478EB" w:rsidRDefault="00D25156" w:rsidP="00D25156">
      <w:pPr>
        <w:spacing w:after="0"/>
        <w:ind w:left="567"/>
        <w:rPr>
          <w:rFonts w:cstheme="minorHAnsi"/>
          <w:b/>
          <w:color w:val="198CFF"/>
          <w:sz w:val="28"/>
        </w:rPr>
      </w:pPr>
    </w:p>
    <w:p w14:paraId="2E7BB123" w14:textId="77777777" w:rsidR="00D25156" w:rsidRPr="00E478EB" w:rsidRDefault="00D25156" w:rsidP="00D25156">
      <w:pPr>
        <w:spacing w:after="0"/>
        <w:ind w:left="567"/>
        <w:rPr>
          <w:rFonts w:cstheme="minorHAnsi"/>
          <w:b/>
          <w:color w:val="198CFF"/>
          <w:sz w:val="32"/>
        </w:rPr>
      </w:pPr>
    </w:p>
    <w:p w14:paraId="5A476481" w14:textId="77777777" w:rsidR="00D25156" w:rsidRPr="00E478EB" w:rsidRDefault="00D25156" w:rsidP="00D25156">
      <w:pPr>
        <w:spacing w:after="0"/>
        <w:ind w:left="567"/>
        <w:rPr>
          <w:rFonts w:cstheme="minorHAnsi"/>
          <w:b/>
          <w:color w:val="198CFF"/>
          <w:sz w:val="32"/>
        </w:rPr>
      </w:pPr>
    </w:p>
    <w:p w14:paraId="7FE78C11" w14:textId="77777777" w:rsidR="00D25156" w:rsidRPr="00E478EB" w:rsidRDefault="00D25156" w:rsidP="00D25156">
      <w:pPr>
        <w:spacing w:after="0"/>
        <w:ind w:left="567"/>
        <w:rPr>
          <w:rFonts w:cstheme="minorHAnsi"/>
          <w:b/>
          <w:color w:val="198CFF"/>
          <w:sz w:val="32"/>
        </w:rPr>
      </w:pPr>
    </w:p>
    <w:p w14:paraId="70F554E5" w14:textId="77777777" w:rsidR="00D25156" w:rsidRPr="00E478EB" w:rsidRDefault="00D25156" w:rsidP="00D25156">
      <w:pPr>
        <w:spacing w:after="0"/>
        <w:ind w:left="567"/>
        <w:rPr>
          <w:rFonts w:cstheme="minorHAnsi"/>
          <w:b/>
          <w:color w:val="198CFF"/>
          <w:sz w:val="32"/>
        </w:rPr>
      </w:pPr>
      <w:r w:rsidRPr="00E478EB">
        <w:rPr>
          <w:rFonts w:cstheme="minorHAnsi"/>
          <w:b/>
          <w:color w:val="198CFF"/>
          <w:sz w:val="32"/>
        </w:rPr>
        <w:t>Process name:</w:t>
      </w:r>
    </w:p>
    <w:p w14:paraId="0EC6C49D" w14:textId="77777777" w:rsidR="00D25156" w:rsidRPr="00E478EB" w:rsidRDefault="00D25156" w:rsidP="00D25156">
      <w:pPr>
        <w:spacing w:after="0"/>
        <w:ind w:left="567"/>
        <w:rPr>
          <w:rFonts w:cstheme="minorHAnsi"/>
          <w:b/>
          <w:color w:val="198CFF"/>
          <w:sz w:val="32"/>
        </w:rPr>
      </w:pPr>
    </w:p>
    <w:p w14:paraId="7A717267" w14:textId="77777777" w:rsidR="00D25156" w:rsidRDefault="00D25156" w:rsidP="00D25156">
      <w:pPr>
        <w:spacing w:after="0"/>
        <w:ind w:left="567"/>
        <w:rPr>
          <w:rFonts w:cstheme="minorHAnsi"/>
          <w:b/>
          <w:color w:val="198CFF"/>
          <w:sz w:val="32"/>
        </w:rPr>
      </w:pPr>
      <w:r w:rsidRPr="00E478EB">
        <w:rPr>
          <w:rFonts w:cstheme="minorHAnsi"/>
          <w:b/>
          <w:color w:val="198CFF"/>
          <w:sz w:val="32"/>
        </w:rPr>
        <w:t>Cluster name:</w:t>
      </w:r>
    </w:p>
    <w:p w14:paraId="6D3EE289" w14:textId="77777777" w:rsidR="00D25156" w:rsidRPr="00E478EB" w:rsidRDefault="00D25156" w:rsidP="000140DF">
      <w:pPr>
        <w:spacing w:after="0"/>
        <w:rPr>
          <w:rFonts w:cstheme="minorHAnsi"/>
          <w:b/>
          <w:color w:val="198CFF"/>
          <w:sz w:val="32"/>
        </w:rPr>
      </w:pPr>
    </w:p>
    <w:p w14:paraId="20858B32" w14:textId="77777777" w:rsidR="00D25156" w:rsidRPr="00E478EB" w:rsidRDefault="00D25156" w:rsidP="00D25156">
      <w:pPr>
        <w:spacing w:after="0"/>
        <w:ind w:left="567"/>
        <w:rPr>
          <w:rFonts w:cstheme="minorHAnsi"/>
          <w:b/>
          <w:color w:val="198CFF"/>
          <w:sz w:val="32"/>
        </w:rPr>
      </w:pPr>
      <w:r w:rsidRPr="00E478EB">
        <w:rPr>
          <w:rFonts w:cstheme="minorHAnsi"/>
          <w:b/>
          <w:color w:val="198CFF"/>
          <w:sz w:val="32"/>
        </w:rPr>
        <w:t>Version:</w:t>
      </w:r>
    </w:p>
    <w:p w14:paraId="3E39C685" w14:textId="77777777" w:rsidR="00D25156" w:rsidRPr="00E478EB" w:rsidRDefault="00D25156">
      <w:pPr>
        <w:rPr>
          <w:rFonts w:eastAsia="Calibri" w:cstheme="minorHAnsi"/>
          <w:b/>
          <w:bCs/>
          <w:sz w:val="20"/>
        </w:rPr>
      </w:pPr>
      <w:r w:rsidRPr="00E478EB">
        <w:rPr>
          <w:rFonts w:eastAsia="Calibri" w:cstheme="minorHAnsi"/>
          <w:b/>
          <w:bCs/>
          <w:sz w:val="20"/>
        </w:rPr>
        <w:br w:type="page"/>
      </w:r>
    </w:p>
    <w:p w14:paraId="4981AF7D" w14:textId="77777777" w:rsidR="00D25156" w:rsidRPr="00E478EB" w:rsidRDefault="00D25156" w:rsidP="00D25156">
      <w:pPr>
        <w:spacing w:after="0"/>
        <w:ind w:left="567"/>
        <w:rPr>
          <w:rFonts w:eastAsia="Calibri" w:cstheme="minorHAnsi"/>
          <w:b/>
          <w:bCs/>
          <w:sz w:val="20"/>
        </w:rPr>
      </w:pPr>
    </w:p>
    <w:p w14:paraId="0F3619B7" w14:textId="77777777" w:rsidR="00D25156" w:rsidRPr="00E478EB" w:rsidRDefault="00D25156" w:rsidP="003E31D6">
      <w:pPr>
        <w:pStyle w:val="Un-numberedSub-Heading"/>
        <w:spacing w:line="240" w:lineRule="auto"/>
        <w:ind w:left="0" w:firstLine="0"/>
        <w:rPr>
          <w:rFonts w:asciiTheme="minorHAnsi" w:hAnsiTheme="minorHAnsi" w:cstheme="minorHAnsi"/>
        </w:rPr>
      </w:pPr>
      <w:r w:rsidRPr="00E478EB">
        <w:rPr>
          <w:rFonts w:asciiTheme="minorHAnsi" w:hAnsiTheme="minorHAnsi" w:cstheme="minorHAnsi"/>
        </w:rPr>
        <w:t>RESTRICTED DISTRIBUTION</w:t>
      </w:r>
    </w:p>
    <w:p w14:paraId="29854A03" w14:textId="77777777" w:rsidR="00D25156" w:rsidRPr="00E478EB" w:rsidRDefault="00D25156" w:rsidP="003E31D6">
      <w:pPr>
        <w:spacing w:line="240" w:lineRule="auto"/>
        <w:rPr>
          <w:rFonts w:eastAsia="Calibri" w:cstheme="minorHAnsi"/>
        </w:rPr>
      </w:pPr>
      <w:r w:rsidRPr="00E478EB">
        <w:rPr>
          <w:rFonts w:eastAsia="Calibri" w:cstheme="minorHAnsi"/>
        </w:rPr>
        <w:t xml:space="preserve">The information is standard Company Confidential but due to its sensitivity it has restricted distribution and viewing within the </w:t>
      </w:r>
      <w:r w:rsidRPr="00E478EB">
        <w:rPr>
          <w:rFonts w:eastAsia="Calibri" w:cstheme="minorHAnsi"/>
          <w:b/>
        </w:rPr>
        <w:t xml:space="preserve">Unilever </w:t>
      </w:r>
      <w:r w:rsidRPr="00E478EB">
        <w:rPr>
          <w:rFonts w:eastAsia="Calibri" w:cstheme="minorHAnsi"/>
        </w:rPr>
        <w:t>Group.</w:t>
      </w:r>
    </w:p>
    <w:p w14:paraId="79752855" w14:textId="77777777" w:rsidR="00D25156" w:rsidRPr="00E478EB" w:rsidRDefault="00D25156" w:rsidP="00D25156">
      <w:pPr>
        <w:pStyle w:val="Un-numberedSub-Heading"/>
        <w:ind w:left="0" w:firstLine="0"/>
        <w:rPr>
          <w:rFonts w:asciiTheme="minorHAnsi" w:hAnsiTheme="minorHAnsi" w:cstheme="minorHAnsi"/>
        </w:rPr>
      </w:pPr>
      <w:r w:rsidRPr="00E478EB">
        <w:rPr>
          <w:rFonts w:asciiTheme="minorHAnsi" w:hAnsiTheme="minorHAnsi" w:cstheme="minorHAnsi"/>
        </w:rPr>
        <w:t>Document Version Control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56"/>
        <w:gridCol w:w="1410"/>
        <w:gridCol w:w="2794"/>
        <w:gridCol w:w="1880"/>
      </w:tblGrid>
      <w:tr w:rsidR="00D25156" w:rsidRPr="00E478EB" w14:paraId="548A8FCB" w14:textId="77777777" w:rsidTr="00D25156">
        <w:trPr>
          <w:jc w:val="center"/>
        </w:trPr>
        <w:tc>
          <w:tcPr>
            <w:tcW w:w="1656" w:type="dxa"/>
            <w:vAlign w:val="top"/>
          </w:tcPr>
          <w:p w14:paraId="1E993D84" w14:textId="77777777" w:rsidR="00D25156" w:rsidRPr="00332F6B" w:rsidRDefault="00D2515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Date Issued</w:t>
            </w:r>
          </w:p>
        </w:tc>
        <w:tc>
          <w:tcPr>
            <w:tcW w:w="1410" w:type="dxa"/>
            <w:vAlign w:val="top"/>
          </w:tcPr>
          <w:p w14:paraId="77D9B582" w14:textId="77777777" w:rsidR="00D25156" w:rsidRPr="00332F6B" w:rsidRDefault="00D2515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 xml:space="preserve">Version </w:t>
            </w:r>
          </w:p>
        </w:tc>
        <w:tc>
          <w:tcPr>
            <w:tcW w:w="2794" w:type="dxa"/>
            <w:vAlign w:val="top"/>
          </w:tcPr>
          <w:p w14:paraId="76154425" w14:textId="77777777" w:rsidR="00D25156" w:rsidRPr="00332F6B" w:rsidRDefault="00D2515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vAlign w:val="top"/>
          </w:tcPr>
          <w:p w14:paraId="28E42C77" w14:textId="77777777" w:rsidR="00D25156" w:rsidRPr="00332F6B" w:rsidRDefault="00D2515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</w:tr>
      <w:tr w:rsidR="00D25156" w:rsidRPr="00E478EB" w14:paraId="5E326ACC" w14:textId="77777777" w:rsidTr="00D25156">
        <w:trPr>
          <w:trHeight w:val="363"/>
          <w:jc w:val="center"/>
        </w:trPr>
        <w:tc>
          <w:tcPr>
            <w:tcW w:w="1656" w:type="dxa"/>
          </w:tcPr>
          <w:p w14:paraId="62BB5249" w14:textId="77777777" w:rsidR="00D25156" w:rsidRPr="00E478EB" w:rsidRDefault="00D25156" w:rsidP="0038020C">
            <w:pPr>
              <w:spacing w:after="0"/>
              <w:rPr>
                <w:rFonts w:asciiTheme="minorHAnsi" w:eastAsia="Calibri" w:hAnsiTheme="minorHAnsi" w:cstheme="minorHAnsi"/>
                <w:bCs/>
                <w:szCs w:val="22"/>
              </w:rPr>
            </w:pPr>
          </w:p>
        </w:tc>
        <w:tc>
          <w:tcPr>
            <w:tcW w:w="1410" w:type="dxa"/>
          </w:tcPr>
          <w:p w14:paraId="475097CE" w14:textId="77777777" w:rsidR="00D25156" w:rsidRPr="00E478EB" w:rsidRDefault="00D25156" w:rsidP="0038020C">
            <w:pPr>
              <w:spacing w:after="0"/>
              <w:rPr>
                <w:rFonts w:asciiTheme="minorHAnsi" w:eastAsia="Calibri" w:hAnsiTheme="minorHAnsi" w:cstheme="minorHAnsi"/>
                <w:bCs/>
                <w:szCs w:val="22"/>
              </w:rPr>
            </w:pPr>
          </w:p>
        </w:tc>
        <w:tc>
          <w:tcPr>
            <w:tcW w:w="2794" w:type="dxa"/>
          </w:tcPr>
          <w:p w14:paraId="79DC9924" w14:textId="77777777" w:rsidR="00D25156" w:rsidRPr="00E478EB" w:rsidRDefault="00D25156" w:rsidP="0038020C">
            <w:pPr>
              <w:spacing w:after="0"/>
              <w:rPr>
                <w:rFonts w:asciiTheme="minorHAnsi" w:eastAsia="Calibri" w:hAnsiTheme="minorHAnsi" w:cstheme="minorHAnsi"/>
                <w:bCs/>
                <w:szCs w:val="22"/>
              </w:rPr>
            </w:pPr>
          </w:p>
        </w:tc>
        <w:tc>
          <w:tcPr>
            <w:tcW w:w="1880" w:type="dxa"/>
          </w:tcPr>
          <w:p w14:paraId="1EEBFC15" w14:textId="77777777" w:rsidR="00D25156" w:rsidRPr="00E478EB" w:rsidRDefault="00D25156" w:rsidP="0038020C">
            <w:pPr>
              <w:spacing w:after="0"/>
              <w:rPr>
                <w:rFonts w:asciiTheme="minorHAnsi" w:eastAsia="Calibri" w:hAnsiTheme="minorHAnsi" w:cstheme="minorHAnsi"/>
                <w:bCs/>
                <w:szCs w:val="22"/>
              </w:rPr>
            </w:pPr>
          </w:p>
        </w:tc>
      </w:tr>
    </w:tbl>
    <w:p w14:paraId="4F3804A7" w14:textId="77777777" w:rsidR="00D25156" w:rsidRPr="00E478EB" w:rsidRDefault="00D25156" w:rsidP="003E31D6">
      <w:pPr>
        <w:pStyle w:val="Un-numberedSub-Heading"/>
        <w:spacing w:line="240" w:lineRule="auto"/>
        <w:ind w:left="0" w:firstLine="0"/>
        <w:rPr>
          <w:rFonts w:asciiTheme="minorHAnsi" w:hAnsiTheme="minorHAnsi" w:cstheme="minorHAnsi"/>
        </w:rPr>
      </w:pPr>
      <w:r w:rsidRPr="00E478EB">
        <w:rPr>
          <w:rFonts w:asciiTheme="minorHAnsi" w:hAnsiTheme="minorHAnsi" w:cstheme="minorHAnsi"/>
        </w:rPr>
        <w:t>Contributors</w:t>
      </w:r>
    </w:p>
    <w:p w14:paraId="33174DC4" w14:textId="77777777" w:rsidR="00D25156" w:rsidRPr="00E478EB" w:rsidRDefault="00D25156" w:rsidP="003E31D6">
      <w:pPr>
        <w:spacing w:line="240" w:lineRule="auto"/>
        <w:rPr>
          <w:rFonts w:eastAsia="Calibri" w:cstheme="minorHAnsi"/>
        </w:rPr>
      </w:pPr>
      <w:r w:rsidRPr="00E478EB">
        <w:rPr>
          <w:rFonts w:eastAsia="Calibri" w:cstheme="minorHAnsi"/>
        </w:rPr>
        <w:t>The content of this document has been authored with the combined input of the following group of key individuals.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15"/>
        <w:gridCol w:w="2203"/>
        <w:gridCol w:w="1662"/>
        <w:gridCol w:w="2560"/>
      </w:tblGrid>
      <w:tr w:rsidR="00D25156" w:rsidRPr="00E478EB" w14:paraId="4A72E384" w14:textId="77777777" w:rsidTr="00D25156">
        <w:trPr>
          <w:jc w:val="center"/>
        </w:trPr>
        <w:tc>
          <w:tcPr>
            <w:tcW w:w="1315" w:type="dxa"/>
            <w:vAlign w:val="top"/>
          </w:tcPr>
          <w:p w14:paraId="200F1C8A" w14:textId="77777777" w:rsidR="00D25156" w:rsidRPr="00332F6B" w:rsidRDefault="003E31D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2203" w:type="dxa"/>
            <w:vAlign w:val="top"/>
          </w:tcPr>
          <w:p w14:paraId="7EC6A6C8" w14:textId="77777777" w:rsidR="00D25156" w:rsidRPr="00332F6B" w:rsidRDefault="003E31D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Organization</w:t>
            </w:r>
          </w:p>
        </w:tc>
        <w:tc>
          <w:tcPr>
            <w:tcW w:w="1662" w:type="dxa"/>
            <w:vAlign w:val="top"/>
          </w:tcPr>
          <w:p w14:paraId="25F93FE4" w14:textId="77777777" w:rsidR="00D25156" w:rsidRPr="00332F6B" w:rsidRDefault="003E31D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2560" w:type="dxa"/>
          </w:tcPr>
          <w:p w14:paraId="6614E3C5" w14:textId="77777777" w:rsidR="00D25156" w:rsidRPr="00332F6B" w:rsidRDefault="003E31D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Email ID</w:t>
            </w:r>
          </w:p>
        </w:tc>
      </w:tr>
      <w:tr w:rsidR="00D25156" w:rsidRPr="00E478EB" w14:paraId="3FBB6FC9" w14:textId="77777777" w:rsidTr="00D25156">
        <w:trPr>
          <w:trHeight w:val="391"/>
          <w:jc w:val="center"/>
        </w:trPr>
        <w:tc>
          <w:tcPr>
            <w:tcW w:w="1315" w:type="dxa"/>
          </w:tcPr>
          <w:p w14:paraId="348F2ED2" w14:textId="77777777" w:rsidR="00D25156" w:rsidRPr="00E478EB" w:rsidRDefault="00D25156" w:rsidP="0038020C">
            <w:pPr>
              <w:spacing w:after="0"/>
              <w:rPr>
                <w:rFonts w:asciiTheme="minorHAnsi" w:eastAsia="Calibri" w:hAnsiTheme="minorHAnsi" w:cstheme="minorHAnsi"/>
                <w:bCs/>
                <w:szCs w:val="22"/>
              </w:rPr>
            </w:pPr>
          </w:p>
        </w:tc>
        <w:tc>
          <w:tcPr>
            <w:tcW w:w="2203" w:type="dxa"/>
          </w:tcPr>
          <w:p w14:paraId="74040F65" w14:textId="77777777" w:rsidR="00D25156" w:rsidRPr="00E478EB" w:rsidRDefault="00D25156" w:rsidP="0038020C">
            <w:pPr>
              <w:spacing w:after="0"/>
              <w:rPr>
                <w:rFonts w:asciiTheme="minorHAnsi" w:eastAsia="Calibri" w:hAnsiTheme="minorHAnsi" w:cstheme="minorHAnsi"/>
                <w:bCs/>
                <w:szCs w:val="22"/>
              </w:rPr>
            </w:pPr>
          </w:p>
        </w:tc>
        <w:tc>
          <w:tcPr>
            <w:tcW w:w="1662" w:type="dxa"/>
          </w:tcPr>
          <w:p w14:paraId="5ACF7F1D" w14:textId="77777777" w:rsidR="00D25156" w:rsidRPr="00E478EB" w:rsidRDefault="00D25156" w:rsidP="0038020C">
            <w:pPr>
              <w:spacing w:after="0"/>
              <w:rPr>
                <w:rFonts w:asciiTheme="minorHAnsi" w:eastAsia="Calibri" w:hAnsiTheme="minorHAnsi" w:cstheme="minorHAnsi"/>
                <w:bCs/>
                <w:szCs w:val="22"/>
              </w:rPr>
            </w:pPr>
          </w:p>
        </w:tc>
        <w:tc>
          <w:tcPr>
            <w:tcW w:w="2560" w:type="dxa"/>
          </w:tcPr>
          <w:p w14:paraId="654C6B40" w14:textId="77777777" w:rsidR="00D25156" w:rsidRPr="00E478EB" w:rsidRDefault="00D25156" w:rsidP="0038020C">
            <w:pPr>
              <w:spacing w:after="0"/>
              <w:rPr>
                <w:rFonts w:asciiTheme="minorHAnsi" w:eastAsia="Calibri" w:hAnsiTheme="minorHAnsi" w:cstheme="minorHAnsi"/>
                <w:bCs/>
                <w:szCs w:val="22"/>
              </w:rPr>
            </w:pPr>
          </w:p>
        </w:tc>
      </w:tr>
    </w:tbl>
    <w:p w14:paraId="14BC3D53" w14:textId="77777777" w:rsidR="00D25156" w:rsidRPr="00E478EB" w:rsidRDefault="00D25156" w:rsidP="00D25156">
      <w:pPr>
        <w:pStyle w:val="Un-numberedSub-Heading"/>
        <w:ind w:left="0" w:firstLine="0"/>
        <w:rPr>
          <w:rFonts w:asciiTheme="minorHAnsi" w:hAnsiTheme="minorHAnsi" w:cstheme="minorHAnsi"/>
        </w:rPr>
      </w:pPr>
      <w:r w:rsidRPr="00E478EB">
        <w:rPr>
          <w:rFonts w:asciiTheme="minorHAnsi" w:hAnsiTheme="minorHAnsi" w:cstheme="minorHAnsi"/>
        </w:rPr>
        <w:t>Document Classification</w:t>
      </w:r>
    </w:p>
    <w:tbl>
      <w:tblPr>
        <w:tblStyle w:val="Tablaconcuadrcula"/>
        <w:tblW w:w="8075" w:type="dxa"/>
        <w:jc w:val="center"/>
        <w:tblInd w:w="0" w:type="dxa"/>
        <w:tblLook w:val="04A0" w:firstRow="1" w:lastRow="0" w:firstColumn="1" w:lastColumn="0" w:noHBand="0" w:noVBand="1"/>
      </w:tblPr>
      <w:tblGrid>
        <w:gridCol w:w="2495"/>
        <w:gridCol w:w="5580"/>
      </w:tblGrid>
      <w:tr w:rsidR="00D25156" w:rsidRPr="00E478EB" w14:paraId="2F9DCF90" w14:textId="77777777" w:rsidTr="00D25156">
        <w:trPr>
          <w:jc w:val="center"/>
        </w:trPr>
        <w:tc>
          <w:tcPr>
            <w:tcW w:w="2495" w:type="dxa"/>
            <w:vAlign w:val="top"/>
          </w:tcPr>
          <w:p w14:paraId="148961B0" w14:textId="77777777" w:rsidR="00D25156" w:rsidRPr="00332F6B" w:rsidRDefault="00D2515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Classification</w:t>
            </w:r>
          </w:p>
        </w:tc>
        <w:tc>
          <w:tcPr>
            <w:tcW w:w="5580" w:type="dxa"/>
            <w:vAlign w:val="top"/>
          </w:tcPr>
          <w:p w14:paraId="757549D1" w14:textId="77777777" w:rsidR="00D25156" w:rsidRPr="00332F6B" w:rsidRDefault="00D25156" w:rsidP="003802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Company Confidential</w:t>
            </w:r>
          </w:p>
        </w:tc>
      </w:tr>
      <w:tr w:rsidR="00D25156" w:rsidRPr="00E478EB" w14:paraId="7FF8668B" w14:textId="77777777" w:rsidTr="00D25156">
        <w:trPr>
          <w:jc w:val="center"/>
        </w:trPr>
        <w:tc>
          <w:tcPr>
            <w:tcW w:w="2495" w:type="dxa"/>
            <w:vAlign w:val="top"/>
          </w:tcPr>
          <w:p w14:paraId="54308BDF" w14:textId="77777777" w:rsidR="00D25156" w:rsidRPr="00332F6B" w:rsidRDefault="00D2515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Definition</w:t>
            </w:r>
          </w:p>
        </w:tc>
        <w:tc>
          <w:tcPr>
            <w:tcW w:w="5580" w:type="dxa"/>
            <w:vAlign w:val="top"/>
          </w:tcPr>
          <w:p w14:paraId="6572CB91" w14:textId="77777777" w:rsidR="00D25156" w:rsidRPr="00332F6B" w:rsidRDefault="00D25156" w:rsidP="003802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Information is Group confidential and needs to be protected</w:t>
            </w:r>
          </w:p>
        </w:tc>
      </w:tr>
      <w:tr w:rsidR="00D25156" w:rsidRPr="00E478EB" w14:paraId="22C990C2" w14:textId="77777777" w:rsidTr="00D25156">
        <w:trPr>
          <w:jc w:val="center"/>
        </w:trPr>
        <w:tc>
          <w:tcPr>
            <w:tcW w:w="2495" w:type="dxa"/>
            <w:vAlign w:val="top"/>
          </w:tcPr>
          <w:p w14:paraId="7782DFC6" w14:textId="77777777" w:rsidR="00D25156" w:rsidRPr="00332F6B" w:rsidRDefault="00D25156" w:rsidP="0038020C">
            <w:pPr>
              <w:pStyle w:val="TableHeading"/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Context</w:t>
            </w:r>
          </w:p>
        </w:tc>
        <w:tc>
          <w:tcPr>
            <w:tcW w:w="5580" w:type="dxa"/>
            <w:vAlign w:val="top"/>
          </w:tcPr>
          <w:p w14:paraId="72CFA3BD" w14:textId="77777777" w:rsidR="00D25156" w:rsidRPr="00332F6B" w:rsidRDefault="00D25156" w:rsidP="003802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sz w:val="22"/>
                <w:szCs w:val="22"/>
              </w:rPr>
              <w:t>Where loss of information confidentiality would result in significant harm to the interests of the organisation, financial loss, embarrassment or loss of information</w:t>
            </w:r>
          </w:p>
        </w:tc>
      </w:tr>
    </w:tbl>
    <w:p w14:paraId="29C32923" w14:textId="77777777" w:rsidR="00D25156" w:rsidRPr="00E478EB" w:rsidRDefault="00D25156" w:rsidP="00D25156">
      <w:pPr>
        <w:spacing w:after="0"/>
        <w:ind w:left="567"/>
        <w:rPr>
          <w:rFonts w:eastAsia="Calibri" w:cstheme="minorHAnsi"/>
          <w:b/>
          <w:bCs/>
          <w:sz w:val="20"/>
        </w:rPr>
      </w:pPr>
    </w:p>
    <w:p w14:paraId="3F0DE235" w14:textId="77777777" w:rsidR="00D25156" w:rsidRPr="00E478EB" w:rsidRDefault="00D25156" w:rsidP="00D25156">
      <w:pPr>
        <w:rPr>
          <w:rFonts w:eastAsia="Calibri" w:cstheme="minorHAnsi"/>
          <w:sz w:val="18"/>
        </w:rPr>
      </w:pPr>
    </w:p>
    <w:p w14:paraId="12ABD177" w14:textId="77777777" w:rsidR="001B137E" w:rsidRPr="00E478EB" w:rsidRDefault="001B137E">
      <w:pPr>
        <w:rPr>
          <w:rFonts w:cstheme="minorHAnsi"/>
        </w:rPr>
      </w:pPr>
      <w:r w:rsidRPr="00E478EB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40051451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648F7D46" w14:textId="77777777" w:rsidR="00094C51" w:rsidRPr="00E478EB" w:rsidRDefault="00094C51" w:rsidP="00332F6B">
          <w:pPr>
            <w:pStyle w:val="TtuloTDC"/>
          </w:pPr>
          <w:r w:rsidRPr="00E478EB">
            <w:t>Contents</w:t>
          </w:r>
        </w:p>
        <w:p w14:paraId="6FC5C55C" w14:textId="77777777" w:rsidR="00965B49" w:rsidRDefault="00094C51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E478EB">
            <w:rPr>
              <w:rFonts w:cstheme="minorHAnsi"/>
              <w:b/>
              <w:bCs/>
              <w:noProof/>
            </w:rPr>
            <w:fldChar w:fldCharType="begin"/>
          </w:r>
          <w:r w:rsidRPr="00E478EB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E478EB">
            <w:rPr>
              <w:rFonts w:cstheme="minorHAnsi"/>
              <w:b/>
              <w:bCs/>
              <w:noProof/>
            </w:rPr>
            <w:fldChar w:fldCharType="separate"/>
          </w:r>
          <w:hyperlink w:anchor="_Toc536556070" w:history="1">
            <w:r w:rsidR="00965B49" w:rsidRPr="00476754">
              <w:rPr>
                <w:rStyle w:val="Hipervnculo"/>
                <w:rFonts w:cstheme="minorHAnsi"/>
                <w:noProof/>
              </w:rPr>
              <w:t>1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Introduction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_Toc536556070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4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11315FF3" w14:textId="77777777" w:rsidR="00965B49" w:rsidRDefault="00D470A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71" w:history="1">
            <w:r w:rsidR="00965B49" w:rsidRPr="00476754">
              <w:rPr>
                <w:rStyle w:val="Hipervnculo"/>
                <w:rFonts w:cstheme="minorHAnsi"/>
                <w:noProof/>
              </w:rPr>
              <w:t>2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Overview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_Toc536556071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5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2E3A94C4" w14:textId="77777777" w:rsidR="00965B49" w:rsidRDefault="00D470A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72" w:history="1">
            <w:r w:rsidR="00965B49" w:rsidRPr="00476754">
              <w:rPr>
                <w:rStyle w:val="Hipervnculo"/>
                <w:rFonts w:cstheme="minorHAnsi"/>
                <w:noProof/>
              </w:rPr>
              <w:t>2.1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Process Overview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_Toc536556072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5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1869F27B" w14:textId="77777777" w:rsidR="00965B49" w:rsidRDefault="00D470A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73" w:history="1">
            <w:r w:rsidR="00965B49" w:rsidRPr="00476754">
              <w:rPr>
                <w:rStyle w:val="Hipervnculo"/>
                <w:rFonts w:cstheme="minorHAnsi"/>
                <w:noProof/>
              </w:rPr>
              <w:t>2.2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Team composition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_Toc536556073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5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338812E7" w14:textId="77777777" w:rsidR="00965B49" w:rsidRDefault="00D470A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74" w:history="1">
            <w:r w:rsidR="00965B49" w:rsidRPr="00476754">
              <w:rPr>
                <w:rStyle w:val="Hipervnculo"/>
                <w:rFonts w:cstheme="minorHAnsi"/>
                <w:noProof/>
              </w:rPr>
              <w:t>2.3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SLA/ KPI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_Toc536556074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5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064A06EE" w14:textId="77777777" w:rsidR="00965B49" w:rsidRDefault="00D470A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75" w:history="1">
            <w:r w:rsidR="00965B49" w:rsidRPr="00476754">
              <w:rPr>
                <w:rStyle w:val="Hipervnculo"/>
                <w:rFonts w:cstheme="minorHAnsi"/>
                <w:noProof/>
              </w:rPr>
              <w:t>2.4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Systems and Applications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_Toc536556075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5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60F89839" w14:textId="77777777" w:rsidR="00965B49" w:rsidRDefault="00D470A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76" w:history="1">
            <w:r w:rsidR="00965B49" w:rsidRPr="00476754">
              <w:rPr>
                <w:rStyle w:val="Hipervnculo"/>
                <w:noProof/>
              </w:rPr>
              <w:t>2.5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noProof/>
              </w:rPr>
              <w:t>Abbreviations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_Toc536556076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5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3BF4B2A7" w14:textId="77777777" w:rsidR="00965B49" w:rsidRDefault="00D470A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77" w:history="1">
            <w:r w:rsidR="00965B49" w:rsidRPr="00476754">
              <w:rPr>
                <w:rStyle w:val="Hipervnculo"/>
                <w:noProof/>
              </w:rPr>
              <w:t>2.6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noProof/>
              </w:rPr>
              <w:t>Process Metrics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_Toc536556077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5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35767262" w14:textId="77777777" w:rsidR="00965B49" w:rsidRDefault="00D470A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78" w:history="1">
            <w:r w:rsidR="00965B49" w:rsidRPr="00476754">
              <w:rPr>
                <w:rStyle w:val="Hipervnculo"/>
                <w:noProof/>
              </w:rPr>
              <w:t>2.7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noProof/>
              </w:rPr>
              <w:t>Operational Constraints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_Toc536556078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5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1C0ED88B" w14:textId="77777777" w:rsidR="00965B49" w:rsidRDefault="00D470A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79" w:history="1">
            <w:r w:rsidR="00965B49" w:rsidRPr="00476754">
              <w:rPr>
                <w:rStyle w:val="Hipervnculo"/>
                <w:noProof/>
              </w:rPr>
              <w:t>2.8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noProof/>
              </w:rPr>
              <w:t>Related Policies and processes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_Toc536556079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6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00961628" w14:textId="77777777" w:rsidR="00965B49" w:rsidRDefault="00D470A2">
          <w:pPr>
            <w:pStyle w:val="TD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56080" w:history="1">
            <w:r w:rsidR="00965B49" w:rsidRPr="00476754">
              <w:rPr>
                <w:rStyle w:val="Hipervnculo"/>
                <w:noProof/>
              </w:rPr>
              <w:t>2.9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noProof/>
              </w:rPr>
              <w:t>As-Is Process Description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_Toc536556080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6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18DC9EDA" w14:textId="77777777" w:rsidR="00965B49" w:rsidRPr="003530E1" w:rsidRDefault="003530E1" w:rsidP="003530E1">
          <w:r>
            <w:t xml:space="preserve">    2.10      Mandatory Information for Approvals……………………………………………………………………………….7</w:t>
          </w:r>
        </w:p>
        <w:p w14:paraId="62C6CC03" w14:textId="77777777" w:rsidR="00965B49" w:rsidRDefault="00D470A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82" w:history="1">
            <w:r w:rsidR="00965B49" w:rsidRPr="00476754">
              <w:rPr>
                <w:rStyle w:val="Hipervnculo"/>
                <w:rFonts w:cstheme="minorHAnsi"/>
                <w:noProof/>
              </w:rPr>
              <w:t>4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As-Is Process Steps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_Toc536556082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8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7F8D8AFB" w14:textId="77777777" w:rsidR="00965B49" w:rsidRDefault="00D470A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83" w:history="1">
            <w:r w:rsidR="00965B49" w:rsidRPr="00476754">
              <w:rPr>
                <w:rStyle w:val="Hipervnculo"/>
                <w:rFonts w:cstheme="minorHAnsi"/>
                <w:noProof/>
              </w:rPr>
              <w:t>5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Exceptions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_Toc536556083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9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7419B950" w14:textId="77777777" w:rsidR="00965B49" w:rsidRDefault="00D470A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84" w:history="1">
            <w:r w:rsidR="00965B49" w:rsidRPr="00476754">
              <w:rPr>
                <w:rStyle w:val="Hipervnculo"/>
                <w:rFonts w:cstheme="minorHAnsi"/>
                <w:noProof/>
              </w:rPr>
              <w:t>6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Sign-Offs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_Toc536556084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10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19E73544" w14:textId="77777777" w:rsidR="00965B49" w:rsidRDefault="00D470A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6556085" w:history="1">
            <w:r w:rsidR="00965B49" w:rsidRPr="00476754">
              <w:rPr>
                <w:rStyle w:val="Hipervnculo"/>
                <w:rFonts w:cstheme="minorHAnsi"/>
                <w:noProof/>
              </w:rPr>
              <w:t>7</w:t>
            </w:r>
            <w:r w:rsidR="00965B49">
              <w:rPr>
                <w:rFonts w:eastAsiaTheme="minorEastAsia"/>
                <w:noProof/>
                <w:lang w:eastAsia="en-IN"/>
              </w:rPr>
              <w:tab/>
            </w:r>
            <w:r w:rsidR="00965B49" w:rsidRPr="00476754">
              <w:rPr>
                <w:rStyle w:val="Hipervnculo"/>
                <w:rFonts w:cstheme="minorHAnsi"/>
                <w:noProof/>
              </w:rPr>
              <w:t>Appendices</w:t>
            </w:r>
            <w:r w:rsidR="00965B49">
              <w:rPr>
                <w:noProof/>
                <w:webHidden/>
              </w:rPr>
              <w:tab/>
            </w:r>
            <w:r w:rsidR="00965B49">
              <w:rPr>
                <w:noProof/>
                <w:webHidden/>
              </w:rPr>
              <w:fldChar w:fldCharType="begin"/>
            </w:r>
            <w:r w:rsidR="00965B49">
              <w:rPr>
                <w:noProof/>
                <w:webHidden/>
              </w:rPr>
              <w:instrText xml:space="preserve"> PAGEREF _Toc536556085 \h </w:instrText>
            </w:r>
            <w:r w:rsidR="00965B49">
              <w:rPr>
                <w:noProof/>
                <w:webHidden/>
              </w:rPr>
            </w:r>
            <w:r w:rsidR="00965B49">
              <w:rPr>
                <w:noProof/>
                <w:webHidden/>
              </w:rPr>
              <w:fldChar w:fldCharType="separate"/>
            </w:r>
            <w:r w:rsidR="00965B49">
              <w:rPr>
                <w:noProof/>
                <w:webHidden/>
              </w:rPr>
              <w:t>11</w:t>
            </w:r>
            <w:r w:rsidR="00965B49">
              <w:rPr>
                <w:noProof/>
                <w:webHidden/>
              </w:rPr>
              <w:fldChar w:fldCharType="end"/>
            </w:r>
          </w:hyperlink>
        </w:p>
        <w:p w14:paraId="55F32747" w14:textId="77777777" w:rsidR="00094C51" w:rsidRPr="00E478EB" w:rsidRDefault="00094C51">
          <w:pPr>
            <w:rPr>
              <w:rFonts w:cstheme="minorHAnsi"/>
            </w:rPr>
          </w:pPr>
          <w:r w:rsidRPr="00E478E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36A3C2" w14:textId="77777777" w:rsidR="001B137E" w:rsidRPr="00E478EB" w:rsidRDefault="001B137E">
      <w:pPr>
        <w:rPr>
          <w:rFonts w:cstheme="minorHAnsi"/>
        </w:rPr>
      </w:pPr>
      <w:r w:rsidRPr="00E478EB">
        <w:rPr>
          <w:rFonts w:cstheme="minorHAnsi"/>
        </w:rPr>
        <w:br w:type="page"/>
      </w:r>
    </w:p>
    <w:p w14:paraId="073548EF" w14:textId="77777777" w:rsidR="001B137E" w:rsidRPr="00E478EB" w:rsidRDefault="001B137E" w:rsidP="00332F6B">
      <w:pPr>
        <w:pStyle w:val="Ttulo1"/>
      </w:pPr>
      <w:bookmarkStart w:id="0" w:name="_Toc500352966"/>
      <w:bookmarkStart w:id="1" w:name="_Toc536556070"/>
      <w:r w:rsidRPr="00E478EB">
        <w:lastRenderedPageBreak/>
        <w:t>Introduction</w:t>
      </w:r>
      <w:bookmarkEnd w:id="0"/>
      <w:bookmarkEnd w:id="1"/>
    </w:p>
    <w:p w14:paraId="223BAB41" w14:textId="77777777" w:rsidR="00A122F5" w:rsidRPr="00E478EB" w:rsidRDefault="001B137E" w:rsidP="00C7157B">
      <w:pPr>
        <w:spacing w:line="240" w:lineRule="auto"/>
        <w:rPr>
          <w:rFonts w:cstheme="minorHAnsi"/>
        </w:rPr>
      </w:pPr>
      <w:r w:rsidRPr="00E478EB">
        <w:rPr>
          <w:rFonts w:cstheme="minorHAnsi"/>
        </w:rPr>
        <w:t xml:space="preserve">The </w:t>
      </w:r>
      <w:r w:rsidR="00C7157B">
        <w:rPr>
          <w:rFonts w:cstheme="minorHAnsi"/>
        </w:rPr>
        <w:t>Standard Operating Procedure (SOP)</w:t>
      </w:r>
      <w:r w:rsidRPr="00E478EB">
        <w:rPr>
          <w:rFonts w:cstheme="minorHAnsi"/>
        </w:rPr>
        <w:t xml:space="preserve"> captures the </w:t>
      </w:r>
      <w:r w:rsidR="00332F6B">
        <w:rPr>
          <w:rFonts w:cstheme="minorHAnsi"/>
        </w:rPr>
        <w:t>details</w:t>
      </w:r>
      <w:r w:rsidR="00053998">
        <w:rPr>
          <w:rFonts w:cstheme="minorHAnsi"/>
        </w:rPr>
        <w:t xml:space="preserve"> of</w:t>
      </w:r>
      <w:r w:rsidRPr="00E478EB">
        <w:rPr>
          <w:rFonts w:cstheme="minorHAnsi"/>
        </w:rPr>
        <w:t xml:space="preserve"> </w:t>
      </w:r>
      <w:r w:rsidR="00C7157B">
        <w:rPr>
          <w:rFonts w:cstheme="minorHAnsi"/>
        </w:rPr>
        <w:t xml:space="preserve">a </w:t>
      </w:r>
      <w:r w:rsidRPr="00E478EB">
        <w:rPr>
          <w:rFonts w:cstheme="minorHAnsi"/>
        </w:rPr>
        <w:t>business process</w:t>
      </w:r>
      <w:r w:rsidR="00332F6B">
        <w:rPr>
          <w:rFonts w:cstheme="minorHAnsi"/>
        </w:rPr>
        <w:t xml:space="preserve"> (to Level 4)</w:t>
      </w:r>
      <w:r w:rsidR="00C7157B">
        <w:rPr>
          <w:rFonts w:cstheme="minorHAnsi"/>
        </w:rPr>
        <w:t xml:space="preserve">. It </w:t>
      </w:r>
      <w:r w:rsidR="00053998">
        <w:rPr>
          <w:rFonts w:cstheme="minorHAnsi"/>
        </w:rPr>
        <w:t xml:space="preserve">provides </w:t>
      </w:r>
      <w:r w:rsidR="00C7157B">
        <w:rPr>
          <w:rFonts w:cstheme="minorHAnsi"/>
        </w:rPr>
        <w:t xml:space="preserve">details </w:t>
      </w:r>
      <w:r w:rsidR="00053998">
        <w:rPr>
          <w:rFonts w:cstheme="minorHAnsi"/>
        </w:rPr>
        <w:t xml:space="preserve">of </w:t>
      </w:r>
      <w:r w:rsidR="00C7157B">
        <w:rPr>
          <w:rFonts w:cstheme="minorHAnsi"/>
        </w:rPr>
        <w:t xml:space="preserve">the specific actions that are required to complete a </w:t>
      </w:r>
      <w:r w:rsidR="00053998">
        <w:rPr>
          <w:rFonts w:cstheme="minorHAnsi"/>
        </w:rPr>
        <w:t>business</w:t>
      </w:r>
      <w:r w:rsidR="00C7157B">
        <w:rPr>
          <w:rFonts w:cstheme="minorHAnsi"/>
        </w:rPr>
        <w:t xml:space="preserve"> process. It </w:t>
      </w:r>
      <w:r w:rsidR="00053998">
        <w:rPr>
          <w:rFonts w:cstheme="minorHAnsi"/>
        </w:rPr>
        <w:t xml:space="preserve">gives </w:t>
      </w:r>
      <w:r w:rsidR="00C7157B">
        <w:rPr>
          <w:rFonts w:cstheme="minorHAnsi"/>
        </w:rPr>
        <w:t xml:space="preserve">details </w:t>
      </w:r>
      <w:r w:rsidR="00053998">
        <w:rPr>
          <w:rFonts w:cstheme="minorHAnsi"/>
        </w:rPr>
        <w:t xml:space="preserve">of </w:t>
      </w:r>
      <w:r w:rsidR="00C7157B">
        <w:rPr>
          <w:rFonts w:cstheme="minorHAnsi"/>
        </w:rPr>
        <w:t xml:space="preserve">the systems and applications used and </w:t>
      </w:r>
      <w:r w:rsidR="00053998">
        <w:rPr>
          <w:rFonts w:cstheme="minorHAnsi"/>
        </w:rPr>
        <w:t>documents all possible scenarios that are likely to occur to in a process.</w:t>
      </w:r>
      <w:r w:rsidR="00A122F5" w:rsidRPr="00E478EB">
        <w:rPr>
          <w:rFonts w:cstheme="minorHAnsi"/>
        </w:rPr>
        <w:br w:type="page"/>
      </w:r>
    </w:p>
    <w:p w14:paraId="66259974" w14:textId="77777777" w:rsidR="00A122F5" w:rsidRPr="00E478EB" w:rsidRDefault="00A122F5" w:rsidP="00332F6B">
      <w:pPr>
        <w:pStyle w:val="Ttulo1"/>
      </w:pPr>
      <w:bookmarkStart w:id="2" w:name="_Toc500352968"/>
      <w:bookmarkStart w:id="3" w:name="_Toc536556071"/>
      <w:r w:rsidRPr="00E478EB">
        <w:lastRenderedPageBreak/>
        <w:t>Overview</w:t>
      </w:r>
      <w:bookmarkEnd w:id="2"/>
      <w:bookmarkEnd w:id="3"/>
    </w:p>
    <w:p w14:paraId="4B7CE3DC" w14:textId="77777777" w:rsidR="00A122F5" w:rsidRPr="00E478EB" w:rsidRDefault="00A122F5" w:rsidP="00EF3590">
      <w:pPr>
        <w:pStyle w:val="Ttulo2"/>
        <w:rPr>
          <w:rFonts w:asciiTheme="minorHAnsi" w:hAnsiTheme="minorHAnsi" w:cstheme="minorHAnsi"/>
        </w:rPr>
      </w:pPr>
      <w:bookmarkStart w:id="4" w:name="_Toc500352969"/>
      <w:bookmarkStart w:id="5" w:name="_Toc536556072"/>
      <w:r w:rsidRPr="00E478EB">
        <w:rPr>
          <w:rFonts w:asciiTheme="minorHAnsi" w:hAnsiTheme="minorHAnsi" w:cstheme="minorHAnsi"/>
        </w:rPr>
        <w:t>Pr</w:t>
      </w:r>
      <w:bookmarkEnd w:id="4"/>
      <w:r w:rsidR="009E6FE5" w:rsidRPr="00E478EB">
        <w:rPr>
          <w:rFonts w:asciiTheme="minorHAnsi" w:hAnsiTheme="minorHAnsi" w:cstheme="minorHAnsi"/>
        </w:rPr>
        <w:t>ocess Overview</w:t>
      </w:r>
      <w:bookmarkEnd w:id="5"/>
    </w:p>
    <w:p w14:paraId="113E5E45" w14:textId="77777777" w:rsidR="00C60581" w:rsidRPr="00E478EB" w:rsidRDefault="00A122F5" w:rsidP="00A122F5">
      <w:pPr>
        <w:jc w:val="both"/>
        <w:rPr>
          <w:rFonts w:cstheme="minorHAnsi"/>
          <w:i/>
        </w:rPr>
      </w:pPr>
      <w:r w:rsidRPr="00E478EB">
        <w:rPr>
          <w:rFonts w:cstheme="minorHAnsi"/>
          <w:i/>
        </w:rPr>
        <w:t>&lt;</w:t>
      </w:r>
      <w:r w:rsidR="00CE3425" w:rsidRPr="00E478EB">
        <w:rPr>
          <w:rFonts w:cstheme="minorHAnsi"/>
          <w:i/>
        </w:rPr>
        <w:t xml:space="preserve">List down key activities </w:t>
      </w:r>
      <w:r w:rsidR="009E6FE5" w:rsidRPr="00E478EB">
        <w:rPr>
          <w:rFonts w:cstheme="minorHAnsi"/>
          <w:i/>
        </w:rPr>
        <w:t xml:space="preserve">and scope </w:t>
      </w:r>
      <w:r w:rsidRPr="00E478EB">
        <w:rPr>
          <w:rFonts w:cstheme="minorHAnsi"/>
          <w:i/>
        </w:rPr>
        <w:t>of the</w:t>
      </w:r>
      <w:r w:rsidR="006467F0" w:rsidRPr="00E478EB">
        <w:rPr>
          <w:rFonts w:cstheme="minorHAnsi"/>
          <w:i/>
        </w:rPr>
        <w:t xml:space="preserve"> AS-IS</w:t>
      </w:r>
      <w:r w:rsidRPr="00E478EB">
        <w:rPr>
          <w:rFonts w:cstheme="minorHAnsi"/>
          <w:i/>
        </w:rPr>
        <w:t xml:space="preserve"> process&gt;</w:t>
      </w:r>
    </w:p>
    <w:p w14:paraId="20B32D66" w14:textId="77777777" w:rsidR="009E6FE5" w:rsidRPr="00E478EB" w:rsidRDefault="00053998" w:rsidP="00EF3590">
      <w:pPr>
        <w:pStyle w:val="Ttulo2"/>
        <w:rPr>
          <w:rFonts w:asciiTheme="minorHAnsi" w:hAnsiTheme="minorHAnsi" w:cstheme="minorHAnsi"/>
        </w:rPr>
      </w:pPr>
      <w:bookmarkStart w:id="6" w:name="_Toc536556073"/>
      <w:r>
        <w:rPr>
          <w:rFonts w:asciiTheme="minorHAnsi" w:hAnsiTheme="minorHAnsi" w:cstheme="minorHAnsi"/>
        </w:rPr>
        <w:t>Team composition</w:t>
      </w:r>
      <w:bookmarkEnd w:id="6"/>
    </w:p>
    <w:p w14:paraId="14E15B9A" w14:textId="77777777" w:rsidR="009E6FE5" w:rsidRPr="00E478EB" w:rsidRDefault="00053998" w:rsidP="009E6FE5">
      <w:pPr>
        <w:rPr>
          <w:rFonts w:cstheme="minorHAnsi"/>
        </w:rPr>
      </w:pPr>
      <w:r>
        <w:rPr>
          <w:rFonts w:cstheme="minorHAnsi"/>
        </w:rPr>
        <w:t xml:space="preserve">Specify the team details </w:t>
      </w:r>
      <w:r w:rsidR="007E7584">
        <w:rPr>
          <w:rFonts w:cstheme="minorHAnsi"/>
        </w:rPr>
        <w:t>involved in</w:t>
      </w:r>
      <w:r>
        <w:rPr>
          <w:rFonts w:cstheme="minorHAnsi"/>
        </w:rPr>
        <w:t xml:space="preserve"> the process</w:t>
      </w:r>
      <w:r w:rsidR="000140DF">
        <w:rPr>
          <w:rFonts w:cstheme="minorHAnsi"/>
        </w:rPr>
        <w:t xml:space="preserve">. 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819"/>
        <w:gridCol w:w="2705"/>
        <w:gridCol w:w="2323"/>
        <w:gridCol w:w="2323"/>
      </w:tblGrid>
      <w:tr w:rsidR="00965B49" w:rsidRPr="00E478EB" w14:paraId="7AD218ED" w14:textId="77777777" w:rsidTr="0062429B">
        <w:trPr>
          <w:jc w:val="center"/>
        </w:trPr>
        <w:tc>
          <w:tcPr>
            <w:tcW w:w="846" w:type="dxa"/>
          </w:tcPr>
          <w:p w14:paraId="2483E99B" w14:textId="77777777" w:rsidR="00965B49" w:rsidRPr="00332F6B" w:rsidRDefault="00965B49" w:rsidP="0038020C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Sr. No. </w:t>
            </w:r>
          </w:p>
        </w:tc>
        <w:tc>
          <w:tcPr>
            <w:tcW w:w="819" w:type="dxa"/>
          </w:tcPr>
          <w:p w14:paraId="73A59DCC" w14:textId="77777777" w:rsidR="00965B49" w:rsidRPr="00332F6B" w:rsidRDefault="00965B49" w:rsidP="0038020C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2705" w:type="dxa"/>
          </w:tcPr>
          <w:p w14:paraId="33A387AE" w14:textId="77777777" w:rsidR="00965B49" w:rsidRPr="00332F6B" w:rsidRDefault="00965B49" w:rsidP="0038020C">
            <w:pPr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2323" w:type="dxa"/>
          </w:tcPr>
          <w:p w14:paraId="2398FFB2" w14:textId="77777777" w:rsidR="00965B49" w:rsidRPr="00332F6B" w:rsidRDefault="00965B49" w:rsidP="0038020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  <w:tc>
          <w:tcPr>
            <w:tcW w:w="2323" w:type="dxa"/>
          </w:tcPr>
          <w:p w14:paraId="3F960F34" w14:textId="77777777" w:rsidR="00965B49" w:rsidRPr="00332F6B" w:rsidRDefault="00965B49" w:rsidP="0038020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sz w:val="22"/>
                <w:szCs w:val="22"/>
              </w:rPr>
              <w:t>Email ID</w:t>
            </w:r>
          </w:p>
        </w:tc>
      </w:tr>
      <w:tr w:rsidR="00965B49" w:rsidRPr="00E478EB" w14:paraId="7453FAB7" w14:textId="77777777" w:rsidTr="0062429B">
        <w:trPr>
          <w:jc w:val="center"/>
        </w:trPr>
        <w:tc>
          <w:tcPr>
            <w:tcW w:w="846" w:type="dxa"/>
          </w:tcPr>
          <w:p w14:paraId="69133089" w14:textId="77777777" w:rsidR="00965B49" w:rsidRPr="00E478EB" w:rsidRDefault="00965B49" w:rsidP="0038020C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819" w:type="dxa"/>
          </w:tcPr>
          <w:p w14:paraId="2039DC1A" w14:textId="77777777" w:rsidR="00965B49" w:rsidRPr="00E478EB" w:rsidRDefault="00965B49" w:rsidP="0038020C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705" w:type="dxa"/>
          </w:tcPr>
          <w:p w14:paraId="66BD8D3C" w14:textId="77777777" w:rsidR="00965B49" w:rsidRPr="00E478EB" w:rsidRDefault="00965B49" w:rsidP="0038020C">
            <w:pPr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23" w:type="dxa"/>
          </w:tcPr>
          <w:p w14:paraId="10E0350E" w14:textId="77777777" w:rsidR="00965B49" w:rsidRPr="00E478EB" w:rsidRDefault="00965B49" w:rsidP="0038020C">
            <w:pPr>
              <w:jc w:val="center"/>
              <w:rPr>
                <w:rFonts w:cstheme="minorHAnsi"/>
              </w:rPr>
            </w:pPr>
          </w:p>
        </w:tc>
        <w:tc>
          <w:tcPr>
            <w:tcW w:w="2323" w:type="dxa"/>
          </w:tcPr>
          <w:p w14:paraId="0460100A" w14:textId="77777777" w:rsidR="00965B49" w:rsidRPr="00E478EB" w:rsidRDefault="00965B49" w:rsidP="0038020C">
            <w:pPr>
              <w:jc w:val="center"/>
              <w:rPr>
                <w:rFonts w:cstheme="minorHAnsi"/>
              </w:rPr>
            </w:pPr>
          </w:p>
        </w:tc>
      </w:tr>
    </w:tbl>
    <w:p w14:paraId="54C62954" w14:textId="77777777" w:rsidR="00EF3590" w:rsidRDefault="007E7584" w:rsidP="00EF3590">
      <w:pPr>
        <w:pStyle w:val="Ttulo2"/>
        <w:rPr>
          <w:rFonts w:asciiTheme="minorHAnsi" w:hAnsiTheme="minorHAnsi" w:cstheme="minorHAnsi"/>
        </w:rPr>
      </w:pPr>
      <w:bookmarkStart w:id="7" w:name="_Toc536556074"/>
      <w:r>
        <w:rPr>
          <w:rFonts w:asciiTheme="minorHAnsi" w:hAnsiTheme="minorHAnsi" w:cstheme="minorHAnsi"/>
        </w:rPr>
        <w:t>SLA/ KPI</w:t>
      </w:r>
      <w:bookmarkEnd w:id="7"/>
    </w:p>
    <w:p w14:paraId="512C5641" w14:textId="77777777" w:rsidR="007E7584" w:rsidRPr="007E7584" w:rsidRDefault="007E7584" w:rsidP="007E7584">
      <w:pPr>
        <w:rPr>
          <w:i/>
          <w:lang w:val="en-GB"/>
        </w:rPr>
      </w:pPr>
      <w:r w:rsidRPr="007E7584">
        <w:rPr>
          <w:i/>
          <w:lang w:val="en-GB"/>
        </w:rPr>
        <w:t>&lt;Provide list of applicable Service Level Agreement or Key Performance Indicator&gt;</w:t>
      </w:r>
    </w:p>
    <w:p w14:paraId="2CF5D42E" w14:textId="77777777" w:rsidR="00CE3425" w:rsidRPr="00E478EB" w:rsidRDefault="007E7584" w:rsidP="00CE3425">
      <w:pPr>
        <w:pStyle w:val="Ttulo2"/>
        <w:rPr>
          <w:rFonts w:asciiTheme="minorHAnsi" w:hAnsiTheme="minorHAnsi" w:cstheme="minorHAnsi"/>
        </w:rPr>
      </w:pPr>
      <w:bookmarkStart w:id="8" w:name="_Toc536556075"/>
      <w:bookmarkStart w:id="9" w:name="_Toc500352973"/>
      <w:r>
        <w:rPr>
          <w:rFonts w:asciiTheme="minorHAnsi" w:hAnsiTheme="minorHAnsi" w:cstheme="minorHAnsi"/>
        </w:rPr>
        <w:t>Systems and Applications</w:t>
      </w:r>
      <w:bookmarkEnd w:id="8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126"/>
        <w:gridCol w:w="1717"/>
        <w:gridCol w:w="2323"/>
      </w:tblGrid>
      <w:tr w:rsidR="00075522" w:rsidRPr="00E478EB" w14:paraId="3FC15023" w14:textId="77777777" w:rsidTr="00332F6B">
        <w:trPr>
          <w:jc w:val="center"/>
        </w:trPr>
        <w:tc>
          <w:tcPr>
            <w:tcW w:w="846" w:type="dxa"/>
          </w:tcPr>
          <w:p w14:paraId="6DD9B702" w14:textId="77777777" w:rsidR="00075522" w:rsidRPr="00332F6B" w:rsidRDefault="00075522" w:rsidP="0062429B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Sr. No. </w:t>
            </w:r>
          </w:p>
        </w:tc>
        <w:tc>
          <w:tcPr>
            <w:tcW w:w="2126" w:type="dxa"/>
          </w:tcPr>
          <w:p w14:paraId="544EC0CF" w14:textId="77777777" w:rsidR="00075522" w:rsidRPr="00332F6B" w:rsidRDefault="0095521F" w:rsidP="0062429B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Application </w:t>
            </w:r>
            <w:r w:rsidR="00075522"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717" w:type="dxa"/>
          </w:tcPr>
          <w:p w14:paraId="6C47B36B" w14:textId="77777777" w:rsidR="00075522" w:rsidRPr="00332F6B" w:rsidRDefault="0095521F" w:rsidP="0062429B">
            <w:pPr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2323" w:type="dxa"/>
          </w:tcPr>
          <w:p w14:paraId="15BAF122" w14:textId="77777777" w:rsidR="00075522" w:rsidRPr="00332F6B" w:rsidRDefault="0095521F" w:rsidP="0095521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sz w:val="22"/>
                <w:szCs w:val="22"/>
              </w:rPr>
              <w:t>URL/ Application Path</w:t>
            </w:r>
          </w:p>
        </w:tc>
      </w:tr>
      <w:tr w:rsidR="00075522" w:rsidRPr="00E478EB" w14:paraId="349EFA04" w14:textId="77777777" w:rsidTr="00332F6B">
        <w:trPr>
          <w:jc w:val="center"/>
        </w:trPr>
        <w:tc>
          <w:tcPr>
            <w:tcW w:w="846" w:type="dxa"/>
          </w:tcPr>
          <w:p w14:paraId="762C1DB0" w14:textId="77777777" w:rsidR="00075522" w:rsidRPr="00E478EB" w:rsidRDefault="00075522" w:rsidP="0062429B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126" w:type="dxa"/>
          </w:tcPr>
          <w:p w14:paraId="157BD403" w14:textId="77777777" w:rsidR="00075522" w:rsidRPr="00E478EB" w:rsidRDefault="00075522" w:rsidP="0062429B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17" w:type="dxa"/>
          </w:tcPr>
          <w:p w14:paraId="4A81404B" w14:textId="77777777" w:rsidR="00075522" w:rsidRPr="00E478EB" w:rsidRDefault="00075522" w:rsidP="0062429B">
            <w:pPr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23" w:type="dxa"/>
          </w:tcPr>
          <w:p w14:paraId="5B8C68D7" w14:textId="77777777" w:rsidR="00075522" w:rsidRPr="00E478EB" w:rsidRDefault="00075522" w:rsidP="0062429B">
            <w:pPr>
              <w:jc w:val="center"/>
              <w:rPr>
                <w:rFonts w:cstheme="minorHAnsi"/>
              </w:rPr>
            </w:pPr>
          </w:p>
        </w:tc>
      </w:tr>
    </w:tbl>
    <w:p w14:paraId="51EA333C" w14:textId="77777777" w:rsidR="00CE3425" w:rsidRDefault="00CE3425" w:rsidP="00CE3425">
      <w:pPr>
        <w:jc w:val="both"/>
        <w:rPr>
          <w:rFonts w:cstheme="minorHAnsi"/>
          <w:i/>
        </w:rPr>
      </w:pPr>
    </w:p>
    <w:p w14:paraId="20BC5F16" w14:textId="77777777" w:rsidR="0095521F" w:rsidRPr="0095521F" w:rsidRDefault="0095521F" w:rsidP="0095521F">
      <w:pPr>
        <w:pStyle w:val="Ttulo2"/>
      </w:pPr>
      <w:bookmarkStart w:id="10" w:name="_Toc536556076"/>
      <w:r>
        <w:t>A</w:t>
      </w:r>
      <w:r w:rsidR="00965B49">
        <w:t>bbreviations</w:t>
      </w:r>
      <w:bookmarkEnd w:id="10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2142"/>
      </w:tblGrid>
      <w:tr w:rsidR="0095521F" w:rsidRPr="00332F6B" w14:paraId="39D912EF" w14:textId="77777777" w:rsidTr="0062429B">
        <w:trPr>
          <w:jc w:val="center"/>
        </w:trPr>
        <w:tc>
          <w:tcPr>
            <w:tcW w:w="846" w:type="dxa"/>
          </w:tcPr>
          <w:p w14:paraId="7598A41C" w14:textId="77777777" w:rsidR="0095521F" w:rsidRPr="00332F6B" w:rsidRDefault="0095521F" w:rsidP="0062429B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Sr. No. </w:t>
            </w:r>
          </w:p>
        </w:tc>
        <w:tc>
          <w:tcPr>
            <w:tcW w:w="1701" w:type="dxa"/>
          </w:tcPr>
          <w:p w14:paraId="7BDCAD32" w14:textId="77777777" w:rsidR="0095521F" w:rsidRPr="00332F6B" w:rsidRDefault="0095521F" w:rsidP="0062429B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</w:t>
            </w:r>
            <w:r w:rsidR="00965B49"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bbreviations</w:t>
            </w:r>
          </w:p>
        </w:tc>
        <w:tc>
          <w:tcPr>
            <w:tcW w:w="2142" w:type="dxa"/>
          </w:tcPr>
          <w:p w14:paraId="5BED4E13" w14:textId="77777777" w:rsidR="0095521F" w:rsidRPr="00332F6B" w:rsidRDefault="0095521F" w:rsidP="0062429B">
            <w:pPr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Description</w:t>
            </w:r>
          </w:p>
        </w:tc>
      </w:tr>
      <w:tr w:rsidR="0095521F" w:rsidRPr="00332F6B" w14:paraId="793B4DFF" w14:textId="77777777" w:rsidTr="0062429B">
        <w:trPr>
          <w:jc w:val="center"/>
        </w:trPr>
        <w:tc>
          <w:tcPr>
            <w:tcW w:w="846" w:type="dxa"/>
          </w:tcPr>
          <w:p w14:paraId="57B8211B" w14:textId="77777777" w:rsidR="0095521F" w:rsidRPr="00332F6B" w:rsidRDefault="0095521F" w:rsidP="0062429B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DAF12F" w14:textId="77777777" w:rsidR="0095521F" w:rsidRPr="00332F6B" w:rsidRDefault="0095521F" w:rsidP="0062429B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142" w:type="dxa"/>
          </w:tcPr>
          <w:p w14:paraId="636372E3" w14:textId="77777777" w:rsidR="0095521F" w:rsidRPr="00332F6B" w:rsidRDefault="0095521F" w:rsidP="0062429B">
            <w:pPr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732C202D" w14:textId="77777777" w:rsidR="0095521F" w:rsidRDefault="0095521F" w:rsidP="00CE3425">
      <w:pPr>
        <w:jc w:val="both"/>
        <w:rPr>
          <w:rFonts w:cstheme="minorHAnsi"/>
          <w:i/>
        </w:rPr>
      </w:pPr>
    </w:p>
    <w:p w14:paraId="7EDB57F4" w14:textId="77777777" w:rsidR="0095521F" w:rsidRDefault="0095521F" w:rsidP="0095521F">
      <w:pPr>
        <w:pStyle w:val="Ttulo2"/>
      </w:pPr>
      <w:bookmarkStart w:id="11" w:name="_Toc536556077"/>
      <w:r>
        <w:t>Process Metrics</w:t>
      </w:r>
      <w:bookmarkEnd w:id="11"/>
    </w:p>
    <w:p w14:paraId="3FCA245A" w14:textId="77777777" w:rsidR="000140DF" w:rsidRPr="000140DF" w:rsidRDefault="000140DF" w:rsidP="000140DF">
      <w:pPr>
        <w:rPr>
          <w:lang w:val="en-GB"/>
        </w:rPr>
      </w:pPr>
      <w:r>
        <w:rPr>
          <w:lang w:val="en-GB"/>
        </w:rPr>
        <w:t>For the important steps involved in the process please mention metrics data to access any performance impact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1371"/>
        <w:gridCol w:w="1745"/>
        <w:gridCol w:w="1655"/>
        <w:gridCol w:w="1884"/>
        <w:gridCol w:w="1515"/>
      </w:tblGrid>
      <w:tr w:rsidR="000140DF" w:rsidRPr="00E478EB" w14:paraId="2602A1F8" w14:textId="77777777" w:rsidTr="000140DF">
        <w:trPr>
          <w:jc w:val="center"/>
        </w:trPr>
        <w:tc>
          <w:tcPr>
            <w:tcW w:w="846" w:type="dxa"/>
          </w:tcPr>
          <w:p w14:paraId="48E15C26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71" w:type="dxa"/>
          </w:tcPr>
          <w:p w14:paraId="0898F447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Volume</w:t>
            </w:r>
          </w:p>
        </w:tc>
        <w:tc>
          <w:tcPr>
            <w:tcW w:w="1745" w:type="dxa"/>
          </w:tcPr>
          <w:p w14:paraId="6EDFEC6E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Frequency</w:t>
            </w:r>
          </w:p>
        </w:tc>
        <w:tc>
          <w:tcPr>
            <w:tcW w:w="1655" w:type="dxa"/>
          </w:tcPr>
          <w:p w14:paraId="1F7E3159" w14:textId="77777777" w:rsidR="000140DF" w:rsidRPr="00E478EB" w:rsidRDefault="000140DF" w:rsidP="000140DF">
            <w:pPr>
              <w:jc w:val="center"/>
              <w:rPr>
                <w:rFonts w:asciiTheme="minorHAnsi" w:hAnsiTheme="minorHAnsi" w:cstheme="minorHAnsi"/>
                <w:color w:val="auto"/>
              </w:rPr>
            </w:pPr>
            <w:r w:rsidRPr="00332F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Trigger for the process to start</w:t>
            </w:r>
          </w:p>
        </w:tc>
        <w:tc>
          <w:tcPr>
            <w:tcW w:w="1884" w:type="dxa"/>
          </w:tcPr>
          <w:p w14:paraId="4737E0B3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Average Handling Time</w:t>
            </w:r>
          </w:p>
        </w:tc>
        <w:tc>
          <w:tcPr>
            <w:tcW w:w="1515" w:type="dxa"/>
          </w:tcPr>
          <w:p w14:paraId="45B403CD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Comments</w:t>
            </w:r>
          </w:p>
        </w:tc>
      </w:tr>
      <w:tr w:rsidR="000140DF" w:rsidRPr="00E478EB" w14:paraId="0667A583" w14:textId="77777777" w:rsidTr="000140DF">
        <w:trPr>
          <w:jc w:val="center"/>
        </w:trPr>
        <w:tc>
          <w:tcPr>
            <w:tcW w:w="846" w:type="dxa"/>
          </w:tcPr>
          <w:p w14:paraId="4E0C8068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Step 1</w:t>
            </w:r>
          </w:p>
        </w:tc>
        <w:tc>
          <w:tcPr>
            <w:tcW w:w="1371" w:type="dxa"/>
          </w:tcPr>
          <w:p w14:paraId="50A70367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45" w:type="dxa"/>
          </w:tcPr>
          <w:p w14:paraId="323A564B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  <w:tc>
          <w:tcPr>
            <w:tcW w:w="1655" w:type="dxa"/>
          </w:tcPr>
          <w:p w14:paraId="030D46DA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  <w:tc>
          <w:tcPr>
            <w:tcW w:w="1884" w:type="dxa"/>
          </w:tcPr>
          <w:p w14:paraId="2F63D73D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  <w:tc>
          <w:tcPr>
            <w:tcW w:w="1515" w:type="dxa"/>
          </w:tcPr>
          <w:p w14:paraId="244501ED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</w:tr>
      <w:tr w:rsidR="000140DF" w:rsidRPr="00E478EB" w14:paraId="6F9F6315" w14:textId="77777777" w:rsidTr="000140DF">
        <w:trPr>
          <w:jc w:val="center"/>
        </w:trPr>
        <w:tc>
          <w:tcPr>
            <w:tcW w:w="846" w:type="dxa"/>
          </w:tcPr>
          <w:p w14:paraId="51453FD9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Step 2</w:t>
            </w:r>
          </w:p>
        </w:tc>
        <w:tc>
          <w:tcPr>
            <w:tcW w:w="1371" w:type="dxa"/>
          </w:tcPr>
          <w:p w14:paraId="68AF3694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45" w:type="dxa"/>
          </w:tcPr>
          <w:p w14:paraId="24CDC84C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  <w:tc>
          <w:tcPr>
            <w:tcW w:w="1655" w:type="dxa"/>
          </w:tcPr>
          <w:p w14:paraId="0589E11B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  <w:tc>
          <w:tcPr>
            <w:tcW w:w="1884" w:type="dxa"/>
          </w:tcPr>
          <w:p w14:paraId="158D85F4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  <w:tc>
          <w:tcPr>
            <w:tcW w:w="1515" w:type="dxa"/>
          </w:tcPr>
          <w:p w14:paraId="71589D81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</w:tr>
      <w:tr w:rsidR="000140DF" w:rsidRPr="00E478EB" w14:paraId="13A8052C" w14:textId="77777777" w:rsidTr="000140DF">
        <w:trPr>
          <w:jc w:val="center"/>
        </w:trPr>
        <w:tc>
          <w:tcPr>
            <w:tcW w:w="846" w:type="dxa"/>
          </w:tcPr>
          <w:p w14:paraId="50A91B55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Step 3</w:t>
            </w:r>
          </w:p>
        </w:tc>
        <w:tc>
          <w:tcPr>
            <w:tcW w:w="1371" w:type="dxa"/>
          </w:tcPr>
          <w:p w14:paraId="028A6BB7" w14:textId="77777777" w:rsidR="000140DF" w:rsidRPr="00332F6B" w:rsidRDefault="000140DF" w:rsidP="000140D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45" w:type="dxa"/>
          </w:tcPr>
          <w:p w14:paraId="13530B2C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  <w:tc>
          <w:tcPr>
            <w:tcW w:w="1655" w:type="dxa"/>
          </w:tcPr>
          <w:p w14:paraId="73E05998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  <w:tc>
          <w:tcPr>
            <w:tcW w:w="1884" w:type="dxa"/>
          </w:tcPr>
          <w:p w14:paraId="00DA1F6C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  <w:tc>
          <w:tcPr>
            <w:tcW w:w="1515" w:type="dxa"/>
          </w:tcPr>
          <w:p w14:paraId="4AF427CF" w14:textId="77777777" w:rsidR="000140DF" w:rsidRPr="00E478EB" w:rsidRDefault="000140DF" w:rsidP="000140DF">
            <w:pPr>
              <w:jc w:val="center"/>
              <w:rPr>
                <w:rFonts w:cstheme="minorHAnsi"/>
              </w:rPr>
            </w:pPr>
          </w:p>
        </w:tc>
      </w:tr>
    </w:tbl>
    <w:p w14:paraId="2FDB272D" w14:textId="77777777" w:rsidR="0095521F" w:rsidRDefault="0095521F" w:rsidP="00CE3425">
      <w:pPr>
        <w:jc w:val="both"/>
        <w:rPr>
          <w:rFonts w:cstheme="minorHAnsi"/>
          <w:i/>
        </w:rPr>
      </w:pPr>
    </w:p>
    <w:p w14:paraId="057ABA0D" w14:textId="77777777" w:rsidR="0095521F" w:rsidRPr="0095521F" w:rsidRDefault="0095521F" w:rsidP="0095521F">
      <w:pPr>
        <w:pStyle w:val="Ttulo2"/>
      </w:pPr>
      <w:bookmarkStart w:id="12" w:name="_Toc500352970"/>
      <w:bookmarkStart w:id="13" w:name="_Toc536556078"/>
      <w:r w:rsidRPr="0095521F">
        <w:t>Operational Constraints</w:t>
      </w:r>
      <w:bookmarkEnd w:id="12"/>
      <w:bookmarkEnd w:id="13"/>
    </w:p>
    <w:p w14:paraId="504029E3" w14:textId="77777777" w:rsidR="0095521F" w:rsidRDefault="0095521F" w:rsidP="0095521F">
      <w:pPr>
        <w:jc w:val="both"/>
        <w:rPr>
          <w:rFonts w:cstheme="minorHAnsi"/>
          <w:i/>
        </w:rPr>
      </w:pPr>
      <w:r w:rsidRPr="00E478EB">
        <w:rPr>
          <w:rFonts w:cstheme="minorHAnsi"/>
          <w:i/>
        </w:rPr>
        <w:t>&lt;List down operational constraints of the process such as system maintenance time, working hours, upstream or downstream dependency,</w:t>
      </w:r>
      <w:r>
        <w:rPr>
          <w:rFonts w:cstheme="minorHAnsi"/>
          <w:i/>
        </w:rPr>
        <w:t xml:space="preserve"> </w:t>
      </w:r>
      <w:r w:rsidRPr="00E478EB">
        <w:rPr>
          <w:rFonts w:cstheme="minorHAnsi"/>
          <w:i/>
        </w:rPr>
        <w:t>etc.&gt;</w:t>
      </w:r>
    </w:p>
    <w:p w14:paraId="4893C6E6" w14:textId="77777777" w:rsidR="00965B49" w:rsidRDefault="00965B49" w:rsidP="0095521F">
      <w:pPr>
        <w:jc w:val="both"/>
        <w:rPr>
          <w:rFonts w:cstheme="minorHAnsi"/>
          <w:i/>
        </w:rPr>
      </w:pPr>
    </w:p>
    <w:p w14:paraId="684252CC" w14:textId="77777777" w:rsidR="00965B49" w:rsidRPr="00E478EB" w:rsidRDefault="00965B49" w:rsidP="00965B49">
      <w:pPr>
        <w:pStyle w:val="Ttulo2"/>
      </w:pPr>
      <w:bookmarkStart w:id="14" w:name="_Toc536556079"/>
      <w:r>
        <w:t>Related Policies and processes</w:t>
      </w:r>
      <w:bookmarkEnd w:id="14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2142"/>
      </w:tblGrid>
      <w:tr w:rsidR="00965B49" w:rsidRPr="00E478EB" w14:paraId="31C597CD" w14:textId="77777777" w:rsidTr="0062429B">
        <w:trPr>
          <w:jc w:val="center"/>
        </w:trPr>
        <w:tc>
          <w:tcPr>
            <w:tcW w:w="846" w:type="dxa"/>
          </w:tcPr>
          <w:p w14:paraId="536F55DE" w14:textId="77777777" w:rsidR="00965B49" w:rsidRPr="00332F6B" w:rsidRDefault="00965B49" w:rsidP="0062429B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Sr. No. </w:t>
            </w:r>
          </w:p>
        </w:tc>
        <w:tc>
          <w:tcPr>
            <w:tcW w:w="1701" w:type="dxa"/>
          </w:tcPr>
          <w:p w14:paraId="713E05DB" w14:textId="77777777" w:rsidR="00965B49" w:rsidRPr="00332F6B" w:rsidRDefault="00965B49" w:rsidP="0062429B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Document Title</w:t>
            </w:r>
          </w:p>
        </w:tc>
        <w:tc>
          <w:tcPr>
            <w:tcW w:w="2142" w:type="dxa"/>
          </w:tcPr>
          <w:p w14:paraId="73738516" w14:textId="77777777" w:rsidR="00965B49" w:rsidRPr="00332F6B" w:rsidRDefault="00965B49" w:rsidP="0062429B">
            <w:pPr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Description/ Link</w:t>
            </w:r>
          </w:p>
        </w:tc>
      </w:tr>
      <w:tr w:rsidR="00965B49" w:rsidRPr="00E478EB" w14:paraId="5A388027" w14:textId="77777777" w:rsidTr="0062429B">
        <w:trPr>
          <w:jc w:val="center"/>
        </w:trPr>
        <w:tc>
          <w:tcPr>
            <w:tcW w:w="846" w:type="dxa"/>
          </w:tcPr>
          <w:p w14:paraId="045D623A" w14:textId="77777777" w:rsidR="00965B49" w:rsidRPr="00E478EB" w:rsidRDefault="00965B49" w:rsidP="0062429B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</w:tcPr>
          <w:p w14:paraId="0D8DFAE1" w14:textId="77777777" w:rsidR="00965B49" w:rsidRPr="00E478EB" w:rsidRDefault="00965B49" w:rsidP="0062429B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142" w:type="dxa"/>
          </w:tcPr>
          <w:p w14:paraId="1ADE38DF" w14:textId="77777777" w:rsidR="00965B49" w:rsidRPr="00E478EB" w:rsidRDefault="00965B49" w:rsidP="0062429B">
            <w:pPr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44993A66" w14:textId="77777777" w:rsidR="00CE3425" w:rsidRDefault="007E7584" w:rsidP="00D00DD9">
      <w:pPr>
        <w:pStyle w:val="Ttulo2"/>
      </w:pPr>
      <w:bookmarkStart w:id="15" w:name="_Toc536556080"/>
      <w:r>
        <w:t>A</w:t>
      </w:r>
      <w:r w:rsidR="0095521F">
        <w:t>s</w:t>
      </w:r>
      <w:r>
        <w:t>-I</w:t>
      </w:r>
      <w:r w:rsidR="0095521F">
        <w:t>s</w:t>
      </w:r>
      <w:r w:rsidR="00CE3425" w:rsidRPr="00E478EB">
        <w:t xml:space="preserve"> Process Description</w:t>
      </w:r>
      <w:bookmarkEnd w:id="9"/>
      <w:bookmarkEnd w:id="15"/>
    </w:p>
    <w:p w14:paraId="456239EA" w14:textId="77777777" w:rsidR="00332F6B" w:rsidRDefault="00332F6B" w:rsidP="00332F6B">
      <w:pPr>
        <w:rPr>
          <w:i/>
          <w:lang w:val="en-GB"/>
        </w:rPr>
      </w:pPr>
      <w:r>
        <w:rPr>
          <w:i/>
          <w:lang w:val="en-GB"/>
        </w:rPr>
        <w:t>&lt;</w:t>
      </w:r>
      <w:r w:rsidRPr="00332F6B">
        <w:rPr>
          <w:i/>
          <w:lang w:val="en-GB"/>
        </w:rPr>
        <w:t>Insert text</w:t>
      </w:r>
      <w:r>
        <w:rPr>
          <w:i/>
          <w:lang w:val="en-GB"/>
        </w:rPr>
        <w:t>&gt;</w:t>
      </w:r>
    </w:p>
    <w:p w14:paraId="64549E32" w14:textId="77777777" w:rsidR="00D00DD9" w:rsidRDefault="00D00DD9" w:rsidP="00332F6B">
      <w:pPr>
        <w:rPr>
          <w:i/>
          <w:lang w:val="en-GB"/>
        </w:rPr>
      </w:pPr>
    </w:p>
    <w:p w14:paraId="1D45DC5A" w14:textId="77777777" w:rsidR="00D00DD9" w:rsidRPr="00D00DD9" w:rsidRDefault="00D00DD9" w:rsidP="00D00DD9">
      <w:pPr>
        <w:pStyle w:val="Ttulo1"/>
        <w:numPr>
          <w:ilvl w:val="0"/>
          <w:numId w:val="0"/>
        </w:numPr>
      </w:pPr>
      <w:r w:rsidRPr="00D00DD9">
        <w:rPr>
          <w:color w:val="000000" w:themeColor="text1"/>
          <w:sz w:val="32"/>
        </w:rPr>
        <w:lastRenderedPageBreak/>
        <w:t>2.10</w:t>
      </w:r>
      <w:r>
        <w:t xml:space="preserve"> </w:t>
      </w:r>
      <w:r w:rsidRPr="00D00DD9">
        <w:t xml:space="preserve">Information required for </w:t>
      </w:r>
      <w:r w:rsidR="00536DB6">
        <w:t xml:space="preserve">GPM and GFCF </w:t>
      </w:r>
      <w:r w:rsidRPr="00D00DD9">
        <w:t>Approvals</w:t>
      </w:r>
    </w:p>
    <w:p w14:paraId="1C2329A9" w14:textId="77777777" w:rsidR="00D00DD9" w:rsidRPr="00714192" w:rsidRDefault="00D00DD9" w:rsidP="00D00DD9">
      <w:pPr>
        <w:rPr>
          <w:rFonts w:cstheme="minorHAnsi"/>
          <w:b/>
          <w:sz w:val="24"/>
          <w:lang w:val="en-GB"/>
        </w:rPr>
      </w:pPr>
      <w:r w:rsidRPr="00714192">
        <w:rPr>
          <w:rFonts w:cstheme="minorHAnsi"/>
          <w:b/>
          <w:sz w:val="24"/>
          <w:lang w:val="en-GB"/>
        </w:rPr>
        <w:t xml:space="preserve">If process is related to following </w:t>
      </w:r>
      <w:r w:rsidR="007653CB" w:rsidRPr="00714192">
        <w:rPr>
          <w:rFonts w:cstheme="minorHAnsi"/>
          <w:b/>
          <w:sz w:val="24"/>
          <w:lang w:val="en-GB"/>
        </w:rPr>
        <w:t>platforms,</w:t>
      </w:r>
      <w:r w:rsidRPr="00714192">
        <w:rPr>
          <w:rFonts w:cstheme="minorHAnsi"/>
          <w:b/>
          <w:sz w:val="24"/>
          <w:lang w:val="en-GB"/>
        </w:rPr>
        <w:t xml:space="preserve"> please provide information </w:t>
      </w:r>
      <w:r w:rsidR="00B17122" w:rsidRPr="00714192">
        <w:rPr>
          <w:rFonts w:cstheme="minorHAnsi"/>
          <w:b/>
          <w:sz w:val="24"/>
          <w:lang w:val="en-GB"/>
        </w:rPr>
        <w:t>below:</w:t>
      </w:r>
      <w:r w:rsidRPr="00714192">
        <w:rPr>
          <w:rFonts w:cstheme="minorHAnsi"/>
          <w:b/>
          <w:sz w:val="24"/>
          <w:lang w:val="en-GB"/>
        </w:rPr>
        <w:t xml:space="preserve"> </w:t>
      </w:r>
    </w:p>
    <w:p w14:paraId="0C01FE62" w14:textId="77777777" w:rsidR="001D3EB0" w:rsidRDefault="001D3EB0" w:rsidP="001D3EB0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01F1E"/>
          <w:sz w:val="24"/>
          <w:lang w:eastAsia="en-IN"/>
        </w:rPr>
      </w:pPr>
      <w:r w:rsidRPr="00D178EE">
        <w:rPr>
          <w:rFonts w:eastAsia="Times New Roman" w:cstheme="minorHAnsi"/>
          <w:b/>
          <w:color w:val="201F1E"/>
          <w:sz w:val="24"/>
          <w:lang w:eastAsia="en-IN"/>
        </w:rPr>
        <w:t xml:space="preserve">Answers to below questions might be helpful </w:t>
      </w:r>
      <w:r w:rsidR="00572E3E">
        <w:rPr>
          <w:rFonts w:eastAsia="Times New Roman" w:cstheme="minorHAnsi"/>
          <w:b/>
          <w:color w:val="201F1E"/>
          <w:sz w:val="24"/>
          <w:lang w:eastAsia="en-IN"/>
        </w:rPr>
        <w:t xml:space="preserve">for </w:t>
      </w:r>
      <w:r>
        <w:rPr>
          <w:rFonts w:eastAsia="Times New Roman" w:cstheme="minorHAnsi"/>
          <w:b/>
          <w:color w:val="201F1E"/>
          <w:sz w:val="24"/>
          <w:lang w:eastAsia="en-IN"/>
        </w:rPr>
        <w:t>Financial controls</w:t>
      </w:r>
      <w:r w:rsidR="00572E3E">
        <w:rPr>
          <w:rFonts w:eastAsia="Times New Roman" w:cstheme="minorHAnsi"/>
          <w:b/>
          <w:color w:val="201F1E"/>
          <w:sz w:val="24"/>
          <w:lang w:eastAsia="en-IN"/>
        </w:rPr>
        <w:t xml:space="preserve"> review</w:t>
      </w:r>
      <w:r w:rsidRPr="00D178EE">
        <w:rPr>
          <w:rFonts w:eastAsia="Times New Roman" w:cstheme="minorHAnsi"/>
          <w:b/>
          <w:color w:val="201F1E"/>
          <w:sz w:val="24"/>
          <w:lang w:eastAsia="en-IN"/>
        </w:rPr>
        <w:t>:</w:t>
      </w:r>
    </w:p>
    <w:p w14:paraId="43889BBD" w14:textId="77777777" w:rsidR="00796BB3" w:rsidRPr="00796BB3" w:rsidRDefault="00796BB3" w:rsidP="00796BB3">
      <w:pPr>
        <w:pStyle w:val="Prrafodelista"/>
        <w:shd w:val="clear" w:color="auto" w:fill="FFFFFF"/>
        <w:spacing w:after="0" w:line="240" w:lineRule="auto"/>
        <w:ind w:left="643"/>
        <w:rPr>
          <w:rFonts w:eastAsia="Times New Roman" w:cstheme="minorHAnsi"/>
          <w:color w:val="201F1E"/>
          <w:sz w:val="24"/>
          <w:lang w:eastAsia="en-IN"/>
        </w:rPr>
      </w:pPr>
      <w:r w:rsidRPr="00796BB3">
        <w:rPr>
          <w:rFonts w:eastAsia="Times New Roman" w:cstheme="minorHAnsi"/>
          <w:color w:val="201F1E"/>
          <w:sz w:val="24"/>
          <w:lang w:eastAsia="en-IN"/>
        </w:rPr>
        <w:t xml:space="preserve">(Kindly review the BOT with your respective </w:t>
      </w:r>
      <w:r>
        <w:rPr>
          <w:rFonts w:eastAsia="Times New Roman" w:cstheme="minorHAnsi"/>
          <w:color w:val="201F1E"/>
          <w:sz w:val="24"/>
          <w:lang w:eastAsia="en-IN"/>
        </w:rPr>
        <w:t>f</w:t>
      </w:r>
      <w:r w:rsidRPr="00796BB3">
        <w:rPr>
          <w:rFonts w:eastAsia="Times New Roman" w:cstheme="minorHAnsi"/>
          <w:color w:val="201F1E"/>
          <w:sz w:val="24"/>
          <w:lang w:eastAsia="en-IN"/>
        </w:rPr>
        <w:t>inance controllers</w:t>
      </w:r>
      <w:r>
        <w:rPr>
          <w:rFonts w:eastAsia="Times New Roman" w:cstheme="minorHAnsi"/>
          <w:color w:val="201F1E"/>
          <w:sz w:val="24"/>
          <w:lang w:eastAsia="en-IN"/>
        </w:rPr>
        <w:t>/department finance controller to get answers to</w:t>
      </w:r>
      <w:r w:rsidRPr="00796BB3">
        <w:rPr>
          <w:rFonts w:eastAsia="Times New Roman" w:cstheme="minorHAnsi"/>
          <w:color w:val="201F1E"/>
          <w:sz w:val="24"/>
          <w:lang w:eastAsia="en-IN"/>
        </w:rPr>
        <w:t xml:space="preserve"> below questions)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8"/>
      </w:tblGrid>
      <w:tr w:rsidR="001D3EB0" w:rsidRPr="00536DB6" w14:paraId="1DEB710B" w14:textId="77777777" w:rsidTr="0062429B">
        <w:trPr>
          <w:trHeight w:val="78"/>
        </w:trPr>
        <w:tc>
          <w:tcPr>
            <w:tcW w:w="8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B8CF5" w14:textId="77777777" w:rsidR="001D3EB0" w:rsidRPr="00536DB6" w:rsidRDefault="001D3EB0" w:rsidP="0062429B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01F1E"/>
                <w:lang w:eastAsia="en-IN"/>
              </w:rPr>
            </w:pPr>
            <w:r w:rsidRPr="00536DB6">
              <w:rPr>
                <w:rFonts w:eastAsia="Times New Roman" w:cstheme="minorHAnsi"/>
                <w:color w:val="201F1E"/>
                <w:lang w:eastAsia="en-IN"/>
              </w:rPr>
              <w:t>Does the bot impact financials?</w:t>
            </w:r>
          </w:p>
        </w:tc>
      </w:tr>
      <w:tr w:rsidR="001D3EB0" w:rsidRPr="00536DB6" w14:paraId="2F9A8437" w14:textId="77777777" w:rsidTr="0062429B">
        <w:trPr>
          <w:trHeight w:val="78"/>
        </w:trPr>
        <w:tc>
          <w:tcPr>
            <w:tcW w:w="8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C64F9" w14:textId="77777777" w:rsidR="001D3EB0" w:rsidRPr="00536DB6" w:rsidRDefault="001D3EB0" w:rsidP="0062429B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01F1E"/>
                <w:lang w:eastAsia="en-IN"/>
              </w:rPr>
            </w:pPr>
            <w:r w:rsidRPr="00536DB6">
              <w:rPr>
                <w:rFonts w:eastAsia="Times New Roman" w:cstheme="minorHAnsi"/>
                <w:color w:val="201F1E"/>
                <w:lang w:eastAsia="en-IN"/>
              </w:rPr>
              <w:t>Does the automation operate for a material entity/ KPMG stat audit?</w:t>
            </w:r>
          </w:p>
        </w:tc>
      </w:tr>
      <w:tr w:rsidR="001D3EB0" w:rsidRPr="00536DB6" w14:paraId="03D43FA7" w14:textId="77777777" w:rsidTr="0062429B">
        <w:trPr>
          <w:trHeight w:val="78"/>
        </w:trPr>
        <w:tc>
          <w:tcPr>
            <w:tcW w:w="8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F1137" w14:textId="77777777" w:rsidR="001D3EB0" w:rsidRPr="00536DB6" w:rsidRDefault="001D3EB0" w:rsidP="0062429B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01F1E"/>
                <w:lang w:eastAsia="en-IN"/>
              </w:rPr>
            </w:pPr>
            <w:r w:rsidRPr="00536DB6">
              <w:rPr>
                <w:rFonts w:eastAsia="Times New Roman" w:cstheme="minorHAnsi"/>
                <w:color w:val="201F1E"/>
                <w:lang w:eastAsia="en-IN"/>
              </w:rPr>
              <w:t>Does the bot have an automated key control impact?</w:t>
            </w:r>
          </w:p>
        </w:tc>
      </w:tr>
      <w:tr w:rsidR="001D3EB0" w:rsidRPr="00536DB6" w14:paraId="4801154D" w14:textId="77777777" w:rsidTr="0062429B">
        <w:trPr>
          <w:trHeight w:val="78"/>
        </w:trPr>
        <w:tc>
          <w:tcPr>
            <w:tcW w:w="8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AA6E3" w14:textId="77777777" w:rsidR="001D3EB0" w:rsidRPr="00536DB6" w:rsidRDefault="001D3EB0" w:rsidP="0062429B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01F1E"/>
                <w:lang w:eastAsia="en-IN"/>
              </w:rPr>
            </w:pPr>
            <w:r w:rsidRPr="00536DB6">
              <w:rPr>
                <w:rFonts w:eastAsia="Times New Roman" w:cstheme="minorHAnsi"/>
                <w:color w:val="201F1E"/>
                <w:lang w:eastAsia="en-IN"/>
              </w:rPr>
              <w:t>Does the bot do an activity which feeds into a key manual control?</w:t>
            </w:r>
          </w:p>
        </w:tc>
      </w:tr>
      <w:tr w:rsidR="001D3EB0" w:rsidRPr="00536DB6" w14:paraId="1236FB26" w14:textId="77777777" w:rsidTr="0062429B">
        <w:trPr>
          <w:trHeight w:val="78"/>
        </w:trPr>
        <w:tc>
          <w:tcPr>
            <w:tcW w:w="8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B05B6" w14:textId="77777777" w:rsidR="001D3EB0" w:rsidRPr="00536DB6" w:rsidRDefault="001D3EB0" w:rsidP="0062429B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01F1E"/>
                <w:lang w:eastAsia="en-IN"/>
              </w:rPr>
            </w:pPr>
            <w:r w:rsidRPr="00536DB6">
              <w:rPr>
                <w:rFonts w:eastAsia="Times New Roman" w:cstheme="minorHAnsi"/>
                <w:color w:val="201F1E"/>
                <w:lang w:eastAsia="en-IN"/>
              </w:rPr>
              <w:t>Does the bot have an IUC/ IPE/ EUC key control impact?</w:t>
            </w:r>
          </w:p>
        </w:tc>
      </w:tr>
      <w:tr w:rsidR="001D3EB0" w:rsidRPr="00536DB6" w14:paraId="5812BF3D" w14:textId="77777777" w:rsidTr="0062429B">
        <w:trPr>
          <w:trHeight w:val="78"/>
        </w:trPr>
        <w:tc>
          <w:tcPr>
            <w:tcW w:w="8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DA729" w14:textId="77777777" w:rsidR="001D3EB0" w:rsidRPr="00536DB6" w:rsidRDefault="001D3EB0" w:rsidP="0062429B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01F1E"/>
                <w:lang w:eastAsia="en-IN"/>
              </w:rPr>
            </w:pPr>
            <w:r w:rsidRPr="00536DB6">
              <w:rPr>
                <w:rFonts w:eastAsia="Times New Roman" w:cstheme="minorHAnsi"/>
                <w:color w:val="201F1E"/>
                <w:lang w:eastAsia="en-IN"/>
              </w:rPr>
              <w:t>Does the bot move/ change/ impact financial data?</w:t>
            </w:r>
            <w:r w:rsidRPr="007653CB">
              <w:rPr>
                <w:rFonts w:eastAsia="Times New Roman" w:cstheme="minorHAnsi"/>
                <w:color w:val="201F1E"/>
                <w:lang w:eastAsia="en-IN"/>
              </w:rPr>
              <w:t xml:space="preserve"> </w:t>
            </w:r>
            <w:r w:rsidRPr="00536DB6">
              <w:rPr>
                <w:rFonts w:eastAsia="Times New Roman" w:cstheme="minorHAnsi"/>
                <w:color w:val="201F1E"/>
                <w:lang w:eastAsia="en-IN"/>
              </w:rPr>
              <w:t>Or data used in a control?</w:t>
            </w:r>
          </w:p>
        </w:tc>
      </w:tr>
      <w:tr w:rsidR="001D3EB0" w:rsidRPr="00536DB6" w14:paraId="3400541B" w14:textId="77777777" w:rsidTr="0062429B">
        <w:trPr>
          <w:trHeight w:val="78"/>
        </w:trPr>
        <w:tc>
          <w:tcPr>
            <w:tcW w:w="8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F5DDA" w14:textId="77777777" w:rsidR="001D3EB0" w:rsidRPr="00536DB6" w:rsidRDefault="001D3EB0" w:rsidP="0062429B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01F1E"/>
                <w:lang w:eastAsia="en-IN"/>
              </w:rPr>
            </w:pPr>
            <w:r w:rsidRPr="00536DB6">
              <w:rPr>
                <w:rFonts w:eastAsia="Times New Roman" w:cstheme="minorHAnsi"/>
                <w:color w:val="201F1E"/>
                <w:lang w:eastAsia="en-IN"/>
              </w:rPr>
              <w:t xml:space="preserve">Does the bot perform an activity which undermines </w:t>
            </w:r>
            <w:proofErr w:type="spellStart"/>
            <w:r w:rsidRPr="00536DB6">
              <w:rPr>
                <w:rFonts w:eastAsia="Times New Roman" w:cstheme="minorHAnsi"/>
                <w:color w:val="201F1E"/>
                <w:lang w:eastAsia="en-IN"/>
              </w:rPr>
              <w:t>SoDor</w:t>
            </w:r>
            <w:proofErr w:type="spellEnd"/>
            <w:r w:rsidRPr="00536DB6">
              <w:rPr>
                <w:rFonts w:eastAsia="Times New Roman" w:cstheme="minorHAnsi"/>
                <w:color w:val="201F1E"/>
                <w:lang w:eastAsia="en-IN"/>
              </w:rPr>
              <w:t xml:space="preserve"> has sensitive business or</w:t>
            </w:r>
            <w:r w:rsidRPr="007653CB">
              <w:rPr>
                <w:rFonts w:eastAsia="Times New Roman" w:cstheme="minorHAnsi"/>
                <w:color w:val="201F1E"/>
                <w:lang w:eastAsia="en-IN"/>
              </w:rPr>
              <w:t xml:space="preserve"> </w:t>
            </w:r>
            <w:r w:rsidRPr="00536DB6">
              <w:rPr>
                <w:rFonts w:eastAsia="Times New Roman" w:cstheme="minorHAnsi"/>
                <w:color w:val="201F1E"/>
                <w:lang w:eastAsia="en-IN"/>
              </w:rPr>
              <w:t>IT access?</w:t>
            </w:r>
          </w:p>
        </w:tc>
      </w:tr>
      <w:tr w:rsidR="001D3EB0" w:rsidRPr="00536DB6" w14:paraId="2DACF816" w14:textId="77777777" w:rsidTr="0062429B">
        <w:trPr>
          <w:trHeight w:val="78"/>
        </w:trPr>
        <w:tc>
          <w:tcPr>
            <w:tcW w:w="8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5678" w14:textId="77777777" w:rsidR="001D3EB0" w:rsidRPr="00536DB6" w:rsidRDefault="001D3EB0" w:rsidP="0062429B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01F1E"/>
                <w:lang w:eastAsia="en-IN"/>
              </w:rPr>
            </w:pPr>
            <w:r w:rsidRPr="00536DB6">
              <w:rPr>
                <w:rFonts w:eastAsia="Times New Roman" w:cstheme="minorHAnsi"/>
                <w:color w:val="201F1E"/>
                <w:lang w:eastAsia="en-IN"/>
              </w:rPr>
              <w:t>Does it impact an area of interest for fraud?</w:t>
            </w:r>
          </w:p>
        </w:tc>
      </w:tr>
      <w:tr w:rsidR="001D3EB0" w:rsidRPr="00536DB6" w14:paraId="6A7DC7EF" w14:textId="77777777" w:rsidTr="0062429B">
        <w:trPr>
          <w:trHeight w:val="78"/>
        </w:trPr>
        <w:tc>
          <w:tcPr>
            <w:tcW w:w="8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62A33" w14:textId="77777777" w:rsidR="001D3EB0" w:rsidRPr="00536DB6" w:rsidRDefault="001D3EB0" w:rsidP="0062429B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01F1E"/>
                <w:lang w:eastAsia="en-IN"/>
              </w:rPr>
            </w:pPr>
            <w:r w:rsidRPr="00536DB6">
              <w:rPr>
                <w:rFonts w:eastAsia="Times New Roman" w:cstheme="minorHAnsi"/>
                <w:color w:val="201F1E"/>
                <w:lang w:eastAsia="en-IN"/>
              </w:rPr>
              <w:t>Does the bot support GITCs?</w:t>
            </w:r>
          </w:p>
        </w:tc>
      </w:tr>
    </w:tbl>
    <w:p w14:paraId="766BFAC1" w14:textId="77777777" w:rsidR="001D3EB0" w:rsidRDefault="001D3EB0" w:rsidP="001D3EB0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sz w:val="24"/>
          <w:lang w:eastAsia="en-IN"/>
        </w:rPr>
      </w:pPr>
    </w:p>
    <w:p w14:paraId="277FC3A3" w14:textId="77777777" w:rsidR="001D3EB0" w:rsidRDefault="001D3EB0" w:rsidP="001D3EB0">
      <w:pPr>
        <w:pStyle w:val="Prrafodelista"/>
        <w:ind w:left="643"/>
        <w:rPr>
          <w:rFonts w:cstheme="minorHAnsi"/>
          <w:b/>
          <w:sz w:val="24"/>
          <w:lang w:val="en-GB"/>
        </w:rPr>
      </w:pPr>
    </w:p>
    <w:p w14:paraId="6B811210" w14:textId="77777777" w:rsidR="00D00DD9" w:rsidRPr="00714192" w:rsidRDefault="00D00DD9" w:rsidP="00D00DD9">
      <w:pPr>
        <w:pStyle w:val="Prrafodelista"/>
        <w:numPr>
          <w:ilvl w:val="0"/>
          <w:numId w:val="20"/>
        </w:numPr>
        <w:rPr>
          <w:rFonts w:cstheme="minorHAnsi"/>
          <w:b/>
          <w:sz w:val="24"/>
          <w:lang w:val="en-GB"/>
        </w:rPr>
      </w:pPr>
      <w:r w:rsidRPr="00714192">
        <w:rPr>
          <w:rFonts w:cstheme="minorHAnsi"/>
          <w:b/>
          <w:sz w:val="24"/>
          <w:lang w:val="en-GB"/>
        </w:rPr>
        <w:t>Supply Chain O2C</w:t>
      </w:r>
    </w:p>
    <w:p w14:paraId="519EE573" w14:textId="77777777" w:rsidR="00D00DD9" w:rsidRPr="007653CB" w:rsidRDefault="00D00DD9" w:rsidP="00D00DD9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bdr w:val="none" w:sz="0" w:space="0" w:color="auto" w:frame="1"/>
          <w:lang w:val="en-US" w:eastAsia="en-IN"/>
        </w:rPr>
        <w:t>What is the current process and who is doing this? User name, role, function, UL or 3PL.</w:t>
      </w:r>
    </w:p>
    <w:p w14:paraId="57D54D82" w14:textId="77777777" w:rsidR="00D00DD9" w:rsidRPr="007653CB" w:rsidRDefault="00D00DD9" w:rsidP="00D00DD9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bdr w:val="none" w:sz="0" w:space="0" w:color="auto" w:frame="1"/>
          <w:lang w:val="en-US" w:eastAsia="en-IN"/>
        </w:rPr>
        <w:t xml:space="preserve">Which part of the current process is getting automated?  </w:t>
      </w:r>
    </w:p>
    <w:p w14:paraId="2D0B612C" w14:textId="77777777" w:rsidR="00D00DD9" w:rsidRPr="007653CB" w:rsidRDefault="00D00DD9" w:rsidP="00D00DD9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lang w:eastAsia="en-IN"/>
        </w:rPr>
        <w:t>Purpose for automating the process.</w:t>
      </w:r>
    </w:p>
    <w:p w14:paraId="289BB2DF" w14:textId="77777777" w:rsidR="00D00DD9" w:rsidRPr="007653CB" w:rsidRDefault="00D00DD9" w:rsidP="00D00DD9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lang w:eastAsia="en-IN"/>
        </w:rPr>
        <w:t>Please specify your Business case</w:t>
      </w:r>
      <w:r w:rsidR="00536DB6" w:rsidRPr="007653CB">
        <w:rPr>
          <w:rFonts w:eastAsia="Times New Roman" w:cstheme="minorHAnsi"/>
          <w:color w:val="201F1E"/>
          <w:lang w:eastAsia="en-IN"/>
        </w:rPr>
        <w:t xml:space="preserve"> (Qualitative and Quantitative Benefit) </w:t>
      </w:r>
    </w:p>
    <w:p w14:paraId="7829DF56" w14:textId="77777777" w:rsidR="00D00DD9" w:rsidRPr="007653CB" w:rsidRDefault="00D00DD9" w:rsidP="00D00DD9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bdr w:val="none" w:sz="0" w:space="0" w:color="auto" w:frame="1"/>
          <w:lang w:val="en-US" w:eastAsia="en-IN"/>
        </w:rPr>
        <w:t>Post automation, which user, rule, function will be responsible to validate the Bot results.</w:t>
      </w:r>
    </w:p>
    <w:p w14:paraId="7969EDA2" w14:textId="77777777" w:rsidR="009B0B5B" w:rsidRPr="007653CB" w:rsidRDefault="009B0B5B" w:rsidP="009B0B5B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bdr w:val="none" w:sz="0" w:space="0" w:color="auto" w:frame="1"/>
          <w:lang w:val="en-US" w:eastAsia="en-IN"/>
        </w:rPr>
        <w:t>Is the output from BOT directly used to make a transaction in system or is there a manual validation before performing system entries?  If there is a manual validation, please specify which user name, role, function is performing this check.</w:t>
      </w:r>
    </w:p>
    <w:p w14:paraId="6FCE68BE" w14:textId="77777777" w:rsidR="009B0B5B" w:rsidRPr="007653CB" w:rsidRDefault="009B0B5B" w:rsidP="009B0B5B">
      <w:pPr>
        <w:pStyle w:val="xmsolistparagraph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0"/>
          <w:szCs w:val="22"/>
        </w:rPr>
      </w:pPr>
      <w:r w:rsidRPr="007653CB">
        <w:rPr>
          <w:rFonts w:ascii="Calibri" w:hAnsi="Calibri" w:cs="Calibri"/>
          <w:color w:val="201F1E"/>
          <w:sz w:val="20"/>
          <w:szCs w:val="22"/>
        </w:rPr>
        <w:t xml:space="preserve">If the processes </w:t>
      </w:r>
      <w:proofErr w:type="gramStart"/>
      <w:r w:rsidRPr="007653CB">
        <w:rPr>
          <w:rFonts w:ascii="Calibri" w:hAnsi="Calibri" w:cs="Calibri"/>
          <w:color w:val="201F1E"/>
          <w:sz w:val="20"/>
          <w:szCs w:val="22"/>
        </w:rPr>
        <w:t>is</w:t>
      </w:r>
      <w:proofErr w:type="gramEnd"/>
      <w:r w:rsidRPr="007653CB">
        <w:rPr>
          <w:rFonts w:ascii="Calibri" w:hAnsi="Calibri" w:cs="Calibri"/>
          <w:color w:val="201F1E"/>
          <w:sz w:val="20"/>
          <w:szCs w:val="22"/>
        </w:rPr>
        <w:t xml:space="preserve"> sending out information? Or storing the information somewhere? If yes, who has access to the stored information?</w:t>
      </w:r>
      <w:r w:rsidR="00536DB6" w:rsidRPr="007653CB">
        <w:rPr>
          <w:rFonts w:ascii="Calibri" w:hAnsi="Calibri" w:cs="Calibri"/>
          <w:color w:val="201F1E"/>
          <w:sz w:val="20"/>
          <w:szCs w:val="22"/>
        </w:rPr>
        <w:t xml:space="preserve"> How is this access controlled?</w:t>
      </w:r>
    </w:p>
    <w:p w14:paraId="5C953BD4" w14:textId="77777777" w:rsidR="009B0B5B" w:rsidRPr="007653CB" w:rsidRDefault="00536DB6" w:rsidP="0062429B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cstheme="minorHAnsi"/>
          <w:b/>
          <w:sz w:val="20"/>
          <w:lang w:val="en-GB"/>
        </w:rPr>
      </w:pPr>
      <w:r w:rsidRPr="007653CB">
        <w:rPr>
          <w:rFonts w:eastAsia="Times New Roman" w:cstheme="minorHAnsi"/>
          <w:color w:val="201F1E"/>
          <w:lang w:eastAsia="en-IN"/>
        </w:rPr>
        <w:t>If</w:t>
      </w:r>
      <w:r w:rsidR="009B0B5B" w:rsidRPr="007653CB">
        <w:rPr>
          <w:rFonts w:eastAsia="Times New Roman" w:cstheme="minorHAnsi"/>
          <w:color w:val="201F1E"/>
          <w:lang w:eastAsia="en-IN"/>
        </w:rPr>
        <w:t xml:space="preserve"> your</w:t>
      </w:r>
      <w:r w:rsidR="00714192" w:rsidRPr="007653CB">
        <w:rPr>
          <w:rFonts w:eastAsia="Times New Roman" w:cstheme="minorHAnsi"/>
          <w:color w:val="201F1E"/>
          <w:lang w:eastAsia="en-IN"/>
        </w:rPr>
        <w:t xml:space="preserve"> process </w:t>
      </w:r>
      <w:r w:rsidRPr="007653CB">
        <w:rPr>
          <w:rFonts w:eastAsia="Times New Roman" w:cstheme="minorHAnsi"/>
          <w:color w:val="201F1E"/>
          <w:lang w:eastAsia="en-IN"/>
        </w:rPr>
        <w:t xml:space="preserve">involves any Key Financial Applications like SAP, Workday, </w:t>
      </w:r>
      <w:proofErr w:type="spellStart"/>
      <w:r w:rsidRPr="007653CB">
        <w:rPr>
          <w:rFonts w:eastAsia="Times New Roman" w:cstheme="minorHAnsi"/>
          <w:color w:val="201F1E"/>
          <w:lang w:eastAsia="en-IN"/>
        </w:rPr>
        <w:t>Coupa</w:t>
      </w:r>
      <w:proofErr w:type="spellEnd"/>
      <w:r w:rsidRPr="007653CB">
        <w:rPr>
          <w:rFonts w:eastAsia="Times New Roman" w:cstheme="minorHAnsi"/>
          <w:color w:val="201F1E"/>
          <w:lang w:eastAsia="en-IN"/>
        </w:rPr>
        <w:t>, etc (KFAs)</w:t>
      </w:r>
      <w:r w:rsidR="009B0B5B" w:rsidRPr="007653CB">
        <w:rPr>
          <w:rFonts w:eastAsia="Times New Roman" w:cstheme="minorHAnsi"/>
          <w:color w:val="201F1E"/>
          <w:lang w:eastAsia="en-IN"/>
        </w:rPr>
        <w:t>, please get it reviewed with your country finance controller</w:t>
      </w:r>
      <w:r w:rsidRPr="007653CB">
        <w:rPr>
          <w:rFonts w:eastAsia="Times New Roman" w:cstheme="minorHAnsi"/>
          <w:color w:val="201F1E"/>
          <w:lang w:eastAsia="en-IN"/>
        </w:rPr>
        <w:t xml:space="preserve"> to assess impact on any financial controls</w:t>
      </w:r>
      <w:r w:rsidR="009B0B5B" w:rsidRPr="007653CB">
        <w:rPr>
          <w:rFonts w:eastAsia="Times New Roman" w:cstheme="minorHAnsi"/>
          <w:color w:val="201F1E"/>
          <w:lang w:eastAsia="en-IN"/>
        </w:rPr>
        <w:t>.</w:t>
      </w:r>
    </w:p>
    <w:p w14:paraId="64252920" w14:textId="77777777" w:rsidR="009B0B5B" w:rsidRDefault="009B0B5B" w:rsidP="009B0B5B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sz w:val="24"/>
          <w:lang w:eastAsia="en-IN"/>
        </w:rPr>
      </w:pPr>
    </w:p>
    <w:p w14:paraId="00A7AD29" w14:textId="77777777" w:rsidR="00536DB6" w:rsidRPr="00714192" w:rsidRDefault="00536DB6" w:rsidP="00D178EE">
      <w:pPr>
        <w:pStyle w:val="Prrafodelista"/>
        <w:numPr>
          <w:ilvl w:val="0"/>
          <w:numId w:val="20"/>
        </w:numPr>
        <w:rPr>
          <w:rFonts w:cstheme="minorHAnsi"/>
          <w:b/>
          <w:sz w:val="24"/>
          <w:lang w:val="en-GB"/>
        </w:rPr>
      </w:pPr>
      <w:r w:rsidRPr="00714192">
        <w:rPr>
          <w:rFonts w:cstheme="minorHAnsi"/>
          <w:b/>
          <w:sz w:val="24"/>
          <w:lang w:val="en-GB"/>
        </w:rPr>
        <w:t xml:space="preserve">Supply Chain </w:t>
      </w:r>
      <w:r>
        <w:rPr>
          <w:rFonts w:cstheme="minorHAnsi"/>
          <w:b/>
          <w:sz w:val="24"/>
          <w:lang w:val="en-GB"/>
        </w:rPr>
        <w:t>Deliver</w:t>
      </w:r>
      <w:r w:rsidR="007653CB">
        <w:rPr>
          <w:rFonts w:cstheme="minorHAnsi"/>
          <w:b/>
          <w:sz w:val="24"/>
          <w:lang w:val="en-GB"/>
        </w:rPr>
        <w:t>/Logistics</w:t>
      </w:r>
    </w:p>
    <w:p w14:paraId="3BAAAD06" w14:textId="77777777" w:rsidR="009B0B5B" w:rsidRPr="007653CB" w:rsidRDefault="009B0B5B" w:rsidP="00D178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lang w:eastAsia="en-IN"/>
        </w:rPr>
        <w:t>If the BOT is transactional, is there a manual user validating the output before it impacts operations – execution or SAP financials etc?</w:t>
      </w:r>
    </w:p>
    <w:p w14:paraId="1DBCA2B0" w14:textId="77777777" w:rsidR="009B0B5B" w:rsidRPr="007653CB" w:rsidRDefault="009B0B5B" w:rsidP="00D178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lang w:eastAsia="en-IN"/>
        </w:rPr>
        <w:t>Will BOT make any transactions in SAP or just generate an excel file and send</w:t>
      </w:r>
      <w:r w:rsidR="007653CB" w:rsidRPr="007653CB">
        <w:rPr>
          <w:rFonts w:eastAsia="Times New Roman" w:cstheme="minorHAnsi"/>
          <w:color w:val="201F1E"/>
          <w:lang w:eastAsia="en-IN"/>
        </w:rPr>
        <w:t xml:space="preserve"> it</w:t>
      </w:r>
      <w:r w:rsidRPr="007653CB">
        <w:rPr>
          <w:rFonts w:eastAsia="Times New Roman" w:cstheme="minorHAnsi"/>
          <w:color w:val="201F1E"/>
          <w:lang w:eastAsia="en-IN"/>
        </w:rPr>
        <w:t xml:space="preserve"> to users? </w:t>
      </w:r>
    </w:p>
    <w:p w14:paraId="68BA0144" w14:textId="77777777" w:rsidR="009B0B5B" w:rsidRPr="007653CB" w:rsidRDefault="009B0B5B" w:rsidP="00D178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lang w:eastAsia="en-IN"/>
        </w:rPr>
        <w:t>Who will be the recipient of this report and who is the operational user responsible for validating the results given by the BOT?</w:t>
      </w:r>
    </w:p>
    <w:p w14:paraId="42CF8AE9" w14:textId="77777777" w:rsidR="009B0B5B" w:rsidRPr="007653CB" w:rsidRDefault="009B0B5B" w:rsidP="00D178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lang w:eastAsia="en-IN"/>
        </w:rPr>
        <w:t>Is the to-be process validated and signed off by Logistics finance BP?</w:t>
      </w:r>
    </w:p>
    <w:p w14:paraId="2F10D421" w14:textId="77777777" w:rsidR="009B0B5B" w:rsidRPr="007653CB" w:rsidRDefault="009B0B5B" w:rsidP="00D178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lang w:eastAsia="en-IN"/>
        </w:rPr>
        <w:t>Who is providing inputs for the BOT? Is it UL or 3PSP?</w:t>
      </w:r>
    </w:p>
    <w:p w14:paraId="33A6B468" w14:textId="77777777" w:rsidR="009B0B5B" w:rsidRPr="007653CB" w:rsidRDefault="009B0B5B" w:rsidP="00D178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lang w:eastAsia="en-IN"/>
        </w:rPr>
        <w:t>Who is responsible for review of output? Validation and confirming the BOT is running properly? UL or 3PSP?</w:t>
      </w:r>
    </w:p>
    <w:p w14:paraId="1D63B906" w14:textId="77777777" w:rsidR="00536DB6" w:rsidRPr="007653CB" w:rsidRDefault="00536DB6" w:rsidP="00D178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IN"/>
        </w:rPr>
      </w:pPr>
      <w:r w:rsidRPr="007653CB">
        <w:rPr>
          <w:rFonts w:eastAsia="Times New Roman" w:cstheme="minorHAnsi"/>
          <w:color w:val="201F1E"/>
          <w:lang w:eastAsia="en-IN"/>
        </w:rPr>
        <w:lastRenderedPageBreak/>
        <w:t xml:space="preserve">If your process involves any Key Financial Applications like SAP, Workday, </w:t>
      </w:r>
      <w:proofErr w:type="spellStart"/>
      <w:r w:rsidRPr="007653CB">
        <w:rPr>
          <w:rFonts w:eastAsia="Times New Roman" w:cstheme="minorHAnsi"/>
          <w:color w:val="201F1E"/>
          <w:lang w:eastAsia="en-IN"/>
        </w:rPr>
        <w:t>Coupa</w:t>
      </w:r>
      <w:proofErr w:type="spellEnd"/>
      <w:r w:rsidRPr="007653CB">
        <w:rPr>
          <w:rFonts w:eastAsia="Times New Roman" w:cstheme="minorHAnsi"/>
          <w:color w:val="201F1E"/>
          <w:lang w:eastAsia="en-IN"/>
        </w:rPr>
        <w:t>, etc (KFAs), please get it reviewed with your country finance controller to assess impact on any financial controls.</w:t>
      </w:r>
    </w:p>
    <w:p w14:paraId="15BDDA59" w14:textId="77777777" w:rsidR="009B0B5B" w:rsidRDefault="009B0B5B" w:rsidP="009B0B5B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sz w:val="24"/>
          <w:lang w:eastAsia="en-IN"/>
        </w:rPr>
      </w:pPr>
    </w:p>
    <w:p w14:paraId="2F6E4088" w14:textId="77777777" w:rsidR="007D3274" w:rsidRPr="00B40926" w:rsidRDefault="00C60581" w:rsidP="00B40926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bdr w:val="none" w:sz="0" w:space="0" w:color="auto" w:frame="1"/>
          <w:lang w:val="en-US" w:eastAsia="en-IN"/>
        </w:rPr>
      </w:pPr>
      <w:r w:rsidRPr="00B40926">
        <w:rPr>
          <w:rFonts w:cstheme="minorHAnsi"/>
          <w:i/>
        </w:rPr>
        <w:br w:type="page"/>
      </w:r>
    </w:p>
    <w:p w14:paraId="33AE5DB9" w14:textId="77777777" w:rsidR="0049529C" w:rsidRDefault="0095521F" w:rsidP="00332F6B">
      <w:pPr>
        <w:pStyle w:val="Ttulo1"/>
      </w:pPr>
      <w:bookmarkStart w:id="16" w:name="_Toc536556081"/>
      <w:r>
        <w:lastRenderedPageBreak/>
        <w:t>As-Is Process Map</w:t>
      </w:r>
      <w:bookmarkEnd w:id="16"/>
    </w:p>
    <w:p w14:paraId="434E6483" w14:textId="77777777" w:rsidR="0095521F" w:rsidRPr="00E478EB" w:rsidRDefault="0095521F" w:rsidP="0095521F">
      <w:pPr>
        <w:rPr>
          <w:rFonts w:cstheme="minorHAnsi"/>
          <w:i/>
        </w:rPr>
      </w:pPr>
      <w:r w:rsidRPr="00E478EB">
        <w:rPr>
          <w:rFonts w:cstheme="minorHAnsi"/>
          <w:i/>
        </w:rPr>
        <w:t xml:space="preserve">&lt;Provide a process map of the </w:t>
      </w:r>
      <w:r>
        <w:rPr>
          <w:rFonts w:cstheme="minorHAnsi"/>
          <w:i/>
        </w:rPr>
        <w:t>As-Is</w:t>
      </w:r>
      <w:r w:rsidRPr="00E478EB">
        <w:rPr>
          <w:rFonts w:cstheme="minorHAnsi"/>
          <w:i/>
        </w:rPr>
        <w:t xml:space="preserve"> process&gt;</w:t>
      </w:r>
    </w:p>
    <w:p w14:paraId="3172DB6B" w14:textId="77777777" w:rsidR="0095521F" w:rsidRPr="0095521F" w:rsidRDefault="0095521F" w:rsidP="0095521F">
      <w:pPr>
        <w:rPr>
          <w:lang w:val="en-GB"/>
        </w:rPr>
      </w:pPr>
    </w:p>
    <w:p w14:paraId="1E586BF1" w14:textId="77777777" w:rsidR="0049529C" w:rsidRPr="00E478EB" w:rsidRDefault="0049529C" w:rsidP="0049529C">
      <w:pPr>
        <w:rPr>
          <w:rFonts w:cstheme="minorHAnsi"/>
          <w:color w:val="00B050"/>
        </w:rPr>
      </w:pPr>
    </w:p>
    <w:p w14:paraId="4131CEBF" w14:textId="77777777" w:rsidR="0049529C" w:rsidRPr="00332F6B" w:rsidRDefault="0095521F" w:rsidP="00332F6B">
      <w:pPr>
        <w:pStyle w:val="Ttulo1"/>
      </w:pPr>
      <w:bookmarkStart w:id="17" w:name="_Toc536556082"/>
      <w:r w:rsidRPr="00332F6B">
        <w:lastRenderedPageBreak/>
        <w:t>As-Is</w:t>
      </w:r>
      <w:r w:rsidR="0049529C" w:rsidRPr="00332F6B">
        <w:t xml:space="preserve"> Process </w:t>
      </w:r>
      <w:r w:rsidRPr="00332F6B">
        <w:t>Steps</w:t>
      </w:r>
      <w:bookmarkEnd w:id="17"/>
    </w:p>
    <w:p w14:paraId="2ED55931" w14:textId="77777777" w:rsidR="00CE49E2" w:rsidRDefault="00CE49E2" w:rsidP="00CE49E2">
      <w:pPr>
        <w:rPr>
          <w:rFonts w:cstheme="minorHAnsi"/>
          <w:i/>
        </w:rPr>
      </w:pPr>
      <w:r w:rsidRPr="00E478EB">
        <w:rPr>
          <w:rFonts w:cstheme="minorHAnsi"/>
          <w:i/>
        </w:rPr>
        <w:t xml:space="preserve">&lt;Provide </w:t>
      </w:r>
      <w:r>
        <w:rPr>
          <w:rFonts w:cstheme="minorHAnsi"/>
          <w:i/>
        </w:rPr>
        <w:t>details of the As-Is</w:t>
      </w:r>
      <w:r w:rsidRPr="00E478EB">
        <w:rPr>
          <w:rFonts w:cstheme="minorHAnsi"/>
          <w:i/>
        </w:rPr>
        <w:t xml:space="preserve"> process</w:t>
      </w:r>
      <w:r>
        <w:rPr>
          <w:rFonts w:cstheme="minorHAnsi"/>
          <w:i/>
        </w:rPr>
        <w:t xml:space="preserve"> along with screen shots</w:t>
      </w:r>
      <w:r w:rsidRPr="00E478EB">
        <w:rPr>
          <w:rFonts w:cstheme="minorHAnsi"/>
          <w:i/>
        </w:rPr>
        <w:t>&gt;</w:t>
      </w:r>
      <w:r w:rsidR="00B53DF2">
        <w:rPr>
          <w:rFonts w:cstheme="minorHAnsi"/>
          <w:i/>
        </w:rPr>
        <w:t xml:space="preserve"> OR &lt;Use the SOP Recorder to generate a standard output and paste it here: Guidelines below&gt;</w:t>
      </w:r>
    </w:p>
    <w:p w14:paraId="49CB848B" w14:textId="75AAA31B" w:rsidR="00B53DF2" w:rsidRPr="00E478EB" w:rsidRDefault="009060ED" w:rsidP="00CE49E2">
      <w:pPr>
        <w:rPr>
          <w:rFonts w:cstheme="minorHAnsi"/>
          <w:i/>
        </w:rPr>
      </w:pPr>
      <w:r>
        <w:object w:dxaOrig="1031" w:dyaOrig="671" w14:anchorId="0F8D3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.75pt;height:33.75pt" o:ole="">
            <v:imagedata r:id="rId11" o:title=""/>
          </v:shape>
          <o:OLEObject Type="Embed" ProgID="AcroExch.Document.DC" ShapeID="_x0000_i1027" DrawAspect="Icon" ObjectID="_1649237288" r:id="rId12"/>
        </w:object>
      </w:r>
    </w:p>
    <w:p w14:paraId="1FA896E0" w14:textId="77777777" w:rsidR="00CE49E2" w:rsidRPr="00CE49E2" w:rsidRDefault="00CE49E2" w:rsidP="00CE49E2">
      <w:pPr>
        <w:rPr>
          <w:lang w:val="en-GB"/>
        </w:rPr>
      </w:pPr>
    </w:p>
    <w:p w14:paraId="21B0C2B4" w14:textId="77777777" w:rsidR="006467F0" w:rsidRPr="00E478EB" w:rsidRDefault="006467F0" w:rsidP="00332F6B">
      <w:pPr>
        <w:pStyle w:val="Ttulo1"/>
      </w:pPr>
      <w:bookmarkStart w:id="18" w:name="_Toc536556083"/>
      <w:r w:rsidRPr="00E478EB">
        <w:lastRenderedPageBreak/>
        <w:t>Exceptions</w:t>
      </w:r>
      <w:bookmarkEnd w:id="18"/>
    </w:p>
    <w:p w14:paraId="152A3721" w14:textId="77777777" w:rsidR="001A69B1" w:rsidRPr="00E478EB" w:rsidRDefault="001A69B1" w:rsidP="001A69B1">
      <w:pPr>
        <w:rPr>
          <w:rFonts w:cstheme="minorHAnsi"/>
          <w:i/>
          <w:lang w:val="en-GB"/>
        </w:rPr>
      </w:pPr>
      <w:r w:rsidRPr="00E478EB">
        <w:rPr>
          <w:rFonts w:cstheme="minorHAnsi"/>
          <w:i/>
          <w:lang w:val="en-GB"/>
        </w:rPr>
        <w:t xml:space="preserve">&lt;Provide list of reasons due to which the process might fail due to </w:t>
      </w:r>
      <w:r w:rsidR="006F2B07" w:rsidRPr="00E478EB">
        <w:rPr>
          <w:rFonts w:cstheme="minorHAnsi"/>
          <w:i/>
          <w:lang w:val="en-GB"/>
        </w:rPr>
        <w:t>business</w:t>
      </w:r>
      <w:r w:rsidRPr="00E478EB">
        <w:rPr>
          <w:rFonts w:cstheme="minorHAnsi"/>
          <w:i/>
          <w:lang w:val="en-GB"/>
        </w:rPr>
        <w:t xml:space="preserve"> related </w:t>
      </w:r>
      <w:r w:rsidR="006F2B07" w:rsidRPr="00E478EB">
        <w:rPr>
          <w:rFonts w:cstheme="minorHAnsi"/>
          <w:i/>
          <w:lang w:val="en-GB"/>
        </w:rPr>
        <w:t>exceptions. i.e. all the possible scenarios not covered in the ideal or happy flow of the process</w:t>
      </w:r>
      <w:r w:rsidRPr="00E478EB">
        <w:rPr>
          <w:rFonts w:cstheme="minorHAnsi"/>
          <w:i/>
          <w:lang w:val="en-GB"/>
        </w:rPr>
        <w:t>&gt;</w:t>
      </w:r>
    </w:p>
    <w:tbl>
      <w:tblPr>
        <w:tblStyle w:val="Tablaconcuadrcula"/>
        <w:tblW w:w="9067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3832"/>
        <w:gridCol w:w="1750"/>
        <w:gridCol w:w="2497"/>
      </w:tblGrid>
      <w:tr w:rsidR="001A69B1" w:rsidRPr="00E478EB" w14:paraId="6A721571" w14:textId="77777777" w:rsidTr="00332F6B">
        <w:trPr>
          <w:jc w:val="center"/>
        </w:trPr>
        <w:tc>
          <w:tcPr>
            <w:tcW w:w="988" w:type="dxa"/>
          </w:tcPr>
          <w:p w14:paraId="0F91A843" w14:textId="77777777" w:rsidR="001A69B1" w:rsidRPr="00332F6B" w:rsidRDefault="001A69B1" w:rsidP="0038020C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Sr. No.</w:t>
            </w:r>
          </w:p>
        </w:tc>
        <w:tc>
          <w:tcPr>
            <w:tcW w:w="3832" w:type="dxa"/>
          </w:tcPr>
          <w:p w14:paraId="61F0B973" w14:textId="77777777" w:rsidR="001A69B1" w:rsidRPr="00332F6B" w:rsidRDefault="001A69B1" w:rsidP="0038020C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Exception Details</w:t>
            </w:r>
          </w:p>
        </w:tc>
        <w:tc>
          <w:tcPr>
            <w:tcW w:w="1750" w:type="dxa"/>
          </w:tcPr>
          <w:p w14:paraId="6B0769EF" w14:textId="77777777" w:rsidR="006F2B07" w:rsidRPr="00332F6B" w:rsidRDefault="001A69B1" w:rsidP="0038020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Probability of Occurrence </w:t>
            </w:r>
          </w:p>
          <w:p w14:paraId="1677EB04" w14:textId="77777777" w:rsidR="001A69B1" w:rsidRPr="00332F6B" w:rsidRDefault="001A69B1" w:rsidP="0038020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sz w:val="22"/>
                <w:szCs w:val="22"/>
              </w:rPr>
              <w:t>(Low/ Medium/ High)</w:t>
            </w:r>
          </w:p>
        </w:tc>
        <w:tc>
          <w:tcPr>
            <w:tcW w:w="2497" w:type="dxa"/>
          </w:tcPr>
          <w:p w14:paraId="117FAF3B" w14:textId="77777777" w:rsidR="001A69B1" w:rsidRPr="00332F6B" w:rsidRDefault="001A69B1" w:rsidP="0038020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sz w:val="22"/>
                <w:szCs w:val="22"/>
              </w:rPr>
              <w:t>Exception Handling Steps</w:t>
            </w:r>
          </w:p>
        </w:tc>
      </w:tr>
      <w:tr w:rsidR="001A69B1" w:rsidRPr="00E478EB" w14:paraId="3F333949" w14:textId="77777777" w:rsidTr="00332F6B">
        <w:trPr>
          <w:jc w:val="center"/>
        </w:trPr>
        <w:tc>
          <w:tcPr>
            <w:tcW w:w="988" w:type="dxa"/>
          </w:tcPr>
          <w:p w14:paraId="35AD73EE" w14:textId="77777777" w:rsidR="001A69B1" w:rsidRPr="00E478EB" w:rsidRDefault="001A69B1" w:rsidP="0038020C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832" w:type="dxa"/>
          </w:tcPr>
          <w:p w14:paraId="5A45502B" w14:textId="77777777" w:rsidR="001A69B1" w:rsidRPr="00E478EB" w:rsidRDefault="001A69B1" w:rsidP="0038020C">
            <w:pPr>
              <w:rPr>
                <w:rFonts w:asciiTheme="minorHAnsi" w:hAnsiTheme="minorHAnsi" w:cstheme="minorHAnsi"/>
                <w:b/>
                <w:color w:val="auto"/>
              </w:rPr>
            </w:pPr>
          </w:p>
        </w:tc>
        <w:tc>
          <w:tcPr>
            <w:tcW w:w="1750" w:type="dxa"/>
          </w:tcPr>
          <w:p w14:paraId="3021723D" w14:textId="77777777" w:rsidR="001A69B1" w:rsidRPr="00E478EB" w:rsidRDefault="001A69B1" w:rsidP="0038020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97" w:type="dxa"/>
          </w:tcPr>
          <w:p w14:paraId="0E28683A" w14:textId="77777777" w:rsidR="001A69B1" w:rsidRPr="00E478EB" w:rsidRDefault="001A69B1" w:rsidP="0038020C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2B29728C" w14:textId="77777777" w:rsidR="00C60581" w:rsidRPr="00E478EB" w:rsidRDefault="00C60581" w:rsidP="00CE3425">
      <w:pPr>
        <w:jc w:val="both"/>
        <w:rPr>
          <w:rFonts w:cstheme="minorHAnsi"/>
          <w:i/>
        </w:rPr>
      </w:pPr>
    </w:p>
    <w:p w14:paraId="701C3435" w14:textId="77777777" w:rsidR="00B9263F" w:rsidRPr="00E478EB" w:rsidRDefault="00B9263F" w:rsidP="00332F6B">
      <w:pPr>
        <w:pStyle w:val="Ttulo1"/>
      </w:pPr>
      <w:bookmarkStart w:id="19" w:name="_Toc536556084"/>
      <w:r w:rsidRPr="00E478EB">
        <w:lastRenderedPageBreak/>
        <w:t>Sign-Offs</w:t>
      </w:r>
      <w:bookmarkEnd w:id="19"/>
    </w:p>
    <w:p w14:paraId="050BBCCF" w14:textId="77777777" w:rsidR="00B30F0A" w:rsidRPr="00E478EB" w:rsidRDefault="00B30F0A" w:rsidP="00B30F0A">
      <w:pPr>
        <w:rPr>
          <w:rFonts w:cstheme="minorHAnsi"/>
          <w:i/>
          <w:lang w:val="en-GB"/>
        </w:rPr>
      </w:pPr>
      <w:r w:rsidRPr="00E478EB">
        <w:rPr>
          <w:rFonts w:cstheme="minorHAnsi"/>
          <w:i/>
          <w:lang w:val="en-GB"/>
        </w:rPr>
        <w:t xml:space="preserve">&lt;Provide details of the sign-offs provided to the </w:t>
      </w:r>
      <w:r w:rsidR="0095521F">
        <w:rPr>
          <w:rFonts w:cstheme="minorHAnsi"/>
          <w:i/>
          <w:lang w:val="en-GB"/>
        </w:rPr>
        <w:t>SOP</w:t>
      </w:r>
      <w:r w:rsidRPr="00E478EB">
        <w:rPr>
          <w:rFonts w:cstheme="minorHAnsi"/>
          <w:i/>
          <w:lang w:val="en-GB"/>
        </w:rPr>
        <w:t>&gt;</w:t>
      </w:r>
    </w:p>
    <w:tbl>
      <w:tblPr>
        <w:tblStyle w:val="Tablaconcuadrcula"/>
        <w:tblW w:w="1051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02"/>
        <w:gridCol w:w="2276"/>
        <w:gridCol w:w="2276"/>
        <w:gridCol w:w="2230"/>
        <w:gridCol w:w="2230"/>
      </w:tblGrid>
      <w:tr w:rsidR="00B30F0A" w:rsidRPr="00E478EB" w14:paraId="4C5483AB" w14:textId="77777777" w:rsidTr="00B30F0A">
        <w:trPr>
          <w:trHeight w:val="301"/>
          <w:jc w:val="center"/>
        </w:trPr>
        <w:tc>
          <w:tcPr>
            <w:tcW w:w="1502" w:type="dxa"/>
          </w:tcPr>
          <w:p w14:paraId="2E5705E0" w14:textId="77777777" w:rsidR="00B30F0A" w:rsidRPr="00332F6B" w:rsidRDefault="00B30F0A" w:rsidP="0038020C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2276" w:type="dxa"/>
          </w:tcPr>
          <w:p w14:paraId="5B893073" w14:textId="77777777" w:rsidR="00B30F0A" w:rsidRPr="00332F6B" w:rsidRDefault="00B30F0A" w:rsidP="0038020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sz w:val="22"/>
                <w:szCs w:val="22"/>
              </w:rPr>
              <w:t>Email ID</w:t>
            </w:r>
          </w:p>
        </w:tc>
        <w:tc>
          <w:tcPr>
            <w:tcW w:w="2276" w:type="dxa"/>
          </w:tcPr>
          <w:p w14:paraId="39148FF5" w14:textId="77777777" w:rsidR="00B30F0A" w:rsidRPr="00332F6B" w:rsidRDefault="00B30F0A" w:rsidP="0038020C">
            <w:pP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2230" w:type="dxa"/>
          </w:tcPr>
          <w:p w14:paraId="64E37E39" w14:textId="77777777" w:rsidR="00B30F0A" w:rsidRPr="00332F6B" w:rsidRDefault="0095521F" w:rsidP="0038020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sz w:val="22"/>
                <w:szCs w:val="22"/>
              </w:rPr>
              <w:t>SOP</w:t>
            </w:r>
            <w:r w:rsidR="00B30F0A" w:rsidRPr="00332F6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Version</w:t>
            </w:r>
          </w:p>
        </w:tc>
        <w:tc>
          <w:tcPr>
            <w:tcW w:w="2230" w:type="dxa"/>
          </w:tcPr>
          <w:p w14:paraId="066E30D8" w14:textId="77777777" w:rsidR="00B30F0A" w:rsidRPr="00332F6B" w:rsidRDefault="00B30F0A" w:rsidP="0038020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32F6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Sign-Off Date</w:t>
            </w:r>
          </w:p>
        </w:tc>
      </w:tr>
      <w:tr w:rsidR="00B30F0A" w:rsidRPr="00E478EB" w14:paraId="333F9C82" w14:textId="77777777" w:rsidTr="00B30F0A">
        <w:trPr>
          <w:trHeight w:val="301"/>
          <w:jc w:val="center"/>
        </w:trPr>
        <w:tc>
          <w:tcPr>
            <w:tcW w:w="1502" w:type="dxa"/>
          </w:tcPr>
          <w:p w14:paraId="614C0F9C" w14:textId="77777777" w:rsidR="00B30F0A" w:rsidRPr="00E478EB" w:rsidRDefault="00B30F0A" w:rsidP="0038020C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276" w:type="dxa"/>
          </w:tcPr>
          <w:p w14:paraId="3DFFC15E" w14:textId="77777777" w:rsidR="00B30F0A" w:rsidRPr="00E478EB" w:rsidRDefault="00B30F0A" w:rsidP="0038020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76" w:type="dxa"/>
          </w:tcPr>
          <w:p w14:paraId="17AA09FE" w14:textId="77777777" w:rsidR="00B30F0A" w:rsidRPr="00E478EB" w:rsidRDefault="00B30F0A" w:rsidP="0038020C">
            <w:pPr>
              <w:rPr>
                <w:rFonts w:asciiTheme="minorHAnsi" w:hAnsiTheme="minorHAnsi" w:cstheme="minorHAnsi"/>
                <w:b/>
                <w:color w:val="auto"/>
              </w:rPr>
            </w:pPr>
          </w:p>
        </w:tc>
        <w:tc>
          <w:tcPr>
            <w:tcW w:w="2230" w:type="dxa"/>
          </w:tcPr>
          <w:p w14:paraId="714E1CC1" w14:textId="77777777" w:rsidR="00B30F0A" w:rsidRPr="00E478EB" w:rsidRDefault="00B30F0A" w:rsidP="0038020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30" w:type="dxa"/>
          </w:tcPr>
          <w:p w14:paraId="5CB1FCE4" w14:textId="77777777" w:rsidR="00B30F0A" w:rsidRPr="00E478EB" w:rsidRDefault="00B30F0A" w:rsidP="0038020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B30F0A" w:rsidRPr="00E478EB" w14:paraId="3638B15A" w14:textId="77777777" w:rsidTr="00B30F0A">
        <w:trPr>
          <w:trHeight w:val="291"/>
          <w:jc w:val="center"/>
        </w:trPr>
        <w:tc>
          <w:tcPr>
            <w:tcW w:w="1502" w:type="dxa"/>
          </w:tcPr>
          <w:p w14:paraId="2A63ED5C" w14:textId="77777777" w:rsidR="00B30F0A" w:rsidRPr="00E478EB" w:rsidRDefault="00B30F0A" w:rsidP="003802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76" w:type="dxa"/>
          </w:tcPr>
          <w:p w14:paraId="5695BCDC" w14:textId="77777777" w:rsidR="00B30F0A" w:rsidRPr="00E478EB" w:rsidRDefault="00B30F0A" w:rsidP="0038020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76" w:type="dxa"/>
          </w:tcPr>
          <w:p w14:paraId="497B26FA" w14:textId="77777777" w:rsidR="00B30F0A" w:rsidRPr="00E478EB" w:rsidRDefault="00B30F0A" w:rsidP="0038020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30" w:type="dxa"/>
          </w:tcPr>
          <w:p w14:paraId="1493239C" w14:textId="77777777" w:rsidR="00B30F0A" w:rsidRPr="00E478EB" w:rsidRDefault="00B30F0A" w:rsidP="0038020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30" w:type="dxa"/>
          </w:tcPr>
          <w:p w14:paraId="6BC9C287" w14:textId="77777777" w:rsidR="00B30F0A" w:rsidRPr="00E478EB" w:rsidRDefault="00B30F0A" w:rsidP="0038020C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37F88A5C" w14:textId="77777777" w:rsidR="00B40926" w:rsidRDefault="00B40926" w:rsidP="00B40926">
      <w:pPr>
        <w:pStyle w:val="Ttulo1"/>
      </w:pPr>
      <w:bookmarkStart w:id="20" w:name="_Toc536556085"/>
      <w:r>
        <w:lastRenderedPageBreak/>
        <w:t>Appendices</w:t>
      </w:r>
      <w:bookmarkEnd w:id="20"/>
    </w:p>
    <w:p w14:paraId="54E0BBE5" w14:textId="77777777" w:rsidR="00965B49" w:rsidRPr="00965B49" w:rsidRDefault="00965B49" w:rsidP="00965B49">
      <w:pPr>
        <w:rPr>
          <w:lang w:val="en-GB"/>
        </w:rPr>
      </w:pPr>
    </w:p>
    <w:p w14:paraId="4C951D2D" w14:textId="77777777" w:rsidR="00B9263F" w:rsidRPr="00E478EB" w:rsidRDefault="00B9263F" w:rsidP="00CE3425">
      <w:pPr>
        <w:jc w:val="both"/>
        <w:rPr>
          <w:rFonts w:cstheme="minorHAnsi"/>
          <w:i/>
        </w:rPr>
      </w:pPr>
    </w:p>
    <w:sectPr w:rsidR="00B9263F" w:rsidRPr="00E478E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2C862" w14:textId="77777777" w:rsidR="00D470A2" w:rsidRDefault="00D470A2" w:rsidP="00D25156">
      <w:pPr>
        <w:spacing w:after="0" w:line="240" w:lineRule="auto"/>
      </w:pPr>
      <w:r>
        <w:separator/>
      </w:r>
    </w:p>
  </w:endnote>
  <w:endnote w:type="continuationSeparator" w:id="0">
    <w:p w14:paraId="24BDFB9E" w14:textId="77777777" w:rsidR="00D470A2" w:rsidRDefault="00D470A2" w:rsidP="00D2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7405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E17DD" w14:textId="77777777" w:rsidR="0062429B" w:rsidRDefault="0062429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7E6712B" w14:textId="77777777" w:rsidR="0062429B" w:rsidRDefault="0062429B" w:rsidP="008D3F83">
    <w:pPr>
      <w:pStyle w:val="Piedepgina"/>
      <w:jc w:val="center"/>
    </w:pPr>
    <w:r w:rsidRPr="001A69B1">
      <w:rPr>
        <w:rFonts w:cstheme="minorHAnsi"/>
      </w:rP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74488" w14:textId="77777777" w:rsidR="00D470A2" w:rsidRDefault="00D470A2" w:rsidP="00D25156">
      <w:pPr>
        <w:spacing w:after="0" w:line="240" w:lineRule="auto"/>
      </w:pPr>
      <w:r>
        <w:separator/>
      </w:r>
    </w:p>
  </w:footnote>
  <w:footnote w:type="continuationSeparator" w:id="0">
    <w:p w14:paraId="1D81FBB2" w14:textId="77777777" w:rsidR="00D470A2" w:rsidRDefault="00D470A2" w:rsidP="00D2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1D725" w14:textId="77777777" w:rsidR="00607746" w:rsidRDefault="00607746">
    <w:pPr>
      <w:pStyle w:val="Encabezado"/>
      <w:rPr>
        <w:noProof/>
      </w:rPr>
    </w:pPr>
  </w:p>
  <w:p w14:paraId="68AD2A60" w14:textId="62EA7546" w:rsidR="0062429B" w:rsidRDefault="0060774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0BBF05" wp14:editId="7B3FC05E">
          <wp:simplePos x="0" y="0"/>
          <wp:positionH relativeFrom="column">
            <wp:posOffset>4733779</wp:posOffset>
          </wp:positionH>
          <wp:positionV relativeFrom="paragraph">
            <wp:posOffset>6204</wp:posOffset>
          </wp:positionV>
          <wp:extent cx="1263650" cy="55562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650" cy="555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429B">
      <w:rPr>
        <w:noProof/>
      </w:rPr>
      <w:drawing>
        <wp:inline distT="0" distB="0" distL="0" distR="0" wp14:anchorId="4C8A5C68" wp14:editId="7307D0AE">
          <wp:extent cx="1181100" cy="485681"/>
          <wp:effectExtent l="0" t="0" r="0" b="0"/>
          <wp:docPr id="7169" name="Picture 5">
            <a:extLst xmlns:a="http://schemas.openxmlformats.org/drawingml/2006/main">
              <a:ext uri="{FF2B5EF4-FFF2-40B4-BE49-F238E27FC236}">
                <a16:creationId xmlns:a16="http://schemas.microsoft.com/office/drawing/2014/main" id="{A6C756A9-5058-4095-B54C-E0770845868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>
                    <a:extLst>
                      <a:ext uri="{FF2B5EF4-FFF2-40B4-BE49-F238E27FC236}">
                        <a16:creationId xmlns:a16="http://schemas.microsoft.com/office/drawing/2014/main" id="{A6C756A9-5058-4095-B54C-E0770845868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485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429B">
      <w:tab/>
    </w:r>
    <w:r w:rsidR="0062429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C99"/>
    <w:multiLevelType w:val="multilevel"/>
    <w:tmpl w:val="FDFE964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30A86"/>
    <w:multiLevelType w:val="multilevel"/>
    <w:tmpl w:val="EB1A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C28CF"/>
    <w:multiLevelType w:val="hybridMultilevel"/>
    <w:tmpl w:val="8D045AC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2014B11"/>
    <w:multiLevelType w:val="multilevel"/>
    <w:tmpl w:val="03729F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F2D11"/>
    <w:multiLevelType w:val="hybridMultilevel"/>
    <w:tmpl w:val="AE9876D4"/>
    <w:lvl w:ilvl="0" w:tplc="9A1A4CE0">
      <w:start w:val="1"/>
      <w:numFmt w:val="bullet"/>
      <w:pStyle w:val="Listaconvietas"/>
      <w:lvlText w:val=""/>
      <w:lvlJc w:val="left"/>
      <w:pPr>
        <w:ind w:left="1797" w:hanging="360"/>
      </w:pPr>
      <w:rPr>
        <w:rFonts w:ascii="Symbol" w:hAnsi="Symbol" w:hint="default"/>
        <w:color w:val="FF4D00"/>
        <w:sz w:val="24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 w15:restartNumberingAfterBreak="0">
    <w:nsid w:val="39C44F19"/>
    <w:multiLevelType w:val="hybridMultilevel"/>
    <w:tmpl w:val="A20070A4"/>
    <w:lvl w:ilvl="0" w:tplc="C02AB6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E03CF"/>
    <w:multiLevelType w:val="hybridMultilevel"/>
    <w:tmpl w:val="7C08D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57859"/>
    <w:multiLevelType w:val="hybridMultilevel"/>
    <w:tmpl w:val="F27E5C20"/>
    <w:lvl w:ilvl="0" w:tplc="40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375B5"/>
    <w:multiLevelType w:val="hybridMultilevel"/>
    <w:tmpl w:val="1CD8D87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6C12348D"/>
    <w:multiLevelType w:val="multilevel"/>
    <w:tmpl w:val="FB4A12A0"/>
    <w:lvl w:ilvl="0">
      <w:start w:val="1"/>
      <w:numFmt w:val="decimal"/>
      <w:pStyle w:val="Ttulo1"/>
      <w:lvlText w:val="%1"/>
      <w:lvlJc w:val="left"/>
      <w:pPr>
        <w:ind w:left="595" w:hanging="59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114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FC519C6"/>
    <w:multiLevelType w:val="multilevel"/>
    <w:tmpl w:val="DB44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9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9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3"/>
    </w:lvlOverride>
    <w:lvlOverride w:ilvl="1"/>
  </w:num>
  <w:num w:numId="19">
    <w:abstractNumId w:val="9"/>
  </w:num>
  <w:num w:numId="20">
    <w:abstractNumId w:val="7"/>
  </w:num>
  <w:num w:numId="21">
    <w:abstractNumId w:val="3"/>
  </w:num>
  <w:num w:numId="22">
    <w:abstractNumId w:val="8"/>
  </w:num>
  <w:num w:numId="23">
    <w:abstractNumId w:val="5"/>
  </w:num>
  <w:num w:numId="24">
    <w:abstractNumId w:val="1"/>
  </w:num>
  <w:num w:numId="25">
    <w:abstractNumId w:val="0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156"/>
    <w:rsid w:val="000140DF"/>
    <w:rsid w:val="00053998"/>
    <w:rsid w:val="00075522"/>
    <w:rsid w:val="00076B5E"/>
    <w:rsid w:val="00094C51"/>
    <w:rsid w:val="000C4A6F"/>
    <w:rsid w:val="00105F9F"/>
    <w:rsid w:val="00170DAB"/>
    <w:rsid w:val="001A69B1"/>
    <w:rsid w:val="001B137E"/>
    <w:rsid w:val="001D3EB0"/>
    <w:rsid w:val="00211FF0"/>
    <w:rsid w:val="00220F84"/>
    <w:rsid w:val="0026171F"/>
    <w:rsid w:val="00332F6B"/>
    <w:rsid w:val="003530E1"/>
    <w:rsid w:val="0038020C"/>
    <w:rsid w:val="003E31D6"/>
    <w:rsid w:val="0043214A"/>
    <w:rsid w:val="00435926"/>
    <w:rsid w:val="004475CF"/>
    <w:rsid w:val="0049529C"/>
    <w:rsid w:val="004B7115"/>
    <w:rsid w:val="004F76F4"/>
    <w:rsid w:val="00524569"/>
    <w:rsid w:val="00536DB6"/>
    <w:rsid w:val="0054250C"/>
    <w:rsid w:val="00572E3E"/>
    <w:rsid w:val="00607746"/>
    <w:rsid w:val="0062429B"/>
    <w:rsid w:val="006467F0"/>
    <w:rsid w:val="00673404"/>
    <w:rsid w:val="006C3C00"/>
    <w:rsid w:val="006F2B07"/>
    <w:rsid w:val="00714192"/>
    <w:rsid w:val="00716B74"/>
    <w:rsid w:val="007653CB"/>
    <w:rsid w:val="00776292"/>
    <w:rsid w:val="00796BB3"/>
    <w:rsid w:val="007D3274"/>
    <w:rsid w:val="007E03C6"/>
    <w:rsid w:val="007E063F"/>
    <w:rsid w:val="007E7584"/>
    <w:rsid w:val="007F58E7"/>
    <w:rsid w:val="00853B46"/>
    <w:rsid w:val="00882DEB"/>
    <w:rsid w:val="008B503F"/>
    <w:rsid w:val="008D3F83"/>
    <w:rsid w:val="009060ED"/>
    <w:rsid w:val="0095521F"/>
    <w:rsid w:val="00965B49"/>
    <w:rsid w:val="009A65E9"/>
    <w:rsid w:val="009B0B5B"/>
    <w:rsid w:val="009E6FE5"/>
    <w:rsid w:val="009F3E8C"/>
    <w:rsid w:val="00A122F5"/>
    <w:rsid w:val="00A3186D"/>
    <w:rsid w:val="00B17122"/>
    <w:rsid w:val="00B30F0A"/>
    <w:rsid w:val="00B40926"/>
    <w:rsid w:val="00B53DF2"/>
    <w:rsid w:val="00B9263F"/>
    <w:rsid w:val="00BC5B57"/>
    <w:rsid w:val="00BE6456"/>
    <w:rsid w:val="00C0777E"/>
    <w:rsid w:val="00C20309"/>
    <w:rsid w:val="00C60581"/>
    <w:rsid w:val="00C6300A"/>
    <w:rsid w:val="00C7157B"/>
    <w:rsid w:val="00CE3425"/>
    <w:rsid w:val="00CE49E2"/>
    <w:rsid w:val="00D00DD9"/>
    <w:rsid w:val="00D17221"/>
    <w:rsid w:val="00D178EE"/>
    <w:rsid w:val="00D25156"/>
    <w:rsid w:val="00D470A2"/>
    <w:rsid w:val="00D57C87"/>
    <w:rsid w:val="00D91956"/>
    <w:rsid w:val="00DF15B6"/>
    <w:rsid w:val="00E16C14"/>
    <w:rsid w:val="00E328D3"/>
    <w:rsid w:val="00E478EB"/>
    <w:rsid w:val="00E50414"/>
    <w:rsid w:val="00E7570F"/>
    <w:rsid w:val="00EA7F6C"/>
    <w:rsid w:val="00EC46D6"/>
    <w:rsid w:val="00EF3590"/>
    <w:rsid w:val="00F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C0A3"/>
  <w15:chartTrackingRefBased/>
  <w15:docId w15:val="{E1905856-A96E-4628-A63D-CC8BC141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332F6B"/>
    <w:pPr>
      <w:keepNext/>
      <w:pageBreakBefore/>
      <w:numPr>
        <w:numId w:val="1"/>
      </w:numPr>
      <w:tabs>
        <w:tab w:val="left" w:pos="1170"/>
      </w:tabs>
      <w:spacing w:before="240" w:after="120" w:line="360" w:lineRule="auto"/>
      <w:outlineLvl w:val="0"/>
    </w:pPr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paragraph" w:styleId="Ttulo2">
    <w:name w:val="heading 2"/>
    <w:basedOn w:val="Normal"/>
    <w:next w:val="Normal"/>
    <w:link w:val="Ttulo2Car"/>
    <w:autoRedefine/>
    <w:qFormat/>
    <w:rsid w:val="00EF3590"/>
    <w:pPr>
      <w:keepNext/>
      <w:numPr>
        <w:ilvl w:val="1"/>
        <w:numId w:val="1"/>
      </w:numPr>
      <w:tabs>
        <w:tab w:val="left" w:pos="2126"/>
      </w:tabs>
      <w:spacing w:before="240" w:after="120" w:line="276" w:lineRule="auto"/>
      <w:outlineLvl w:val="1"/>
    </w:pPr>
    <w:rPr>
      <w:rFonts w:ascii="Arial" w:eastAsia="Times New Roman" w:hAnsi="Arial" w:cs="Arial"/>
      <w:color w:val="00B0F0"/>
      <w:sz w:val="28"/>
      <w:szCs w:val="28"/>
      <w:lang w:val="en-GB"/>
    </w:rPr>
  </w:style>
  <w:style w:type="paragraph" w:styleId="Ttulo3">
    <w:name w:val="heading 3"/>
    <w:basedOn w:val="Normal"/>
    <w:next w:val="Normal"/>
    <w:link w:val="Ttulo3Car"/>
    <w:autoRedefine/>
    <w:qFormat/>
    <w:rsid w:val="00EF3590"/>
    <w:pPr>
      <w:keepNext/>
      <w:numPr>
        <w:ilvl w:val="2"/>
        <w:numId w:val="1"/>
      </w:numPr>
      <w:tabs>
        <w:tab w:val="left" w:pos="1843"/>
      </w:tabs>
      <w:spacing w:before="240" w:after="120" w:line="360" w:lineRule="auto"/>
      <w:ind w:left="1854"/>
      <w:outlineLvl w:val="2"/>
    </w:pPr>
    <w:rPr>
      <w:rFonts w:ascii="Arial" w:eastAsia="Times New Roman" w:hAnsi="Arial" w:cs="Arial"/>
      <w:color w:val="00B0F0"/>
      <w:sz w:val="24"/>
      <w:szCs w:val="24"/>
      <w:lang w:val="en-GB"/>
    </w:rPr>
  </w:style>
  <w:style w:type="paragraph" w:styleId="Ttulo4">
    <w:name w:val="heading 4"/>
    <w:basedOn w:val="Normal"/>
    <w:next w:val="Normal"/>
    <w:link w:val="Ttulo4Car"/>
    <w:autoRedefine/>
    <w:qFormat/>
    <w:rsid w:val="001B137E"/>
    <w:pPr>
      <w:keepNext/>
      <w:numPr>
        <w:ilvl w:val="3"/>
        <w:numId w:val="1"/>
      </w:numPr>
      <w:tabs>
        <w:tab w:val="left" w:pos="1701"/>
        <w:tab w:val="left" w:pos="2410"/>
        <w:tab w:val="left" w:pos="2552"/>
      </w:tabs>
      <w:spacing w:before="240" w:after="120" w:line="360" w:lineRule="auto"/>
      <w:ind w:firstLine="961"/>
      <w:outlineLvl w:val="3"/>
    </w:pPr>
    <w:rPr>
      <w:rFonts w:ascii="Arial" w:eastAsia="Times New Roman" w:hAnsi="Arial" w:cs="Times New Roman"/>
      <w:szCs w:val="24"/>
      <w:lang w:val="en-GB"/>
    </w:rPr>
  </w:style>
  <w:style w:type="paragraph" w:styleId="Ttulo5">
    <w:name w:val="heading 5"/>
    <w:basedOn w:val="Normal"/>
    <w:next w:val="Normal"/>
    <w:link w:val="Ttulo5Car"/>
    <w:autoRedefine/>
    <w:qFormat/>
    <w:rsid w:val="001B137E"/>
    <w:pPr>
      <w:numPr>
        <w:ilvl w:val="4"/>
        <w:numId w:val="1"/>
      </w:numPr>
      <w:tabs>
        <w:tab w:val="left" w:pos="2552"/>
      </w:tabs>
      <w:spacing w:before="240" w:after="120" w:line="360" w:lineRule="auto"/>
      <w:outlineLvl w:val="4"/>
    </w:pPr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paragraph" w:styleId="Ttulo6">
    <w:name w:val="heading 6"/>
    <w:basedOn w:val="Normal"/>
    <w:next w:val="Normal"/>
    <w:link w:val="Ttulo6Car"/>
    <w:rsid w:val="001B137E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val="en-GB"/>
    </w:rPr>
  </w:style>
  <w:style w:type="paragraph" w:styleId="Ttulo7">
    <w:name w:val="heading 7"/>
    <w:basedOn w:val="Normal"/>
    <w:next w:val="Normal"/>
    <w:link w:val="Ttulo7Car"/>
    <w:rsid w:val="001B137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4"/>
      <w:lang w:val="en-GB"/>
    </w:rPr>
  </w:style>
  <w:style w:type="paragraph" w:styleId="Ttulo8">
    <w:name w:val="heading 8"/>
    <w:basedOn w:val="Normal"/>
    <w:next w:val="Normal"/>
    <w:link w:val="Ttulo8Car"/>
    <w:rsid w:val="001B137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Cs w:val="24"/>
      <w:lang w:val="en-GB"/>
    </w:rPr>
  </w:style>
  <w:style w:type="paragraph" w:styleId="Ttulo9">
    <w:name w:val="heading 9"/>
    <w:basedOn w:val="Normal"/>
    <w:next w:val="Normal"/>
    <w:link w:val="Ttulo9Car"/>
    <w:rsid w:val="001B137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156"/>
  </w:style>
  <w:style w:type="paragraph" w:styleId="Piedepgina">
    <w:name w:val="footer"/>
    <w:basedOn w:val="Normal"/>
    <w:link w:val="PiedepginaC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156"/>
  </w:style>
  <w:style w:type="table" w:styleId="Tablaconcuadrcula">
    <w:name w:val="Table Grid"/>
    <w:basedOn w:val="Tablanormal"/>
    <w:rsid w:val="00D25156"/>
    <w:pPr>
      <w:spacing w:before="60" w:after="60" w:line="240" w:lineRule="auto"/>
    </w:pPr>
    <w:rPr>
      <w:rFonts w:ascii="Arial" w:eastAsia="Times New Roman" w:hAnsi="Arial" w:cs="Times New Roman"/>
      <w:color w:val="675E47"/>
      <w:sz w:val="20"/>
      <w:szCs w:val="20"/>
      <w:lang w:val="en-GB" w:eastAsia="en-GB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</w:tblPr>
    <w:tcPr>
      <w:vAlign w:val="center"/>
    </w:tcPr>
  </w:style>
  <w:style w:type="paragraph" w:customStyle="1" w:styleId="TableHeading">
    <w:name w:val="Table Heading"/>
    <w:basedOn w:val="Normal"/>
    <w:qFormat/>
    <w:rsid w:val="00D25156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val="en-GB"/>
    </w:rPr>
  </w:style>
  <w:style w:type="paragraph" w:customStyle="1" w:styleId="Un-numberedSub-Heading">
    <w:name w:val="Un-numbered Sub-Heading"/>
    <w:basedOn w:val="Normal"/>
    <w:next w:val="Normal"/>
    <w:autoRedefine/>
    <w:qFormat/>
    <w:rsid w:val="00D25156"/>
    <w:pPr>
      <w:spacing w:before="240" w:after="120" w:line="360" w:lineRule="auto"/>
      <w:ind w:left="1170" w:hanging="90"/>
    </w:pPr>
    <w:rPr>
      <w:rFonts w:ascii="Arial" w:eastAsia="Calibri" w:hAnsi="Arial" w:cs="Times New Roman"/>
      <w:color w:val="198CFF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rsid w:val="00332F6B"/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character" w:customStyle="1" w:styleId="Ttulo2Car">
    <w:name w:val="Título 2 Car"/>
    <w:basedOn w:val="Fuentedeprrafopredeter"/>
    <w:link w:val="Ttulo2"/>
    <w:rsid w:val="00EF3590"/>
    <w:rPr>
      <w:rFonts w:ascii="Arial" w:eastAsia="Times New Roman" w:hAnsi="Arial" w:cs="Arial"/>
      <w:color w:val="00B0F0"/>
      <w:sz w:val="28"/>
      <w:szCs w:val="28"/>
      <w:lang w:val="en-GB"/>
    </w:rPr>
  </w:style>
  <w:style w:type="character" w:customStyle="1" w:styleId="Ttulo3Car">
    <w:name w:val="Título 3 Car"/>
    <w:basedOn w:val="Fuentedeprrafopredeter"/>
    <w:link w:val="Ttulo3"/>
    <w:rsid w:val="00EF3590"/>
    <w:rPr>
      <w:rFonts w:ascii="Arial" w:eastAsia="Times New Roman" w:hAnsi="Arial" w:cs="Arial"/>
      <w:color w:val="00B0F0"/>
      <w:sz w:val="24"/>
      <w:szCs w:val="24"/>
      <w:lang w:val="en-GB"/>
    </w:rPr>
  </w:style>
  <w:style w:type="character" w:customStyle="1" w:styleId="Ttulo4Car">
    <w:name w:val="Título 4 Car"/>
    <w:basedOn w:val="Fuentedeprrafopredeter"/>
    <w:link w:val="Ttulo4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Ttulo5Car">
    <w:name w:val="Título 5 Car"/>
    <w:basedOn w:val="Fuentedeprrafopredeter"/>
    <w:link w:val="Ttulo5"/>
    <w:rsid w:val="001B137E"/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character" w:customStyle="1" w:styleId="Ttulo6Car">
    <w:name w:val="Título 6 Car"/>
    <w:basedOn w:val="Fuentedeprrafopredeter"/>
    <w:link w:val="Ttulo6"/>
    <w:rsid w:val="001B137E"/>
    <w:rPr>
      <w:rFonts w:ascii="Arial" w:eastAsia="Times New Roman" w:hAnsi="Arial" w:cs="Times New Roman"/>
      <w:b/>
      <w:bCs/>
      <w:lang w:val="en-GB"/>
    </w:rPr>
  </w:style>
  <w:style w:type="character" w:customStyle="1" w:styleId="Ttulo7Car">
    <w:name w:val="Título 7 Car"/>
    <w:basedOn w:val="Fuentedeprrafopredeter"/>
    <w:link w:val="Ttulo7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Ttulo8Car">
    <w:name w:val="Título 8 Car"/>
    <w:basedOn w:val="Fuentedeprrafopredeter"/>
    <w:link w:val="Ttulo8"/>
    <w:rsid w:val="001B137E"/>
    <w:rPr>
      <w:rFonts w:ascii="Arial" w:eastAsia="Times New Roman" w:hAnsi="Arial" w:cs="Times New Roman"/>
      <w:i/>
      <w:iCs/>
      <w:szCs w:val="24"/>
      <w:lang w:val="en-GB"/>
    </w:rPr>
  </w:style>
  <w:style w:type="character" w:customStyle="1" w:styleId="Ttulo9Car">
    <w:name w:val="Título 9 Car"/>
    <w:basedOn w:val="Fuentedeprrafopredeter"/>
    <w:link w:val="Ttulo9"/>
    <w:rsid w:val="001B137E"/>
    <w:rPr>
      <w:rFonts w:ascii="Arial" w:eastAsia="Times New Roman" w:hAnsi="Arial" w:cs="Arial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094C51"/>
    <w:pPr>
      <w:keepLines/>
      <w:pageBreakBefore w:val="0"/>
      <w:numPr>
        <w:numId w:val="0"/>
      </w:numPr>
      <w:tabs>
        <w:tab w:val="clear" w:pos="1170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94C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4C5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4C51"/>
    <w:rPr>
      <w:color w:val="0563C1" w:themeColor="hyperlink"/>
      <w:u w:val="single"/>
    </w:rPr>
  </w:style>
  <w:style w:type="paragraph" w:styleId="Listaconvietas">
    <w:name w:val="List Bullet"/>
    <w:basedOn w:val="Normal"/>
    <w:autoRedefine/>
    <w:rsid w:val="00A122F5"/>
    <w:pPr>
      <w:numPr>
        <w:numId w:val="2"/>
      </w:numPr>
      <w:spacing w:before="120" w:after="240" w:line="240" w:lineRule="auto"/>
    </w:pPr>
    <w:rPr>
      <w:rFonts w:ascii="Arial" w:eastAsia="Times New Roman" w:hAnsi="Arial" w:cs="Times New Roman"/>
      <w:szCs w:val="20"/>
      <w:lang w:val="en-GB"/>
    </w:rPr>
  </w:style>
  <w:style w:type="paragraph" w:customStyle="1" w:styleId="xmsonormal">
    <w:name w:val="x_msonormal"/>
    <w:basedOn w:val="Normal"/>
    <w:rsid w:val="007D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rrafodelista">
    <w:name w:val="List Paragraph"/>
    <w:basedOn w:val="Normal"/>
    <w:uiPriority w:val="34"/>
    <w:qFormat/>
    <w:rsid w:val="00E16C14"/>
    <w:pPr>
      <w:ind w:left="720"/>
      <w:contextualSpacing/>
    </w:pPr>
  </w:style>
  <w:style w:type="paragraph" w:customStyle="1" w:styleId="xmsolistparagraph">
    <w:name w:val="x_msolistparagraph"/>
    <w:basedOn w:val="Normal"/>
    <w:rsid w:val="009B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xmsolistparagraph">
    <w:name w:val="x_xmsolistparagraph"/>
    <w:basedOn w:val="Normal"/>
    <w:rsid w:val="009B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default">
    <w:name w:val="x_default"/>
    <w:basedOn w:val="Normal"/>
    <w:rsid w:val="0053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F96D609B21D4082246045086E05E5" ma:contentTypeVersion="11" ma:contentTypeDescription="Create a new document." ma:contentTypeScope="" ma:versionID="a652a27b667c378ab0dbac234c725c3f">
  <xsd:schema xmlns:xsd="http://www.w3.org/2001/XMLSchema" xmlns:xs="http://www.w3.org/2001/XMLSchema" xmlns:p="http://schemas.microsoft.com/office/2006/metadata/properties" xmlns:ns2="de7d2df5-5bef-4481-b9b3-6336d5cff240" xmlns:ns3="c4b3c461-ab5b-445a-a7bf-d54f1eee82f5" xmlns:ns4="http://schemas.microsoft.com/sharepoint/v3/fields" targetNamespace="http://schemas.microsoft.com/office/2006/metadata/properties" ma:root="true" ma:fieldsID="4ac2473466e8ee97d5ade9e2d9572898" ns2:_="" ns3:_="" ns4:_="">
    <xsd:import namespace="de7d2df5-5bef-4481-b9b3-6336d5cff240"/>
    <xsd:import namespace="c4b3c461-ab5b-445a-a7bf-d54f1eee82f5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_Version" minOccurs="0"/>
                <xsd:element ref="ns3:MediaServiceLocation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d2df5-5bef-4481-b9b3-6336d5cff2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3c461-ab5b-445a-a7bf-d54f1eee8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5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Flow_SignoffStatus xmlns="c4b3c461-ab5b-445a-a7bf-d54f1eee82f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8A96-4BC3-4C17-BE94-956C1F7D5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d2df5-5bef-4481-b9b3-6336d5cff240"/>
    <ds:schemaRef ds:uri="c4b3c461-ab5b-445a-a7bf-d54f1eee82f5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185B53-6103-43C2-A798-019C82E8B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8667A-2F66-48BD-8A8C-0A7DF0BCEE5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c4b3c461-ab5b-445a-a7bf-d54f1eee82f5"/>
  </ds:schemaRefs>
</ds:datastoreItem>
</file>

<file path=customXml/itemProps4.xml><?xml version="1.0" encoding="utf-8"?>
<ds:datastoreItem xmlns:ds="http://schemas.openxmlformats.org/officeDocument/2006/customXml" ds:itemID="{54C4922F-178A-4ABD-A8EB-83FD0A81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1059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J Bhutia</dc:creator>
  <cp:keywords/>
  <dc:description/>
  <cp:lastModifiedBy>Salcedo, Martha</cp:lastModifiedBy>
  <cp:revision>17</cp:revision>
  <dcterms:created xsi:type="dcterms:W3CDTF">2020-01-10T12:42:00Z</dcterms:created>
  <dcterms:modified xsi:type="dcterms:W3CDTF">2020-04-24T17:42:00Z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0x010100418F96D609B21D4082246045086E05E5</vt:lpwstr>
  </property>
</Properties>
</file>