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Стол, который переживёт детей: какие столешницы не боятся вообще ничего</w:t>
      </w:r>
    </w:p>
    <w:p>
      <w:r>
        <w:rPr>
          <w:b/>
        </w:rPr>
        <w:t>Стол в семье с детьми живёт тяжело. На нём рисуют фломастерами, лепят, роняют тарелки и ставят горячую сковороду мимо подставки. Через три года по столешнице видно, что она пережила. Разбираю пять материалов: что каждый держит спокойно, что убивает его первым и что из этого можно починить.</w:t>
      </w:r>
    </w:p>
    <w:p>
      <w:pPr>
        <w:pStyle w:val="Heading2"/>
      </w:pPr>
      <w:r>
        <w:t>От чего столешницы портятся на самом деле</w:t>
      </w:r>
    </w:p>
    <w:p>
      <w:r>
        <w:t>Врагов всего пять, и они одинаковы для любого материала. Вода, которая попадает в стык или в торец. Горячая посуда без подставки. Песок и керамические донья кружек: именно они оставляют царапины, а не вилка и нож, как принято думать. Удар углом или тяжёлым предметом. И пигмент: фломастер, гуашь, свекольный сок.</w:t>
      </w:r>
    </w:p>
    <w:p>
      <w:r>
        <w:t>Дальше всё решает, впитывает материал или нет и можно ли восстановить поверхность после повреждения. По этим двум признакам и удобно сравнивать.</w:t>
      </w:r>
    </w:p>
    <w:p>
      <w:pPr>
        <w:pStyle w:val="Heading2"/>
      </w:pPr>
      <w:r>
        <w:t>ЛДСП: самый частый и самый уязвимый вариант</w:t>
      </w:r>
    </w:p>
    <w:p>
      <w:r>
        <w:t>Плита с декоративным покрытием и кромкой по периметру. Стоит дешевле остальных, поэтому стоит на большинстве кухонь.</w:t>
      </w:r>
    </w:p>
    <w:p>
      <w:r>
        <w:t>Слабое место известно заранее: стык кромки и торец. Вода попадает внутрь, плита разбухает, и вернуть её в прежний вид уже нельзя. Покрытие царапается керамикой и абразивной губкой, а сколотый угол не реставрируется, только закрывается накладкой.</w:t>
      </w:r>
    </w:p>
    <w:p>
      <w:r>
        <w:t>Для семьи с маленькими детьми это временный вариант. Он честно служит несколько лет, если протирать лужи сразу и не ставить на него горячее.</w:t>
      </w:r>
    </w:p>
    <w:p>
      <w:pPr>
        <w:pStyle w:val="Heading2"/>
      </w:pPr>
      <w:r>
        <w:t>Массив дерева: единственный материал, который чинится дома</w:t>
      </w:r>
    </w:p>
    <w:p>
      <w:r>
        <w:t>Дерево живёт долго и стареет заметно. Вмятины, следы от ножа и тёмные круги от кружек появятся обязательно, вопрос только в сроке.</w:t>
      </w:r>
    </w:p>
    <w:p>
      <w:r>
        <w:t>Главное отличие от остальных в том, что дерево реставрируется. Столешницу под маслом можно зашкурить в проблемном месте и заново промаслить, следы уходят. С лаком сложнее: локально подправить не выйдет, поверхность перекрывают целиком.</w:t>
      </w:r>
    </w:p>
    <w:p>
      <w:r>
        <w:t>Что дерево не прощает, так это воду, которая стоит долго, и очень горячую посуду: на масле остаётся светлое пятно, на лаке след от нагрева.</w:t>
      </w:r>
    </w:p>
    <w:p>
      <w:pPr>
        <w:pStyle w:val="Heading2"/>
      </w:pPr>
      <w:r>
        <w:t>Кварцевый агломерат: прочно, тяжело, дорого</w:t>
      </w:r>
    </w:p>
    <w:p>
      <w:r>
        <w:t>Кварцевая крошка на связующей смоле. Поверхность непористая, пигмент в неё не впитывается, фломастер и сок стираются без следа.</w:t>
      </w:r>
    </w:p>
    <w:p>
      <w:r>
        <w:t>Царапину на таком столе оставить трудно. Зато угол скалывается от сильного удара, и скол виден. Чинят его специалисты, дома не выйдет. Очень горячую посуду ставить тоже не стоит: смола в составе не любит резкого нагрева.</w:t>
      </w:r>
    </w:p>
    <w:p>
      <w:r>
        <w:t>Второе ограничение практическое: агломерат тяжёлый. Под него нужно надёжное основание, и переставить такой стол вдвоём уже не выйдет.</w:t>
      </w:r>
    </w:p>
    <w:p>
      <w:pPr>
        <w:pStyle w:val="Heading2"/>
      </w:pPr>
      <w:r>
        <w:t>Компакт-ламинат: рабочая лошадка</w:t>
      </w:r>
    </w:p>
    <w:p>
      <w:r>
        <w:t>Спрессованные слои бумаги со смолой, монолитная плита без уязвимого стыка кромки. Материал пришёл из школ и лабораторий, и это говорит о нём больше, чем описание в каталоге.</w:t>
      </w:r>
    </w:p>
    <w:p>
      <w:r>
        <w:t>Он не впитывает воду, спокойно переносит моющие средства и устойчив к царапинам. Минусов два: сильный удар по краю оставляет скол, и поверхность не реставрируется. Зато и убить её сложно.</w:t>
      </w:r>
    </w:p>
    <w:p>
      <w:pPr>
        <w:pStyle w:val="Heading2"/>
      </w:pPr>
      <w:r>
        <w:t>Закалённое стекло: непористая поверхность и вопрос страха</w:t>
      </w:r>
    </w:p>
    <w:p>
      <w:r>
        <w:t>Стекло не впитывает ничего. Гуашь, пластилин, фломастер и сок снимаются влажной тряпкой, запаха и пятен не остаётся. Для семьи с ребёнком это главный аргумент.</w:t>
      </w:r>
    </w:p>
    <w:p>
      <w:r>
        <w:t>Про царапины ходит миф. Столовые приборы стекло не берут: сталь мягче. Царапает его песок, керамическое дно посуды и абразивный порошок, поэтому губку выбирают мягкую.</w:t>
      </w:r>
    </w:p>
    <w:p>
      <w:r>
        <w:t>Про удар. Закалка поднимает стойкость примерно в пять раз, и при разрушении лист рассыпается на мелкие осколки с тупыми краями, а не на длинные лезвия. Уязвимое место у закалённого стекла одно: торец, точечный удар в кромку опаснее удара по плоскости. Там, где нужен запас, ставят триплекс: два стекла склеены плёнкой, и при повреждении осколки остаются на ней.</w:t>
      </w:r>
    </w:p>
    <w:p>
      <w:r>
        <w:t>Честный минус тоже есть. На глянцевой поверхности видно отпечатки пальцев, и протирать её приходится чаще, чем дерево.</w:t>
      </w:r>
    </w:p>
    <w:p>
      <w:r>
        <w:rPr>
          <w:i/>
          <w:sz w:val="18"/>
        </w:rPr>
        <w:t>[УТОЧНИТЬ: вставить фактуру GENGLASS: толщина стекла столешниц, обработка кромки, доступные размеры, есть ли триплекс и матовые варианты, цены]</w:t>
      </w:r>
    </w:p>
    <w:p>
      <w:pPr>
        <w:pStyle w:val="Heading2"/>
      </w:pPr>
      <w:r>
        <w:t>Что выбрать под возраст ребёнка</w:t>
      </w:r>
    </w:p>
    <w:p>
      <w:r>
        <w:t>До трёх лет важнее всего не поверхность, а геометрия и осколки. Смотрите на углы: скруглённый или обработанный край снимает половину рисков.</w:t>
      </w:r>
    </w:p>
    <w:p>
      <w:r>
        <w:t>От четырёх до восьми начинается творчество: краски, пластилин, клей. Здесь выигрывает всё непористое, то есть стекло, агломерат и компакт-ламинат.</w:t>
      </w:r>
    </w:p>
    <w:p>
      <w:r>
        <w:t>Со школы добавляются горячее и ножи. Дерево в этом возрасте уже уместно: следы оно получит, но их можно будет убрать.</w:t>
      </w:r>
    </w:p>
    <w:p>
      <w:pPr>
        <w:pStyle w:val="Heading2"/>
      </w:pPr>
      <w:r>
        <w:t>Итог</w:t>
      </w:r>
    </w:p>
    <w:p>
      <w:r>
        <w:t>Универсального материала нет. Есть тот, который прощает именно ваши аварии: у одних это пролитая вода, у других горячая сковорода, у третьих фломастер.</w:t>
      </w:r>
    </w:p>
    <w:p>
      <w:r>
        <w:t>Поэтому перед покупкой честно вспомните, что в вашей семье случается чаще всего, и выбирайте по этому пункту, а не по картинке в каталоге.</w:t>
      </w:r>
    </w:p>
    <w:p>
      <w:r>
        <w:t>А ваш стол что пережил? Напишите в комментариях, что оставило на нём самый заметный след.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