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01292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009F027E" w14:textId="027D4063" w:rsidR="00677301" w:rsidRDefault="00677301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5949" wp14:editId="213506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535537"/>
                    <wp:effectExtent l="0" t="0" r="0" b="8890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535537"/>
                              <a:chOff x="0" y="0"/>
                              <a:chExt cx="6858000" cy="9535537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CF931C" w14:textId="77777777" w:rsidR="00677301" w:rsidRDefault="00677301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264" y="574578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07B9C" w14:textId="695B5272" w:rsidR="00677301" w:rsidRDefault="00677301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7305AF" w14:textId="4C5CFE27" w:rsidR="00677301" w:rsidRDefault="00677301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2F5949" id="Groupe 64" o:spid="_x0000_s1026" style="position:absolute;margin-left:0;margin-top:0;width:540pt;height:750.85pt;z-index:-251657216;mso-width-percent:882;mso-position-horizontal:center;mso-position-horizontal-relative:page;mso-position-vertical:center;mso-position-vertical-relative:page;mso-width-percent:882" coordsize="68580,9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CCF931C" w14:textId="77777777" w:rsidR="00677301" w:rsidRDefault="0067730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2;top:57457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F607B9C" w14:textId="695B5272" w:rsidR="00677301" w:rsidRDefault="00677301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7305AF" w14:textId="4C5CFE27" w:rsidR="00677301" w:rsidRDefault="0067730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E1740F" w14:textId="4DC1E033" w:rsidR="00677301" w:rsidRDefault="00677301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742B1" wp14:editId="223E39A9">
                    <wp:simplePos x="0" y="0"/>
                    <wp:positionH relativeFrom="page">
                      <wp:posOffset>745236</wp:posOffset>
                    </wp:positionH>
                    <wp:positionV relativeFrom="paragraph">
                      <wp:posOffset>5323027</wp:posOffset>
                    </wp:positionV>
                    <wp:extent cx="5764377" cy="738835"/>
                    <wp:effectExtent l="0" t="0" r="27305" b="23495"/>
                    <wp:wrapNone/>
                    <wp:docPr id="1605348037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4377" cy="7388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825C1" w14:textId="77777777" w:rsidR="00677301" w:rsidRPr="00677301" w:rsidRDefault="00677301" w:rsidP="00677301">
                                <w:pPr>
                                  <w:pStyle w:val="Sansinterligne"/>
                                  <w:spacing w:line="276" w:lineRule="auto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7301">
                                  <w:rPr>
                                    <w:rFonts w:ascii="Baskerville Old Face" w:eastAsiaTheme="majorEastAsia" w:hAnsi="Baskerville Old Face" w:cstheme="majorBidi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CONCEPTION D’UNE PLATEFORME DE E-LEARNING AU PROFIT DU SCA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742B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36" type="#_x0000_t202" style="position:absolute;margin-left:58.7pt;margin-top:419.15pt;width:453.9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" fillcolor="black [3200]" strokecolor="black [480]" strokeweight="1pt">
                    <v:textbox>
                      <w:txbxContent>
                        <w:p w14:paraId="163825C1" w14:textId="77777777" w:rsidR="00677301" w:rsidRPr="00677301" w:rsidRDefault="00677301" w:rsidP="00677301">
                          <w:pPr>
                            <w:pStyle w:val="Sansinterligne"/>
                            <w:spacing w:line="276" w:lineRule="auto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7301">
                            <w:rPr>
                              <w:rFonts w:ascii="Baskerville Old Face" w:eastAsiaTheme="majorEastAsia" w:hAnsi="Baskerville Old Face" w:cstheme="majorBidi"/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CONCEPTION D’UNE PLATEFORME DE E-LEARNING AU PROFIT DU SCA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23333A35" w14:textId="73B63A24" w:rsidR="00127252" w:rsidRDefault="00744DF0" w:rsidP="00151B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Cahier des Charges pour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la mise en place d'une plateforme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d'E-learning au profit du Service du Commissariat des Armées (SCA)</w:t>
      </w:r>
    </w:p>
    <w:p w14:paraId="7F4CB5D4" w14:textId="77777777" w:rsidR="00127252" w:rsidRPr="00F02F5D" w:rsidRDefault="00127252" w:rsidP="00F02F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772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D301E29" w14:textId="737F61D8" w:rsidR="00127252" w:rsidRDefault="00F5129B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44DF0">
        <w:rPr>
          <w:rFonts w:ascii="Times New Roman" w:hAnsi="Times New Roman" w:cs="Times New Roman"/>
          <w:sz w:val="24"/>
          <w:szCs w:val="24"/>
        </w:rPr>
        <w:t xml:space="preserve">e présent cahier des charges a pour but de définir les spécifications et les exigences pour la création et </w:t>
      </w:r>
      <w:r w:rsidR="00744DF0" w:rsidRPr="00B46C55">
        <w:rPr>
          <w:rFonts w:ascii="Times New Roman" w:hAnsi="Times New Roman" w:cs="Times New Roman"/>
          <w:sz w:val="24"/>
          <w:szCs w:val="24"/>
          <w:lang w:eastAsia="zh-CN"/>
        </w:rPr>
        <w:t xml:space="preserve">la mise en </w:t>
      </w:r>
      <w:r w:rsidR="003A6E48" w:rsidRPr="00B46C55">
        <w:rPr>
          <w:rFonts w:ascii="Times New Roman" w:hAnsi="Times New Roman" w:cs="Times New Roman"/>
          <w:sz w:val="24"/>
          <w:szCs w:val="24"/>
          <w:lang w:eastAsia="zh-CN"/>
        </w:rPr>
        <w:t>œuvre</w:t>
      </w:r>
      <w:r w:rsidR="00F91949" w:rsidRPr="00B46C5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91949">
        <w:rPr>
          <w:rFonts w:ascii="Times New Roman" w:hAnsi="Times New Roman" w:cs="Times New Roman"/>
          <w:sz w:val="24"/>
          <w:szCs w:val="24"/>
        </w:rPr>
        <w:t>d’une</w:t>
      </w:r>
      <w:r w:rsidR="00744DF0">
        <w:rPr>
          <w:rFonts w:ascii="Times New Roman" w:hAnsi="Times New Roman" w:cs="Times New Roman"/>
          <w:sz w:val="24"/>
          <w:szCs w:val="24"/>
        </w:rPr>
        <w:t xml:space="preserve"> plateforme de e-learning destiné au personnel du Service du Commissariat des Armées (SCA). Ce</w:t>
      </w:r>
      <w:r>
        <w:rPr>
          <w:rFonts w:ascii="Times New Roman" w:hAnsi="Times New Roman" w:cs="Times New Roman"/>
          <w:sz w:val="24"/>
          <w:szCs w:val="24"/>
        </w:rPr>
        <w:t>tte</w:t>
      </w:r>
      <w:r w:rsidR="00744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plateforme</w:t>
      </w:r>
      <w:r w:rsidR="00744DF0">
        <w:rPr>
          <w:rFonts w:ascii="Times New Roman" w:hAnsi="Times New Roman" w:cs="Times New Roman"/>
          <w:sz w:val="24"/>
          <w:szCs w:val="24"/>
        </w:rPr>
        <w:t xml:space="preserve"> permettra d'accéder à des connaissances universelles sur divers métiers du SCA.</w:t>
      </w:r>
    </w:p>
    <w:p w14:paraId="7A01E28F" w14:textId="77777777" w:rsidR="00127252" w:rsidRPr="00F02F5D" w:rsidRDefault="00127252" w:rsidP="00F02F5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5D75B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Objectifs du Projet</w:t>
      </w:r>
    </w:p>
    <w:p w14:paraId="5D79F1BA" w14:textId="15675A31" w:rsidR="00127252" w:rsidRDefault="0078371C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</w:t>
      </w:r>
      <w:r w:rsidR="00744DF0">
        <w:rPr>
          <w:rFonts w:ascii="Times New Roman" w:hAnsi="Times New Roman"/>
          <w:sz w:val="24"/>
          <w:szCs w:val="24"/>
        </w:rPr>
        <w:t xml:space="preserve"> projet a pour ambition de développer une plateforme e-learning </w:t>
      </w:r>
      <w:r w:rsidR="00744DF0" w:rsidRPr="00F91949">
        <w:rPr>
          <w:rFonts w:ascii="Times New Roman" w:hAnsi="Times New Roman" w:cs="Times New Roman"/>
          <w:sz w:val="24"/>
          <w:szCs w:val="24"/>
        </w:rPr>
        <w:t>accessible</w:t>
      </w:r>
      <w:r w:rsidR="00744DF0">
        <w:rPr>
          <w:rFonts w:ascii="Times New Roman" w:hAnsi="Times New Roman"/>
          <w:sz w:val="24"/>
          <w:szCs w:val="24"/>
        </w:rPr>
        <w:t xml:space="preserve"> et conviviale pour permettre l’atteinte des objectifs pédagogiques </w:t>
      </w:r>
      <w:r w:rsidR="00706F8B">
        <w:rPr>
          <w:rFonts w:ascii="Times New Roman" w:hAnsi="Times New Roman"/>
          <w:sz w:val="24"/>
          <w:szCs w:val="24"/>
        </w:rPr>
        <w:t>suivants :</w:t>
      </w:r>
    </w:p>
    <w:p w14:paraId="2A3B5D44" w14:textId="78D997D9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Accès à la Formation :</w:t>
      </w:r>
      <w:r>
        <w:rPr>
          <w:rFonts w:ascii="Times New Roman" w:hAnsi="Times New Roman" w:cs="Times New Roman"/>
          <w:sz w:val="24"/>
          <w:szCs w:val="24"/>
        </w:rPr>
        <w:t xml:space="preserve"> Permettre à tout le personnel du SCA d'accéder à des formations et des ressources pédagogiques en ligne.</w:t>
      </w:r>
    </w:p>
    <w:p w14:paraId="4275B45F" w14:textId="4EA34DC0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Développement des Compétences</w:t>
      </w:r>
      <w:r>
        <w:rPr>
          <w:rFonts w:ascii="Times New Roman" w:hAnsi="Times New Roman" w:cs="Times New Roman"/>
          <w:sz w:val="24"/>
          <w:szCs w:val="24"/>
        </w:rPr>
        <w:t xml:space="preserve"> : Améliorer les compétences des personnels dans leurs différents métiers.</w:t>
      </w:r>
    </w:p>
    <w:p w14:paraId="389582F8" w14:textId="69EAAA92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Uniformité des Connaissances</w:t>
      </w:r>
      <w:r>
        <w:rPr>
          <w:rFonts w:ascii="Times New Roman" w:hAnsi="Times New Roman" w:cs="Times New Roman"/>
          <w:sz w:val="24"/>
          <w:szCs w:val="24"/>
        </w:rPr>
        <w:t xml:space="preserve"> : Assurer une base de connaissances commune et à jour pour tous les personnels du SCA.</w:t>
      </w:r>
    </w:p>
    <w:p w14:paraId="5ACE317E" w14:textId="77777777" w:rsidR="00127252" w:rsidRDefault="00127252" w:rsidP="00FA1D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DA0F7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Fonctionnalités du Site</w:t>
      </w:r>
    </w:p>
    <w:p w14:paraId="4424F6AD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Interface Utilisateur</w:t>
      </w:r>
    </w:p>
    <w:p w14:paraId="5918279C" w14:textId="77777777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Page d’accueil</w:t>
      </w:r>
      <w:r>
        <w:rPr>
          <w:rFonts w:ascii="Times New Roman" w:hAnsi="Times New Roman" w:cs="Times New Roman"/>
          <w:sz w:val="24"/>
          <w:szCs w:val="24"/>
        </w:rPr>
        <w:t xml:space="preserve"> : Présentation générale du site et des dernières mises à jour.</w:t>
      </w:r>
    </w:p>
    <w:p w14:paraId="0EB46092" w14:textId="366DE6F0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Menu de Navigation</w:t>
      </w:r>
      <w:r>
        <w:rPr>
          <w:rFonts w:ascii="Times New Roman" w:hAnsi="Times New Roman" w:cs="Times New Roman"/>
          <w:sz w:val="24"/>
          <w:szCs w:val="24"/>
        </w:rPr>
        <w:t xml:space="preserve"> : Accès facile aux différentes sections (formations, </w:t>
      </w:r>
      <w:r w:rsidR="007E22AC">
        <w:rPr>
          <w:rFonts w:ascii="Times New Roman" w:hAnsi="Times New Roman" w:cs="Times New Roman"/>
          <w:sz w:val="24"/>
          <w:szCs w:val="24"/>
        </w:rPr>
        <w:t>forums, documents, vidéos etc.)</w:t>
      </w:r>
    </w:p>
    <w:p w14:paraId="38E96CCC" w14:textId="59EDDAFC" w:rsidR="00127252" w:rsidRPr="007E22AC" w:rsidRDefault="00744DF0" w:rsidP="00F91949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Compte Utilisateur</w:t>
      </w:r>
      <w:r>
        <w:rPr>
          <w:rFonts w:ascii="Times New Roman" w:hAnsi="Times New Roman" w:cs="Times New Roman"/>
          <w:sz w:val="24"/>
          <w:szCs w:val="24"/>
        </w:rPr>
        <w:t xml:space="preserve"> : Création et gestion de profils utilisateurs avec des niveaux d’accès différents (administrateurs, formateurs, apprenants)</w:t>
      </w:r>
      <w:r w:rsidR="008340BD">
        <w:rPr>
          <w:rFonts w:ascii="Times New Roman" w:hAnsi="Times New Roman" w:cs="Times New Roman"/>
          <w:sz w:val="24"/>
          <w:szCs w:val="24"/>
        </w:rPr>
        <w:t xml:space="preserve"> et des catégories différentes (officiers et sous-officiers)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CBDE2" w14:textId="77777777" w:rsidR="00127178" w:rsidRPr="00511570" w:rsidRDefault="00127178" w:rsidP="00511570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044DE1C8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Gestion des Formations</w:t>
      </w:r>
    </w:p>
    <w:p w14:paraId="3ADB5D72" w14:textId="77777777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Catalogue de Formations</w:t>
      </w:r>
      <w:r>
        <w:rPr>
          <w:rFonts w:ascii="Times New Roman" w:hAnsi="Times New Roman" w:cs="Times New Roman"/>
          <w:sz w:val="24"/>
          <w:szCs w:val="24"/>
        </w:rPr>
        <w:t xml:space="preserve"> : Liste des cours disponibles, classés par catégories et niveaux de difficulté.</w:t>
      </w:r>
    </w:p>
    <w:p w14:paraId="0C9CA334" w14:textId="314120FB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Inscriptions en Ligne </w:t>
      </w:r>
      <w:r>
        <w:rPr>
          <w:rFonts w:ascii="Times New Roman" w:hAnsi="Times New Roman" w:cs="Times New Roman"/>
          <w:sz w:val="24"/>
          <w:szCs w:val="24"/>
        </w:rPr>
        <w:t>: Possibilité pour les utilisateurs de s’inscrire aux cours.</w:t>
      </w:r>
    </w:p>
    <w:p w14:paraId="702DABA0" w14:textId="04294F6F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Suivi de </w:t>
      </w:r>
      <w:r w:rsidR="00DD7FDA">
        <w:rPr>
          <w:rFonts w:ascii="Times New Roman" w:hAnsi="Times New Roman" w:cs="Times New Roman"/>
          <w:b/>
          <w:bCs/>
          <w:sz w:val="24"/>
          <w:szCs w:val="24"/>
        </w:rPr>
        <w:t>Progression 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évaluation des apprenants : </w:t>
      </w:r>
      <w:r>
        <w:rPr>
          <w:rFonts w:ascii="Times New Roman" w:hAnsi="Times New Roman" w:cs="Times New Roman"/>
          <w:sz w:val="24"/>
          <w:szCs w:val="24"/>
        </w:rPr>
        <w:t>Tableau de bord pour suivre l’avancement des formations, les notes et les certifications obtenues</w:t>
      </w:r>
      <w:r w:rsidR="008340BD">
        <w:rPr>
          <w:rFonts w:ascii="Times New Roman" w:hAnsi="Times New Roman" w:cs="Times New Roman"/>
          <w:sz w:val="24"/>
          <w:szCs w:val="24"/>
        </w:rPr>
        <w:t>, prévoir un quiz à la fin de chaque chapitre et de chaque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1DF9A2" w14:textId="77777777" w:rsidR="00127252" w:rsidRPr="001D596D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FE93E4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Contenus Pédagogiques</w:t>
      </w:r>
    </w:p>
    <w:p w14:paraId="747C7C13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Cours en Ligne</w:t>
      </w:r>
      <w:r>
        <w:rPr>
          <w:rFonts w:ascii="Times New Roman" w:hAnsi="Times New Roman" w:cs="Times New Roman"/>
          <w:sz w:val="24"/>
          <w:szCs w:val="24"/>
        </w:rPr>
        <w:t xml:space="preserve"> : Modules interactifs comprenant du texte, des images, des vidéos et des quiz.</w:t>
      </w:r>
    </w:p>
    <w:p w14:paraId="66B0D47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Support pour le téléchargement de documents :</w:t>
      </w:r>
      <w:r>
        <w:rPr>
          <w:rFonts w:ascii="Times New Roman" w:hAnsi="Times New Roman" w:cs="Times New Roman"/>
          <w:sz w:val="24"/>
          <w:szCs w:val="24"/>
        </w:rPr>
        <w:t xml:space="preserve"> Documents et supports de cours disponibles en téléchargement (PDF, PPT, etc.).</w:t>
      </w:r>
    </w:p>
    <w:p w14:paraId="28D3EB44" w14:textId="0E6F1E2E" w:rsidR="00127252" w:rsidRPr="00104722" w:rsidRDefault="00744DF0" w:rsidP="00F91949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Webinaires, </w:t>
      </w:r>
      <w:r w:rsidRPr="00B46C55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outils de visioconférence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Classes Virtuelles</w:t>
      </w:r>
      <w:r>
        <w:rPr>
          <w:rFonts w:ascii="Times New Roman" w:hAnsi="Times New Roman" w:cs="Times New Roman"/>
          <w:sz w:val="24"/>
          <w:szCs w:val="24"/>
        </w:rPr>
        <w:t xml:space="preserve"> : Organisation de sessions en direct avec possibilité d’interaction en temps réel</w:t>
      </w:r>
      <w:r w:rsidR="008340BD">
        <w:rPr>
          <w:rFonts w:ascii="Times New Roman" w:hAnsi="Times New Roman" w:cs="Times New Roman"/>
          <w:sz w:val="24"/>
          <w:szCs w:val="24"/>
        </w:rPr>
        <w:t>, rendre le lien disponible sur la plateforme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56A37" w14:textId="77777777" w:rsidR="00127252" w:rsidRPr="001D596D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F8AA01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Communication et Interactions</w:t>
      </w:r>
    </w:p>
    <w:p w14:paraId="1F9EC307" w14:textId="06DA9EBA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Forum de </w:t>
      </w:r>
      <w:r w:rsidR="0078371C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78371C">
        <w:rPr>
          <w:rFonts w:ascii="Times New Roman" w:hAnsi="Times New Roman" w:cs="Times New Roman"/>
          <w:sz w:val="24"/>
          <w:szCs w:val="24"/>
        </w:rPr>
        <w:t xml:space="preserve"> </w:t>
      </w:r>
      <w:r w:rsidR="0078371C">
        <w:rPr>
          <w:rFonts w:ascii="Times New Roman" w:hAnsi="Times New Roman" w:cs="Times New Roman"/>
          <w:b/>
          <w:bCs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espaces collaboratifs </w:t>
      </w:r>
      <w:r>
        <w:rPr>
          <w:rFonts w:ascii="Times New Roman" w:hAnsi="Times New Roman" w:cs="Times New Roman"/>
          <w:sz w:val="24"/>
          <w:szCs w:val="24"/>
        </w:rPr>
        <w:t>: Espace de discussion pour les utilisateurs pour échanger sur divers sujets.</w:t>
      </w:r>
    </w:p>
    <w:p w14:paraId="28ACB524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Messagerie Interne</w:t>
      </w:r>
      <w:r>
        <w:rPr>
          <w:rFonts w:ascii="Times New Roman" w:hAnsi="Times New Roman" w:cs="Times New Roman"/>
          <w:sz w:val="24"/>
          <w:szCs w:val="24"/>
        </w:rPr>
        <w:t xml:space="preserve"> : Système de messagerie pour communiquer directement entre utilisateurs.</w:t>
      </w:r>
    </w:p>
    <w:p w14:paraId="04ADF881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Feedback et Évaluations</w:t>
      </w:r>
      <w:r>
        <w:rPr>
          <w:rFonts w:ascii="Times New Roman" w:hAnsi="Times New Roman" w:cs="Times New Roman"/>
          <w:sz w:val="24"/>
          <w:szCs w:val="24"/>
        </w:rPr>
        <w:t xml:space="preserve"> : Possibilité de donner son avis sur les cours suivis et de recevoir des évaluations.</w:t>
      </w:r>
    </w:p>
    <w:p w14:paraId="212318D9" w14:textId="77777777" w:rsidR="00127252" w:rsidRPr="00151B50" w:rsidRDefault="00127252" w:rsidP="00151B5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A7D0835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 Administration du Site</w:t>
      </w:r>
    </w:p>
    <w:p w14:paraId="09B0CF1F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Gestion des Utilisateurs</w:t>
      </w:r>
      <w:r>
        <w:rPr>
          <w:rFonts w:ascii="Times New Roman" w:hAnsi="Times New Roman" w:cs="Times New Roman"/>
          <w:sz w:val="24"/>
          <w:szCs w:val="24"/>
        </w:rPr>
        <w:t xml:space="preserve"> : Création, modification et suppression des comptes utilisateurs.</w:t>
      </w:r>
    </w:p>
    <w:p w14:paraId="5F068105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Gestion des Contenus</w:t>
      </w:r>
      <w:r>
        <w:rPr>
          <w:rFonts w:ascii="Times New Roman" w:hAnsi="Times New Roman" w:cs="Times New Roman"/>
          <w:sz w:val="24"/>
          <w:szCs w:val="24"/>
        </w:rPr>
        <w:t xml:space="preserve"> : Ajout, modification et suppression des cours et ressources.</w:t>
      </w:r>
    </w:p>
    <w:p w14:paraId="179095D4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Statistiques et Rapports</w:t>
      </w:r>
      <w:r>
        <w:rPr>
          <w:rFonts w:ascii="Times New Roman" w:hAnsi="Times New Roman" w:cs="Times New Roman"/>
          <w:sz w:val="24"/>
          <w:szCs w:val="24"/>
        </w:rPr>
        <w:t xml:space="preserve"> : Génération de rapports sur l’utilisation du site, la participation aux cours et les performances des utilisateurs.</w:t>
      </w:r>
    </w:p>
    <w:p w14:paraId="20D0A6E8" w14:textId="77777777" w:rsidR="00127252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D14B" w14:textId="5ADB83E1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437698">
        <w:rPr>
          <w:rFonts w:ascii="Times New Roman" w:hAnsi="Times New Roman"/>
          <w:b/>
          <w:bCs/>
          <w:sz w:val="24"/>
          <w:szCs w:val="24"/>
          <w:u w:val="single"/>
        </w:rPr>
        <w:t>Spécifications techniques</w:t>
      </w:r>
    </w:p>
    <w:p w14:paraId="312D213C" w14:textId="5283EFEF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Compatibilité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7624CC">
        <w:rPr>
          <w:rFonts w:ascii="Times New Roman" w:hAnsi="Times New Roman" w:cs="Times New Roman"/>
          <w:sz w:val="24"/>
          <w:szCs w:val="24"/>
        </w:rPr>
        <w:t>Application web,</w:t>
      </w:r>
      <w:r>
        <w:rPr>
          <w:rFonts w:ascii="Times New Roman" w:hAnsi="Times New Roman" w:cs="Times New Roman"/>
          <w:sz w:val="24"/>
          <w:szCs w:val="24"/>
        </w:rPr>
        <w:t xml:space="preserve"> accessible sur divers appareils (ordinateurs, tablettes, smartphones) et compatible avec les principaux navigateurs web (Chrome, Firefox, Safari, Edge).</w:t>
      </w:r>
    </w:p>
    <w:p w14:paraId="3999E79E" w14:textId="6C6E8E94" w:rsidR="00127252" w:rsidRPr="00B46C55" w:rsidRDefault="00744DF0" w:rsidP="007624C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Sécurité</w:t>
      </w:r>
      <w:r>
        <w:rPr>
          <w:rFonts w:ascii="Times New Roman" w:hAnsi="Times New Roman" w:cs="Times New Roman"/>
          <w:sz w:val="24"/>
          <w:szCs w:val="24"/>
        </w:rPr>
        <w:t xml:space="preserve"> : Mise en place de mesures de sécurité pour protéger les données des utilisateurs et les contenus pédagogiques (authentification, chiffrement, sauvegardes régulières)</w:t>
      </w:r>
      <w:r w:rsidR="007624CC">
        <w:rPr>
          <w:rFonts w:ascii="Times New Roman" w:hAnsi="Times New Roman" w:cs="Times New Roman"/>
          <w:sz w:val="24"/>
          <w:szCs w:val="24"/>
        </w:rPr>
        <w:t xml:space="preserve"> en </w:t>
      </w:r>
      <w:r w:rsidR="007624CC" w:rsidRPr="007624CC">
        <w:rPr>
          <w:rFonts w:ascii="Times New Roman" w:hAnsi="Times New Roman"/>
          <w:sz w:val="24"/>
          <w:szCs w:val="24"/>
        </w:rPr>
        <w:t>conformité au Règlement Général sur la Protection des Données (RGPD).</w:t>
      </w:r>
      <w:r w:rsidRPr="007624CC">
        <w:rPr>
          <w:rFonts w:ascii="Times New Roman" w:hAnsi="Times New Roman"/>
          <w:sz w:val="24"/>
          <w:szCs w:val="24"/>
        </w:rPr>
        <w:t xml:space="preserve"> </w:t>
      </w:r>
    </w:p>
    <w:p w14:paraId="60575EE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Performances</w:t>
      </w:r>
      <w:r>
        <w:rPr>
          <w:rFonts w:ascii="Times New Roman" w:hAnsi="Times New Roman" w:cs="Times New Roman"/>
          <w:sz w:val="24"/>
          <w:szCs w:val="24"/>
        </w:rPr>
        <w:t xml:space="preserve"> : Optimisation du site pour garantir des temps de chargement rapides et une navigation fluide.</w:t>
      </w:r>
    </w:p>
    <w:p w14:paraId="3A804A7A" w14:textId="7B8ACD96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0BD">
        <w:rPr>
          <w:rFonts w:ascii="Times New Roman" w:hAnsi="Times New Roman"/>
          <w:b/>
          <w:bCs/>
          <w:sz w:val="24"/>
          <w:szCs w:val="24"/>
        </w:rPr>
        <w:lastRenderedPageBreak/>
        <w:t>- Hébergement</w:t>
      </w:r>
      <w:r w:rsidRPr="008340BD">
        <w:rPr>
          <w:rFonts w:ascii="Times New Roman" w:hAnsi="Times New Roman"/>
          <w:sz w:val="24"/>
          <w:szCs w:val="24"/>
        </w:rPr>
        <w:t xml:space="preserve"> : </w:t>
      </w:r>
      <w:r w:rsidR="008340BD" w:rsidRPr="008340BD">
        <w:rPr>
          <w:rFonts w:ascii="Times New Roman" w:hAnsi="Times New Roman"/>
          <w:sz w:val="24"/>
          <w:szCs w:val="24"/>
        </w:rPr>
        <w:t xml:space="preserve">l’application sera hébergée sur un serveur </w:t>
      </w:r>
      <w:r w:rsidRPr="008340BD">
        <w:rPr>
          <w:rFonts w:ascii="Times New Roman" w:hAnsi="Times New Roman"/>
          <w:sz w:val="24"/>
          <w:szCs w:val="24"/>
        </w:rPr>
        <w:t xml:space="preserve">avec </w:t>
      </w:r>
      <w:r w:rsidR="008340BD" w:rsidRPr="008340BD">
        <w:rPr>
          <w:rFonts w:ascii="Times New Roman" w:hAnsi="Times New Roman"/>
          <w:sz w:val="24"/>
          <w:szCs w:val="24"/>
        </w:rPr>
        <w:t xml:space="preserve">la </w:t>
      </w:r>
      <w:r w:rsidRPr="008340BD">
        <w:rPr>
          <w:rFonts w:ascii="Times New Roman" w:hAnsi="Times New Roman"/>
          <w:sz w:val="24"/>
          <w:szCs w:val="24"/>
        </w:rPr>
        <w:t>capacité de montée en charge pour gérer un grand nombre d'utilisateurs simultané</w:t>
      </w:r>
      <w:r w:rsidR="008340BD">
        <w:rPr>
          <w:rFonts w:ascii="Times New Roman" w:hAnsi="Times New Roman"/>
          <w:sz w:val="24"/>
          <w:szCs w:val="24"/>
        </w:rPr>
        <w:t>ment</w:t>
      </w:r>
      <w:r w:rsidRPr="008340BD">
        <w:rPr>
          <w:rFonts w:ascii="Times New Roman" w:hAnsi="Times New Roman"/>
          <w:sz w:val="24"/>
          <w:szCs w:val="24"/>
        </w:rPr>
        <w:t xml:space="preserve">. </w:t>
      </w:r>
    </w:p>
    <w:p w14:paraId="5B59F659" w14:textId="37B99CF4" w:rsidR="0013093F" w:rsidRPr="0013093F" w:rsidRDefault="0013093F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13093F">
        <w:rPr>
          <w:rFonts w:ascii="Times New Roman" w:hAnsi="Times New Roman"/>
          <w:b/>
          <w:sz w:val="24"/>
          <w:szCs w:val="24"/>
        </w:rPr>
        <w:t>Langages de programmation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l’application sera développée avec les langages tels que HTML5</w:t>
      </w:r>
      <w:r w:rsidR="0029745C">
        <w:rPr>
          <w:rFonts w:ascii="Times New Roman" w:hAnsi="Times New Roman"/>
          <w:sz w:val="24"/>
          <w:szCs w:val="24"/>
        </w:rPr>
        <w:t>, CSS3</w:t>
      </w:r>
      <w:r>
        <w:rPr>
          <w:rFonts w:ascii="Times New Roman" w:hAnsi="Times New Roman"/>
          <w:sz w:val="24"/>
          <w:szCs w:val="24"/>
        </w:rPr>
        <w:t>, Java Script, PHP avec le Framework Laravel</w:t>
      </w:r>
    </w:p>
    <w:p w14:paraId="66B6104C" w14:textId="77777777" w:rsidR="00127252" w:rsidRPr="007E22AC" w:rsidRDefault="00744DF0" w:rsidP="00F9194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2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Exigences fonctionnelles </w:t>
      </w:r>
    </w:p>
    <w:p w14:paraId="719C159D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Interface utilisateur </w:t>
      </w:r>
      <w:r>
        <w:rPr>
          <w:rFonts w:ascii="Times New Roman" w:hAnsi="Times New Roman"/>
          <w:sz w:val="24"/>
          <w:szCs w:val="24"/>
        </w:rPr>
        <w:t xml:space="preserve">: Intuitive et conviviale, adaptée à différents types d'utilisateurs. </w:t>
      </w:r>
    </w:p>
    <w:p w14:paraId="0BF6185B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Gestion des cours</w:t>
      </w:r>
      <w:r>
        <w:rPr>
          <w:rFonts w:ascii="Times New Roman" w:hAnsi="Times New Roman"/>
          <w:sz w:val="24"/>
          <w:szCs w:val="24"/>
        </w:rPr>
        <w:t xml:space="preserve"> : Création, modification et gestion des cours par les enseignants. </w:t>
      </w:r>
    </w:p>
    <w:p w14:paraId="7B111952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Gestion des utilisateurs </w:t>
      </w:r>
      <w:r>
        <w:rPr>
          <w:rFonts w:ascii="Times New Roman" w:hAnsi="Times New Roman"/>
          <w:sz w:val="24"/>
          <w:szCs w:val="24"/>
        </w:rPr>
        <w:t xml:space="preserve">: Inscription, authentification et profil utilisateur personnalisable. </w:t>
      </w:r>
    </w:p>
    <w:p w14:paraId="5A055CD1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Suivi et évaluation</w:t>
      </w:r>
      <w:r>
        <w:rPr>
          <w:rFonts w:ascii="Times New Roman" w:hAnsi="Times New Roman"/>
          <w:sz w:val="24"/>
          <w:szCs w:val="24"/>
        </w:rPr>
        <w:t xml:space="preserve"> : Outils pour suivre la progression des étudiants et évaluer leurs performances.</w:t>
      </w:r>
    </w:p>
    <w:p w14:paraId="1AC6ABD9" w14:textId="77777777" w:rsidR="00127252" w:rsidRPr="007E22AC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E22AC">
        <w:rPr>
          <w:rFonts w:ascii="Times New Roman" w:hAnsi="Times New Roman"/>
          <w:b/>
          <w:bCs/>
          <w:sz w:val="24"/>
          <w:szCs w:val="24"/>
        </w:rPr>
        <w:t>- Communication</w:t>
      </w:r>
      <w:r w:rsidRPr="007E22AC">
        <w:rPr>
          <w:rFonts w:ascii="Times New Roman" w:hAnsi="Times New Roman"/>
          <w:sz w:val="24"/>
          <w:szCs w:val="24"/>
        </w:rPr>
        <w:t xml:space="preserve"> : Messagerie interne, forums de discussion et notifications par e-mail. </w:t>
      </w:r>
    </w:p>
    <w:p w14:paraId="52BB6937" w14:textId="77777777" w:rsidR="00127252" w:rsidRPr="007E22AC" w:rsidRDefault="00127252" w:rsidP="00B268C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D0F48C5" w14:textId="77777777" w:rsidR="00127252" w:rsidRPr="007E22AC" w:rsidRDefault="00744DF0" w:rsidP="00F9194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2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Exigences non fonctionnelles </w:t>
      </w:r>
    </w:p>
    <w:p w14:paraId="0E67889C" w14:textId="18883EE2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Performance </w:t>
      </w:r>
      <w:r>
        <w:rPr>
          <w:rFonts w:ascii="Times New Roman" w:hAnsi="Times New Roman"/>
          <w:sz w:val="24"/>
          <w:szCs w:val="24"/>
        </w:rPr>
        <w:t xml:space="preserve">: Temps de chargement rapide des pages </w:t>
      </w:r>
      <w:r w:rsidR="007624CC">
        <w:rPr>
          <w:rFonts w:ascii="Times New Roman" w:hAnsi="Times New Roman"/>
          <w:sz w:val="24"/>
          <w:szCs w:val="24"/>
        </w:rPr>
        <w:t xml:space="preserve">(2 à 3 secondes) </w:t>
      </w:r>
      <w:r>
        <w:rPr>
          <w:rFonts w:ascii="Times New Roman" w:hAnsi="Times New Roman"/>
          <w:sz w:val="24"/>
          <w:szCs w:val="24"/>
        </w:rPr>
        <w:t xml:space="preserve">et gestion efficace des ressources serveur. </w:t>
      </w:r>
    </w:p>
    <w:p w14:paraId="34F07063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Disponibilité</w:t>
      </w:r>
      <w:r>
        <w:rPr>
          <w:rFonts w:ascii="Times New Roman" w:hAnsi="Times New Roman"/>
          <w:sz w:val="24"/>
          <w:szCs w:val="24"/>
        </w:rPr>
        <w:t xml:space="preserve"> : Disponibilité du service 24/7 avec un temps d'arrêt planifié minimal. </w:t>
      </w:r>
    </w:p>
    <w:p w14:paraId="071443C9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Évolutivité</w:t>
      </w:r>
      <w:r>
        <w:rPr>
          <w:rFonts w:ascii="Times New Roman" w:hAnsi="Times New Roman"/>
          <w:sz w:val="24"/>
          <w:szCs w:val="24"/>
        </w:rPr>
        <w:t xml:space="preserve"> : Capacité à étendre la plateforme et à intégrer de nouvelles fonctionnalités à l'avenir. </w:t>
      </w:r>
    </w:p>
    <w:p w14:paraId="2F7923E1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Accessibilité </w:t>
      </w:r>
      <w:r>
        <w:rPr>
          <w:rFonts w:ascii="Times New Roman" w:hAnsi="Times New Roman"/>
          <w:sz w:val="24"/>
          <w:szCs w:val="24"/>
        </w:rPr>
        <w:t xml:space="preserve">: Conformité aux normes d'accessibilité pour les utilisateurs ayant des besoins spécifiques. </w:t>
      </w:r>
    </w:p>
    <w:p w14:paraId="55622882" w14:textId="57F8C706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Maintenance</w:t>
      </w:r>
      <w:r w:rsidR="0078371C">
        <w:rPr>
          <w:rFonts w:ascii="Times New Roman" w:hAnsi="Times New Roman"/>
          <w:sz w:val="24"/>
          <w:szCs w:val="24"/>
        </w:rPr>
        <w:t xml:space="preserve"> : Facilité</w:t>
      </w:r>
      <w:r>
        <w:rPr>
          <w:rFonts w:ascii="Times New Roman" w:hAnsi="Times New Roman"/>
          <w:sz w:val="24"/>
          <w:szCs w:val="24"/>
        </w:rPr>
        <w:t xml:space="preserve"> de maintenance et de mise à jour de la plateforme. </w:t>
      </w:r>
    </w:p>
    <w:p w14:paraId="4FE51E17" w14:textId="77777777" w:rsidR="001D596D" w:rsidRDefault="001D596D" w:rsidP="00151B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47C3E0" w14:textId="6469B9E4" w:rsidR="00127252" w:rsidRPr="008340BD" w:rsidRDefault="00744DF0" w:rsidP="00F9194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340BD">
        <w:rPr>
          <w:rFonts w:ascii="Times New Roman" w:hAnsi="Times New Roman"/>
          <w:b/>
          <w:bCs/>
          <w:sz w:val="24"/>
          <w:szCs w:val="24"/>
          <w:u w:val="single"/>
        </w:rPr>
        <w:t>Conditions de validation</w:t>
      </w:r>
      <w:r w:rsidR="007E22AC" w:rsidRPr="008340BD">
        <w:rPr>
          <w:rFonts w:ascii="Times New Roman" w:hAnsi="Times New Roman"/>
          <w:b/>
          <w:bCs/>
          <w:sz w:val="24"/>
          <w:szCs w:val="24"/>
          <w:u w:val="single"/>
        </w:rPr>
        <w:t xml:space="preserve"> et délais de garantie</w:t>
      </w:r>
    </w:p>
    <w:p w14:paraId="2F30B289" w14:textId="0E788DE0" w:rsidR="00127252" w:rsidRDefault="00744DF0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Critères d'acceptation :</w:t>
      </w:r>
      <w:r>
        <w:rPr>
          <w:rFonts w:ascii="Times New Roman" w:hAnsi="Times New Roman" w:cs="Times New Roman"/>
          <w:sz w:val="24"/>
          <w:szCs w:val="24"/>
        </w:rPr>
        <w:t xml:space="preserve"> absence de bugs critiques, satisfaction des utilisateurs lors des tests</w:t>
      </w:r>
      <w:r w:rsidR="00CB79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9AED0" w14:textId="493A9DA5" w:rsidR="007E22AC" w:rsidRPr="008340BD" w:rsidRDefault="007E22AC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>Rendre disponible et accessible à notre administrateur les codes sources et tous les accès pour permettre de faire évoluer la plateforme même après validation</w:t>
      </w:r>
      <w:r w:rsidR="00CB7939">
        <w:rPr>
          <w:rFonts w:ascii="Times New Roman" w:hAnsi="Times New Roman" w:cs="Times New Roman"/>
          <w:sz w:val="24"/>
          <w:szCs w:val="24"/>
        </w:rPr>
        <w:t>.</w:t>
      </w:r>
    </w:p>
    <w:p w14:paraId="470D485A" w14:textId="4072C83C" w:rsidR="007E22AC" w:rsidRPr="008340BD" w:rsidRDefault="007E22AC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1">
        <w:rPr>
          <w:rFonts w:ascii="Times New Roman" w:hAnsi="Times New Roman" w:cs="Times New Roman"/>
          <w:iCs/>
          <w:sz w:val="24"/>
          <w:szCs w:val="24"/>
        </w:rPr>
        <w:t>Prévoir aussi une période de garantie</w:t>
      </w:r>
      <w:r w:rsidR="00CB7939" w:rsidRPr="00C07571">
        <w:rPr>
          <w:rFonts w:ascii="Times New Roman" w:hAnsi="Times New Roman" w:cs="Times New Roman"/>
          <w:iCs/>
          <w:sz w:val="24"/>
          <w:szCs w:val="24"/>
        </w:rPr>
        <w:t xml:space="preserve"> de douze mois </w:t>
      </w:r>
      <w:r w:rsidR="00C07571" w:rsidRPr="00C07571">
        <w:rPr>
          <w:rFonts w:ascii="Times New Roman" w:hAnsi="Times New Roman" w:cs="Times New Roman"/>
          <w:iCs/>
          <w:sz w:val="24"/>
          <w:szCs w:val="24"/>
        </w:rPr>
        <w:t>pendant laquelle</w:t>
      </w:r>
      <w:r w:rsidRPr="00C07571">
        <w:rPr>
          <w:rFonts w:ascii="Times New Roman" w:hAnsi="Times New Roman" w:cs="Times New Roman"/>
          <w:iCs/>
          <w:sz w:val="24"/>
          <w:szCs w:val="24"/>
        </w:rPr>
        <w:t xml:space="preserve"> le suivi et la maintenance seront gratuites</w:t>
      </w:r>
      <w:r w:rsidR="00CB7939">
        <w:rPr>
          <w:rFonts w:ascii="Times New Roman" w:hAnsi="Times New Roman" w:cs="Times New Roman"/>
          <w:i/>
          <w:sz w:val="24"/>
          <w:szCs w:val="24"/>
        </w:rPr>
        <w:t>.</w:t>
      </w:r>
    </w:p>
    <w:p w14:paraId="7A3DF7E6" w14:textId="77777777" w:rsidR="00127252" w:rsidRPr="006A7476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EFF9BF" w14:textId="77777777" w:rsidR="00006215" w:rsidRDefault="000062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5C335B" w14:textId="4E3FC16D" w:rsidR="00127252" w:rsidRDefault="007624CC" w:rsidP="00596DEC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744DF0"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44DF0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 et Délais</w:t>
      </w:r>
    </w:p>
    <w:p w14:paraId="30A5D031" w14:textId="0BB59F41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Développement du Site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A648C">
        <w:rPr>
          <w:rFonts w:ascii="Times New Roman" w:hAnsi="Times New Roman" w:cs="Times New Roman"/>
          <w:sz w:val="24"/>
          <w:szCs w:val="24"/>
        </w:rPr>
        <w:t>0</w:t>
      </w:r>
      <w:r w:rsidR="003D150D">
        <w:rPr>
          <w:rFonts w:ascii="Times New Roman" w:hAnsi="Times New Roman" w:cs="Times New Roman"/>
          <w:sz w:val="24"/>
          <w:szCs w:val="24"/>
        </w:rPr>
        <w:t>1</w:t>
      </w:r>
      <w:r w:rsidR="003A648C">
        <w:rPr>
          <w:rFonts w:ascii="Times New Roman" w:hAnsi="Times New Roman" w:cs="Times New Roman"/>
          <w:sz w:val="24"/>
          <w:szCs w:val="24"/>
        </w:rPr>
        <w:t>/0</w:t>
      </w:r>
      <w:r w:rsidR="003D150D">
        <w:rPr>
          <w:rFonts w:ascii="Times New Roman" w:hAnsi="Times New Roman" w:cs="Times New Roman"/>
          <w:sz w:val="24"/>
          <w:szCs w:val="24"/>
        </w:rPr>
        <w:t>2</w:t>
      </w:r>
      <w:r w:rsidR="003A648C">
        <w:rPr>
          <w:rFonts w:ascii="Times New Roman" w:hAnsi="Times New Roman" w:cs="Times New Roman"/>
          <w:sz w:val="24"/>
          <w:szCs w:val="24"/>
        </w:rPr>
        <w:t>/202</w:t>
      </w:r>
      <w:r w:rsidR="003D150D">
        <w:rPr>
          <w:rFonts w:ascii="Times New Roman" w:hAnsi="Times New Roman" w:cs="Times New Roman"/>
          <w:sz w:val="24"/>
          <w:szCs w:val="24"/>
        </w:rPr>
        <w:t>5</w:t>
      </w:r>
      <w:r w:rsidR="003A648C">
        <w:rPr>
          <w:rFonts w:ascii="Times New Roman" w:hAnsi="Times New Roman" w:cs="Times New Roman"/>
          <w:sz w:val="24"/>
          <w:szCs w:val="24"/>
        </w:rPr>
        <w:t xml:space="preserve"> – 1</w:t>
      </w:r>
      <w:r w:rsidR="003D150D">
        <w:rPr>
          <w:rFonts w:ascii="Times New Roman" w:hAnsi="Times New Roman" w:cs="Times New Roman"/>
          <w:sz w:val="24"/>
          <w:szCs w:val="24"/>
        </w:rPr>
        <w:t>6</w:t>
      </w:r>
      <w:r w:rsidR="003A648C">
        <w:rPr>
          <w:rFonts w:ascii="Times New Roman" w:hAnsi="Times New Roman" w:cs="Times New Roman"/>
          <w:sz w:val="24"/>
          <w:szCs w:val="24"/>
        </w:rPr>
        <w:t>/</w:t>
      </w:r>
      <w:r w:rsidR="003D150D">
        <w:rPr>
          <w:rFonts w:ascii="Times New Roman" w:hAnsi="Times New Roman" w:cs="Times New Roman"/>
          <w:sz w:val="24"/>
          <w:szCs w:val="24"/>
        </w:rPr>
        <w:t>05</w:t>
      </w:r>
      <w:r w:rsidR="003A648C">
        <w:rPr>
          <w:rFonts w:ascii="Times New Roman" w:hAnsi="Times New Roman" w:cs="Times New Roman"/>
          <w:sz w:val="24"/>
          <w:szCs w:val="24"/>
        </w:rPr>
        <w:t>/</w:t>
      </w:r>
      <w:r w:rsidR="00CB7939">
        <w:rPr>
          <w:rFonts w:ascii="Times New Roman" w:hAnsi="Times New Roman" w:cs="Times New Roman"/>
          <w:sz w:val="24"/>
          <w:szCs w:val="24"/>
        </w:rPr>
        <w:t>202</w:t>
      </w:r>
      <w:r w:rsidR="003D150D">
        <w:rPr>
          <w:rFonts w:ascii="Times New Roman" w:hAnsi="Times New Roman" w:cs="Times New Roman"/>
          <w:sz w:val="24"/>
          <w:szCs w:val="24"/>
        </w:rPr>
        <w:t>5</w:t>
      </w:r>
    </w:p>
    <w:p w14:paraId="6430B4E6" w14:textId="1D48DE1D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Phase de Test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D150D">
        <w:rPr>
          <w:rFonts w:ascii="Times New Roman" w:hAnsi="Times New Roman" w:cs="Times New Roman"/>
          <w:sz w:val="24"/>
          <w:szCs w:val="24"/>
        </w:rPr>
        <w:t>17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D150D">
        <w:rPr>
          <w:rFonts w:ascii="Times New Roman" w:hAnsi="Times New Roman" w:cs="Times New Roman"/>
          <w:sz w:val="24"/>
          <w:szCs w:val="24"/>
        </w:rPr>
        <w:t>05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D150D">
        <w:rPr>
          <w:rFonts w:ascii="Times New Roman" w:hAnsi="Times New Roman" w:cs="Times New Roman"/>
          <w:sz w:val="24"/>
          <w:szCs w:val="24"/>
        </w:rPr>
        <w:t>5</w:t>
      </w:r>
      <w:r w:rsidR="00C07571">
        <w:rPr>
          <w:rFonts w:ascii="Times New Roman" w:hAnsi="Times New Roman" w:cs="Times New Roman"/>
          <w:sz w:val="24"/>
          <w:szCs w:val="24"/>
        </w:rPr>
        <w:t xml:space="preserve"> – </w:t>
      </w:r>
      <w:r w:rsidR="003D150D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D150D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D150D">
        <w:rPr>
          <w:rFonts w:ascii="Times New Roman" w:hAnsi="Times New Roman" w:cs="Times New Roman"/>
          <w:sz w:val="24"/>
          <w:szCs w:val="24"/>
        </w:rPr>
        <w:t>5</w:t>
      </w:r>
    </w:p>
    <w:p w14:paraId="6A55347E" w14:textId="5EF911D2" w:rsidR="00C07571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D150D">
        <w:rPr>
          <w:rFonts w:ascii="Times New Roman" w:hAnsi="Times New Roman" w:cs="Times New Roman"/>
          <w:b/>
          <w:bCs/>
          <w:sz w:val="24"/>
          <w:szCs w:val="24"/>
        </w:rPr>
        <w:t>Déploiement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Formation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D150D">
        <w:rPr>
          <w:rFonts w:ascii="Times New Roman" w:hAnsi="Times New Roman" w:cs="Times New Roman"/>
          <w:sz w:val="24"/>
          <w:szCs w:val="24"/>
        </w:rPr>
        <w:t>07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D150D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D150D">
        <w:rPr>
          <w:rFonts w:ascii="Times New Roman" w:hAnsi="Times New Roman" w:cs="Times New Roman"/>
          <w:sz w:val="24"/>
          <w:szCs w:val="24"/>
        </w:rPr>
        <w:t>5</w:t>
      </w:r>
      <w:r w:rsidR="00C07571">
        <w:rPr>
          <w:rFonts w:ascii="Times New Roman" w:hAnsi="Times New Roman" w:cs="Times New Roman"/>
          <w:sz w:val="24"/>
          <w:szCs w:val="24"/>
        </w:rPr>
        <w:t xml:space="preserve"> – 2</w:t>
      </w:r>
      <w:r w:rsidR="003B5D14">
        <w:rPr>
          <w:rFonts w:ascii="Times New Roman" w:hAnsi="Times New Roman" w:cs="Times New Roman"/>
          <w:sz w:val="24"/>
          <w:szCs w:val="24"/>
        </w:rPr>
        <w:t>0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B5D14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B5D14">
        <w:rPr>
          <w:rFonts w:ascii="Times New Roman" w:hAnsi="Times New Roman" w:cs="Times New Roman"/>
          <w:sz w:val="24"/>
          <w:szCs w:val="24"/>
        </w:rPr>
        <w:t>5</w:t>
      </w:r>
    </w:p>
    <w:p w14:paraId="71AC5939" w14:textId="60E81A54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D150D">
        <w:rPr>
          <w:rFonts w:ascii="Times New Roman" w:hAnsi="Times New Roman" w:cs="Times New Roman"/>
          <w:b/>
          <w:bCs/>
          <w:sz w:val="24"/>
          <w:szCs w:val="24"/>
        </w:rPr>
        <w:t>Cycle d’exploitation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07571">
        <w:rPr>
          <w:rFonts w:ascii="Times New Roman" w:hAnsi="Times New Roman" w:cs="Times New Roman"/>
          <w:sz w:val="24"/>
          <w:szCs w:val="24"/>
        </w:rPr>
        <w:t>2</w:t>
      </w:r>
      <w:r w:rsidR="003B5D14">
        <w:rPr>
          <w:rFonts w:ascii="Times New Roman" w:hAnsi="Times New Roman" w:cs="Times New Roman"/>
          <w:sz w:val="24"/>
          <w:szCs w:val="24"/>
        </w:rPr>
        <w:t>1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B5D14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B5D14">
        <w:rPr>
          <w:rFonts w:ascii="Times New Roman" w:hAnsi="Times New Roman" w:cs="Times New Roman"/>
          <w:sz w:val="24"/>
          <w:szCs w:val="24"/>
        </w:rPr>
        <w:t>5</w:t>
      </w:r>
      <w:r w:rsidR="00C07571">
        <w:rPr>
          <w:rFonts w:ascii="Times New Roman" w:hAnsi="Times New Roman" w:cs="Times New Roman"/>
          <w:sz w:val="24"/>
          <w:szCs w:val="24"/>
        </w:rPr>
        <w:t xml:space="preserve"> – </w:t>
      </w:r>
      <w:r w:rsidR="003B5D14">
        <w:rPr>
          <w:rFonts w:ascii="Times New Roman" w:hAnsi="Times New Roman" w:cs="Times New Roman"/>
          <w:sz w:val="24"/>
          <w:szCs w:val="24"/>
        </w:rPr>
        <w:t>27</w:t>
      </w:r>
      <w:r w:rsidR="00C07571">
        <w:rPr>
          <w:rFonts w:ascii="Times New Roman" w:hAnsi="Times New Roman" w:cs="Times New Roman"/>
          <w:sz w:val="24"/>
          <w:szCs w:val="24"/>
        </w:rPr>
        <w:t>/</w:t>
      </w:r>
      <w:r w:rsidR="003B5D14">
        <w:rPr>
          <w:rFonts w:ascii="Times New Roman" w:hAnsi="Times New Roman" w:cs="Times New Roman"/>
          <w:sz w:val="24"/>
          <w:szCs w:val="24"/>
        </w:rPr>
        <w:t>06</w:t>
      </w:r>
      <w:r w:rsidR="00C07571">
        <w:rPr>
          <w:rFonts w:ascii="Times New Roman" w:hAnsi="Times New Roman" w:cs="Times New Roman"/>
          <w:sz w:val="24"/>
          <w:szCs w:val="24"/>
        </w:rPr>
        <w:t>/202</w:t>
      </w:r>
      <w:r w:rsidR="003B5D14">
        <w:rPr>
          <w:rFonts w:ascii="Times New Roman" w:hAnsi="Times New Roman" w:cs="Times New Roman"/>
          <w:sz w:val="24"/>
          <w:szCs w:val="24"/>
        </w:rPr>
        <w:t>5.</w:t>
      </w:r>
    </w:p>
    <w:p w14:paraId="113A37B3" w14:textId="77777777" w:rsidR="00596DEC" w:rsidRPr="00596DEC" w:rsidRDefault="00596DEC" w:rsidP="00596DE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E7E154" w14:textId="77777777" w:rsidR="00127252" w:rsidRPr="006A7476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9BC5D03" w14:textId="651AB995" w:rsidR="00127252" w:rsidRDefault="003307A1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1936541"/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744DF0"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44DF0">
        <w:rPr>
          <w:rFonts w:ascii="Times New Roman" w:hAnsi="Times New Roman" w:cs="Times New Roman"/>
          <w:b/>
          <w:bCs/>
          <w:sz w:val="24"/>
          <w:szCs w:val="24"/>
          <w:u w:val="single"/>
        </w:rPr>
        <w:t>Budget Prévisionnel</w:t>
      </w:r>
      <w:r w:rsidR="00DB51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bookmarkEnd w:id="0"/>
    <w:p w14:paraId="4AAD2CDF" w14:textId="2054EAB6" w:rsidR="00470844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budget prévisionnel détaillé devra être établi en fonction des ressources nécessaires pour le développement, l’hébergement, la maintenance et les éventuels coûts additionnels liés à la formation et au support technique.</w:t>
      </w:r>
      <w:r w:rsidR="00AD0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74AA7" w14:textId="77777777" w:rsidR="00127252" w:rsidRPr="006A7476" w:rsidRDefault="00127252" w:rsidP="00596DE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27E13A" w14:textId="24AEB9AC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71936587"/>
      <w:r w:rsidRPr="007837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07A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Équipe Projet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bookmarkEnd w:id="1"/>
    <w:p w14:paraId="24F851F4" w14:textId="77777777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Chef de Projet</w:t>
      </w:r>
      <w:r>
        <w:rPr>
          <w:rFonts w:ascii="Times New Roman" w:hAnsi="Times New Roman" w:cs="Times New Roman"/>
          <w:sz w:val="24"/>
          <w:szCs w:val="24"/>
        </w:rPr>
        <w:t xml:space="preserve"> : Responsable de la coordination globale du projet.</w:t>
      </w:r>
    </w:p>
    <w:p w14:paraId="656CB5FC" w14:textId="3341E010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Développeur Web</w:t>
      </w:r>
      <w:r>
        <w:rPr>
          <w:rFonts w:ascii="Times New Roman" w:hAnsi="Times New Roman" w:cs="Times New Roman"/>
          <w:sz w:val="24"/>
          <w:szCs w:val="24"/>
        </w:rPr>
        <w:t xml:space="preserve"> : Chargés du développement technique du site.</w:t>
      </w:r>
    </w:p>
    <w:p w14:paraId="168E752B" w14:textId="331D071C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Concepteur Pédagogique</w:t>
      </w:r>
      <w:r>
        <w:rPr>
          <w:rFonts w:ascii="Times New Roman" w:hAnsi="Times New Roman" w:cs="Times New Roman"/>
          <w:sz w:val="24"/>
          <w:szCs w:val="24"/>
        </w:rPr>
        <w:t xml:space="preserve"> : Chargés de la création des contenus de formation.</w:t>
      </w:r>
    </w:p>
    <w:p w14:paraId="7231A652" w14:textId="3FA05AE9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Administrateur Système</w:t>
      </w:r>
      <w:r>
        <w:rPr>
          <w:rFonts w:ascii="Times New Roman" w:hAnsi="Times New Roman" w:cs="Times New Roman"/>
          <w:sz w:val="24"/>
          <w:szCs w:val="24"/>
        </w:rPr>
        <w:t xml:space="preserve"> : En charge de l’hébergement et de la maintenance technique.</w:t>
      </w:r>
    </w:p>
    <w:p w14:paraId="5AEAA940" w14:textId="76487BF8" w:rsidR="00127252" w:rsidRPr="00C07571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Support Utilisateurs</w:t>
      </w:r>
      <w:r>
        <w:rPr>
          <w:rFonts w:ascii="Times New Roman" w:hAnsi="Times New Roman" w:cs="Times New Roman"/>
          <w:sz w:val="24"/>
          <w:szCs w:val="24"/>
        </w:rPr>
        <w:t xml:space="preserve"> : Assistance et support pour les utilisateurs du site.</w:t>
      </w:r>
      <w:bookmarkStart w:id="2" w:name="_Hlk171936608"/>
    </w:p>
    <w:bookmarkEnd w:id="2"/>
    <w:p w14:paraId="7232268A" w14:textId="77777777" w:rsidR="00B859E0" w:rsidRDefault="00B859E0" w:rsidP="00B859E0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E7CC7F9" w14:textId="79EE7D7B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59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07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859E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Critères de Réussite</w:t>
      </w:r>
    </w:p>
    <w:p w14:paraId="141098F7" w14:textId="77777777" w:rsidR="00127252" w:rsidRDefault="00744DF0" w:rsidP="00596DEC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Satisfaction des Utilisateurs</w:t>
      </w:r>
      <w:r>
        <w:rPr>
          <w:rFonts w:ascii="Times New Roman" w:hAnsi="Times New Roman" w:cs="Times New Roman"/>
          <w:sz w:val="24"/>
          <w:szCs w:val="24"/>
        </w:rPr>
        <w:t xml:space="preserve"> : Mesurée par des enquêtes de satisfaction et des retours d’expérience.</w:t>
      </w:r>
    </w:p>
    <w:p w14:paraId="5BC8F8CC" w14:textId="77777777" w:rsidR="00127252" w:rsidRDefault="00744DF0" w:rsidP="0000621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Taux de Participation</w:t>
      </w:r>
      <w:r>
        <w:rPr>
          <w:rFonts w:ascii="Times New Roman" w:hAnsi="Times New Roman" w:cs="Times New Roman"/>
          <w:sz w:val="24"/>
          <w:szCs w:val="24"/>
        </w:rPr>
        <w:t xml:space="preserve"> : Nombre d’utilisateurs actifs et taux de complétion des formations.</w:t>
      </w:r>
    </w:p>
    <w:p w14:paraId="47FD855F" w14:textId="79FA8A2A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Qualité des Contenus</w:t>
      </w:r>
      <w:r>
        <w:rPr>
          <w:rFonts w:ascii="Times New Roman" w:hAnsi="Times New Roman" w:cs="Times New Roman"/>
          <w:sz w:val="24"/>
          <w:szCs w:val="24"/>
        </w:rPr>
        <w:t xml:space="preserve"> : Évaluée par les utilisateurs et les experts métiers.</w:t>
      </w:r>
    </w:p>
    <w:p w14:paraId="1B936991" w14:textId="77777777" w:rsidR="00006215" w:rsidRPr="00006215" w:rsidRDefault="00006215" w:rsidP="000062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006215" w:rsidRPr="00006215" w:rsidSect="00677301">
      <w:footerReference w:type="default" r:id="rId8"/>
      <w:pgSz w:w="11906" w:h="16838"/>
      <w:pgMar w:top="567" w:right="1133" w:bottom="993" w:left="1440" w:header="708" w:footer="42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57E80" w14:textId="77777777" w:rsidR="00140735" w:rsidRDefault="00140735">
      <w:pPr>
        <w:spacing w:line="240" w:lineRule="auto"/>
      </w:pPr>
      <w:r>
        <w:separator/>
      </w:r>
    </w:p>
  </w:endnote>
  <w:endnote w:type="continuationSeparator" w:id="0">
    <w:p w14:paraId="05226AD1" w14:textId="77777777" w:rsidR="00140735" w:rsidRDefault="00140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350132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6F18517" w14:textId="779BA5CA" w:rsidR="00B268C0" w:rsidRDefault="00B268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3B5">
          <w:rPr>
            <w:noProof/>
          </w:rPr>
          <w:t>5</w:t>
        </w:r>
        <w:r>
          <w:fldChar w:fldCharType="end"/>
        </w:r>
      </w:p>
    </w:sdtContent>
  </w:sdt>
  <w:p w14:paraId="5E15B873" w14:textId="77777777" w:rsidR="00B268C0" w:rsidRDefault="00B268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47B8B" w14:textId="77777777" w:rsidR="00140735" w:rsidRDefault="00140735">
      <w:pPr>
        <w:spacing w:after="0"/>
      </w:pPr>
      <w:r>
        <w:separator/>
      </w:r>
    </w:p>
  </w:footnote>
  <w:footnote w:type="continuationSeparator" w:id="0">
    <w:p w14:paraId="4A29FC4E" w14:textId="77777777" w:rsidR="00140735" w:rsidRDefault="001407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B6ABD3"/>
    <w:multiLevelType w:val="singleLevel"/>
    <w:tmpl w:val="EEB6ABD3"/>
    <w:lvl w:ilvl="0">
      <w:start w:val="5"/>
      <w:numFmt w:val="decimal"/>
      <w:suff w:val="space"/>
      <w:lvlText w:val="%1-"/>
      <w:lvlJc w:val="left"/>
    </w:lvl>
  </w:abstractNum>
  <w:abstractNum w:abstractNumId="1" w15:restartNumberingAfterBreak="0">
    <w:nsid w:val="FBEFF560"/>
    <w:multiLevelType w:val="singleLevel"/>
    <w:tmpl w:val="FBEFF560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FFEB4164"/>
    <w:multiLevelType w:val="singleLevel"/>
    <w:tmpl w:val="FFEB4164"/>
    <w:lvl w:ilvl="0">
      <w:start w:val="13"/>
      <w:numFmt w:val="decimal"/>
      <w:suff w:val="space"/>
      <w:lvlText w:val="%1."/>
      <w:lvlJc w:val="left"/>
    </w:lvl>
  </w:abstractNum>
  <w:abstractNum w:abstractNumId="3" w15:restartNumberingAfterBreak="0">
    <w:nsid w:val="6B0D2E61"/>
    <w:multiLevelType w:val="hybridMultilevel"/>
    <w:tmpl w:val="DD14D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B90EC"/>
    <w:multiLevelType w:val="singleLevel"/>
    <w:tmpl w:val="7DDB90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40272422">
    <w:abstractNumId w:val="4"/>
  </w:num>
  <w:num w:numId="2" w16cid:durableId="293023445">
    <w:abstractNumId w:val="0"/>
  </w:num>
  <w:num w:numId="3" w16cid:durableId="885414565">
    <w:abstractNumId w:val="1"/>
  </w:num>
  <w:num w:numId="4" w16cid:durableId="182600540">
    <w:abstractNumId w:val="2"/>
  </w:num>
  <w:num w:numId="5" w16cid:durableId="187507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01B"/>
    <w:rsid w:val="BBBFE7C2"/>
    <w:rsid w:val="BDDFF65A"/>
    <w:rsid w:val="00006215"/>
    <w:rsid w:val="000269E0"/>
    <w:rsid w:val="00092174"/>
    <w:rsid w:val="000C7353"/>
    <w:rsid w:val="000F22C8"/>
    <w:rsid w:val="00104722"/>
    <w:rsid w:val="00106ABD"/>
    <w:rsid w:val="00117A41"/>
    <w:rsid w:val="00122286"/>
    <w:rsid w:val="00127178"/>
    <w:rsid w:val="00127252"/>
    <w:rsid w:val="0013093F"/>
    <w:rsid w:val="00133153"/>
    <w:rsid w:val="00140735"/>
    <w:rsid w:val="00151B50"/>
    <w:rsid w:val="001521B1"/>
    <w:rsid w:val="0015462D"/>
    <w:rsid w:val="001D596D"/>
    <w:rsid w:val="001D662F"/>
    <w:rsid w:val="0020795A"/>
    <w:rsid w:val="00261D7D"/>
    <w:rsid w:val="00274C7C"/>
    <w:rsid w:val="00284E98"/>
    <w:rsid w:val="0029745C"/>
    <w:rsid w:val="002A0792"/>
    <w:rsid w:val="002D1B89"/>
    <w:rsid w:val="0030676B"/>
    <w:rsid w:val="003307A1"/>
    <w:rsid w:val="00381D57"/>
    <w:rsid w:val="003A648C"/>
    <w:rsid w:val="003A6E48"/>
    <w:rsid w:val="003B5D14"/>
    <w:rsid w:val="003C231E"/>
    <w:rsid w:val="003D150D"/>
    <w:rsid w:val="00415811"/>
    <w:rsid w:val="00416037"/>
    <w:rsid w:val="00437157"/>
    <w:rsid w:val="00437698"/>
    <w:rsid w:val="00465034"/>
    <w:rsid w:val="00470844"/>
    <w:rsid w:val="00497AA6"/>
    <w:rsid w:val="004A1BD6"/>
    <w:rsid w:val="004A6BE0"/>
    <w:rsid w:val="00511570"/>
    <w:rsid w:val="00584E09"/>
    <w:rsid w:val="00596DEC"/>
    <w:rsid w:val="0062001B"/>
    <w:rsid w:val="00677301"/>
    <w:rsid w:val="00697880"/>
    <w:rsid w:val="006A7476"/>
    <w:rsid w:val="00706F8B"/>
    <w:rsid w:val="00744DF0"/>
    <w:rsid w:val="007507DA"/>
    <w:rsid w:val="007624CC"/>
    <w:rsid w:val="0078371C"/>
    <w:rsid w:val="00784085"/>
    <w:rsid w:val="00791EC1"/>
    <w:rsid w:val="007E22AC"/>
    <w:rsid w:val="007F28E7"/>
    <w:rsid w:val="00801D6B"/>
    <w:rsid w:val="008340BD"/>
    <w:rsid w:val="008613B5"/>
    <w:rsid w:val="0086335A"/>
    <w:rsid w:val="008C00B7"/>
    <w:rsid w:val="008E0FAF"/>
    <w:rsid w:val="008E21E0"/>
    <w:rsid w:val="008F6C83"/>
    <w:rsid w:val="00903148"/>
    <w:rsid w:val="00967BB1"/>
    <w:rsid w:val="00AD077C"/>
    <w:rsid w:val="00AF714B"/>
    <w:rsid w:val="00B22930"/>
    <w:rsid w:val="00B268C0"/>
    <w:rsid w:val="00B42155"/>
    <w:rsid w:val="00B46C55"/>
    <w:rsid w:val="00B859E0"/>
    <w:rsid w:val="00B91C35"/>
    <w:rsid w:val="00BC1BC5"/>
    <w:rsid w:val="00BD6662"/>
    <w:rsid w:val="00C07571"/>
    <w:rsid w:val="00C34F8D"/>
    <w:rsid w:val="00CA13BC"/>
    <w:rsid w:val="00CA7E38"/>
    <w:rsid w:val="00CB7939"/>
    <w:rsid w:val="00D90158"/>
    <w:rsid w:val="00DB5184"/>
    <w:rsid w:val="00DD7FDA"/>
    <w:rsid w:val="00E13E74"/>
    <w:rsid w:val="00E1612E"/>
    <w:rsid w:val="00E931F8"/>
    <w:rsid w:val="00E96009"/>
    <w:rsid w:val="00EA6487"/>
    <w:rsid w:val="00F02F5D"/>
    <w:rsid w:val="00F07E4C"/>
    <w:rsid w:val="00F42878"/>
    <w:rsid w:val="00F5129B"/>
    <w:rsid w:val="00F77DB3"/>
    <w:rsid w:val="00F81B9B"/>
    <w:rsid w:val="00F91949"/>
    <w:rsid w:val="00F969A1"/>
    <w:rsid w:val="00FA1DA9"/>
    <w:rsid w:val="00FD1C40"/>
    <w:rsid w:val="00FD3F04"/>
    <w:rsid w:val="3F3967ED"/>
    <w:rsid w:val="7F6FF539"/>
    <w:rsid w:val="7F77F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32868"/>
  <w15:docId w15:val="{16AC0DE9-31B0-4546-B7FA-24BCCAB0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8C0"/>
    <w:rPr>
      <w:kern w:val="2"/>
      <w:sz w:val="22"/>
      <w:szCs w:val="22"/>
      <w:lang w:val="fr-FR" w:eastAsia="en-US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B2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8C0"/>
    <w:rPr>
      <w:kern w:val="2"/>
      <w:sz w:val="22"/>
      <w:szCs w:val="22"/>
      <w:lang w:val="fr-FR" w:eastAsia="en-US"/>
      <w14:ligatures w14:val="standardContextual"/>
    </w:rPr>
  </w:style>
  <w:style w:type="paragraph" w:styleId="Sansinterligne">
    <w:name w:val="No Spacing"/>
    <w:link w:val="SansinterligneCar"/>
    <w:uiPriority w:val="1"/>
    <w:qFormat/>
    <w:rsid w:val="00677301"/>
    <w:rPr>
      <w:rFonts w:eastAsiaTheme="minorEastAsia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301"/>
    <w:rPr>
      <w:rFonts w:eastAsiaTheme="minorEastAsia"/>
      <w:sz w:val="22"/>
      <w:szCs w:val="22"/>
    </w:rPr>
  </w:style>
  <w:style w:type="table" w:styleId="Grilledutableau">
    <w:name w:val="Table Grid"/>
    <w:basedOn w:val="TableauNormal"/>
    <w:uiPriority w:val="39"/>
    <w:rsid w:val="0047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rsid w:val="00FD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B41E4-47E6-4B51-AEEE-F3133EDF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d’une plateforme de -learning au profit du sca</vt:lpstr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d’une plateforme de -learning au profit du sca</dc:title>
  <dc:subject/>
  <dc:creator>Directeur</dc:creator>
  <cp:keywords/>
  <dc:description/>
  <cp:lastModifiedBy>Directeur DSIA</cp:lastModifiedBy>
  <cp:revision>2</cp:revision>
  <dcterms:created xsi:type="dcterms:W3CDTF">2025-01-12T16:39:00Z</dcterms:created>
  <dcterms:modified xsi:type="dcterms:W3CDTF">2025-01-12T16:39:00Z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