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B33"/>
        </w:rPr>
        <w:t>H2S Analytics Tool — Progress Report</w:t>
      </w:r>
    </w:p>
    <w:p>
      <w:pPr>
        <w:pStyle w:val="Heading1"/>
      </w:pPr>
      <w:r>
        <w:rPr>
          <w:color w:val="1877F2"/>
        </w:rPr>
        <w:t>Project Objective</w:t>
      </w:r>
    </w:p>
    <w:p>
      <w:r>
        <w:t xml:space="preserve">The task assigned was to build a one-click AI-powered weekly analytics tool for the </w:t>
      </w:r>
      <w:r>
        <w:rPr>
          <w:b/>
        </w:rPr>
        <w:t>Hard2Soft (H2S)</w:t>
      </w:r>
      <w:r>
        <w:t xml:space="preserve"> pilot client, on top of our existing </w:t>
      </w:r>
      <w:r>
        <w:rPr>
          <w:b/>
        </w:rPr>
        <w:t>AdAuto Dashboard</w:t>
      </w:r>
      <w:r>
        <w:t xml:space="preserve"> infrastructure.</w:t>
      </w:r>
    </w:p>
    <w:p>
      <w:r>
        <w:t>For this experiment, the selected pilot was H2S — a borewell water conditioner brand running multi-channel marketing across Meta Ads, Google Ads, Shopify, Amazon, Flipkart, and GoKwik COD.</w:t>
      </w:r>
    </w:p>
    <w:p>
      <w:r>
        <w:t>The objective was:</w:t>
      </w:r>
    </w:p>
    <w:p>
      <w:pPr>
        <w:pStyle w:val="ListBullet"/>
      </w:pPr>
      <w:r>
        <w:t>Pull marketing performance data from 6+ sources into one place</w:t>
      </w:r>
    </w:p>
    <w:p>
      <w:pPr>
        <w:pStyle w:val="ListBullet"/>
      </w:pPr>
      <w:r>
        <w:t>Use AI (large-language model) to convert raw numbers into plain-English weekly insight reports</w:t>
      </w:r>
    </w:p>
    <w:p>
      <w:pPr>
        <w:pStyle w:val="ListBullet"/>
      </w:pPr>
      <w:r>
        <w:t>Deliver "Power of Five" weekly synthesis covering KPIs, geography, content quadrants, LTV cohorts, funnel health, and search intent</w:t>
      </w:r>
    </w:p>
    <w:p>
      <w:pPr>
        <w:pStyle w:val="ListBullet"/>
      </w:pPr>
      <w:r>
        <w:t>Surface anomalies and recommended actions automatically</w:t>
      </w:r>
    </w:p>
    <w:p>
      <w:pPr>
        <w:pStyle w:val="ListBullet"/>
      </w:pPr>
      <w:r>
        <w:t>Build a one-click "Generate Report" experience for the COO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877F2"/>
        </w:rPr>
        <w:t>Tools &amp; Platforms Explored</w:t>
      </w:r>
    </w:p>
    <w:p>
      <w:pPr>
        <w:pStyle w:val="Heading2"/>
      </w:pPr>
      <w:r>
        <w:rPr>
          <w:color w:val="1C2B33"/>
        </w:rPr>
        <w:t>1. Supabase (PostgreSQL backend)</w:t>
      </w:r>
    </w:p>
    <w:p>
      <w:pPr>
        <w:pStyle w:val="ListBullet"/>
      </w:pPr>
      <w:r>
        <w:rPr>
          <w:b/>
        </w:rPr>
        <w:t>Purpose:</w:t>
      </w:r>
      <w:r>
        <w:t xml:space="preserve"> Single source of truth for all marketing data + generated reports + API cost ledger</w:t>
      </w:r>
    </w:p>
    <w:p>
      <w:pPr>
        <w:pStyle w:val="ListBullet"/>
      </w:pPr>
      <w:r>
        <w:rPr>
          <w:b/>
        </w:rPr>
        <w:t>Status:</w:t>
      </w:r>
      <w:r>
        <w:t xml:space="preserve"> Active and in use</w:t>
      </w:r>
    </w:p>
    <w:p>
      <w:pPr>
        <w:pStyle w:val="ListBullet"/>
      </w:pPr>
      <w:r>
        <w:rPr>
          <w:b/>
        </w:rPr>
        <w:t>Outcome:</w:t>
      </w:r>
      <w:r>
        <w:t xml:space="preserve"> All H2S-specific tables created and live (10 new tables added under migration </w:t>
      </w:r>
      <w:r>
        <w:rPr>
          <w:rFonts w:ascii="Consolas" w:hAnsi="Consolas"/>
          <w:sz w:val="20"/>
        </w:rPr>
        <w:t>009_h2s_pilot.sql</w:t>
      </w:r>
      <w:r>
        <w:t>)</w:t>
      </w:r>
    </w:p>
    <w:p>
      <w:pPr>
        <w:pStyle w:val="Heading2"/>
      </w:pPr>
      <w:r>
        <w:rPr>
          <w:color w:val="1C2B33"/>
        </w:rPr>
        <w:t>2. Anthropic Claude API</w:t>
      </w:r>
    </w:p>
    <w:p>
      <w:pPr>
        <w:pStyle w:val="ListBullet"/>
      </w:pPr>
      <w:r>
        <w:rPr>
          <w:b/>
        </w:rPr>
        <w:t>Purpose:</w:t>
      </w:r>
      <w:r>
        <w:t xml:space="preserve"> Generate weekly synthesis reports using Sonnet 4.6, Haiku 4.5 for classification</w:t>
      </w:r>
    </w:p>
    <w:p>
      <w:pPr>
        <w:pStyle w:val="ListBullet"/>
      </w:pPr>
      <w:r>
        <w:rPr>
          <w:b/>
        </w:rPr>
        <w:t>Status:</w:t>
      </w:r>
      <w:r>
        <w:t xml:space="preserve"> Implementation complete, awaiting credit approval from management</w:t>
      </w:r>
    </w:p>
    <w:p>
      <w:pPr>
        <w:pStyle w:val="ListBullet"/>
      </w:pPr>
      <w:r>
        <w:rPr>
          <w:b/>
        </w:rPr>
        <w:t>Observation:</w:t>
      </w:r>
      <w:r>
        <w:t xml:space="preserve"> Estimated cost is $5–10/month under expected usage; full budget request document prepared separately</w:t>
      </w:r>
    </w:p>
    <w:p>
      <w:pPr>
        <w:pStyle w:val="ListBullet"/>
      </w:pPr>
      <w:r>
        <w:rPr>
          <w:b/>
        </w:rPr>
        <w:t>Outcome:</w:t>
      </w:r>
      <w:r>
        <w:t xml:space="preserve"> Code written and commented out; will activate once Anthropic API credits are purchased</w:t>
      </w:r>
    </w:p>
    <w:p>
      <w:pPr>
        <w:pStyle w:val="Heading2"/>
      </w:pPr>
      <w:r>
        <w:rPr>
          <w:color w:val="1C2B33"/>
        </w:rPr>
        <w:t>3. Groq API (interim free alternative)</w:t>
      </w:r>
    </w:p>
    <w:p>
      <w:pPr>
        <w:pStyle w:val="ListBullet"/>
      </w:pPr>
      <w:r>
        <w:rPr>
          <w:b/>
        </w:rPr>
        <w:t>Purpose:</w:t>
      </w:r>
      <w:r>
        <w:t xml:space="preserve"> Free LLM provider for development and pre-launch testing — uses Llama 3.3 70B</w:t>
      </w:r>
    </w:p>
    <w:p>
      <w:pPr>
        <w:pStyle w:val="ListBullet"/>
      </w:pPr>
      <w:r>
        <w:rPr>
          <w:b/>
        </w:rPr>
        <w:t>Status:</w:t>
      </w:r>
      <w:r>
        <w:t xml:space="preserve"> Active and integrated</w:t>
      </w:r>
    </w:p>
    <w:p>
      <w:pPr>
        <w:pStyle w:val="ListBullet"/>
      </w:pPr>
      <w:r>
        <w:rPr>
          <w:b/>
        </w:rPr>
        <w:t>Observation:</w:t>
      </w:r>
      <w:r>
        <w:t xml:space="preserve"> Generous free tier (14,400 requests/day, no credit card required)</w:t>
      </w:r>
    </w:p>
    <w:p>
      <w:pPr>
        <w:pStyle w:val="ListBullet"/>
      </w:pPr>
      <w:r>
        <w:rPr>
          <w:b/>
        </w:rPr>
        <w:t>Outcome:</w:t>
      </w:r>
      <w:r>
        <w:t xml:space="preserve"> Used during the development phase so all pipeline work can be validated without spending on Claude credits</w:t>
      </w:r>
    </w:p>
    <w:p>
      <w:pPr>
        <w:pStyle w:val="Heading2"/>
      </w:pPr>
      <w:r>
        <w:rPr>
          <w:color w:val="1C2B33"/>
        </w:rPr>
        <w:t>4. Google Analytics 4 API</w:t>
      </w:r>
    </w:p>
    <w:p>
      <w:pPr>
        <w:pStyle w:val="ListBullet"/>
      </w:pPr>
      <w:r>
        <w:rPr>
          <w:b/>
        </w:rPr>
        <w:t>Purpose:</w:t>
      </w:r>
      <w:r>
        <w:t xml:space="preserve"> Pull session, conversion, and revenue data broken down by Indian state</w:t>
      </w:r>
    </w:p>
    <w:p>
      <w:pPr>
        <w:pStyle w:val="ListBullet"/>
      </w:pPr>
      <w:r>
        <w:rPr>
          <w:b/>
        </w:rPr>
        <w:t>Status:</w:t>
      </w:r>
      <w:r>
        <w:t xml:space="preserve"> Extractor built; awaiting service account JSON from H2S team</w:t>
      </w:r>
    </w:p>
    <w:p>
      <w:pPr>
        <w:pStyle w:val="ListBullet"/>
      </w:pPr>
      <w:r>
        <w:rPr>
          <w:b/>
        </w:rPr>
        <w:t>Observation:</w:t>
      </w:r>
      <w:r>
        <w:t xml:space="preserve"> Service account approach allows headless server-side access without OAuth refresh-token complexity</w:t>
      </w:r>
    </w:p>
    <w:p>
      <w:pPr>
        <w:pStyle w:val="Heading2"/>
      </w:pPr>
      <w:r>
        <w:rPr>
          <w:color w:val="1C2B33"/>
        </w:rPr>
        <w:t>5. Google Search Console API</w:t>
      </w:r>
    </w:p>
    <w:p>
      <w:pPr>
        <w:pStyle w:val="ListBullet"/>
      </w:pPr>
      <w:r>
        <w:rPr>
          <w:b/>
        </w:rPr>
        <w:t>Purpose:</w:t>
      </w:r>
      <w:r>
        <w:t xml:space="preserve"> Pull query × page performance for content-gap analysis</w:t>
      </w:r>
    </w:p>
    <w:p>
      <w:pPr>
        <w:pStyle w:val="ListBullet"/>
      </w:pPr>
      <w:r>
        <w:rPr>
          <w:b/>
        </w:rPr>
        <w:t>Status:</w:t>
      </w:r>
      <w:r>
        <w:t xml:space="preserve"> Extractor built; reuses GA4 service account; awaiting site verification</w:t>
      </w:r>
    </w:p>
    <w:p>
      <w:pPr>
        <w:pStyle w:val="Heading2"/>
      </w:pPr>
      <w:r>
        <w:rPr>
          <w:color w:val="1C2B33"/>
        </w:rPr>
        <w:t>6. Microsoft Clarity API</w:t>
      </w:r>
    </w:p>
    <w:p>
      <w:pPr>
        <w:pStyle w:val="ListBullet"/>
      </w:pPr>
      <w:r>
        <w:rPr>
          <w:b/>
        </w:rPr>
        <w:t>Purpose:</w:t>
      </w:r>
      <w:r>
        <w:t xml:space="preserve"> Pull rage clicks, dead clicks, JavaScript errors, scroll depth for funnel health</w:t>
      </w:r>
    </w:p>
    <w:p>
      <w:pPr>
        <w:pStyle w:val="ListBullet"/>
      </w:pPr>
      <w:r>
        <w:rPr>
          <w:b/>
        </w:rPr>
        <w:t>Status:</w:t>
      </w:r>
      <w:r>
        <w:t xml:space="preserve"> Extractor built; awaiting Clarity API token from H2S team</w:t>
      </w:r>
    </w:p>
    <w:p>
      <w:pPr>
        <w:pStyle w:val="ListBullet"/>
      </w:pPr>
      <w:r>
        <w:rPr>
          <w:b/>
        </w:rPr>
        <w:t>Observation:</w:t>
      </w:r>
      <w:r>
        <w:t xml:space="preserve"> Clarity API only exposes aggregates — heatmaps and recordings are not API-accessible</w:t>
      </w:r>
    </w:p>
    <w:p>
      <w:pPr>
        <w:pStyle w:val="Heading2"/>
      </w:pPr>
      <w:r>
        <w:rPr>
          <w:color w:val="1C2B33"/>
        </w:rPr>
        <w:t>7. GoKwik API</w:t>
      </w:r>
    </w:p>
    <w:p>
      <w:pPr>
        <w:pStyle w:val="ListBullet"/>
      </w:pPr>
      <w:r>
        <w:rPr>
          <w:b/>
        </w:rPr>
        <w:t>Purpose:</w:t>
      </w:r>
      <w:r>
        <w:t xml:space="preserve"> Pull COD-vs-prepaid split and RTO (Return-To-Origin) data by pincode</w:t>
      </w:r>
    </w:p>
    <w:p>
      <w:pPr>
        <w:pStyle w:val="ListBullet"/>
      </w:pPr>
      <w:r>
        <w:rPr>
          <w:b/>
        </w:rPr>
        <w:t>Status:</w:t>
      </w:r>
      <w:r>
        <w:t xml:space="preserve"> Extractor built with defensive fallbacks; awaiting credentials from GoKwik merchant team</w:t>
      </w:r>
    </w:p>
    <w:p>
      <w:pPr>
        <w:pStyle w:val="ListBullet"/>
      </w:pPr>
      <w:r>
        <w:rPr>
          <w:b/>
        </w:rPr>
        <w:t>Observation:</w:t>
      </w:r>
      <w:r>
        <w:t xml:space="preserve"> GoKwik has no public self-serve API portal — credentials must be issued by their support team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877F2"/>
        </w:rPr>
        <w:t>Backend Workflow</w:t>
      </w:r>
    </w:p>
    <w:p>
      <w:pPr>
        <w:pStyle w:val="Heading2"/>
      </w:pPr>
      <w:r>
        <w:rPr>
          <w:color w:val="1C2B33"/>
        </w:rPr>
        <w:t>Step 1 — Database Schema Design</w:t>
      </w:r>
    </w:p>
    <w:p>
      <w:r>
        <w:t>Designed and deployed a new Supabase migration (</w:t>
      </w:r>
      <w:r>
        <w:rPr>
          <w:rFonts w:ascii="Consolas" w:hAnsi="Consolas"/>
          <w:sz w:val="20"/>
        </w:rPr>
        <w:t>009_h2s_pilot.sql</w:t>
      </w:r>
      <w:r>
        <w:t>) creating 10 new tables:</w:t>
      </w:r>
    </w:p>
    <w:p>
      <w:pPr>
        <w:pStyle w:val="ListBullet"/>
      </w:pPr>
      <w:r>
        <w:rPr>
          <w:rFonts w:ascii="Consolas" w:hAnsi="Consolas"/>
          <w:sz w:val="20"/>
        </w:rPr>
        <w:t>h2s_clients</w:t>
      </w:r>
      <w:r>
        <w:t xml:space="preserve"> — single-row config per pilot client</w:t>
      </w:r>
    </w:p>
    <w:p>
      <w:pPr>
        <w:pStyle w:val="ListBullet"/>
      </w:pPr>
      <w:r>
        <w:rPr>
          <w:rFonts w:ascii="Consolas" w:hAnsi="Consolas"/>
          <w:sz w:val="20"/>
        </w:rPr>
        <w:t>h2s_state_revenue</w:t>
      </w:r>
      <w:r>
        <w:t xml:space="preserve"> — date × state × order/revenue/RTO rollup</w:t>
      </w:r>
    </w:p>
    <w:p>
      <w:pPr>
        <w:pStyle w:val="ListBullet"/>
      </w:pPr>
      <w:r>
        <w:rPr>
          <w:rFonts w:ascii="Consolas" w:hAnsi="Consolas"/>
          <w:sz w:val="20"/>
        </w:rPr>
        <w:t>h2s_content_quadrants</w:t>
      </w:r>
      <w:r>
        <w:t xml:space="preserve"> — Meta campaign → content-theme mapping</w:t>
      </w:r>
    </w:p>
    <w:p>
      <w:pPr>
        <w:pStyle w:val="ListBullet"/>
      </w:pPr>
      <w:r>
        <w:rPr>
          <w:rFonts w:ascii="Consolas" w:hAnsi="Consolas"/>
          <w:sz w:val="20"/>
        </w:rPr>
        <w:t>h2s_ltv_cohorts</w:t>
      </w:r>
      <w:r>
        <w:t xml:space="preserve"> — customer LTV bucket assignment</w:t>
      </w:r>
    </w:p>
    <w:p>
      <w:pPr>
        <w:pStyle w:val="ListBullet"/>
      </w:pPr>
      <w:r>
        <w:rPr>
          <w:rFonts w:ascii="Consolas" w:hAnsi="Consolas"/>
          <w:sz w:val="20"/>
        </w:rPr>
        <w:t>h2s_reports</w:t>
      </w:r>
      <w:r>
        <w:t xml:space="preserve"> — generated AI weekly reports (markdown + JSON facts)</w:t>
      </w:r>
    </w:p>
    <w:p>
      <w:pPr>
        <w:pStyle w:val="ListBullet"/>
      </w:pPr>
      <w:r>
        <w:rPr>
          <w:rFonts w:ascii="Consolas" w:hAnsi="Consolas"/>
          <w:sz w:val="20"/>
        </w:rPr>
        <w:t>claude_calls</w:t>
      </w:r>
      <w:r>
        <w:t xml:space="preserve"> — LLM cost ledger (every API call logged with cost in USD)</w:t>
      </w:r>
    </w:p>
    <w:p>
      <w:pPr>
        <w:pStyle w:val="ListBullet"/>
      </w:pPr>
      <w:r>
        <w:rPr>
          <w:rFonts w:ascii="Consolas" w:hAnsi="Consolas"/>
          <w:sz w:val="20"/>
        </w:rPr>
        <w:t>ga4_daily</w:t>
      </w:r>
      <w:r>
        <w:t xml:space="preserve"> — GA4 session/revenue metrics by state</w:t>
      </w:r>
    </w:p>
    <w:p>
      <w:pPr>
        <w:pStyle w:val="ListBullet"/>
      </w:pPr>
      <w:r>
        <w:rPr>
          <w:rFonts w:ascii="Consolas" w:hAnsi="Consolas"/>
          <w:sz w:val="20"/>
        </w:rPr>
        <w:t>gsc_daily_queries</w:t>
      </w:r>
      <w:r>
        <w:t xml:space="preserve"> — Search Console query performance</w:t>
      </w:r>
    </w:p>
    <w:p>
      <w:pPr>
        <w:pStyle w:val="ListBullet"/>
      </w:pPr>
      <w:r>
        <w:rPr>
          <w:rFonts w:ascii="Consolas" w:hAnsi="Consolas"/>
          <w:sz w:val="20"/>
        </w:rPr>
        <w:t>clarity_daily</w:t>
      </w:r>
      <w:r>
        <w:t xml:space="preserve"> — Clarity aggregate metrics</w:t>
      </w:r>
    </w:p>
    <w:p>
      <w:pPr>
        <w:pStyle w:val="ListBullet"/>
      </w:pPr>
      <w:r>
        <w:rPr>
          <w:rFonts w:ascii="Consolas" w:hAnsi="Consolas"/>
          <w:sz w:val="20"/>
        </w:rPr>
        <w:t>gokwik_daily</w:t>
      </w:r>
      <w:r>
        <w:t xml:space="preserve"> — GoKwik checkout &amp; RTO data</w:t>
      </w:r>
    </w:p>
    <w:p>
      <w:r>
        <w:t>All tables use Row Level Security with service-role write + anon read policies.</w:t>
      </w:r>
    </w:p>
    <w:p>
      <w:pPr>
        <w:pStyle w:val="Heading2"/>
      </w:pPr>
      <w:r>
        <w:rPr>
          <w:color w:val="1C2B33"/>
        </w:rPr>
        <w:t>Step 2 — Data Extraction Scripts</w:t>
      </w:r>
    </w:p>
    <w:p>
      <w:r>
        <w:t xml:space="preserve">Built 4 new Python extractors in </w:t>
      </w:r>
      <w:r>
        <w:rPr>
          <w:rFonts w:ascii="Consolas" w:hAnsi="Consolas"/>
          <w:sz w:val="20"/>
        </w:rPr>
        <w:t>scripts/</w:t>
      </w:r>
      <w:r>
        <w:t>, each following the same pattern as the existing Meta and Shopify extractors:</w:t>
      </w:r>
    </w:p>
    <w:p>
      <w:pPr>
        <w:pStyle w:val="ListBullet"/>
      </w:pPr>
      <w:r>
        <w:rPr>
          <w:rFonts w:ascii="Consolas" w:hAnsi="Consolas"/>
          <w:sz w:val="20"/>
        </w:rPr>
        <w:t>ga4_extractor.py</w:t>
      </w:r>
    </w:p>
    <w:p>
      <w:pPr>
        <w:pStyle w:val="ListBullet"/>
      </w:pPr>
      <w:r>
        <w:rPr>
          <w:rFonts w:ascii="Consolas" w:hAnsi="Consolas"/>
          <w:sz w:val="20"/>
        </w:rPr>
        <w:t>gsc_extractor.py</w:t>
      </w:r>
    </w:p>
    <w:p>
      <w:pPr>
        <w:pStyle w:val="ListBullet"/>
      </w:pPr>
      <w:r>
        <w:rPr>
          <w:rFonts w:ascii="Consolas" w:hAnsi="Consolas"/>
          <w:sz w:val="20"/>
        </w:rPr>
        <w:t>gokwik_extractor.py</w:t>
      </w:r>
    </w:p>
    <w:p>
      <w:pPr>
        <w:pStyle w:val="ListBullet"/>
      </w:pPr>
      <w:r>
        <w:rPr>
          <w:rFonts w:ascii="Consolas" w:hAnsi="Consolas"/>
          <w:sz w:val="20"/>
        </w:rPr>
        <w:t>clarity_extractor.py</w:t>
      </w:r>
    </w:p>
    <w:p>
      <w:r>
        <w:t>Each extractor:</w:t>
      </w:r>
    </w:p>
    <w:p>
      <w:pPr>
        <w:pStyle w:val="ListBullet"/>
      </w:pPr>
      <w:r>
        <w:t>Skips gracefully if credentials are not yet configured</w:t>
      </w:r>
    </w:p>
    <w:p>
      <w:pPr>
        <w:pStyle w:val="ListBullet"/>
      </w:pPr>
      <w:r>
        <w:t>Logs to a sync log table for visibility</w:t>
      </w:r>
    </w:p>
    <w:p>
      <w:pPr>
        <w:pStyle w:val="ListBullet"/>
      </w:pPr>
      <w:r>
        <w:t>Bulk-upserts data to the matching Supabase table</w:t>
      </w:r>
    </w:p>
    <w:p>
      <w:pPr>
        <w:pStyle w:val="ListBullet"/>
      </w:pPr>
      <w:r>
        <w:t>Runs every 6 hours via GitHub Actions cron</w:t>
      </w:r>
    </w:p>
    <w:p>
      <w:pPr>
        <w:pStyle w:val="Heading2"/>
      </w:pPr>
      <w:r>
        <w:rPr>
          <w:color w:val="1C2B33"/>
        </w:rPr>
        <w:t>Step 3 — Authentication Layer</w:t>
      </w:r>
    </w:p>
    <w:p>
      <w:r>
        <w:t>Built a single-user authentication system from scratch (Lucia-style sessions):</w:t>
      </w:r>
    </w:p>
    <w:p>
      <w:pPr>
        <w:pStyle w:val="ListBullet"/>
      </w:pPr>
      <w:r>
        <w:t xml:space="preserve">Password hashing with </w:t>
      </w:r>
      <w:r>
        <w:rPr>
          <w:rFonts w:ascii="Consolas" w:hAnsi="Consolas"/>
          <w:sz w:val="20"/>
        </w:rPr>
        <w:t>scrypt</w:t>
      </w:r>
    </w:p>
    <w:p>
      <w:pPr>
        <w:pStyle w:val="ListBullet"/>
      </w:pPr>
      <w:r>
        <w:t xml:space="preserve">Session stored in Supabase </w:t>
      </w:r>
      <w:r>
        <w:rPr>
          <w:rFonts w:ascii="Consolas" w:hAnsi="Consolas"/>
          <w:sz w:val="20"/>
        </w:rPr>
        <w:t>sessions</w:t>
      </w:r>
      <w:r>
        <w:t xml:space="preserve"> table with 30-day expiry</w:t>
      </w:r>
    </w:p>
    <w:p>
      <w:pPr>
        <w:pStyle w:val="ListBullet"/>
      </w:pPr>
      <w:r>
        <w:t>Httponly cookie + secure flags</w:t>
      </w:r>
    </w:p>
    <w:p>
      <w:pPr>
        <w:pStyle w:val="ListBullet"/>
      </w:pPr>
      <w:r>
        <w:t>Rate limiting (5 attempts per IP per 15 minutes)</w:t>
      </w:r>
    </w:p>
    <w:p>
      <w:pPr>
        <w:pStyle w:val="ListBullet"/>
      </w:pPr>
      <w:r>
        <w:t>Login page UI matching project theme</w:t>
      </w:r>
    </w:p>
    <w:p>
      <w:pPr>
        <w:pStyle w:val="ListBullet"/>
      </w:pPr>
      <w:r>
        <w:t>Logout button in navbar</w:t>
      </w:r>
    </w:p>
    <w:p>
      <w:pPr>
        <w:pStyle w:val="ListBullet"/>
      </w:pPr>
      <w:r>
        <w:t xml:space="preserve">Route protection via Next.js </w:t>
      </w:r>
      <w:r>
        <w:rPr>
          <w:rFonts w:ascii="Consolas" w:hAnsi="Consolas"/>
          <w:sz w:val="20"/>
        </w:rPr>
        <w:t>proxy.ts</w:t>
      </w:r>
      <w:r>
        <w:t xml:space="preserve"> (Next 16 convention)</w:t>
      </w:r>
    </w:p>
    <w:p>
      <w:pPr>
        <w:pStyle w:val="Heading2"/>
      </w:pPr>
      <w:r>
        <w:rPr>
          <w:color w:val="1C2B33"/>
        </w:rPr>
        <w:t>Step 4 — LLM Wrapper</w:t>
      </w:r>
    </w:p>
    <w:p>
      <w:r>
        <w:t>Built a unified LLM wrapper supporting both Groq (current) and Anthropic Claude (future):</w:t>
      </w:r>
    </w:p>
    <w:p>
      <w:pPr>
        <w:pStyle w:val="ListBullet"/>
      </w:pPr>
      <w:r>
        <w:t>Model router (</w:t>
      </w:r>
      <w:r>
        <w:rPr>
          <w:rFonts w:ascii="Consolas" w:hAnsi="Consolas"/>
          <w:sz w:val="20"/>
        </w:rPr>
        <w:t>opus</w:t>
      </w:r>
      <w:r>
        <w:t xml:space="preserve"> / </w:t>
      </w:r>
      <w:r>
        <w:rPr>
          <w:rFonts w:ascii="Consolas" w:hAnsi="Consolas"/>
          <w:sz w:val="20"/>
        </w:rPr>
        <w:t>sonnet</w:t>
      </w:r>
      <w:r>
        <w:t xml:space="preserve"> / </w:t>
      </w:r>
      <w:r>
        <w:rPr>
          <w:rFonts w:ascii="Consolas" w:hAnsi="Consolas"/>
          <w:sz w:val="20"/>
        </w:rPr>
        <w:t>haiku</w:t>
      </w:r>
      <w:r>
        <w:t xml:space="preserve"> keys map to underlying models)</w:t>
      </w:r>
    </w:p>
    <w:p>
      <w:pPr>
        <w:pStyle w:val="ListBullet"/>
      </w:pPr>
      <w:r>
        <w:t xml:space="preserve">Cost ledger writes to </w:t>
      </w:r>
      <w:r>
        <w:rPr>
          <w:rFonts w:ascii="Consolas" w:hAnsi="Consolas"/>
          <w:sz w:val="20"/>
        </w:rPr>
        <w:t>claude_calls</w:t>
      </w:r>
      <w:r>
        <w:t xml:space="preserve"> table on every call</w:t>
      </w:r>
    </w:p>
    <w:p>
      <w:pPr>
        <w:pStyle w:val="ListBullet"/>
      </w:pPr>
      <w:r>
        <w:t>Daily spend cap (</w:t>
      </w:r>
      <w:r>
        <w:rPr>
          <w:rFonts w:ascii="Consolas" w:hAnsi="Consolas"/>
          <w:sz w:val="20"/>
        </w:rPr>
        <w:t>$5/day</w:t>
      </w:r>
      <w:r>
        <w:t xml:space="preserve"> default, configurable)</w:t>
      </w:r>
    </w:p>
    <w:p>
      <w:pPr>
        <w:pStyle w:val="ListBullet"/>
      </w:pPr>
      <w:r>
        <w:t>Prompt-caching infrastructure ready for Claude (saves ~85% on input tokens)</w:t>
      </w:r>
    </w:p>
    <w:p>
      <w:pPr>
        <w:pStyle w:val="ListBullet"/>
      </w:pPr>
      <w:r>
        <w:t>Single API surface — call sites don't change when switching providers</w:t>
      </w:r>
    </w:p>
    <w:p>
      <w:pPr>
        <w:pStyle w:val="Heading2"/>
      </w:pPr>
      <w:r>
        <w:rPr>
          <w:color w:val="1C2B33"/>
        </w:rPr>
        <w:t>Step 5 — Aggregation &amp; Anomaly Detection</w:t>
      </w:r>
    </w:p>
    <w:p>
      <w:r>
        <w:t>Built two server-side libraries:</w:t>
      </w:r>
    </w:p>
    <w:p>
      <w:pPr>
        <w:pStyle w:val="ListBullet"/>
      </w:pPr>
      <w:r>
        <w:rPr>
          <w:rFonts w:ascii="Consolas" w:hAnsi="Consolas"/>
          <w:sz w:val="20"/>
        </w:rPr>
        <w:t>aggregate.ts</w:t>
      </w:r>
      <w:r>
        <w:t xml:space="preserve"> — pulls last 7 days vs previous 7 days from all source tables, rolls up into a unified facts object covering headline KPIs, by-state, by-channel, by-Meta-quadrant, LTV cohorts, funnel, GSC queries, prior weekly summaries</w:t>
      </w:r>
    </w:p>
    <w:p>
      <w:pPr>
        <w:pStyle w:val="ListBullet"/>
      </w:pPr>
      <w:r>
        <w:rPr>
          <w:rFonts w:ascii="Consolas" w:hAnsi="Consolas"/>
          <w:sz w:val="20"/>
        </w:rPr>
        <w:t>anomalies.ts</w:t>
      </w:r>
      <w:r>
        <w:t xml:space="preserve"> — rules-based detector flagging &gt;2σ moves on daily spend &amp; ROAS, RTO &gt;5% threshold, primary-state revenue drops &gt;20% WoW, quadrant ROAS imbalance</w:t>
      </w:r>
    </w:p>
    <w:p>
      <w:pPr>
        <w:pStyle w:val="Heading2"/>
      </w:pPr>
      <w:r>
        <w:rPr>
          <w:color w:val="1C2B33"/>
        </w:rPr>
        <w:t>Step 6 — Report Generation API</w:t>
      </w:r>
    </w:p>
    <w:p>
      <w:r>
        <w:t xml:space="preserve">Built a single </w:t>
      </w:r>
      <w:r>
        <w:rPr>
          <w:rFonts w:ascii="Consolas" w:hAnsi="Consolas"/>
          <w:sz w:val="20"/>
        </w:rPr>
        <w:t>POST /api/h2s/generate-report</w:t>
      </w:r>
      <w:r>
        <w:t xml:space="preserve"> endpoint that:</w:t>
      </w:r>
    </w:p>
    <w:p>
      <w:pPr>
        <w:pStyle w:val="ListNumber"/>
      </w:pPr>
      <w:r>
        <w:t>Aggregates 7-day facts</w:t>
      </w:r>
    </w:p>
    <w:p>
      <w:pPr>
        <w:pStyle w:val="ListNumber"/>
      </w:pPr>
      <w:r>
        <w:t>Detects anomalies</w:t>
      </w:r>
    </w:p>
    <w:p>
      <w:pPr>
        <w:pStyle w:val="ListNumber"/>
      </w:pPr>
      <w:r>
        <w:t>Calls the LLM with the cached H2S brand brief as system context</w:t>
      </w:r>
    </w:p>
    <w:p>
      <w:pPr>
        <w:pStyle w:val="ListNumber"/>
      </w:pPr>
      <w:r>
        <w:t xml:space="preserve">Saves the markdown report + JSON facts to </w:t>
      </w:r>
      <w:r>
        <w:rPr>
          <w:rFonts w:ascii="Consolas" w:hAnsi="Consolas"/>
          <w:sz w:val="20"/>
        </w:rPr>
        <w:t>h2s_reports</w:t>
      </w:r>
    </w:p>
    <w:p>
      <w:pPr>
        <w:pStyle w:val="ListNumber"/>
      </w:pPr>
      <w:r>
        <w:t>Returns the report inline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877F2"/>
        </w:rPr>
        <w:t>Frontend Workflow</w:t>
      </w:r>
    </w:p>
    <w:p>
      <w:pPr>
        <w:pStyle w:val="Heading2"/>
      </w:pPr>
      <w:r>
        <w:rPr>
          <w:color w:val="1C2B33"/>
        </w:rPr>
        <w:t>Step 7 — H2S Pilot Dashboard</w:t>
      </w:r>
    </w:p>
    <w:p>
      <w:r>
        <w:t xml:space="preserve">Built a new dashboard route at </w:t>
      </w:r>
      <w:r>
        <w:rPr>
          <w:rFonts w:ascii="Consolas" w:hAnsi="Consolas"/>
          <w:sz w:val="20"/>
        </w:rPr>
        <w:t>/h2s</w:t>
      </w:r>
      <w:r>
        <w:t xml:space="preserve"> containing 8 panels:</w:t>
      </w:r>
    </w:p>
    <w:p>
      <w:pPr>
        <w:pStyle w:val="ListNumber"/>
      </w:pPr>
      <w:r>
        <w:rPr>
          <w:b/>
        </w:rPr>
        <w:t>Headline KPIs</w:t>
      </w:r>
      <w:r>
        <w:t xml:space="preserve"> — Revenue, Orders, Spend, Blended CAC, ROAS, Prepaid % with week-over-week deltas</w:t>
      </w:r>
    </w:p>
    <w:p>
      <w:pPr>
        <w:pStyle w:val="ListNumber"/>
      </w:pPr>
      <w:r>
        <w:rPr>
          <w:b/>
        </w:rPr>
        <w:t>By Geography</w:t>
      </w:r>
      <w:r>
        <w:t xml:space="preserve"> — State-by-state table with primary states (TN/GJ/AP/MH/TG/PY) highlighted</w:t>
      </w:r>
    </w:p>
    <w:p>
      <w:pPr>
        <w:pStyle w:val="ListNumber"/>
      </w:pPr>
      <w:r>
        <w:rPr>
          <w:b/>
        </w:rPr>
        <w:t>Meta Content Quadrants</w:t>
      </w:r>
      <w:r>
        <w:t xml:space="preserve"> — 4 cards showing performance of each content theme</w:t>
      </w:r>
    </w:p>
    <w:p>
      <w:pPr>
        <w:pStyle w:val="ListNumber"/>
      </w:pPr>
      <w:r>
        <w:rPr>
          <w:b/>
        </w:rPr>
        <w:t>LTV Cohorts</w:t>
      </w:r>
      <w:r>
        <w:t xml:space="preserve"> — Table of all 4 customer cohorts with replacement rates</w:t>
      </w:r>
    </w:p>
    <w:p>
      <w:pPr>
        <w:pStyle w:val="ListNumber"/>
      </w:pPr>
      <w:r>
        <w:rPr>
          <w:b/>
        </w:rPr>
        <w:t>Funnel Health</w:t>
      </w:r>
      <w:r>
        <w:t xml:space="preserve"> — Sessions → Add-to-Cart → Checkout → Purchase + Clarity rage/dead/JS-error counts</w:t>
      </w:r>
    </w:p>
    <w:p>
      <w:pPr>
        <w:pStyle w:val="ListNumber"/>
      </w:pPr>
      <w:r>
        <w:rPr>
          <w:b/>
        </w:rPr>
        <w:t>Search Intent</w:t>
      </w:r>
      <w:r>
        <w:t xml:space="preserve"> — Top converting queries + content gaps (high impressions, low clicks)</w:t>
      </w:r>
    </w:p>
    <w:p>
      <w:pPr>
        <w:pStyle w:val="ListNumber"/>
      </w:pPr>
      <w:r>
        <w:rPr>
          <w:b/>
        </w:rPr>
        <w:t>Anomaly Feed</w:t>
      </w:r>
      <w:r>
        <w:t xml:space="preserve"> — Auto-flagged unusual movements with plain-English hypotheses</w:t>
      </w:r>
    </w:p>
    <w:p>
      <w:pPr>
        <w:pStyle w:val="ListNumber"/>
      </w:pPr>
      <w:r>
        <w:rPr>
          <w:b/>
        </w:rPr>
        <w:t>Latest AI Report</w:t>
      </w:r>
      <w:r>
        <w:t xml:space="preserve"> — Inline markdown render of the most recent weekly synthesis, with download-as-</w:t>
      </w:r>
      <w:r>
        <w:rPr>
          <w:rFonts w:ascii="Consolas" w:hAnsi="Consolas"/>
          <w:sz w:val="20"/>
        </w:rPr>
        <w:t>.md</w:t>
      </w:r>
      <w:r>
        <w:t xml:space="preserve"> button</w:t>
      </w:r>
    </w:p>
    <w:p>
      <w:pPr>
        <w:pStyle w:val="Heading2"/>
      </w:pPr>
      <w:r>
        <w:rPr>
          <w:color w:val="1C2B33"/>
        </w:rPr>
        <w:t>Step 8 — "Generate Report" Button</w:t>
      </w:r>
    </w:p>
    <w:p>
      <w:r>
        <w:t xml:space="preserve">One-click button at the top of </w:t>
      </w:r>
      <w:r>
        <w:rPr>
          <w:rFonts w:ascii="Consolas" w:hAnsi="Consolas"/>
          <w:sz w:val="20"/>
        </w:rPr>
        <w:t>/h2s</w:t>
      </w:r>
      <w:r>
        <w:t>:</w:t>
      </w:r>
    </w:p>
    <w:p>
      <w:pPr>
        <w:pStyle w:val="ListBullet"/>
      </w:pPr>
      <w:r>
        <w:t>Triggers the full pipeline (aggregate → anomaly check → LLM → save)</w:t>
      </w:r>
    </w:p>
    <w:p>
      <w:pPr>
        <w:pStyle w:val="ListBullet"/>
      </w:pPr>
      <w:r>
        <w:t>Shows loading state with spinner</w:t>
      </w:r>
    </w:p>
    <w:p>
      <w:pPr>
        <w:pStyle w:val="ListBullet"/>
      </w:pPr>
      <w:r>
        <w:t>Inline display of the new report below the dashboard</w:t>
      </w:r>
    </w:p>
    <w:p>
      <w:pPr>
        <w:pStyle w:val="ListBullet"/>
      </w:pPr>
      <w:r>
        <w:t>Downloadable as markdown file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877F2"/>
        </w:rPr>
        <w:t>Documentation &amp; Approvals</w:t>
      </w:r>
    </w:p>
    <w:p>
      <w:pPr>
        <w:pStyle w:val="ListBullet"/>
      </w:pPr>
      <w:r>
        <w:t xml:space="preserve">Prepared a manager-ready </w:t>
      </w:r>
      <w:r>
        <w:rPr>
          <w:b/>
        </w:rPr>
        <w:t>Claude API Budget Request</w:t>
      </w:r>
      <w:r>
        <w:t xml:space="preserve"> document (</w:t>
      </w:r>
      <w:r>
        <w:rPr>
          <w:rFonts w:ascii="Consolas" w:hAnsi="Consolas"/>
          <w:sz w:val="20"/>
        </w:rPr>
        <w:t>CLAUDE_API_BUDGET_REQUEST.docx</w:t>
      </w:r>
      <w:r>
        <w:t>) covering:</w:t>
      </w:r>
    </w:p>
    <w:p>
      <w:pPr>
        <w:pStyle w:val="ListBullet"/>
      </w:pPr>
      <w:r>
        <w:t>6 LLM jobs and which model to use for each</w:t>
      </w:r>
    </w:p>
    <w:p>
      <w:pPr>
        <w:pStyle w:val="ListBullet"/>
      </w:pPr>
      <w:r>
        <w:t>How Anthropic billing works (prepaid credits, no subscription)</w:t>
      </w:r>
    </w:p>
    <w:p>
      <w:pPr>
        <w:pStyle w:val="ListBullet"/>
      </w:pPr>
      <w:r>
        <w:t>Per-run + monthly cost breakdown ($5–10/month expected)</w:t>
      </w:r>
    </w:p>
    <w:p>
      <w:pPr>
        <w:pStyle w:val="ListBullet"/>
      </w:pPr>
      <w:r>
        <w:t>Setup checklist with owners (Karan / Finance / Manager)</w:t>
      </w:r>
    </w:p>
    <w:p>
      <w:pPr>
        <w:pStyle w:val="ListBullet"/>
      </w:pPr>
      <w:r>
        <w:t>Comparison to alternatives (Opus / GPT / manual analyst)</w:t>
      </w:r>
    </w:p>
    <w:p>
      <w:pPr>
        <w:pStyle w:val="ListBullet"/>
      </w:pPr>
      <w:r>
        <w:t>Approval checklist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877F2"/>
        </w:rPr>
        <w:t>Current Limitations Identified</w:t>
      </w:r>
    </w:p>
    <w:p>
      <w:pPr>
        <w:pStyle w:val="Heading2"/>
      </w:pPr>
      <w:r>
        <w:rPr>
          <w:color w:val="1C2B33"/>
        </w:rPr>
        <w:t>Credential Dependencies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Dependency</w:t>
            </w:r>
          </w:p>
        </w:tc>
        <w:tc>
          <w:tcPr>
            <w:tcW w:type="dxa" w:w="288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account JSON + Viewer access in GA4 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H2S team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service account verified as User in GSC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H2S team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Microsoft Clarity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token from Clarity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H2S team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GoKwik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key + Merchant ID (requires GoKwik support email)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H2S team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 up $10 in Anthropic Console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 / Finance</w:t>
            </w:r>
          </w:p>
        </w:tc>
      </w:tr>
    </w:tbl>
    <w:p/>
    <w:p>
      <w:pPr>
        <w:pStyle w:val="Heading2"/>
      </w:pPr>
      <w:r>
        <w:rPr>
          <w:color w:val="1C2B33"/>
        </w:rPr>
        <w:t>Manual Configuration Pending</w:t>
      </w:r>
    </w:p>
    <w:p>
      <w:pPr>
        <w:pStyle w:val="ListBullet"/>
      </w:pPr>
      <w:r>
        <w:t>Meta campaigns need to be manually tagged with their content quadrant (one-time setup, can be automated later via Haiku)</w:t>
      </w:r>
    </w:p>
    <w:p>
      <w:pPr>
        <w:pStyle w:val="ListBullet"/>
      </w:pPr>
      <w:r>
        <w:t>Shopify customer history needs to be backfilled to assign LTV cohorts (</w:t>
      </w:r>
      <w:r>
        <w:rPr>
          <w:rFonts w:ascii="Consolas" w:hAnsi="Consolas"/>
          <w:sz w:val="20"/>
        </w:rPr>
        <w:t>new_0_3</w:t>
      </w:r>
      <w:r>
        <w:t xml:space="preserve">, </w:t>
      </w:r>
      <w:r>
        <w:rPr>
          <w:rFonts w:ascii="Consolas" w:hAnsi="Consolas"/>
          <w:sz w:val="20"/>
        </w:rPr>
        <w:t>mid_5_7</w:t>
      </w:r>
      <w:r>
        <w:t xml:space="preserve">, </w:t>
      </w:r>
      <w:r>
        <w:rPr>
          <w:rFonts w:ascii="Consolas" w:hAnsi="Consolas"/>
          <w:sz w:val="20"/>
        </w:rPr>
        <w:t>replace_9_12</w:t>
      </w:r>
      <w:r>
        <w:t xml:space="preserve">, </w:t>
      </w:r>
      <w:r>
        <w:rPr>
          <w:rFonts w:ascii="Consolas" w:hAnsi="Consolas"/>
          <w:sz w:val="20"/>
        </w:rPr>
        <w:t>lapsed_12_plus</w:t>
      </w:r>
      <w:r>
        <w:t>)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877F2"/>
        </w:rPr>
        <w:t>Current Experiment Status</w:t>
      </w:r>
    </w:p>
    <w:p>
      <w:pPr>
        <w:pStyle w:val="Heading2"/>
      </w:pPr>
      <w:r>
        <w:rPr>
          <w:color w:val="1C2B33"/>
        </w:rPr>
        <w:t>Successfully Achieved</w:t>
      </w:r>
    </w:p>
    <w:p>
      <w:r>
        <w:t>✅ Full Supabase schema for H2S analytics (10 new tables, RLS configured)</w:t>
      </w:r>
    </w:p>
    <w:p>
      <w:r>
        <w:t>✅ 4 new Python extractors built (GA4, GSC, Clarity, GoKwik)</w:t>
      </w:r>
    </w:p>
    <w:p>
      <w:r>
        <w:t>✅ Single-user authentication system (login + logout + middleware protection)</w:t>
      </w:r>
    </w:p>
    <w:p>
      <w:r>
        <w:t>✅ LLM wrapper supporting both Groq and Anthropic Claude</w:t>
      </w:r>
    </w:p>
    <w:p>
      <w:r>
        <w:t>✅ Free Groq integration for pre-launch development</w:t>
      </w:r>
    </w:p>
    <w:p>
      <w:r>
        <w:t>✅ 7-day fact aggregator pulling from all source tables</w:t>
      </w:r>
    </w:p>
    <w:p>
      <w:r>
        <w:t>✅ Rules-based anomaly detector</w:t>
      </w:r>
    </w:p>
    <w:p>
      <w:r>
        <w:t>✅ Cached system block with H2S brand brief</w:t>
      </w:r>
    </w:p>
    <w:p>
      <w:r>
        <w:t>✅ Weekly report generation API end-to-end</w:t>
      </w:r>
    </w:p>
    <w:p>
      <w:r>
        <w:t>✅ H2S pilot dashboard with all 8 panels</w:t>
      </w:r>
    </w:p>
    <w:p>
      <w:r>
        <w:t>✅ One-click "Generate Report" button with inline + downloadable output</w:t>
      </w:r>
    </w:p>
    <w:p>
      <w:r>
        <w:t>✅ Cost ledger logs every LLM call with token usage and USD cost</w:t>
      </w:r>
    </w:p>
    <w:p>
      <w:r>
        <w:t>✅ Monday 5:00 AM IST cron schedule wired up in GitHub Actions</w:t>
      </w:r>
    </w:p>
    <w:p>
      <w:r>
        <w:t>✅ Manager-ready budget request documentation (PDF + Word format)</w:t>
      </w:r>
    </w:p>
    <w:p>
      <w:pPr>
        <w:pStyle w:val="Heading2"/>
      </w:pPr>
      <w:r>
        <w:rPr>
          <w:color w:val="1C2B33"/>
        </w:rPr>
        <w:t>Pending / Blocked Areas</w:t>
      </w:r>
    </w:p>
    <w:p>
      <w:r>
        <w:t>⚠ Source credentials (GA4, GSC, Clarity, GoKwik) awaiting H2S team</w:t>
      </w:r>
    </w:p>
    <w:p>
      <w:r>
        <w:t>⚠ Anthropic API credits awaiting management approval (~$10 one-time)</w:t>
      </w:r>
    </w:p>
    <w:p>
      <w:r>
        <w:t>⚠ Meta campaign quadrant tagging requires one-time manual entry</w:t>
      </w:r>
    </w:p>
    <w:p>
      <w:r>
        <w:t>⚠ Customer LTV cohort assignment job not yet automated</w:t>
      </w:r>
    </w:p>
    <w:p>
      <w:r>
        <w:t xml:space="preserve">⚠ Google Docs export deferred (replaced with </w:t>
      </w:r>
      <w:r>
        <w:rPr>
          <w:rFonts w:ascii="Consolas" w:hAnsi="Consolas"/>
          <w:sz w:val="20"/>
        </w:rPr>
        <w:t>.md</w:t>
      </w:r>
      <w:r>
        <w:t xml:space="preserve"> download for Phase 1)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877F2"/>
        </w:rPr>
        <w:t>Working Demo Available</w:t>
      </w:r>
    </w:p>
    <w:p>
      <w:r>
        <w:t>The complete pipeline is currently runnable locally: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20"/>
        </w:rPr>
        <w:t>http://localhost:3000/h2s</w:t>
      </w:r>
      <w:r>
        <w:t xml:space="preserve"> after signing in</w:t>
      </w:r>
    </w:p>
    <w:p>
      <w:pPr>
        <w:pStyle w:val="ListNumber"/>
      </w:pPr>
      <w:r>
        <w:t xml:space="preserve">Click </w:t>
      </w:r>
      <w:r>
        <w:rPr>
          <w:b/>
        </w:rPr>
        <w:t>Generate Report</w:t>
      </w:r>
    </w:p>
    <w:p>
      <w:pPr>
        <w:pStyle w:val="ListNumber"/>
      </w:pPr>
      <w:r>
        <w:t>System pulls available data → calls Groq → returns AI-generated markdown report inline</w:t>
      </w:r>
    </w:p>
    <w:p>
      <w:pPr>
        <w:pStyle w:val="ListNumber"/>
      </w:pPr>
      <w:r>
        <w:t>Report saved to Supabase for audit trail</w:t>
      </w:r>
    </w:p>
    <w:p>
      <w:pPr>
        <w:pStyle w:val="ListNumber"/>
      </w:pPr>
      <w:r>
        <w:t>Cost logged to ledger ($0 on Groq during development)</w:t>
      </w:r>
    </w:p>
    <w:p>
      <w:r>
        <w:t>The dashboard renders gracefully for empty source tables with "*No &lt;source&gt; data this week — integration in progress*" placeholders, so it's demo-ready before all credentials arrive.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877F2"/>
        </w:rPr>
        <w:t>Estimated Timeline to Full Production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320"/>
            <w:shd w:val="clear" w:color="auto" w:fill="1877F2"/>
          </w:tcPr>
          <w:p>
            <w:r>
              <w:rPr>
                <w:b/>
                <w:color w:val="FFFFFF"/>
                <w:sz w:val="20"/>
              </w:rPr>
              <w:t>ETA after credentials arrive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All 4 source extractors confirmed running with real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day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First end-to-end weekly report with real H2S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days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Quadrant tagging completed for top 20 Meta campaigns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day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LTV cohort backfill from Shopify customer history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days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Switch from Groq (free) to Claude (paid) once credits approved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minutes (uncomment one code block)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 demo of the live pipeline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Day 5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877F2"/>
        </w:rPr>
        <w:t>Project Assets &amp; Reference Files</w:t>
      </w:r>
    </w:p>
    <w:p>
      <w:pPr>
        <w:pStyle w:val="Heading2"/>
      </w:pPr>
      <w:r>
        <w:rPr>
          <w:color w:val="1C2B33"/>
        </w:rPr>
        <w:t>Repository</w:t>
      </w:r>
    </w:p>
    <w:p>
      <w:pPr>
        <w:pStyle w:val="ListBullet"/>
      </w:pPr>
      <w:r>
        <w:t xml:space="preserve">All code lives in the existing </w:t>
      </w:r>
      <w:r>
        <w:rPr>
          <w:b/>
        </w:rPr>
        <w:t>AdAuto Dashboard</w:t>
      </w:r>
      <w:r>
        <w:t xml:space="preserve"> repository</w:t>
      </w:r>
    </w:p>
    <w:p>
      <w:pPr>
        <w:pStyle w:val="ListBullet"/>
      </w:pPr>
      <w:r>
        <w:t xml:space="preserve">H2S-specific code under </w:t>
      </w:r>
      <w:r>
        <w:rPr>
          <w:rFonts w:ascii="Consolas" w:hAnsi="Consolas"/>
          <w:sz w:val="20"/>
        </w:rPr>
        <w:t>src/lib/h2s/</w:t>
      </w:r>
      <w:r>
        <w:t xml:space="preserve">, </w:t>
      </w:r>
      <w:r>
        <w:rPr>
          <w:rFonts w:ascii="Consolas" w:hAnsi="Consolas"/>
          <w:sz w:val="20"/>
        </w:rPr>
        <w:t>src/app/(app)/h2s/</w:t>
      </w:r>
      <w:r>
        <w:t xml:space="preserve">, </w:t>
      </w:r>
      <w:r>
        <w:rPr>
          <w:rFonts w:ascii="Consolas" w:hAnsi="Consolas"/>
          <w:sz w:val="20"/>
        </w:rPr>
        <w:t>src/app/api/h2s/</w:t>
      </w:r>
      <w:r>
        <w:t xml:space="preserve">, </w:t>
      </w:r>
      <w:r>
        <w:rPr>
          <w:rFonts w:ascii="Consolas" w:hAnsi="Consolas"/>
          <w:sz w:val="20"/>
        </w:rPr>
        <w:t>supabase/migrations/009_h2s_pilot.sql</w:t>
      </w:r>
    </w:p>
    <w:p>
      <w:pPr>
        <w:pStyle w:val="Heading2"/>
      </w:pPr>
      <w:r>
        <w:rPr>
          <w:color w:val="1C2B33"/>
        </w:rPr>
        <w:t>Documents</w:t>
      </w:r>
    </w:p>
    <w:p>
      <w:pPr>
        <w:pStyle w:val="ListBullet"/>
      </w:pPr>
      <w:r>
        <w:rPr>
          <w:rFonts w:ascii="Consolas" w:hAnsi="Consolas"/>
          <w:sz w:val="20"/>
        </w:rPr>
        <w:t>CLAUDE_API_BUDGET_REQUEST.md</w:t>
      </w:r>
      <w:r>
        <w:t xml:space="preserve"> / </w:t>
      </w:r>
      <w:r>
        <w:rPr>
          <w:rFonts w:ascii="Consolas" w:hAnsi="Consolas"/>
          <w:sz w:val="20"/>
        </w:rPr>
        <w:t>.docx</w:t>
      </w:r>
      <w:r>
        <w:t xml:space="preserve"> — manager-facing budget approval document</w:t>
      </w:r>
    </w:p>
    <w:p>
      <w:pPr>
        <w:pStyle w:val="ListBullet"/>
      </w:pPr>
      <w:r>
        <w:rPr>
          <w:rFonts w:ascii="Consolas" w:hAnsi="Consolas"/>
          <w:sz w:val="20"/>
        </w:rPr>
        <w:t>H2S_SESSION_HANDOFF.md</w:t>
      </w:r>
      <w:r>
        <w:t xml:space="preserve"> — full project context and decisions made</w:t>
      </w:r>
    </w:p>
    <w:p>
      <w:pPr>
        <w:pStyle w:val="ListBullet"/>
      </w:pPr>
      <w:r>
        <w:rPr>
          <w:rFonts w:ascii="Consolas" w:hAnsi="Consolas"/>
          <w:sz w:val="20"/>
        </w:rPr>
        <w:t>src/data/h2s_brief.md</w:t>
      </w:r>
      <w:r>
        <w:t xml:space="preserve"> — the brand brief used as cached LLM system context (~10K tokens)</w:t>
      </w:r>
    </w:p>
    <w:p>
      <w:pPr>
        <w:pStyle w:val="Heading2"/>
      </w:pPr>
      <w:r>
        <w:rPr>
          <w:color w:val="1C2B33"/>
        </w:rPr>
        <w:t>Live Dashboard</w:t>
      </w:r>
    </w:p>
    <w:p>
      <w:pPr>
        <w:pStyle w:val="ListBullet"/>
      </w:pPr>
      <w:r>
        <w:t xml:space="preserve">Route: </w:t>
      </w:r>
      <w:r>
        <w:rPr>
          <w:rFonts w:ascii="Consolas" w:hAnsi="Consolas"/>
          <w:sz w:val="20"/>
        </w:rPr>
        <w:t>/h2s</w:t>
      </w:r>
      <w:r>
        <w:t xml:space="preserve"> (single-user auth gated)</w:t>
      </w:r>
    </w:p>
    <w:p>
      <w:pPr>
        <w:pStyle w:val="ListBullet"/>
      </w:pPr>
      <w:r>
        <w:t xml:space="preserve">Local URL: </w:t>
      </w:r>
      <w:r>
        <w:rPr>
          <w:rFonts w:ascii="Consolas" w:hAnsi="Consolas"/>
          <w:sz w:val="20"/>
        </w:rPr>
        <w:t>http://localhost:3000/h2s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