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sidDel="00000000" w:rsidR="00000000" w:rsidRPr="00000000">
        <w:rPr>
          <w:rtl w:val="0"/>
        </w:rPr>
        <w:t xml:space="preserve">Contenido revisado para sitio web</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uq34z987ae0" w:id="0"/>
      <w:bookmarkEnd w:id="0"/>
      <w:r w:rsidDel="00000000" w:rsidR="00000000" w:rsidRPr="00000000">
        <w:rPr>
          <w:b w:val="1"/>
          <w:bCs w:val="1"/>
          <w:sz w:val="46"/>
          <w:szCs w:val="46"/>
          <w:rtl w:val="0"/>
        </w:rPr>
        <w:t xml:space="preserve">Para conocer más de ti en el sitio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o72xo4jm9h3" w:id="1"/>
      <w:bookmarkEnd w:id="1"/>
      <w:r w:rsidDel="00000000" w:rsidR="00000000" w:rsidRPr="00000000">
        <w:rPr>
          <w:b w:val="1"/>
          <w:bCs w:val="1"/>
          <w:sz w:val="34"/>
          <w:szCs w:val="34"/>
          <w:rtl w:val="0"/>
        </w:rPr>
        <w:t xml:space="preserve">¿Qué te llevó a dedicarte al coaching terapéutico y qué te hizo quedarte en este enfoque?</w:t>
      </w:r>
    </w:p>
    <w:p w:rsidR="00000000" w:rsidDel="00000000" w:rsidP="00000000" w:rsidRDefault="00000000" w:rsidRPr="00000000" w14:paraId="00000004">
      <w:pPr>
        <w:pStyle w:val="Heading2"/>
        <w:keepNext w:val="0"/>
        <w:keepLines w:val="0"/>
        <w:spacing w:after="80" w:lineRule="auto"/>
        <w:rPr>
          <w:sz w:val="21"/>
          <w:szCs w:val="21"/>
        </w:rPr>
      </w:pPr>
      <w:bookmarkStart w:colFirst="0" w:colLast="0" w:name="_mtw0puwsjhfl" w:id="2"/>
      <w:bookmarkEnd w:id="2"/>
      <w:r w:rsidDel="00000000" w:rsidR="00000000" w:rsidRPr="00000000">
        <w:rPr>
          <w:sz w:val="21"/>
          <w:szCs w:val="21"/>
          <w:rtl w:val="0"/>
        </w:rPr>
        <w:t xml:space="preserve">Mi interés por este trabajo nace de una convicción sencilla: las personas tenemos una enorme capacidad para crecer, hacernos cargo de lo que queremos y construir una manera más consciente de vivir nuestra realidad. Pero también nace de una profunda curiosidad por entender qué hace posible ese cambio y qué, en ocasiones, nos lo dificulta.</w:t>
      </w:r>
    </w:p>
    <w:p w:rsidR="00000000" w:rsidDel="00000000" w:rsidP="00000000" w:rsidRDefault="00000000" w:rsidRPr="00000000" w14:paraId="00000005">
      <w:pPr>
        <w:pStyle w:val="Heading2"/>
        <w:keepNext w:val="0"/>
        <w:keepLines w:val="0"/>
        <w:spacing w:after="80" w:lineRule="auto"/>
        <w:rPr>
          <w:sz w:val="21"/>
          <w:szCs w:val="21"/>
        </w:rPr>
      </w:pPr>
      <w:bookmarkStart w:colFirst="0" w:colLast="0" w:name="_mc1t6hc92ecg" w:id="3"/>
      <w:bookmarkEnd w:id="3"/>
      <w:r w:rsidDel="00000000" w:rsidR="00000000" w:rsidRPr="00000000">
        <w:rPr>
          <w:sz w:val="21"/>
          <w:szCs w:val="21"/>
          <w:rtl w:val="0"/>
        </w:rPr>
        <w:t xml:space="preserve">Me fascina la complejidad del comportamiento humano: cómo se entrelazan lo que pensamos, lo que sentimos, nuestra biología, nuestra historia de aprendizaje y el contexto social en el que vivimos para dar forma a nuestras decisiones y a nuestra manera de relacionarnos con el mundo.</w:t>
      </w:r>
    </w:p>
    <w:p w:rsidR="00000000" w:rsidDel="00000000" w:rsidP="00000000" w:rsidRDefault="00000000" w:rsidRPr="00000000" w14:paraId="00000006">
      <w:pPr>
        <w:pStyle w:val="Heading2"/>
        <w:keepNext w:val="0"/>
        <w:keepLines w:val="0"/>
        <w:spacing w:after="80" w:lineRule="auto"/>
        <w:rPr>
          <w:sz w:val="21"/>
          <w:szCs w:val="21"/>
        </w:rPr>
      </w:pPr>
      <w:bookmarkStart w:colFirst="0" w:colLast="0" w:name="_fnhu7g3zb4n1" w:id="4"/>
      <w:bookmarkEnd w:id="4"/>
      <w:r w:rsidDel="00000000" w:rsidR="00000000" w:rsidRPr="00000000">
        <w:rPr>
          <w:sz w:val="21"/>
          <w:szCs w:val="21"/>
          <w:rtl w:val="0"/>
        </w:rPr>
        <w:t xml:space="preserve">Justamente por eso, me interesa encontrar una hebra dentro de toda esa complejidad que nos permita comprender qué está ocurriendo y abrir posibilidades diferentes. Creo que entender cómo funcionamos puede mostrarnos opciones que antes no veíamos, y que el conocimiento, cuando está bien fundamentado, puede convertirse en una herramienta para ampliar nuestra capacidad de elegir y actuar.</w:t>
      </w:r>
    </w:p>
    <w:p w:rsidR="00000000" w:rsidDel="00000000" w:rsidP="00000000" w:rsidRDefault="00000000" w:rsidRPr="00000000" w14:paraId="00000007">
      <w:pPr>
        <w:pStyle w:val="Heading2"/>
        <w:keepNext w:val="0"/>
        <w:keepLines w:val="0"/>
        <w:spacing w:after="80" w:lineRule="auto"/>
        <w:rPr>
          <w:sz w:val="21"/>
          <w:szCs w:val="21"/>
        </w:rPr>
      </w:pPr>
      <w:bookmarkStart w:colFirst="0" w:colLast="0" w:name="_ys6m56s7fum0" w:id="5"/>
      <w:bookmarkEnd w:id="5"/>
      <w:r w:rsidDel="00000000" w:rsidR="00000000" w:rsidRPr="00000000">
        <w:rPr>
          <w:sz w:val="21"/>
          <w:szCs w:val="21"/>
          <w:rtl w:val="0"/>
        </w:rPr>
        <w:t xml:space="preserve">Esa forma de entender el comportamiento también determina cómo trabajo. No me interesa que una sesión produzca simplemente una conversación interesante o una explicación intelectualmente satisfactoria. Me interesa que la comprensión pueda traducirse en algo observable: formular hipótesis sobre lo que está ocurriendo, observar qué sucede en situaciones reales, poner a prueba nuevas respuestas y aprender de lo que ocurre en el proceso.</w:t>
      </w:r>
    </w:p>
    <w:p w:rsidR="00000000" w:rsidDel="00000000" w:rsidP="00000000" w:rsidRDefault="00000000" w:rsidRPr="00000000" w14:paraId="00000008">
      <w:pPr>
        <w:pStyle w:val="Heading2"/>
        <w:keepNext w:val="0"/>
        <w:keepLines w:val="0"/>
        <w:spacing w:after="80" w:lineRule="auto"/>
        <w:rPr>
          <w:sz w:val="21"/>
          <w:szCs w:val="21"/>
        </w:rPr>
      </w:pPr>
      <w:bookmarkStart w:colFirst="0" w:colLast="0" w:name="_wu2deapsuezm" w:id="6"/>
      <w:bookmarkEnd w:id="6"/>
      <w:r w:rsidDel="00000000" w:rsidR="00000000" w:rsidRPr="00000000">
        <w:rPr>
          <w:sz w:val="21"/>
          <w:szCs w:val="21"/>
          <w:rtl w:val="0"/>
        </w:rPr>
        <w:t xml:space="preserve">El objetivo no es convertirte en otra persona. Es ayudarte a comprenderte mejor, tomar decisiones con mayor claridad y relacionarte de una manera más flexible con aquello que hoy te está limitando.</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milkaau52ts" w:id="7"/>
      <w:bookmarkEnd w:id="7"/>
      <w:r w:rsidDel="00000000" w:rsidR="00000000" w:rsidRPr="00000000">
        <w:rPr>
          <w:b w:val="1"/>
          <w:bCs w:val="1"/>
          <w:sz w:val="34"/>
          <w:szCs w:val="34"/>
          <w:rtl w:val="0"/>
        </w:rPr>
        <w:t xml:space="preserve">¿Qué cosas del coaching “tradicional” no conectan contigo o no practicas?</w:t>
      </w:r>
    </w:p>
    <w:p w:rsidR="00000000" w:rsidDel="00000000" w:rsidP="00000000" w:rsidRDefault="00000000" w:rsidRPr="00000000" w14:paraId="0000000A">
      <w:pPr>
        <w:spacing w:after="140" w:lineRule="auto"/>
        <w:rPr/>
      </w:pPr>
      <w:r w:rsidDel="00000000" w:rsidR="00000000" w:rsidRPr="00000000">
        <w:rPr>
          <w:rtl w:val="0"/>
        </w:rPr>
        <w:t xml:space="preserve">No conecto con la idea de que todo depende simplemente de “cambiar tu mentalidad”, pensar positivo o echarle suficientes ganas.</w:t>
      </w:r>
    </w:p>
    <w:p w:rsidR="00000000" w:rsidDel="00000000" w:rsidP="00000000" w:rsidRDefault="00000000" w:rsidRPr="00000000" w14:paraId="0000000B">
      <w:pPr>
        <w:spacing w:after="140" w:lineRule="auto"/>
        <w:rPr/>
      </w:pPr>
      <w:r w:rsidDel="00000000" w:rsidR="00000000" w:rsidRPr="00000000">
        <w:rPr>
          <w:rtl w:val="0"/>
        </w:rPr>
        <w:t xml:space="preserve">Tampoco trabajo desde fórmulas universales, frases motivacionales o respuestas prefabricadas para problemas complejos. Una persona puede saber perfectamente que necesita poner un límite, dejar de procrastinar, bajar su autoexigencia o dejar de darle vueltas a una situación y, aun así, seguir sin poder hacerlo.</w:t>
      </w:r>
    </w:p>
    <w:p w:rsidR="00000000" w:rsidDel="00000000" w:rsidP="00000000" w:rsidRDefault="00000000" w:rsidRPr="00000000" w14:paraId="0000000C">
      <w:pPr>
        <w:spacing w:after="140" w:lineRule="auto"/>
        <w:rPr/>
      </w:pPr>
      <w:r w:rsidDel="00000000" w:rsidR="00000000" w:rsidRPr="00000000">
        <w:rPr>
          <w:rtl w:val="0"/>
        </w:rPr>
        <w:t xml:space="preserve">Las personas no somos máquinas a las que basta con introducir el pensamiento correcto para obtener el resultado correcto. Tenemos historia de aprendizaje, contexto, emociones, hábitos, relaciones y sesgos que influyen en nuestra conducta.</w:t>
      </w:r>
    </w:p>
    <w:p w:rsidR="00000000" w:rsidDel="00000000" w:rsidP="00000000" w:rsidRDefault="00000000" w:rsidRPr="00000000" w14:paraId="0000000D">
      <w:pPr>
        <w:spacing w:after="140" w:lineRule="auto"/>
        <w:rPr/>
      </w:pPr>
      <w:r w:rsidDel="00000000" w:rsidR="00000000" w:rsidRPr="00000000">
        <w:rPr>
          <w:rtl w:val="0"/>
        </w:rPr>
        <w:t xml:space="preserve">Por eso prefiero un enfoque más crítico y menos espectacular: entender primero qué está pasando, qué mantiene el patrón y qué alternativas tenemos antes de decidir qué vale la pena cambiar.</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knujc89x833" w:id="8"/>
      <w:bookmarkEnd w:id="8"/>
      <w:r w:rsidDel="00000000" w:rsidR="00000000" w:rsidRPr="00000000">
        <w:rPr>
          <w:b w:val="1"/>
          <w:bCs w:val="1"/>
          <w:sz w:val="34"/>
          <w:szCs w:val="34"/>
          <w:rtl w:val="0"/>
        </w:rPr>
        <w:t xml:space="preserve">¿Qué NO haces dentro de tus procesos (aunque otros coaches sí)?</w:t>
      </w:r>
    </w:p>
    <w:p w:rsidR="00000000" w:rsidDel="00000000" w:rsidP="00000000" w:rsidRDefault="00000000" w:rsidRPr="00000000" w14:paraId="0000000F">
      <w:pPr>
        <w:spacing w:after="140" w:lineRule="auto"/>
        <w:rPr/>
      </w:pPr>
      <w:r w:rsidDel="00000000" w:rsidR="00000000" w:rsidRPr="00000000">
        <w:rPr>
          <w:rtl w:val="0"/>
        </w:rPr>
        <w:t xml:space="preserve">No prometo transformaciones instantáneas ni soluciones universales.</w:t>
      </w:r>
    </w:p>
    <w:p w:rsidR="00000000" w:rsidDel="00000000" w:rsidP="00000000" w:rsidRDefault="00000000" w:rsidRPr="00000000" w14:paraId="00000010">
      <w:pPr>
        <w:spacing w:after="140" w:lineRule="auto"/>
        <w:rPr/>
      </w:pPr>
      <w:r w:rsidDel="00000000" w:rsidR="00000000" w:rsidRPr="00000000">
        <w:rPr>
          <w:rtl w:val="0"/>
        </w:rPr>
        <w:t xml:space="preserve">No intento convencerte de que existe una única manera correcta de vivir ni trabajo desde la idea de que tienes que eliminar tus emociones “negativas”, pensar siempre en positivo o convertirte en una versión ideal de ti.</w:t>
      </w:r>
    </w:p>
    <w:p w:rsidR="00000000" w:rsidDel="00000000" w:rsidP="00000000" w:rsidRDefault="00000000" w:rsidRPr="00000000" w14:paraId="00000011">
      <w:pPr>
        <w:spacing w:after="140" w:lineRule="auto"/>
        <w:rPr/>
      </w:pPr>
      <w:r w:rsidDel="00000000" w:rsidR="00000000" w:rsidRPr="00000000">
        <w:rPr>
          <w:rtl w:val="0"/>
        </w:rPr>
        <w:t xml:space="preserve">Tampoco busco generar dependencia del proceso. La intención es que, conforme avanzamos, tengas cada vez más herramientas para observarte, comprender tus patrones, tomar decisiones y actuar por tu cuenta.</w:t>
      </w:r>
    </w:p>
    <w:p w:rsidR="00000000" w:rsidDel="00000000" w:rsidP="00000000" w:rsidRDefault="00000000" w:rsidRPr="00000000" w14:paraId="00000012">
      <w:pPr>
        <w:spacing w:after="140" w:lineRule="auto"/>
        <w:rPr/>
      </w:pPr>
      <w:r w:rsidDel="00000000" w:rsidR="00000000" w:rsidRPr="00000000">
        <w:rPr>
          <w:rtl w:val="0"/>
        </w:rPr>
        <w:t xml:space="preserve">Y algo importante: el coaching terapéutico tiene un alcance definido. Si durante el proceso identificamos una situación que requiere otro tipo de atención especializada, lo responsable es reconocerlo y orientar hacia el apoyo adecuado, en lugar de intentar resolver todo dentro del mismo espacio.</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7ik5e4lfmgh6" w:id="9"/>
      <w:bookmarkEnd w:id="9"/>
      <w:r w:rsidDel="00000000" w:rsidR="00000000" w:rsidRPr="00000000">
        <w:rPr>
          <w:b w:val="1"/>
          <w:bCs w:val="1"/>
          <w:sz w:val="46"/>
          <w:szCs w:val="46"/>
          <w:rtl w:val="0"/>
        </w:rPr>
        <w:t xml:space="preserve">Para conocer más de tu proceso</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7se0qn7h64b" w:id="10"/>
      <w:bookmarkEnd w:id="10"/>
      <w:r w:rsidDel="00000000" w:rsidR="00000000" w:rsidRPr="00000000">
        <w:rPr>
          <w:b w:val="1"/>
          <w:bCs w:val="1"/>
          <w:sz w:val="34"/>
          <w:szCs w:val="34"/>
          <w:rtl w:val="0"/>
        </w:rPr>
        <w:t xml:space="preserve">¿Cómo es normalmente la primera sesión?</w:t>
      </w:r>
    </w:p>
    <w:p w:rsidR="00000000" w:rsidDel="00000000" w:rsidP="00000000" w:rsidRDefault="00000000" w:rsidRPr="00000000" w14:paraId="00000015">
      <w:pPr>
        <w:spacing w:after="140" w:lineRule="auto"/>
        <w:rPr/>
      </w:pPr>
      <w:r w:rsidDel="00000000" w:rsidR="00000000" w:rsidRPr="00000000">
        <w:rPr>
          <w:rtl w:val="0"/>
        </w:rPr>
        <w:t xml:space="preserve">La primera sesión es, sobre todo, un espacio para entender qué está pasando. Exploramos qué te trae a trabajar, qué has intentado hasta ahora, qué situaciones se están repitiendo y qué impacto tienen en tu vida.</w:t>
      </w:r>
    </w:p>
    <w:p w:rsidR="00000000" w:rsidDel="00000000" w:rsidP="00000000" w:rsidRDefault="00000000" w:rsidRPr="00000000" w14:paraId="00000016">
      <w:pPr>
        <w:spacing w:after="140" w:lineRule="auto"/>
        <w:rPr/>
      </w:pPr>
      <w:r w:rsidDel="00000000" w:rsidR="00000000" w:rsidRPr="00000000">
        <w:rPr>
          <w:rtl w:val="0"/>
        </w:rPr>
        <w:t xml:space="preserve">También buscamos ir un poco más allá del problema tal como aparece inicialmente. Por ejemplo, alguien puede llegar diciendo “no sé tomar decisiones”, cuando al explorar encontramos una combinación de sobreanálisis, miedo a equivocarse, necesidad de certeza y dificultad para tolerar las consecuencias de elegir.</w:t>
      </w:r>
    </w:p>
    <w:p w:rsidR="00000000" w:rsidDel="00000000" w:rsidP="00000000" w:rsidRDefault="00000000" w:rsidRPr="00000000" w14:paraId="00000017">
      <w:pPr>
        <w:spacing w:after="140" w:lineRule="auto"/>
        <w:rPr/>
      </w:pPr>
      <w:r w:rsidDel="00000000" w:rsidR="00000000" w:rsidRPr="00000000">
        <w:rPr>
          <w:rtl w:val="0"/>
        </w:rPr>
        <w:t xml:space="preserve">No se trata de llegar con una conclusión predeterminada ni de darte una lista de consejos. La idea es comenzar a construir una hipótesis de trabajo: qué está ocurriendo, qué podría estar influyéndolo y qué tendría sentido trabajar.</w:t>
      </w:r>
    </w:p>
    <w:p w:rsidR="00000000" w:rsidDel="00000000" w:rsidP="00000000" w:rsidRDefault="00000000" w:rsidRPr="00000000" w14:paraId="00000018">
      <w:pPr>
        <w:spacing w:after="140" w:lineRule="auto"/>
        <w:rPr/>
      </w:pPr>
      <w:r w:rsidDel="00000000" w:rsidR="00000000" w:rsidRPr="00000000">
        <w:rPr>
          <w:rtl w:val="0"/>
        </w:rPr>
        <w:t xml:space="preserve">También es una oportunidad para que tú evalúes si este enfoque y la forma de trabajo tienen sentido para ti.</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bhlspiz5a2" w:id="11"/>
      <w:bookmarkEnd w:id="11"/>
      <w:r w:rsidDel="00000000" w:rsidR="00000000" w:rsidRPr="00000000">
        <w:rPr>
          <w:b w:val="1"/>
          <w:bCs w:val="1"/>
          <w:sz w:val="34"/>
          <w:szCs w:val="34"/>
          <w:rtl w:val="0"/>
        </w:rPr>
        <w:t xml:space="preserve">¿Qué tipo de trabajo se hace durante el proceso?</w:t>
      </w:r>
    </w:p>
    <w:p w:rsidR="00000000" w:rsidDel="00000000" w:rsidP="00000000" w:rsidRDefault="00000000" w:rsidRPr="00000000" w14:paraId="0000001A">
      <w:pPr>
        <w:spacing w:after="140" w:lineRule="auto"/>
        <w:rPr/>
      </w:pPr>
      <w:r w:rsidDel="00000000" w:rsidR="00000000" w:rsidRPr="00000000">
        <w:rPr>
          <w:rtl w:val="0"/>
        </w:rPr>
        <w:t xml:space="preserve">El proceso de coaching terapéutico parte de la persona y de aquello que quiere comprender, cambiar o desarrollar. Es un proceso colaborativo: no se trata de que el coach tenga las respuestas, sino de crear las condiciones para que la persona pueda observarse con mayor claridad, comprender cómo está interpretando y respondiendo ante lo que le ocurre, identificar los patrones que están influyendo en su situación y ampliar sus posibilidades de elección. El trabajo busca conectar comprensión y acción, de manera que el cambio no dependa únicamente de entender algo, sino de desarrollar una relación más consciente, flexible y autónoma con la propia experiencia.</w:t>
      </w:r>
    </w:p>
    <w:p w:rsidR="00000000" w:rsidDel="00000000" w:rsidP="00000000" w:rsidRDefault="00000000" w:rsidRPr="00000000" w14:paraId="0000001B">
      <w:pPr>
        <w:spacing w:after="140" w:lineRule="auto"/>
        <w:rPr/>
      </w:pPr>
      <w:r w:rsidDel="00000000" w:rsidR="00000000" w:rsidRPr="00000000">
        <w:rPr>
          <w:rtl w:val="0"/>
        </w:rPr>
        <w:t xml:space="preserve">Dependiendo del objetivo, el proceso puede incluir análisis funcional de situaciones, identificación de patrones cognitivos y conductuales, observación de antecedentes y consecuencias, autorregistros, revisión de hábitos, entrenamiento de habilidades, experimentación conductual y ejercicios entre sesiones.</w:t>
      </w:r>
    </w:p>
    <w:p w:rsidR="00000000" w:rsidDel="00000000" w:rsidP="00000000" w:rsidRDefault="00000000" w:rsidRPr="00000000" w14:paraId="0000001C">
      <w:pPr>
        <w:spacing w:after="140" w:lineRule="auto"/>
        <w:rPr/>
      </w:pPr>
      <w:r w:rsidDel="00000000" w:rsidR="00000000" w:rsidRPr="00000000">
        <w:rPr>
          <w:rtl w:val="0"/>
        </w:rPr>
        <w:t xml:space="preserve">Las sesiones son individuales, en línea y tienen una duración aproximada de 50 minutos. Habitualmente se realizan cada 15 días, aunque la frecuencia puede ajustarse al proceso.</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kc8x8ry1zfu" w:id="12"/>
      <w:bookmarkEnd w:id="12"/>
      <w:r w:rsidDel="00000000" w:rsidR="00000000" w:rsidRPr="00000000">
        <w:rPr>
          <w:b w:val="1"/>
          <w:bCs w:val="1"/>
          <w:sz w:val="34"/>
          <w:szCs w:val="34"/>
          <w:rtl w:val="0"/>
        </w:rPr>
        <w:t xml:space="preserve">¿Qué cambios suelen empezar a notar primero?</w:t>
      </w:r>
    </w:p>
    <w:p w:rsidR="00000000" w:rsidDel="00000000" w:rsidP="00000000" w:rsidRDefault="00000000" w:rsidRPr="00000000" w14:paraId="0000001E">
      <w:pPr>
        <w:spacing w:after="140" w:lineRule="auto"/>
        <w:rPr/>
      </w:pPr>
      <w:r w:rsidDel="00000000" w:rsidR="00000000" w:rsidRPr="00000000">
        <w:rPr>
          <w:rtl w:val="0"/>
        </w:rPr>
        <w:t xml:space="preserve">No hay una secuencia idéntica para todas las personas, pero uno de los primeros cambios suele ser que empiezan a observarse con mayor claridad.</w:t>
      </w:r>
    </w:p>
    <w:p w:rsidR="00000000" w:rsidDel="00000000" w:rsidP="00000000" w:rsidRDefault="00000000" w:rsidRPr="00000000" w14:paraId="0000001F">
      <w:pPr>
        <w:spacing w:after="140" w:lineRule="auto"/>
        <w:rPr/>
      </w:pPr>
      <w:r w:rsidDel="00000000" w:rsidR="00000000" w:rsidRPr="00000000">
        <w:rPr>
          <w:rtl w:val="0"/>
        </w:rPr>
        <w:t xml:space="preserve">Situaciones que antes parecían simplemente “así soy yo” comienzan a verse como patrones: determinadas formas de interpretar, reaccionar, evitar, exigirse o relacionarse.</w:t>
      </w:r>
    </w:p>
    <w:p w:rsidR="00000000" w:rsidDel="00000000" w:rsidP="00000000" w:rsidRDefault="00000000" w:rsidRPr="00000000" w14:paraId="00000020">
      <w:pPr>
        <w:spacing w:after="140" w:lineRule="auto"/>
        <w:rPr/>
      </w:pPr>
      <w:r w:rsidDel="00000000" w:rsidR="00000000" w:rsidRPr="00000000">
        <w:rPr>
          <w:rtl w:val="0"/>
        </w:rPr>
        <w:t xml:space="preserve">También puede empezar a aparecer algo muy valioso: un pequeño espacio entre lo que ocurre y la respuesta automática. Ese espacio permite notar “esto es lo que suelo hacer” antes de hacerlo y, poco a poco, empezar a elegir otra respuesta.</w:t>
      </w:r>
    </w:p>
    <w:p w:rsidR="00000000" w:rsidDel="00000000" w:rsidP="00000000" w:rsidRDefault="00000000" w:rsidRPr="00000000" w14:paraId="00000021">
      <w:pPr>
        <w:spacing w:after="140" w:lineRule="auto"/>
        <w:rPr/>
      </w:pPr>
      <w:r w:rsidDel="00000000" w:rsidR="00000000" w:rsidRPr="00000000">
        <w:rPr>
          <w:rtl w:val="0"/>
        </w:rPr>
        <w:t xml:space="preserve">A partir de ahí, algunas personas notan mayor claridad para tomar decisiones; otras, una relación distinta con sus pensamientos y emociones; otras empiezan a poner límites, actuar de manera diferente o dejar de evitar situaciones que antes les generaban demasiado malestar.</w:t>
      </w:r>
    </w:p>
    <w:p w:rsidR="00000000" w:rsidDel="00000000" w:rsidP="00000000" w:rsidRDefault="00000000" w:rsidRPr="00000000" w14:paraId="00000022">
      <w:pPr>
        <w:spacing w:after="140" w:lineRule="auto"/>
        <w:rPr/>
      </w:pPr>
      <w:r w:rsidDel="00000000" w:rsidR="00000000" w:rsidRPr="00000000">
        <w:rPr>
          <w:rtl w:val="0"/>
        </w:rPr>
        <w:t xml:space="preserve">El cambio no siempre se siente como “ya no me pasa”. A veces empieza como “me sigue pasando, pero ahora entiendo qué ocurre y puedo responder de otra manera”.</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p1bumgz2qu1" w:id="13"/>
      <w:bookmarkEnd w:id="13"/>
      <w:r w:rsidDel="00000000" w:rsidR="00000000" w:rsidRPr="00000000">
        <w:rPr>
          <w:b w:val="1"/>
          <w:bCs w:val="1"/>
          <w:sz w:val="34"/>
          <w:szCs w:val="34"/>
          <w:rtl w:val="0"/>
        </w:rPr>
        <w:t xml:space="preserve">¿Qué cosas NO prometes?</w:t>
      </w:r>
    </w:p>
    <w:p w:rsidR="00000000" w:rsidDel="00000000" w:rsidP="00000000" w:rsidRDefault="00000000" w:rsidRPr="00000000" w14:paraId="00000024">
      <w:pPr>
        <w:spacing w:after="140" w:lineRule="auto"/>
        <w:rPr/>
      </w:pPr>
      <w:r w:rsidDel="00000000" w:rsidR="00000000" w:rsidRPr="00000000">
        <w:rPr>
          <w:rtl w:val="0"/>
        </w:rPr>
        <w:t xml:space="preserve">No prometo que nunca vuelvas a sentir ansiedad, miedo, frustración, culpa o tristeza. Son experiencias humanas que pueden cumplir funciones importantes y que no siempre necesitamos eliminar.</w:t>
      </w:r>
    </w:p>
    <w:p w:rsidR="00000000" w:rsidDel="00000000" w:rsidP="00000000" w:rsidRDefault="00000000" w:rsidRPr="00000000" w14:paraId="00000025">
      <w:pPr>
        <w:spacing w:after="140" w:lineRule="auto"/>
        <w:rPr/>
      </w:pPr>
      <w:r w:rsidDel="00000000" w:rsidR="00000000" w:rsidRPr="00000000">
        <w:rPr>
          <w:rtl w:val="0"/>
        </w:rPr>
        <w:t xml:space="preserve">Pero eso no significa que tengamos que resignarnos a vivir con emociones que se han vuelto demasiado intensas, frecuentes o difíciles de manejar. Cuando una emoción está interfiriendo con tu vida, una parte importante del trabajo puede ser aprender a regularla mejor, comprender qué la dispara y modificar los patrones que la mantienen.</w:t>
      </w:r>
    </w:p>
    <w:p w:rsidR="00000000" w:rsidDel="00000000" w:rsidP="00000000" w:rsidRDefault="00000000" w:rsidRPr="00000000" w14:paraId="00000026">
      <w:pPr>
        <w:spacing w:after="140" w:lineRule="auto"/>
        <w:rPr/>
      </w:pPr>
      <w:r w:rsidDel="00000000" w:rsidR="00000000" w:rsidRPr="00000000">
        <w:rPr>
          <w:rtl w:val="0"/>
        </w:rPr>
        <w:t xml:space="preserve">Tampoco prometo que todas las circunstancias externas vayan a cambiar, ni resultados idénticos para todas las personas, ni un número determinado de sesiones para resolver un problema.</w:t>
      </w:r>
    </w:p>
    <w:p w:rsidR="00000000" w:rsidDel="00000000" w:rsidP="00000000" w:rsidRDefault="00000000" w:rsidRPr="00000000" w14:paraId="00000027">
      <w:pPr>
        <w:spacing w:after="140" w:lineRule="auto"/>
        <w:rPr/>
      </w:pPr>
      <w:r w:rsidDel="00000000" w:rsidR="00000000" w:rsidRPr="00000000">
        <w:rPr>
          <w:rtl w:val="0"/>
        </w:rPr>
        <w:t xml:space="preserve">No prometo convertirte en una versión permanentemente feliz, productiva o segura de ti misma. El objetivo es más realista y, en mi opinión, mucho más útil: desarrollar una mayor capacidad para comprender lo que te ocurre y responder de manera más flexible y funcional ante ello.</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vwtr6sjwex2" w:id="14"/>
      <w:bookmarkEnd w:id="14"/>
      <w:r w:rsidDel="00000000" w:rsidR="00000000" w:rsidRPr="00000000">
        <w:rPr>
          <w:b w:val="1"/>
          <w:bCs w:val="1"/>
          <w:sz w:val="34"/>
          <w:szCs w:val="34"/>
          <w:rtl w:val="0"/>
        </w:rPr>
        <w:t xml:space="preserve">¿Qué requiere el proceso para que funcione?</w:t>
      </w:r>
    </w:p>
    <w:p w:rsidR="00000000" w:rsidDel="00000000" w:rsidP="00000000" w:rsidRDefault="00000000" w:rsidRPr="00000000" w14:paraId="00000029">
      <w:pPr>
        <w:spacing w:after="140" w:lineRule="auto"/>
        <w:rPr/>
      </w:pPr>
      <w:r w:rsidDel="00000000" w:rsidR="00000000" w:rsidRPr="00000000">
        <w:rPr>
          <w:rtl w:val="0"/>
        </w:rPr>
        <w:t xml:space="preserve">No necesitas llegar sabiendo exactamente qué quieres cambiar. Sí necesitas cierta disposición para explorarlo.</w:t>
      </w:r>
    </w:p>
    <w:p w:rsidR="00000000" w:rsidDel="00000000" w:rsidP="00000000" w:rsidRDefault="00000000" w:rsidRPr="00000000" w14:paraId="0000002A">
      <w:pPr>
        <w:spacing w:after="140" w:lineRule="auto"/>
        <w:rPr/>
      </w:pPr>
      <w:r w:rsidDel="00000000" w:rsidR="00000000" w:rsidRPr="00000000">
        <w:rPr>
          <w:rtl w:val="0"/>
        </w:rPr>
        <w:t xml:space="preserve">El proceso requiere curiosidad para observarte con honestidad, disposición para cuestionar algunas ideas que quizá llevas mucho tiempo dando por ciertas y, sobre todo, participación activa.</w:t>
      </w:r>
    </w:p>
    <w:p w:rsidR="00000000" w:rsidDel="00000000" w:rsidP="00000000" w:rsidRDefault="00000000" w:rsidRPr="00000000" w14:paraId="0000002B">
      <w:pPr>
        <w:spacing w:after="140" w:lineRule="auto"/>
        <w:rPr/>
      </w:pPr>
      <w:r w:rsidDel="00000000" w:rsidR="00000000" w:rsidRPr="00000000">
        <w:rPr>
          <w:rtl w:val="0"/>
        </w:rPr>
        <w:t xml:space="preserve">No todo el trabajo ocurre durante los 50 minutos de sesión. Lo que hacemos ahí cobra sentido cuando empieza a trasladarse a la vida cotidiana: observar qué sucede, probar respuestas diferentes y revisar qué funciona y qué no.</w:t>
      </w:r>
    </w:p>
    <w:p w:rsidR="00000000" w:rsidDel="00000000" w:rsidP="00000000" w:rsidRDefault="00000000" w:rsidRPr="00000000" w14:paraId="0000002C">
      <w:pPr>
        <w:spacing w:after="140" w:lineRule="auto"/>
        <w:rPr/>
      </w:pPr>
      <w:r w:rsidDel="00000000" w:rsidR="00000000" w:rsidRPr="00000000">
        <w:rPr>
          <w:rtl w:val="0"/>
        </w:rPr>
        <w:t xml:space="preserve">No se trata de hacerlo perfecto. Se trata de estar dispuesto a experimentar, aprender y ajustar.</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pd4j5cn3z4hr" w:id="15"/>
      <w:bookmarkEnd w:id="15"/>
      <w:r w:rsidDel="00000000" w:rsidR="00000000" w:rsidRPr="00000000">
        <w:rPr>
          <w:b w:val="1"/>
          <w:bCs w:val="1"/>
          <w:sz w:val="46"/>
          <w:szCs w:val="46"/>
          <w:rtl w:val="0"/>
        </w:rPr>
        <w:t xml:space="preserve">Objeciones y decisiones del público</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xejzzu4fs7z" w:id="16"/>
      <w:bookmarkEnd w:id="16"/>
      <w:r w:rsidDel="00000000" w:rsidR="00000000" w:rsidRPr="00000000">
        <w:rPr>
          <w:b w:val="1"/>
          <w:bCs w:val="1"/>
          <w:sz w:val="34"/>
          <w:szCs w:val="34"/>
          <w:rtl w:val="0"/>
        </w:rPr>
        <w:t xml:space="preserve">¿Cuáles son las dudas más comunes antes de agendar una sesión?</w:t>
      </w:r>
    </w:p>
    <w:p w:rsidR="00000000" w:rsidDel="00000000" w:rsidP="00000000" w:rsidRDefault="00000000" w:rsidRPr="00000000" w14:paraId="0000002F">
      <w:pPr>
        <w:spacing w:after="140" w:lineRule="auto"/>
        <w:rPr/>
      </w:pPr>
      <w:r w:rsidDel="00000000" w:rsidR="00000000" w:rsidRPr="00000000">
        <w:rPr>
          <w:rtl w:val="0"/>
        </w:rPr>
        <w:t xml:space="preserve">“¿Realmente esto me puede ayudar?”</w:t>
      </w:r>
    </w:p>
    <w:p w:rsidR="00000000" w:rsidDel="00000000" w:rsidP="00000000" w:rsidRDefault="00000000" w:rsidRPr="00000000" w14:paraId="00000030">
      <w:pPr>
        <w:spacing w:after="140" w:lineRule="auto"/>
        <w:rPr/>
      </w:pPr>
      <w:r w:rsidDel="00000000" w:rsidR="00000000" w:rsidRPr="00000000">
        <w:rPr>
          <w:rtl w:val="0"/>
        </w:rPr>
        <w:t xml:space="preserve">Puede ayudarte si existe un problema, patrón o situación que quieres comprender o cambiar y sientes que hacerlo por tu cuenta ya no está siendo suficiente. La primera sesión también permite valorar si este enfoque es adecuado para lo que estás buscando.</w:t>
      </w:r>
    </w:p>
    <w:p w:rsidR="00000000" w:rsidDel="00000000" w:rsidP="00000000" w:rsidRDefault="00000000" w:rsidRPr="00000000" w14:paraId="00000031">
      <w:pPr>
        <w:spacing w:after="140" w:lineRule="auto"/>
        <w:rPr/>
      </w:pPr>
      <w:r w:rsidDel="00000000" w:rsidR="00000000" w:rsidRPr="00000000">
        <w:rPr>
          <w:rtl w:val="0"/>
        </w:rPr>
        <w:t xml:space="preserve">“¿Lo que me pasa es suficientemente importante como para pedir ayuda?”</w:t>
      </w:r>
    </w:p>
    <w:p w:rsidR="00000000" w:rsidDel="00000000" w:rsidP="00000000" w:rsidRDefault="00000000" w:rsidRPr="00000000" w14:paraId="00000032">
      <w:pPr>
        <w:spacing w:after="140" w:lineRule="auto"/>
        <w:rPr/>
      </w:pPr>
      <w:r w:rsidDel="00000000" w:rsidR="00000000" w:rsidRPr="00000000">
        <w:rPr>
          <w:rtl w:val="0"/>
        </w:rPr>
        <w:t xml:space="preserve">No necesitas estar al límite para pedir acompañamiento. Si algo está ocupando demasiado espacio mental, afectando tus relaciones, tus decisiones o tu bienestar, ya es una razón válida para explorarlo.</w:t>
      </w:r>
    </w:p>
    <w:p w:rsidR="00000000" w:rsidDel="00000000" w:rsidP="00000000" w:rsidRDefault="00000000" w:rsidRPr="00000000" w14:paraId="00000033">
      <w:pPr>
        <w:spacing w:after="140" w:lineRule="auto"/>
        <w:rPr/>
      </w:pPr>
      <w:r w:rsidDel="00000000" w:rsidR="00000000" w:rsidRPr="00000000">
        <w:rPr>
          <w:rtl w:val="0"/>
        </w:rPr>
        <w:t xml:space="preserve">“¿Y si no sé qué decir en una sesión?”</w:t>
      </w:r>
    </w:p>
    <w:p w:rsidR="00000000" w:rsidDel="00000000" w:rsidP="00000000" w:rsidRDefault="00000000" w:rsidRPr="00000000" w14:paraId="00000034">
      <w:pPr>
        <w:spacing w:after="140" w:lineRule="auto"/>
        <w:rPr/>
      </w:pPr>
      <w:r w:rsidDel="00000000" w:rsidR="00000000" w:rsidRPr="00000000">
        <w:rPr>
          <w:rtl w:val="0"/>
        </w:rPr>
        <w:t xml:space="preserve">No necesitas llegar con un discurso preparado. Parte del trabajo de la primera sesión es precisamente ayudarte a ordenar lo que está pasando.</w:t>
      </w:r>
    </w:p>
    <w:p w:rsidR="00000000" w:rsidDel="00000000" w:rsidP="00000000" w:rsidRDefault="00000000" w:rsidRPr="00000000" w14:paraId="00000035">
      <w:pPr>
        <w:spacing w:after="140" w:lineRule="auto"/>
        <w:rPr/>
      </w:pPr>
      <w:r w:rsidDel="00000000" w:rsidR="00000000" w:rsidRPr="00000000">
        <w:rPr>
          <w:rtl w:val="0"/>
        </w:rPr>
        <w:t xml:space="preserve">“¿Voy a terminar hablando de mi infancia durante meses?”</w:t>
      </w:r>
    </w:p>
    <w:p w:rsidR="00000000" w:rsidDel="00000000" w:rsidP="00000000" w:rsidRDefault="00000000" w:rsidRPr="00000000" w14:paraId="00000036">
      <w:pPr>
        <w:spacing w:after="140" w:lineRule="auto"/>
        <w:rPr/>
      </w:pPr>
      <w:r w:rsidDel="00000000" w:rsidR="00000000" w:rsidRPr="00000000">
        <w:rPr>
          <w:rtl w:val="0"/>
        </w:rPr>
        <w:t xml:space="preserve">No necesariamente. La historia personal puede ser relevante cuando ayuda a comprender un patrón actual, pero el foco está en entender qué ocurre hoy y qué podemos hacer con ello.</w:t>
      </w:r>
    </w:p>
    <w:p w:rsidR="00000000" w:rsidDel="00000000" w:rsidP="00000000" w:rsidRDefault="00000000" w:rsidRPr="00000000" w14:paraId="00000037">
      <w:pPr>
        <w:spacing w:after="140" w:lineRule="auto"/>
        <w:rPr/>
      </w:pPr>
      <w:r w:rsidDel="00000000" w:rsidR="00000000" w:rsidRPr="00000000">
        <w:rPr>
          <w:rtl w:val="0"/>
        </w:rPr>
        <w:t xml:space="preserve">“¿Me van a decir qué tengo que hacer?”</w:t>
      </w:r>
    </w:p>
    <w:p w:rsidR="00000000" w:rsidDel="00000000" w:rsidP="00000000" w:rsidRDefault="00000000" w:rsidRPr="00000000" w14:paraId="00000038">
      <w:pPr>
        <w:spacing w:after="140" w:lineRule="auto"/>
        <w:rPr/>
      </w:pPr>
      <w:r w:rsidDel="00000000" w:rsidR="00000000" w:rsidRPr="00000000">
        <w:rPr>
          <w:rtl w:val="0"/>
        </w:rPr>
        <w:t xml:space="preserve">No se trata de darte instrucciones sobre cómo vivir. Trabajamos para que puedas comprender mejor tus opciones, evaluar qué necesitas y desarrollar respuestas más útiles.</w:t>
      </w:r>
    </w:p>
    <w:p w:rsidR="00000000" w:rsidDel="00000000" w:rsidP="00000000" w:rsidRDefault="00000000" w:rsidRPr="00000000" w14:paraId="00000039">
      <w:pPr>
        <w:spacing w:after="140" w:lineRule="auto"/>
        <w:rPr/>
      </w:pPr>
      <w:r w:rsidDel="00000000" w:rsidR="00000000" w:rsidRPr="00000000">
        <w:rPr>
          <w:rtl w:val="0"/>
        </w:rPr>
        <w:t xml:space="preserve">“¿Cómo sé si esto es para mí?”</w:t>
      </w:r>
    </w:p>
    <w:p w:rsidR="00000000" w:rsidDel="00000000" w:rsidP="00000000" w:rsidRDefault="00000000" w:rsidRPr="00000000" w14:paraId="0000003A">
      <w:pPr>
        <w:spacing w:after="140" w:lineRule="auto"/>
        <w:rPr/>
      </w:pPr>
      <w:r w:rsidDel="00000000" w:rsidR="00000000" w:rsidRPr="00000000">
        <w:rPr>
          <w:rtl w:val="0"/>
        </w:rPr>
        <w:t xml:space="preserve">No necesitas estar completamente seguro antes de empezar. La primera sesión puede servir precisamente para explorar qué necesitas y si este tipo de acompañamiento es adecuado para ti.</w:t>
      </w:r>
    </w:p>
    <w:p w:rsidR="00000000" w:rsidDel="00000000" w:rsidP="00000000" w:rsidRDefault="00000000" w:rsidRPr="00000000" w14:paraId="0000003B">
      <w:pPr>
        <w:spacing w:after="140" w:lineRule="auto"/>
        <w:rPr/>
      </w:pPr>
      <w:r w:rsidDel="00000000" w:rsidR="00000000" w:rsidRPr="00000000">
        <w:rPr>
          <w:rtl w:val="0"/>
        </w:rPr>
        <w:t xml:space="preserve">“¿Realmente sirve esto?”</w:t>
      </w:r>
    </w:p>
    <w:p w:rsidR="00000000" w:rsidDel="00000000" w:rsidP="00000000" w:rsidRDefault="00000000" w:rsidRPr="00000000" w14:paraId="0000003C">
      <w:pPr>
        <w:spacing w:after="140" w:lineRule="auto"/>
        <w:rPr/>
      </w:pPr>
      <w:r w:rsidDel="00000000" w:rsidR="00000000" w:rsidRPr="00000000">
        <w:rPr>
          <w:rtl w:val="0"/>
        </w:rPr>
        <w:t xml:space="preserve">El objetivo no es que una conversación aislada produzca una transformación. El valor está en un proceso estructurado en el que puedes comprender patrones, poner a prueba nuevas respuestas y trasladar lo trabajado a situaciones reales. La evidencia disponible para intervenciones basadas en TCC respalda el trabajo estructurado sobre pensamientos, emociones y conductas; aun así, ningún enfoque funciona igual para todas las personas ni garantiza un resultado específico.</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j6oboag7pw5x" w:id="17"/>
      <w:bookmarkEnd w:id="17"/>
      <w:r w:rsidDel="00000000" w:rsidR="00000000" w:rsidRPr="00000000">
        <w:rPr>
          <w:b w:val="1"/>
          <w:bCs w:val="1"/>
          <w:sz w:val="34"/>
          <w:szCs w:val="34"/>
          <w:rtl w:val="0"/>
        </w:rPr>
        <w:t xml:space="preserve">¿Qué suele frenar a alguien que claramente necesita el proceso?</w:t>
      </w:r>
    </w:p>
    <w:p w:rsidR="00000000" w:rsidDel="00000000" w:rsidP="00000000" w:rsidRDefault="00000000" w:rsidRPr="00000000" w14:paraId="0000003E">
      <w:pPr>
        <w:spacing w:after="140" w:lineRule="auto"/>
        <w:rPr/>
      </w:pPr>
      <w:r w:rsidDel="00000000" w:rsidR="00000000" w:rsidRPr="00000000">
        <w:rPr>
          <w:rtl w:val="0"/>
        </w:rPr>
        <w:t xml:space="preserve">Muchas veces no es falta de interés en cambiar, sino la esperanza de que el problema se resuelva solo o la idea de que “debería poder manejarlo” sin ayuda.</w:t>
      </w:r>
    </w:p>
    <w:p w:rsidR="00000000" w:rsidDel="00000000" w:rsidP="00000000" w:rsidRDefault="00000000" w:rsidRPr="00000000" w14:paraId="0000003F">
      <w:pPr>
        <w:spacing w:after="140" w:lineRule="auto"/>
        <w:rPr/>
      </w:pPr>
      <w:r w:rsidDel="00000000" w:rsidR="00000000" w:rsidRPr="00000000">
        <w:rPr>
          <w:rtl w:val="0"/>
        </w:rPr>
        <w:t xml:space="preserve">También pueden aparecer el miedo a descubrir cosas incómodas, la vergüenza de reconocer que algo no está funcionando o la sensación de que pedir ayuda significa que algo está mal contigo.</w:t>
      </w:r>
    </w:p>
    <w:p w:rsidR="00000000" w:rsidDel="00000000" w:rsidP="00000000" w:rsidRDefault="00000000" w:rsidRPr="00000000" w14:paraId="00000040">
      <w:pPr>
        <w:spacing w:after="140" w:lineRule="auto"/>
        <w:rPr/>
      </w:pPr>
      <w:r w:rsidDel="00000000" w:rsidR="00000000" w:rsidRPr="00000000">
        <w:rPr>
          <w:rtl w:val="0"/>
        </w:rPr>
        <w:t xml:space="preserve">Otra barrera frecuente es esperar a estar suficientemente mal como para considerar que ya “mereces” hacer algo al respecto.</w:t>
      </w:r>
    </w:p>
    <w:p w:rsidR="00000000" w:rsidDel="00000000" w:rsidP="00000000" w:rsidRDefault="00000000" w:rsidRPr="00000000" w14:paraId="00000041">
      <w:pPr>
        <w:spacing w:after="140" w:lineRule="auto"/>
        <w:rPr/>
      </w:pPr>
      <w:r w:rsidDel="00000000" w:rsidR="00000000" w:rsidRPr="00000000">
        <w:rPr>
          <w:rtl w:val="0"/>
        </w:rPr>
        <w:t xml:space="preserve">El problema es que muchos patrones se mantienen precisamente porque seguimos haciendo lo mismo que hasta ahora: evitar, posponer, sobreanalizar, ceder, exigirnos más o intentar controlar aquello que no podemos controlar.</w:t>
      </w:r>
    </w:p>
    <w:p w:rsidR="00000000" w:rsidDel="00000000" w:rsidP="00000000" w:rsidRDefault="00000000" w:rsidRPr="00000000" w14:paraId="00000042">
      <w:pPr>
        <w:spacing w:after="140" w:lineRule="auto"/>
        <w:rPr/>
      </w:pPr>
      <w:r w:rsidDel="00000000" w:rsidR="00000000" w:rsidRPr="00000000">
        <w:rPr>
          <w:rtl w:val="0"/>
        </w:rPr>
        <w:t xml:space="preserve">No necesitas llegar al límite para empezar a trabajar en algo.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hx2iwutxema" w:id="18"/>
      <w:bookmarkEnd w:id="18"/>
      <w:r w:rsidDel="00000000" w:rsidR="00000000" w:rsidRPr="00000000">
        <w:rPr>
          <w:b w:val="1"/>
          <w:bCs w:val="1"/>
          <w:sz w:val="34"/>
          <w:szCs w:val="34"/>
          <w:rtl w:val="0"/>
        </w:rPr>
        <w:t xml:space="preserve">¿Qué diferencia hay entre seguir como estás y empezar a trabajar en ello ahora?</w:t>
      </w:r>
    </w:p>
    <w:p w:rsidR="00000000" w:rsidDel="00000000" w:rsidP="00000000" w:rsidRDefault="00000000" w:rsidRPr="00000000" w14:paraId="00000044">
      <w:pPr>
        <w:spacing w:after="140" w:lineRule="auto"/>
        <w:rPr/>
      </w:pPr>
      <w:r w:rsidDel="00000000" w:rsidR="00000000" w:rsidRPr="00000000">
        <w:rPr>
          <w:rtl w:val="0"/>
        </w:rPr>
        <w:t xml:space="preserve">Seguir como estás no significa necesariamente que estés eligiendo conscientemente no cambiar. Muchas veces significa que el patrón conocido sigue siendo la opción automática.</w:t>
      </w:r>
    </w:p>
    <w:p w:rsidR="00000000" w:rsidDel="00000000" w:rsidP="00000000" w:rsidRDefault="00000000" w:rsidRPr="00000000" w14:paraId="00000045">
      <w:pPr>
        <w:spacing w:after="140" w:lineRule="auto"/>
        <w:rPr/>
      </w:pPr>
      <w:r w:rsidDel="00000000" w:rsidR="00000000" w:rsidRPr="00000000">
        <w:rPr>
          <w:rtl w:val="0"/>
        </w:rPr>
        <w:t xml:space="preserve">Y los patrones tienden a mantenerse mientras las condiciones que los sostienen permanezcan iguales. Si ante el conflicto evitas, si ante la incertidumbre sobreanalizas, si ante el miedo postergas o si ante la culpa cedes constantemente, es probable que el alivio inmediato termine reforzando justamente aquello que quieres cambiar.</w:t>
      </w:r>
    </w:p>
    <w:p w:rsidR="00000000" w:rsidDel="00000000" w:rsidP="00000000" w:rsidRDefault="00000000" w:rsidRPr="00000000" w14:paraId="00000046">
      <w:pPr>
        <w:spacing w:after="140" w:lineRule="auto"/>
        <w:rPr/>
      </w:pPr>
      <w:r w:rsidDel="00000000" w:rsidR="00000000" w:rsidRPr="00000000">
        <w:rPr>
          <w:rtl w:val="0"/>
        </w:rPr>
        <w:t xml:space="preserve">Trabajar en ello no garantiza que todo cambie rápidamente. Lo que sí ofrece es la posibilidad de dejar de operar exclusivamente desde el piloto automático: entender qué estás haciendo, por qué lo haces, qué consecuencias tiene y qué otras respuestas tienes disponibles.</w:t>
      </w:r>
    </w:p>
    <w:p w:rsidR="00000000" w:rsidDel="00000000" w:rsidP="00000000" w:rsidRDefault="00000000" w:rsidRPr="00000000" w14:paraId="00000047">
      <w:pPr>
        <w:spacing w:after="140" w:lineRule="auto"/>
        <w:rPr/>
      </w:pPr>
      <w:r w:rsidDel="00000000" w:rsidR="00000000" w:rsidRPr="00000000">
        <w:rPr>
          <w:rtl w:val="0"/>
        </w:rPr>
        <w:t xml:space="preserve">A veces el primer cambio no es espectacular. Es poder ver con claridad algo que antes parecía inevitable. Y a partir de ahí, empezar a hacer algo diferente.</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b1xi6d2n584" w:id="19"/>
      <w:bookmarkEnd w:id="19"/>
      <w:r w:rsidDel="00000000" w:rsidR="00000000" w:rsidRPr="00000000">
        <w:rPr>
          <w:b w:val="1"/>
          <w:bCs w:val="1"/>
          <w:sz w:val="46"/>
          <w:szCs w:val="46"/>
          <w:rtl w:val="0"/>
        </w:rPr>
        <w:t xml:space="preserve">Información adicional para el sitio</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6rpw29fxxdyr" w:id="20"/>
      <w:bookmarkEnd w:id="20"/>
      <w:r w:rsidDel="00000000" w:rsidR="00000000" w:rsidRPr="00000000">
        <w:rPr>
          <w:b w:val="1"/>
          <w:bCs w:val="1"/>
          <w:sz w:val="34"/>
          <w:szCs w:val="34"/>
          <w:rtl w:val="0"/>
        </w:rPr>
        <w:t xml:space="preserve">¿Para quién es este proceso?</w:t>
      </w:r>
    </w:p>
    <w:p w:rsidR="00000000" w:rsidDel="00000000" w:rsidP="00000000" w:rsidRDefault="00000000" w:rsidRPr="00000000" w14:paraId="0000004A">
      <w:pPr>
        <w:spacing w:after="140" w:lineRule="auto"/>
        <w:rPr/>
      </w:pPr>
      <w:r w:rsidDel="00000000" w:rsidR="00000000" w:rsidRPr="00000000">
        <w:rPr>
          <w:rtl w:val="0"/>
        </w:rPr>
        <w:t xml:space="preserve">Este espacio puede ser para ti si:</w:t>
      </w:r>
    </w:p>
    <w:p w:rsidR="00000000" w:rsidDel="00000000" w:rsidP="00000000" w:rsidRDefault="00000000" w:rsidRPr="00000000" w14:paraId="0000004B">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Sabes que quieres hacer cambios, pero sigues repitiendo ciertos patrones.</w:t>
      </w:r>
    </w:p>
    <w:p w:rsidR="00000000" w:rsidDel="00000000" w:rsidP="00000000" w:rsidRDefault="00000000" w:rsidRPr="00000000" w14:paraId="0000004C">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Sobrepiensas decisiones o situaciones una y otra vez.</w:t>
      </w:r>
    </w:p>
    <w:p w:rsidR="00000000" w:rsidDel="00000000" w:rsidP="00000000" w:rsidRDefault="00000000" w:rsidRPr="00000000" w14:paraId="0000004D">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 cuesta poner límites sin sentir culpa.</w:t>
      </w:r>
    </w:p>
    <w:p w:rsidR="00000000" w:rsidDel="00000000" w:rsidP="00000000" w:rsidRDefault="00000000" w:rsidRPr="00000000" w14:paraId="0000004E">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Eres muy exigente contigo y te cuesta bajar el nivel de autoexigencia.</w:t>
      </w:r>
    </w:p>
    <w:p w:rsidR="00000000" w:rsidDel="00000000" w:rsidP="00000000" w:rsidRDefault="00000000" w:rsidRPr="00000000" w14:paraId="0000004F">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Hay situaciones que intelectualmente entiendes, pero emocionalmente sigues viviendo de la misma manera.</w:t>
      </w:r>
    </w:p>
    <w:p w:rsidR="00000000" w:rsidDel="00000000" w:rsidP="00000000" w:rsidRDefault="00000000" w:rsidRPr="00000000" w14:paraId="00000050">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Estás atravesando una etapa de cambio y necesitas ordenar qué quieres y cómo actuar.</w:t>
      </w:r>
    </w:p>
    <w:p w:rsidR="00000000" w:rsidDel="00000000" w:rsidP="00000000" w:rsidRDefault="00000000" w:rsidRPr="00000000" w14:paraId="00000051">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Tus relaciones, tu trabajo o tus decisiones están empezando a verse afectados por patrones que quieres comprender.</w:t>
      </w:r>
    </w:p>
    <w:p w:rsidR="00000000" w:rsidDel="00000000" w:rsidP="00000000" w:rsidRDefault="00000000" w:rsidRPr="00000000" w14:paraId="00000052">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 intentado resolverlo por tu cuenta y sientes que sigues dando vueltas en el mismo lugar.</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kh92k2yrebp" w:id="21"/>
      <w:bookmarkEnd w:id="21"/>
      <w:r w:rsidDel="00000000" w:rsidR="00000000" w:rsidRPr="00000000">
        <w:rPr>
          <w:b w:val="1"/>
          <w:bCs w:val="1"/>
          <w:sz w:val="34"/>
          <w:szCs w:val="34"/>
          <w:rtl w:val="0"/>
        </w:rPr>
        <w:t xml:space="preserve">¿Qué puedes trabajar?</w:t>
      </w:r>
    </w:p>
    <w:p w:rsidR="00000000" w:rsidDel="00000000" w:rsidP="00000000" w:rsidRDefault="00000000" w:rsidRPr="00000000" w14:paraId="00000054">
      <w:pPr>
        <w:spacing w:after="140" w:lineRule="auto"/>
        <w:rPr/>
      </w:pPr>
      <w:r w:rsidDel="00000000" w:rsidR="00000000" w:rsidRPr="00000000">
        <w:rPr>
          <w:rtl w:val="0"/>
        </w:rPr>
        <w:t xml:space="preserve">El servicio puede organizarse alrededor de situaciones y objetivos concretos, en lugar de presentarlo únicamente a través de técnicas:</w:t>
      </w:r>
    </w:p>
    <w:p w:rsidR="00000000" w:rsidDel="00000000" w:rsidP="00000000" w:rsidRDefault="00000000" w:rsidRPr="00000000" w14:paraId="00000055">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Decisiones y cambios: claridad, toma de decisiones y transiciones personales o profesionales.</w:t>
      </w:r>
    </w:p>
    <w:p w:rsidR="00000000" w:rsidDel="00000000" w:rsidP="00000000" w:rsidRDefault="00000000" w:rsidRPr="00000000" w14:paraId="00000056">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Pensamiento y emociones: rumiación, autocrítica, preocupación, regulación emocional y patrones de pensamiento.</w:t>
      </w:r>
    </w:p>
    <w:p w:rsidR="00000000" w:rsidDel="00000000" w:rsidP="00000000" w:rsidRDefault="00000000" w:rsidRPr="00000000" w14:paraId="00000057">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Relaciones: límites, comunicación, conflictos, patrones relacionales y formas de responder ante los demás.</w:t>
      </w:r>
    </w:p>
    <w:p w:rsidR="00000000" w:rsidDel="00000000" w:rsidP="00000000" w:rsidRDefault="00000000" w:rsidRPr="00000000" w14:paraId="00000058">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Autoexigencia: perfeccionismo, expectativas personales, culpa y relación con el desempeño.</w:t>
      </w:r>
    </w:p>
    <w:p w:rsidR="00000000" w:rsidDel="00000000" w:rsidP="00000000" w:rsidRDefault="00000000" w:rsidRPr="00000000" w14:paraId="00000059">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Hábitos y conducta: identificación de patrones, procrastinación, evitación y construcción de nuevas conductas.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yvygv81pd00n" w:id="22"/>
      <w:bookmarkEnd w:id="22"/>
      <w:r w:rsidDel="00000000" w:rsidR="00000000" w:rsidRPr="00000000">
        <w:rPr>
          <w:b w:val="1"/>
          <w:bCs w:val="1"/>
          <w:sz w:val="34"/>
          <w:szCs w:val="34"/>
          <w:rtl w:val="0"/>
        </w:rPr>
        <w:t xml:space="preserve">¿Cómo trabajamos?</w:t>
      </w:r>
    </w:p>
    <w:p w:rsidR="00000000" w:rsidDel="00000000" w:rsidP="00000000" w:rsidRDefault="00000000" w:rsidRPr="00000000" w14:paraId="0000005B">
      <w:pPr>
        <w:spacing w:after="140" w:lineRule="auto"/>
        <w:rPr/>
      </w:pPr>
      <w:r w:rsidDel="00000000" w:rsidR="00000000" w:rsidRPr="00000000">
        <w:rPr>
          <w:rtl w:val="0"/>
        </w:rPr>
        <w:t xml:space="preserve">01. Entender — Delimitamos qué está ocurriendo y formulamos una hipótesis de trabajo. No basta con describir el problema; buscamos identificar qué lo desencadena, qué lo mantiene y en qué contextos aparece. Esto permite pasar de una sensación general de “algo no está funcionando” a un problema que podemos observar y trabajar.</w:t>
      </w:r>
    </w:p>
    <w:p w:rsidR="00000000" w:rsidDel="00000000" w:rsidP="00000000" w:rsidRDefault="00000000" w:rsidRPr="00000000" w14:paraId="0000005C">
      <w:pPr>
        <w:spacing w:after="140" w:lineRule="auto"/>
        <w:rPr/>
      </w:pPr>
      <w:r w:rsidDel="00000000" w:rsidR="00000000" w:rsidRPr="00000000">
        <w:rPr>
          <w:rtl w:val="0"/>
        </w:rPr>
        <w:t xml:space="preserve">02. Observar — Identificamos cómo se relacionan pensamientos, emociones, sensaciones y conductas en situaciones concretas. Esta observación ayuda a detectar patrones que suelen pasar desapercibidos cuando solo miramos el resultado final. El objetivo no es juzgar lo que haces, sino entender la secuencia que conduce a ello.</w:t>
      </w:r>
    </w:p>
    <w:p w:rsidR="00000000" w:rsidDel="00000000" w:rsidP="00000000" w:rsidRDefault="00000000" w:rsidRPr="00000000" w14:paraId="0000005D">
      <w:pPr>
        <w:spacing w:after="140" w:lineRule="auto"/>
        <w:rPr/>
      </w:pPr>
      <w:r w:rsidDel="00000000" w:rsidR="00000000" w:rsidRPr="00000000">
        <w:rPr>
          <w:rtl w:val="0"/>
        </w:rPr>
        <w:t xml:space="preserve">03. Experimentar — Probamos alternativas de manera deliberada y, cuando es útil, mediante ejercicios o experimentos conductuales. La idea es obtener información de la experiencia: qué ocurre cuando respondes de otra manera, qué obstáculos aparecen y qué habilidades necesitas desarrollar. No buscamos hacerlo perfecto; buscamos aprender qué funciona.</w:t>
      </w:r>
    </w:p>
    <w:p w:rsidR="00000000" w:rsidDel="00000000" w:rsidP="00000000" w:rsidRDefault="00000000" w:rsidRPr="00000000" w14:paraId="0000005E">
      <w:pPr>
        <w:spacing w:after="140" w:lineRule="auto"/>
        <w:rPr/>
      </w:pPr>
      <w:r w:rsidDel="00000000" w:rsidR="00000000" w:rsidRPr="00000000">
        <w:rPr>
          <w:rtl w:val="0"/>
        </w:rPr>
        <w:t xml:space="preserve">04. Integrar — Convertimos los aprendizajes en herramientas que puedas utilizar fuera de la sesión. Revisamos avances, dificultades y recaídas o situaciones inesperadas, y ajustamos la estrategia cuando sea necesario. El objetivo final no es depender indefinidamente del acompañamiento, sino aumentar tu capacidad para observar, decidir y actuar con mayor autonomía.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b4oq3t8949b" w:id="23"/>
      <w:bookmarkEnd w:id="23"/>
      <w:r w:rsidDel="00000000" w:rsidR="00000000" w:rsidRPr="00000000">
        <w:rPr>
          <w:b w:val="1"/>
          <w:bCs w:val="1"/>
          <w:sz w:val="34"/>
          <w:szCs w:val="34"/>
          <w:rtl w:val="0"/>
        </w:rPr>
        <w:t xml:space="preserve">¿Qué es el coaching terapéutico?</w:t>
      </w:r>
    </w:p>
    <w:p w:rsidR="00000000" w:rsidDel="00000000" w:rsidP="00000000" w:rsidRDefault="00000000" w:rsidRPr="00000000" w14:paraId="00000060">
      <w:pPr>
        <w:spacing w:after="140" w:lineRule="auto"/>
        <w:rPr/>
      </w:pPr>
      <w:r w:rsidDel="00000000" w:rsidR="00000000" w:rsidRPr="00000000">
        <w:rPr>
          <w:rtl w:val="0"/>
        </w:rPr>
        <w:t xml:space="preserve">Utilizo el término coaching terapéutico para describir un proceso de acompañamiento orientado a comprender y modificar patrones de pensamiento, emoción y conducta que están interfiriendo con la manera en que una persona quiere vivir, decidir o relacionarse.</w:t>
      </w:r>
    </w:p>
    <w:p w:rsidR="00000000" w:rsidDel="00000000" w:rsidP="00000000" w:rsidRDefault="00000000" w:rsidRPr="00000000" w14:paraId="00000061">
      <w:pPr>
        <w:spacing w:after="140" w:lineRule="auto"/>
        <w:rPr/>
      </w:pPr>
      <w:r w:rsidDel="00000000" w:rsidR="00000000" w:rsidRPr="00000000">
        <w:rPr>
          <w:rtl w:val="0"/>
        </w:rPr>
        <w:t xml:space="preserve">Mi enfoque integra herramientas de coaching con principios y estrategias de la Terapia Cognitivo-Conductual (TCC), junto con una mirada basada en ciencias del comportamiento. El trabajo parte de situaciones concretas y busca traducir la comprensión en cambios observables en la vida cotidiana.</w:t>
      </w:r>
    </w:p>
    <w:p w:rsidR="00000000" w:rsidDel="00000000" w:rsidP="00000000" w:rsidRDefault="00000000" w:rsidRPr="00000000" w14:paraId="00000062">
      <w:pPr>
        <w:spacing w:after="140" w:lineRule="auto"/>
        <w:rPr/>
      </w:pPr>
      <w:r w:rsidDel="00000000" w:rsidR="00000000" w:rsidRPr="00000000">
        <w:rPr>
          <w:rtl w:val="0"/>
        </w:rPr>
        <w:t xml:space="preserve">No se trata de recibir consejos sobre cómo vivir. Se trata de construir una comprensión más clara de lo que está ocurriendo, identificar qué mantiene el problema y desarrollar respuestas más funcionales.</w:t>
      </w:r>
    </w:p>
    <w:p w:rsidR="00000000" w:rsidDel="00000000" w:rsidP="00000000" w:rsidRDefault="00000000" w:rsidRPr="00000000" w14:paraId="00000063">
      <w:pPr>
        <w:spacing w:after="140" w:lineRule="auto"/>
        <w:rPr/>
      </w:pPr>
      <w:r w:rsidDel="00000000" w:rsidR="00000000" w:rsidRPr="00000000">
        <w:rPr>
          <w:rtl w:val="0"/>
        </w:rPr>
        <w:t xml:space="preserve">Cuando una situación requiere un tipo de atención que rebasa el alcance de este servicio, se reconoce esa necesidad y se orienta hacia el apoyo profesional correspondiente.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70"/>
        <w:gridCol w:w="1800"/>
        <w:gridCol w:w="2025"/>
        <w:gridCol w:w="1890"/>
        <w:tblGridChange w:id="0">
          <w:tblGrid>
            <w:gridCol w:w="1425"/>
            <w:gridCol w:w="1770"/>
            <w:gridCol w:w="1800"/>
            <w:gridCol w:w="2025"/>
            <w:gridCol w:w="1890"/>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Enfoque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Foco principal</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Línea de tiempo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Herramientas habituales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Cliente ideal</w:t>
            </w:r>
          </w:p>
        </w:tc>
      </w:tr>
      <w:tr>
        <w:trPr>
          <w:cantSplit w:val="0"/>
          <w:trHeight w:val="48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Coaching terapéutico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Patrones actuales de pensamiento, emoción y conducta; cambio funcional y habilidades.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Principalmente presente y futuro, incorporando historia cuando ayuda a comprender el patrón actual.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Análisis funcional, identificación de patrones cognitivos y conductuales, autorregistros, experimentación conductual, entrenamiento de habilidades y tareas entre sesiones.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Persona que quiere comprender y modificar patrones que interfieren con sus decisiones, relaciones, hábitos o bienestar, en cualquier de los dominios de su vida (trabajo, hogar, relaciones, etc.) sin que el trabajo tenga que organizarse alrededor de un diagnóstico.</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Life coaching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Objetivos personales, desempeño, hábitos, motivación y desarrollo.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Principalmente presente y futuro; suele centrarse en metas y acciones.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Definición de objetivos, planificación, seguimiento, preguntas de coaching, hábitos y accountability.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Persona que busca avanzar hacia una meta personal o mejorar un área de su vida, sin que necesariamente exista un problema psicológico específico.</w:t>
            </w:r>
          </w:p>
        </w:tc>
      </w:tr>
      <w:tr>
        <w:trPr>
          <w:cantSplit w:val="0"/>
          <w:trHeight w:val="24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Coaching ejecutivo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Desempeño, liderazgo, toma de decisiones y desafíos profesionales.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Presente y futuro, con atención al contexto organizacional y trayectoria profesional cuando es relevante.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Feedback, reflexión estructurada, objetivos, planes de acción, análisis de situaciones laborales y seguimiento.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Líderes, ejecutivos o profesionales que quieren mejorar su efectividad, liderazgo o gestión de retos dentro del trabajo.</w:t>
            </w:r>
          </w:p>
        </w:tc>
      </w:tr>
      <w:tr>
        <w:trPr>
          <w:cantSplit w:val="0"/>
          <w:trHeight w:val="3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Terapia Cognitivo-Conductual (TCC)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Relación entre pensamientos, emociones y conductas; problemas actuales y patrones que los mantienen.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Principalmente presente, incorporando aprendizajes e historia cuando ayudan a comprender y modificar patrones actuales.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Evaluación y conceptualización del caso, análisis funcional, reestructuración cognitiva, exposición, activación conductual, entrenamiento de habilidades y tareas terapéuticas, según el problema.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Personas con dificultades psicológicas específicas o trastornos para los que las intervenciones TCC resultan adecuadas.</w:t>
            </w:r>
          </w:p>
        </w:tc>
      </w:tr>
      <w:tr>
        <w:trPr>
          <w:cantSplit w:val="0"/>
          <w:trHeight w:val="31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Psicoterapia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Salud mental, malestar psicológico y funcionamiento emocional, conductual y relacional, según el enfoque terapéutico.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Puede trabajar pasado, presente y futuro; depende del modelo y de las necesidades de la persona.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Las herramientas dependen del enfoque psicoterapéutico: pueden incluir evaluación clínica, intervención sobre pensamientos y conductas, trabajo emocional, relaciones, historia personal y otros recursos.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Personas que buscan atención profesional para dificultades de salud mental o malestar psicológico, con el alcance definido por el modelo terapéutico y la formación del profesional.</w:t>
            </w:r>
          </w:p>
        </w:tc>
      </w:tr>
    </w:tbl>
    <w:p w:rsidR="00000000" w:rsidDel="00000000" w:rsidP="00000000" w:rsidRDefault="00000000" w:rsidRPr="00000000" w14:paraId="00000082">
      <w:pPr>
        <w:spacing w:after="200" w:lineRule="auto"/>
        <w:rPr/>
      </w:pPr>
      <w:r w:rsidDel="00000000" w:rsidR="00000000" w:rsidRPr="00000000">
        <w:rPr>
          <w:b w:val="1"/>
          <w:bCs w:val="1"/>
          <w:rtl w:val="0"/>
        </w:rPr>
        <w:t xml:space="preserve">Nota: </w:t>
      </w:r>
      <w:r w:rsidDel="00000000" w:rsidR="00000000" w:rsidRPr="00000000">
        <w:rPr>
          <w:rtl w:val="0"/>
        </w:rPr>
        <w:t xml:space="preserve">Las fronteras entre estos enfoques no son absolutas y existen profesionales que combinan herramientas. La comparación resume diferencias de orientación, no pretende establecer una clasificación universal ni sustituye la definición profesional de cada servicio.</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ib224mm7aq6m" w:id="24"/>
      <w:bookmarkEnd w:id="24"/>
      <w:r w:rsidDel="00000000" w:rsidR="00000000" w:rsidRPr="00000000">
        <w:rPr>
          <w:b w:val="1"/>
          <w:bCs w:val="1"/>
          <w:sz w:val="34"/>
          <w:szCs w:val="34"/>
          <w:rtl w:val="0"/>
        </w:rPr>
        <w:t xml:space="preserve">Preguntas frecuentes</w:t>
      </w:r>
    </w:p>
    <w:p w:rsidR="00000000" w:rsidDel="00000000" w:rsidP="00000000" w:rsidRDefault="00000000" w:rsidRPr="00000000" w14:paraId="00000084">
      <w:pPr>
        <w:pStyle w:val="Heading2"/>
        <w:keepNext w:val="0"/>
        <w:keepLines w:val="0"/>
        <w:spacing w:after="80" w:lineRule="auto"/>
        <w:rPr>
          <w:sz w:val="34"/>
          <w:szCs w:val="34"/>
        </w:rPr>
      </w:pPr>
      <w:bookmarkStart w:colFirst="0" w:colLast="0" w:name="_94lo52ep7oor" w:id="25"/>
      <w:bookmarkEnd w:id="25"/>
      <w:r w:rsidDel="00000000" w:rsidR="00000000" w:rsidRPr="00000000">
        <w:rPr>
          <w:sz w:val="34"/>
          <w:szCs w:val="34"/>
          <w:rtl w:val="0"/>
        </w:rPr>
        <w:t xml:space="preserve">¿Necesito saber exactamente qué quiero trabajar?</w:t>
      </w:r>
    </w:p>
    <w:p w:rsidR="00000000" w:rsidDel="00000000" w:rsidP="00000000" w:rsidRDefault="00000000" w:rsidRPr="00000000" w14:paraId="00000085">
      <w:pPr>
        <w:spacing w:after="140" w:lineRule="auto"/>
        <w:rPr/>
      </w:pPr>
      <w:r w:rsidDel="00000000" w:rsidR="00000000" w:rsidRPr="00000000">
        <w:rPr>
          <w:rtl w:val="0"/>
        </w:rPr>
        <w:t xml:space="preserve">No. Podemos comenzar precisamente por ordenar qué está ocurriendo y qué necesitas.</w:t>
      </w:r>
    </w:p>
    <w:p w:rsidR="00000000" w:rsidDel="00000000" w:rsidP="00000000" w:rsidRDefault="00000000" w:rsidRPr="00000000" w14:paraId="00000086">
      <w:pPr>
        <w:pStyle w:val="Heading2"/>
        <w:keepNext w:val="0"/>
        <w:keepLines w:val="0"/>
        <w:spacing w:after="80" w:lineRule="auto"/>
        <w:rPr>
          <w:sz w:val="34"/>
          <w:szCs w:val="34"/>
        </w:rPr>
      </w:pPr>
      <w:bookmarkStart w:colFirst="0" w:colLast="0" w:name="_6jneiru06jdm" w:id="26"/>
      <w:bookmarkEnd w:id="26"/>
      <w:r w:rsidDel="00000000" w:rsidR="00000000" w:rsidRPr="00000000">
        <w:rPr>
          <w:sz w:val="34"/>
          <w:szCs w:val="34"/>
          <w:rtl w:val="0"/>
        </w:rPr>
        <w:t xml:space="preserve">¿Cuánto dura un proceso?</w:t>
      </w:r>
    </w:p>
    <w:p w:rsidR="00000000" w:rsidDel="00000000" w:rsidP="00000000" w:rsidRDefault="00000000" w:rsidRPr="00000000" w14:paraId="00000087">
      <w:pPr>
        <w:spacing w:after="140" w:lineRule="auto"/>
        <w:rPr/>
      </w:pPr>
      <w:r w:rsidDel="00000000" w:rsidR="00000000" w:rsidRPr="00000000">
        <w:rPr>
          <w:rtl w:val="0"/>
        </w:rPr>
        <w:t xml:space="preserve">No existe un número universal de sesiones. La duración depende del objetivo, la situación y la evolución del proceso.</w:t>
      </w:r>
    </w:p>
    <w:p w:rsidR="00000000" w:rsidDel="00000000" w:rsidP="00000000" w:rsidRDefault="00000000" w:rsidRPr="00000000" w14:paraId="00000088">
      <w:pPr>
        <w:pStyle w:val="Heading2"/>
        <w:keepNext w:val="0"/>
        <w:keepLines w:val="0"/>
        <w:spacing w:after="80" w:lineRule="auto"/>
        <w:rPr>
          <w:sz w:val="34"/>
          <w:szCs w:val="34"/>
        </w:rPr>
      </w:pPr>
      <w:bookmarkStart w:colFirst="0" w:colLast="0" w:name="_4jdjmqdm3wu2" w:id="27"/>
      <w:bookmarkEnd w:id="27"/>
      <w:r w:rsidDel="00000000" w:rsidR="00000000" w:rsidRPr="00000000">
        <w:rPr>
          <w:sz w:val="34"/>
          <w:szCs w:val="34"/>
          <w:rtl w:val="0"/>
        </w:rPr>
        <w:t xml:space="preserve">¿Cada cuánto son las sesiones?</w:t>
      </w:r>
    </w:p>
    <w:p w:rsidR="00000000" w:rsidDel="00000000" w:rsidP="00000000" w:rsidRDefault="00000000" w:rsidRPr="00000000" w14:paraId="00000089">
      <w:pPr>
        <w:spacing w:after="140" w:lineRule="auto"/>
        <w:rPr/>
      </w:pPr>
      <w:r w:rsidDel="00000000" w:rsidR="00000000" w:rsidRPr="00000000">
        <w:rPr>
          <w:rtl w:val="0"/>
        </w:rPr>
        <w:t xml:space="preserve">Habitualmente cada 15 días, aunque la frecuencia puede ajustarse a las necesidades del proceso.</w:t>
      </w:r>
    </w:p>
    <w:p w:rsidR="00000000" w:rsidDel="00000000" w:rsidP="00000000" w:rsidRDefault="00000000" w:rsidRPr="00000000" w14:paraId="0000008A">
      <w:pPr>
        <w:pStyle w:val="Heading2"/>
        <w:keepNext w:val="0"/>
        <w:keepLines w:val="0"/>
        <w:spacing w:after="80" w:lineRule="auto"/>
        <w:rPr>
          <w:sz w:val="34"/>
          <w:szCs w:val="34"/>
        </w:rPr>
      </w:pPr>
      <w:bookmarkStart w:colFirst="0" w:colLast="0" w:name="_nr88rhlz4dk6" w:id="28"/>
      <w:bookmarkEnd w:id="28"/>
      <w:r w:rsidDel="00000000" w:rsidR="00000000" w:rsidRPr="00000000">
        <w:rPr>
          <w:sz w:val="34"/>
          <w:szCs w:val="34"/>
          <w:rtl w:val="0"/>
        </w:rPr>
        <w:t xml:space="preserve">¿Las sesiones son en línea?</w:t>
      </w:r>
    </w:p>
    <w:p w:rsidR="00000000" w:rsidDel="00000000" w:rsidP="00000000" w:rsidRDefault="00000000" w:rsidRPr="00000000" w14:paraId="0000008B">
      <w:pPr>
        <w:spacing w:after="140" w:lineRule="auto"/>
        <w:rPr/>
      </w:pPr>
      <w:r w:rsidDel="00000000" w:rsidR="00000000" w:rsidRPr="00000000">
        <w:rPr>
          <w:rtl w:val="0"/>
        </w:rPr>
        <w:t xml:space="preserve">Sí. Son sesiones individuales en línea de aproximadamente 50 minutos.</w:t>
      </w:r>
    </w:p>
    <w:p w:rsidR="00000000" w:rsidDel="00000000" w:rsidP="00000000" w:rsidRDefault="00000000" w:rsidRPr="00000000" w14:paraId="0000008C">
      <w:pPr>
        <w:pStyle w:val="Heading2"/>
        <w:keepNext w:val="0"/>
        <w:keepLines w:val="0"/>
        <w:spacing w:after="80" w:lineRule="auto"/>
        <w:rPr>
          <w:sz w:val="34"/>
          <w:szCs w:val="34"/>
        </w:rPr>
      </w:pPr>
      <w:bookmarkStart w:colFirst="0" w:colLast="0" w:name="_rvhmbkmcp4gq" w:id="29"/>
      <w:bookmarkEnd w:id="29"/>
      <w:r w:rsidDel="00000000" w:rsidR="00000000" w:rsidRPr="00000000">
        <w:rPr>
          <w:sz w:val="34"/>
          <w:szCs w:val="34"/>
          <w:rtl w:val="0"/>
        </w:rPr>
        <w:t xml:space="preserve">¿Qué pasa si después de la primera sesión considero que esto no es para mí?</w:t>
      </w:r>
    </w:p>
    <w:p w:rsidR="00000000" w:rsidDel="00000000" w:rsidP="00000000" w:rsidRDefault="00000000" w:rsidRPr="00000000" w14:paraId="0000008D">
      <w:pPr>
        <w:spacing w:after="140" w:lineRule="auto"/>
        <w:rPr/>
      </w:pPr>
      <w:r w:rsidDel="00000000" w:rsidR="00000000" w:rsidRPr="00000000">
        <w:rPr>
          <w:rtl w:val="0"/>
        </w:rPr>
        <w:t xml:space="preserve">La primera sesión también sirve para valorar si el enfoque y la forma de trabajo son adecuados para ti. No necesitas comprometerte con un proceso que no tenga sentido para lo que buscas.</w:t>
      </w:r>
    </w:p>
    <w:p w:rsidR="00000000" w:rsidDel="00000000" w:rsidP="00000000" w:rsidRDefault="00000000" w:rsidRPr="00000000" w14:paraId="0000008E">
      <w:pPr>
        <w:pStyle w:val="Heading2"/>
        <w:keepNext w:val="0"/>
        <w:keepLines w:val="0"/>
        <w:spacing w:after="80" w:lineRule="auto"/>
        <w:rPr>
          <w:sz w:val="34"/>
          <w:szCs w:val="34"/>
        </w:rPr>
      </w:pPr>
      <w:bookmarkStart w:colFirst="0" w:colLast="0" w:name="_dp6sut38g85j" w:id="30"/>
      <w:bookmarkEnd w:id="30"/>
      <w:r w:rsidDel="00000000" w:rsidR="00000000" w:rsidRPr="00000000">
        <w:rPr>
          <w:sz w:val="34"/>
          <w:szCs w:val="34"/>
          <w:rtl w:val="0"/>
        </w:rPr>
        <w:t xml:space="preserve">¿Esto sustituye una terapia psicológica?</w:t>
      </w:r>
    </w:p>
    <w:p w:rsidR="00000000" w:rsidDel="00000000" w:rsidP="00000000" w:rsidRDefault="00000000" w:rsidRPr="00000000" w14:paraId="0000008F">
      <w:pPr>
        <w:spacing w:after="140" w:lineRule="auto"/>
        <w:rPr/>
      </w:pPr>
      <w:r w:rsidDel="00000000" w:rsidR="00000000" w:rsidRPr="00000000">
        <w:rPr>
          <w:rtl w:val="0"/>
        </w:rPr>
        <w:t xml:space="preserve">El alcance del coaching terapéutico debe quedar claramente definido. Cuando una situación requiere atención especializada fuera de este servicio, se orienta hacia el profesional correspondiente.</w:t>
      </w:r>
    </w:p>
    <w:p w:rsidR="00000000" w:rsidDel="00000000" w:rsidP="00000000" w:rsidRDefault="00000000" w:rsidRPr="00000000" w14:paraId="00000090">
      <w:pPr>
        <w:pStyle w:val="Heading2"/>
        <w:keepNext w:val="0"/>
        <w:keepLines w:val="0"/>
        <w:spacing w:after="80" w:lineRule="auto"/>
        <w:rPr>
          <w:sz w:val="34"/>
          <w:szCs w:val="34"/>
        </w:rPr>
      </w:pPr>
      <w:bookmarkStart w:colFirst="0" w:colLast="0" w:name="_ntkzv3jqcu9f" w:id="31"/>
      <w:bookmarkEnd w:id="31"/>
      <w:r w:rsidDel="00000000" w:rsidR="00000000" w:rsidRPr="00000000">
        <w:rPr>
          <w:sz w:val="34"/>
          <w:szCs w:val="34"/>
          <w:rtl w:val="0"/>
        </w:rPr>
        <w:t xml:space="preserve">¿Qué pasa si durante el proceso aparece un problema que requiere otro tipo de atención?</w:t>
      </w:r>
    </w:p>
    <w:p w:rsidR="00000000" w:rsidDel="00000000" w:rsidP="00000000" w:rsidRDefault="00000000" w:rsidRPr="00000000" w14:paraId="00000091">
      <w:pPr>
        <w:spacing w:after="140" w:lineRule="auto"/>
        <w:rPr/>
      </w:pPr>
      <w:r w:rsidDel="00000000" w:rsidR="00000000" w:rsidRPr="00000000">
        <w:rPr>
          <w:rtl w:val="0"/>
        </w:rPr>
        <w:t xml:space="preserve">Se revisa la situación y, cuando corresponde, se recomienda buscar el apoyo profesional adecuado.</w:t>
      </w:r>
    </w:p>
    <w:p w:rsidR="00000000" w:rsidDel="00000000" w:rsidP="00000000" w:rsidRDefault="00000000" w:rsidRPr="00000000" w14:paraId="00000092">
      <w:pPr>
        <w:pStyle w:val="Heading2"/>
        <w:keepNext w:val="0"/>
        <w:keepLines w:val="0"/>
        <w:spacing w:after="80" w:lineRule="auto"/>
        <w:rPr>
          <w:sz w:val="34"/>
          <w:szCs w:val="34"/>
        </w:rPr>
      </w:pPr>
      <w:bookmarkStart w:colFirst="0" w:colLast="0" w:name="_njcp7wkkxrw5" w:id="32"/>
      <w:bookmarkEnd w:id="32"/>
      <w:r w:rsidDel="00000000" w:rsidR="00000000" w:rsidRPr="00000000">
        <w:rPr>
          <w:sz w:val="34"/>
          <w:szCs w:val="34"/>
          <w:rtl w:val="0"/>
        </w:rPr>
        <w:t xml:space="preserve">¿Puedo trabajar un problema específico aunque no tenga un diagnóstico?</w:t>
      </w:r>
    </w:p>
    <w:p w:rsidR="00000000" w:rsidDel="00000000" w:rsidP="00000000" w:rsidRDefault="00000000" w:rsidRPr="00000000" w14:paraId="00000093">
      <w:pPr>
        <w:spacing w:after="140" w:lineRule="auto"/>
        <w:rPr/>
      </w:pPr>
      <w:r w:rsidDel="00000000" w:rsidR="00000000" w:rsidRPr="00000000">
        <w:rPr>
          <w:rtl w:val="0"/>
        </w:rPr>
        <w:t xml:space="preserve">Sí. El proceso puede centrarse en una situación, patrón u objetivo concreto sin que exista un diagnóstico.</w:t>
      </w:r>
    </w:p>
    <w:p w:rsidR="00000000" w:rsidDel="00000000" w:rsidP="00000000" w:rsidRDefault="00000000" w:rsidRPr="00000000" w14:paraId="00000094">
      <w:pPr>
        <w:pStyle w:val="Heading2"/>
        <w:keepNext w:val="0"/>
        <w:keepLines w:val="0"/>
        <w:spacing w:after="80" w:lineRule="auto"/>
        <w:rPr>
          <w:sz w:val="34"/>
          <w:szCs w:val="34"/>
        </w:rPr>
      </w:pPr>
      <w:bookmarkStart w:colFirst="0" w:colLast="0" w:name="_a91jy0dfbyts" w:id="33"/>
      <w:bookmarkEnd w:id="33"/>
      <w:r w:rsidDel="00000000" w:rsidR="00000000" w:rsidRPr="00000000">
        <w:rPr>
          <w:sz w:val="34"/>
          <w:szCs w:val="34"/>
          <w:rtl w:val="0"/>
        </w:rPr>
        <w:t xml:space="preserve">¿Cuánto cuesta?</w:t>
      </w:r>
    </w:p>
    <w:p w:rsidR="00000000" w:rsidDel="00000000" w:rsidP="00000000" w:rsidRDefault="00000000" w:rsidRPr="00000000" w14:paraId="00000095">
      <w:pPr>
        <w:spacing w:after="140" w:lineRule="auto"/>
        <w:rPr/>
      </w:pPr>
      <w:r w:rsidDel="00000000" w:rsidR="00000000" w:rsidRPr="00000000">
        <w:rPr>
          <w:rtl w:val="0"/>
        </w:rPr>
        <w:t xml:space="preserve">Esta información puede colocarse aquí con la tarifa y, si aplica, la promoción vigente.</w:t>
      </w:r>
    </w:p>
    <w:p w:rsidR="00000000" w:rsidDel="00000000" w:rsidP="00000000" w:rsidRDefault="00000000" w:rsidRPr="00000000" w14:paraId="00000096">
      <w:pPr>
        <w:pStyle w:val="Heading2"/>
        <w:keepNext w:val="0"/>
        <w:keepLines w:val="0"/>
        <w:spacing w:after="80" w:lineRule="auto"/>
        <w:rPr>
          <w:sz w:val="34"/>
          <w:szCs w:val="34"/>
        </w:rPr>
      </w:pPr>
      <w:bookmarkStart w:colFirst="0" w:colLast="0" w:name="_1g13qbrd104b" w:id="34"/>
      <w:bookmarkEnd w:id="34"/>
      <w:r w:rsidDel="00000000" w:rsidR="00000000" w:rsidRPr="00000000">
        <w:rPr>
          <w:sz w:val="34"/>
          <w:szCs w:val="34"/>
          <w:rtl w:val="0"/>
        </w:rPr>
        <w:t xml:space="preserve">¿Qué ocurre si necesito cancelar o cambiar una sesión?</w:t>
      </w:r>
    </w:p>
    <w:p w:rsidR="00000000" w:rsidDel="00000000" w:rsidP="00000000" w:rsidRDefault="00000000" w:rsidRPr="00000000" w14:paraId="00000097">
      <w:pPr>
        <w:spacing w:after="140" w:lineRule="auto"/>
        <w:rPr/>
      </w:pPr>
      <w:r w:rsidDel="00000000" w:rsidR="00000000" w:rsidRPr="00000000">
        <w:rPr>
          <w:rtl w:val="0"/>
        </w:rPr>
        <w:t xml:space="preserve">Se aplican las políticas de pago, cancelación y reprogramación establecidas al agendar.</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ma0of15305s0" w:id="35"/>
      <w:bookmarkEnd w:id="35"/>
      <w:r w:rsidDel="00000000" w:rsidR="00000000" w:rsidRPr="00000000">
        <w:rPr>
          <w:b w:val="1"/>
          <w:bCs w:val="1"/>
          <w:sz w:val="46"/>
          <w:szCs w:val="46"/>
          <w:rtl w:val="0"/>
        </w:rPr>
        <w:t xml:space="preserve">Criterio de comunicación para el sitio</w:t>
      </w:r>
    </w:p>
    <w:p w:rsidR="00000000" w:rsidDel="00000000" w:rsidP="00000000" w:rsidRDefault="00000000" w:rsidRPr="00000000" w14:paraId="00000099">
      <w:pPr>
        <w:spacing w:after="200" w:lineRule="auto"/>
        <w:rPr>
          <w:b w:val="1"/>
          <w:bCs w:val="1"/>
        </w:rPr>
      </w:pPr>
      <w:r w:rsidDel="00000000" w:rsidR="00000000" w:rsidRPr="00000000">
        <w:rPr>
          <w:b w:val="1"/>
          <w:bCs w:val="1"/>
          <w:rtl w:val="0"/>
        </w:rPr>
        <w:t xml:space="preserve"> 1. El protagonista es el proceso, no la coach</w:t>
      </w:r>
    </w:p>
    <w:p w:rsidR="00000000" w:rsidDel="00000000" w:rsidP="00000000" w:rsidRDefault="00000000" w:rsidRPr="00000000" w14:paraId="0000009A">
      <w:pPr>
        <w:spacing w:after="200" w:lineRule="auto"/>
        <w:rPr/>
      </w:pPr>
      <w:r w:rsidDel="00000000" w:rsidR="00000000" w:rsidRPr="00000000">
        <w:rPr>
          <w:rtl w:val="0"/>
        </w:rPr>
        <w:t xml:space="preserve">El sitio debe comunicar principalmente **qué problema aborda el servicio, cómo se trabaja y qué puede obtener la persona del proceso**. Alina aparece como respaldo de formación, experiencia y criterio, no como el “producto”.</w:t>
      </w:r>
    </w:p>
    <w:p w:rsidR="00000000" w:rsidDel="00000000" w:rsidP="00000000" w:rsidRDefault="00000000" w:rsidRPr="00000000" w14:paraId="0000009B">
      <w:pPr>
        <w:spacing w:after="200" w:lineRule="auto"/>
        <w:rPr/>
      </w:pPr>
      <w:r w:rsidDel="00000000" w:rsidR="00000000" w:rsidRPr="00000000">
        <w:rPr>
          <w:rtl w:val="0"/>
        </w:rPr>
        <w:t xml:space="preserve">Evitar una construcción basada en personalidad, historia personal excesiva, fotografías aspiracionales o una narrativa de “conoce a tu coach”.</w:t>
      </w:r>
    </w:p>
    <w:p w:rsidR="00000000" w:rsidDel="00000000" w:rsidP="00000000" w:rsidRDefault="00000000" w:rsidRPr="00000000" w14:paraId="0000009C">
      <w:pPr>
        <w:spacing w:after="200" w:lineRule="auto"/>
        <w:rPr>
          <w:b w:val="1"/>
          <w:bCs w:val="1"/>
        </w:rPr>
      </w:pPr>
      <w:r w:rsidDel="00000000" w:rsidR="00000000" w:rsidRPr="00000000">
        <w:rPr>
          <w:b w:val="1"/>
          <w:bCs w:val="1"/>
          <w:rtl w:val="0"/>
        </w:rPr>
        <w:t xml:space="preserve">2. Comunicar profundidad sin sonar académico</w:t>
      </w:r>
    </w:p>
    <w:p w:rsidR="00000000" w:rsidDel="00000000" w:rsidP="00000000" w:rsidRDefault="00000000" w:rsidRPr="00000000" w14:paraId="0000009D">
      <w:pPr>
        <w:spacing w:after="200" w:lineRule="auto"/>
        <w:rPr/>
      </w:pPr>
      <w:r w:rsidDel="00000000" w:rsidR="00000000" w:rsidRPr="00000000">
        <w:rPr>
          <w:rtl w:val="0"/>
        </w:rPr>
        <w:t xml:space="preserve">El sitio debe transmitir que existe una base conceptual y metodológica sólida, pero sin convertirse en una explicación de TCC, neurociencia o ciencias del comportamiento.</w:t>
      </w:r>
    </w:p>
    <w:p w:rsidR="00000000" w:rsidDel="00000000" w:rsidP="00000000" w:rsidRDefault="00000000" w:rsidRPr="00000000" w14:paraId="0000009E">
      <w:pPr>
        <w:spacing w:after="200" w:lineRule="auto"/>
        <w:rPr>
          <w:b w:val="1"/>
          <w:bCs w:val="1"/>
        </w:rPr>
      </w:pPr>
      <w:r w:rsidDel="00000000" w:rsidR="00000000" w:rsidRPr="00000000">
        <w:rPr>
          <w:b w:val="1"/>
          <w:bCs w:val="1"/>
          <w:rtl w:val="0"/>
        </w:rPr>
        <w:t xml:space="preserve"> 3. Hablar de problemas reales, no de conceptos abstractos</w:t>
      </w:r>
    </w:p>
    <w:p w:rsidR="00000000" w:rsidDel="00000000" w:rsidP="00000000" w:rsidRDefault="00000000" w:rsidRPr="00000000" w14:paraId="0000009F">
      <w:pPr>
        <w:spacing w:after="200" w:lineRule="auto"/>
        <w:rPr/>
      </w:pPr>
      <w:r w:rsidDel="00000000" w:rsidR="00000000" w:rsidRPr="00000000">
        <w:rPr>
          <w:rtl w:val="0"/>
        </w:rPr>
        <w:t xml:space="preserve">Priorizar situaciones en las que el visitante pueda reconocerse: sobrepensar, dificultad para decidir, autoexigencia, culpa, límites, procrastinación, evitación, conflictos, patrones repetitivos o etapas de cambio.</w:t>
      </w:r>
    </w:p>
    <w:p w:rsidR="00000000" w:rsidDel="00000000" w:rsidP="00000000" w:rsidRDefault="00000000" w:rsidRPr="00000000" w14:paraId="000000A0">
      <w:pPr>
        <w:spacing w:after="200" w:lineRule="auto"/>
        <w:rPr>
          <w:b w:val="1"/>
          <w:bCs w:val="1"/>
        </w:rPr>
      </w:pPr>
      <w:r w:rsidDel="00000000" w:rsidR="00000000" w:rsidRPr="00000000">
        <w:rPr>
          <w:b w:val="1"/>
          <w:bCs w:val="1"/>
          <w:rtl w:val="0"/>
        </w:rPr>
        <w:t xml:space="preserve">4. Evitar el lenguaje típico del coaching y de la autoayuda</w:t>
      </w:r>
    </w:p>
    <w:p w:rsidR="00000000" w:rsidDel="00000000" w:rsidP="00000000" w:rsidRDefault="00000000" w:rsidRPr="00000000" w14:paraId="000000A1">
      <w:pPr>
        <w:spacing w:after="200" w:lineRule="auto"/>
        <w:rPr/>
      </w:pPr>
      <w:r w:rsidDel="00000000" w:rsidR="00000000" w:rsidRPr="00000000">
        <w:rPr>
          <w:rtl w:val="0"/>
        </w:rPr>
        <w:t xml:space="preserve">No utilizar clichés como:</w:t>
      </w:r>
    </w:p>
    <w:p w:rsidR="00000000" w:rsidDel="00000000" w:rsidP="00000000" w:rsidRDefault="00000000" w:rsidRPr="00000000" w14:paraId="000000A2">
      <w:pPr>
        <w:spacing w:after="200" w:lineRule="auto"/>
        <w:rPr/>
      </w:pPr>
      <w:r w:rsidDel="00000000" w:rsidR="00000000" w:rsidRPr="00000000">
        <w:rPr>
          <w:rtl w:val="0"/>
        </w:rPr>
        <w:t xml:space="preserve">“Conviértete en tu mejor versión.”</w:t>
      </w:r>
    </w:p>
    <w:p w:rsidR="00000000" w:rsidDel="00000000" w:rsidP="00000000" w:rsidRDefault="00000000" w:rsidRPr="00000000" w14:paraId="000000A3">
      <w:pPr>
        <w:spacing w:after="200" w:lineRule="auto"/>
        <w:rPr/>
      </w:pPr>
      <w:r w:rsidDel="00000000" w:rsidR="00000000" w:rsidRPr="00000000">
        <w:rPr>
          <w:rtl w:val="0"/>
        </w:rPr>
        <w:t xml:space="preserve">“Transforma tu vida.”</w:t>
      </w:r>
    </w:p>
    <w:p w:rsidR="00000000" w:rsidDel="00000000" w:rsidP="00000000" w:rsidRDefault="00000000" w:rsidRPr="00000000" w14:paraId="000000A4">
      <w:pPr>
        <w:spacing w:after="200" w:lineRule="auto"/>
        <w:rPr/>
      </w:pPr>
      <w:r w:rsidDel="00000000" w:rsidR="00000000" w:rsidRPr="00000000">
        <w:rPr>
          <w:rtl w:val="0"/>
        </w:rPr>
        <w:t xml:space="preserve">“Desbloquea tu potencial.”</w:t>
      </w:r>
    </w:p>
    <w:p w:rsidR="00000000" w:rsidDel="00000000" w:rsidP="00000000" w:rsidRDefault="00000000" w:rsidRPr="00000000" w14:paraId="000000A5">
      <w:pPr>
        <w:spacing w:after="200" w:lineRule="auto"/>
        <w:rPr/>
      </w:pPr>
      <w:r w:rsidDel="00000000" w:rsidR="00000000" w:rsidRPr="00000000">
        <w:rPr>
          <w:rtl w:val="0"/>
        </w:rPr>
        <w:t xml:space="preserve">“Todo está dentro de ti.”</w:t>
      </w:r>
    </w:p>
    <w:p w:rsidR="00000000" w:rsidDel="00000000" w:rsidP="00000000" w:rsidRDefault="00000000" w:rsidRPr="00000000" w14:paraId="000000A6">
      <w:pPr>
        <w:spacing w:after="200" w:lineRule="auto"/>
        <w:rPr/>
      </w:pPr>
      <w:r w:rsidDel="00000000" w:rsidR="00000000" w:rsidRPr="00000000">
        <w:rPr>
          <w:rtl w:val="0"/>
        </w:rPr>
        <w:t xml:space="preserve">“Cambia tu mentalidad y cambia tu vida.”</w:t>
      </w:r>
    </w:p>
    <w:p w:rsidR="00000000" w:rsidDel="00000000" w:rsidP="00000000" w:rsidRDefault="00000000" w:rsidRPr="00000000" w14:paraId="000000A7">
      <w:pPr>
        <w:spacing w:after="200" w:lineRule="auto"/>
        <w:rPr/>
      </w:pPr>
      <w:r w:rsidDel="00000000" w:rsidR="00000000" w:rsidRPr="00000000">
        <w:rPr>
          <w:rtl w:val="0"/>
        </w:rPr>
        <w:t xml:space="preserve">“Manifiesta la vida que deseas.”</w:t>
      </w:r>
    </w:p>
    <w:p w:rsidR="00000000" w:rsidDel="00000000" w:rsidP="00000000" w:rsidRDefault="00000000" w:rsidRPr="00000000" w14:paraId="000000A8">
      <w:pPr>
        <w:spacing w:after="200" w:lineRule="auto"/>
        <w:rPr/>
      </w:pPr>
      <w:r w:rsidDel="00000000" w:rsidR="00000000" w:rsidRPr="00000000">
        <w:rPr>
          <w:rtl w:val="0"/>
        </w:rPr>
        <w:t xml:space="preserve">El tono debe sentirse inteligente, cálido, sobrio, contemporáneo y aterrizado.</w:t>
      </w:r>
    </w:p>
    <w:p w:rsidR="00000000" w:rsidDel="00000000" w:rsidP="00000000" w:rsidRDefault="00000000" w:rsidRPr="00000000" w14:paraId="000000A9">
      <w:pPr>
        <w:spacing w:after="200" w:lineRule="auto"/>
        <w:rPr/>
      </w:pPr>
      <w:r w:rsidDel="00000000" w:rsidR="00000000" w:rsidRPr="00000000">
        <w:rPr>
          <w:rtl w:val="0"/>
        </w:rPr>
        <w:t xml:space="preserve"> </w:t>
      </w:r>
    </w:p>
    <w:p w:rsidR="00000000" w:rsidDel="00000000" w:rsidP="00000000" w:rsidRDefault="00000000" w:rsidRPr="00000000" w14:paraId="000000AA">
      <w:pPr>
        <w:spacing w:after="200" w:lineRule="auto"/>
        <w:rPr>
          <w:b w:val="1"/>
          <w:bCs w:val="1"/>
        </w:rPr>
      </w:pPr>
      <w:r w:rsidDel="00000000" w:rsidR="00000000" w:rsidRPr="00000000">
        <w:rPr>
          <w:b w:val="1"/>
          <w:bCs w:val="1"/>
          <w:rtl w:val="0"/>
        </w:rPr>
        <w:t xml:space="preserve">5. No prometer transformación; explicar el cambio</w:t>
      </w:r>
    </w:p>
    <w:p w:rsidR="00000000" w:rsidDel="00000000" w:rsidP="00000000" w:rsidRDefault="00000000" w:rsidRPr="00000000" w14:paraId="000000AB">
      <w:pPr>
        <w:spacing w:after="200" w:lineRule="auto"/>
        <w:rPr/>
      </w:pPr>
      <w:r w:rsidDel="00000000" w:rsidR="00000000" w:rsidRPr="00000000">
        <w:rPr>
          <w:rtl w:val="0"/>
        </w:rPr>
        <w:t xml:space="preserve">En lugar de prometer resultados espectaculares, explicar qué puede hacer posible el proceso.</w:t>
      </w:r>
    </w:p>
    <w:p w:rsidR="00000000" w:rsidDel="00000000" w:rsidP="00000000" w:rsidRDefault="00000000" w:rsidRPr="00000000" w14:paraId="000000AC">
      <w:pPr>
        <w:spacing w:after="200" w:lineRule="auto"/>
        <w:rPr/>
      </w:pPr>
      <w:r w:rsidDel="00000000" w:rsidR="00000000" w:rsidRPr="00000000">
        <w:rPr>
          <w:rtl w:val="0"/>
        </w:rPr>
        <w:t xml:space="preserve">El sitio debe transmitir que el cambio requiere participación, práctica, observación y ajuste; no una solución mágica.</w:t>
      </w:r>
    </w:p>
    <w:p w:rsidR="00000000" w:rsidDel="00000000" w:rsidP="00000000" w:rsidRDefault="00000000" w:rsidRPr="00000000" w14:paraId="000000AD">
      <w:pPr>
        <w:spacing w:after="200" w:lineRule="auto"/>
        <w:rPr>
          <w:b w:val="1"/>
          <w:bCs w:val="1"/>
        </w:rPr>
      </w:pPr>
      <w:r w:rsidDel="00000000" w:rsidR="00000000" w:rsidRPr="00000000">
        <w:rPr>
          <w:b w:val="1"/>
          <w:bCs w:val="1"/>
          <w:rtl w:val="0"/>
        </w:rPr>
        <w:t xml:space="preserve">6. Humanismo sin sentimentalismo</w:t>
      </w:r>
    </w:p>
    <w:p w:rsidR="00000000" w:rsidDel="00000000" w:rsidP="00000000" w:rsidRDefault="00000000" w:rsidRPr="00000000" w14:paraId="000000AE">
      <w:pPr>
        <w:spacing w:after="200" w:lineRule="auto"/>
        <w:rPr/>
      </w:pPr>
      <w:r w:rsidDel="00000000" w:rsidR="00000000" w:rsidRPr="00000000">
        <w:rPr>
          <w:rtl w:val="0"/>
        </w:rPr>
        <w:t xml:space="preserve">Hay una convicción importante detrás del servicio: las personas tienen capacidad de crecer, elegir y construir una manera propia de vivir.</w:t>
      </w:r>
    </w:p>
    <w:p w:rsidR="00000000" w:rsidDel="00000000" w:rsidP="00000000" w:rsidRDefault="00000000" w:rsidRPr="00000000" w14:paraId="000000AF">
      <w:pPr>
        <w:spacing w:after="200" w:lineRule="auto"/>
        <w:rPr/>
      </w:pPr>
      <w:r w:rsidDel="00000000" w:rsidR="00000000" w:rsidRPr="00000000">
        <w:rPr>
          <w:rtl w:val="0"/>
        </w:rPr>
        <w:t xml:space="preserve">Esa idea debe estar presente, pero expresada con sobriedad. Evitar mensajes excesivamente emocionales, grandilocuentes o inspiracionales.</w:t>
      </w:r>
    </w:p>
    <w:p w:rsidR="00000000" w:rsidDel="00000000" w:rsidP="00000000" w:rsidRDefault="00000000" w:rsidRPr="00000000" w14:paraId="000000B0">
      <w:pPr>
        <w:spacing w:after="200" w:lineRule="auto"/>
        <w:rPr/>
      </w:pPr>
      <w:r w:rsidDel="00000000" w:rsidR="00000000" w:rsidRPr="00000000">
        <w:rPr>
          <w:rtl w:val="0"/>
        </w:rPr>
        <w:t xml:space="preserve">La comunicación debe transmitir esperanza con criterio, no optimismo obligatorio.</w:t>
      </w:r>
    </w:p>
    <w:p w:rsidR="00000000" w:rsidDel="00000000" w:rsidP="00000000" w:rsidRDefault="00000000" w:rsidRPr="00000000" w14:paraId="000000B1">
      <w:pPr>
        <w:spacing w:after="200" w:lineRule="auto"/>
        <w:rPr>
          <w:b w:val="1"/>
          <w:bCs w:val="1"/>
        </w:rPr>
      </w:pPr>
      <w:r w:rsidDel="00000000" w:rsidR="00000000" w:rsidRPr="00000000">
        <w:rPr>
          <w:b w:val="1"/>
          <w:bCs w:val="1"/>
          <w:rtl w:val="0"/>
        </w:rPr>
        <w:t xml:space="preserve">7. Cuestionar sin juzgar</w:t>
      </w:r>
    </w:p>
    <w:p w:rsidR="00000000" w:rsidDel="00000000" w:rsidP="00000000" w:rsidRDefault="00000000" w:rsidRPr="00000000" w14:paraId="000000B2">
      <w:pPr>
        <w:spacing w:after="200" w:lineRule="auto"/>
        <w:rPr/>
      </w:pPr>
      <w:r w:rsidDel="00000000" w:rsidR="00000000" w:rsidRPr="00000000">
        <w:rPr>
          <w:rtl w:val="0"/>
        </w:rPr>
        <w:t xml:space="preserve">El tono debe invitar a revisar patrones y creencias sin convertirlos en defectos personales.</w:t>
      </w:r>
    </w:p>
    <w:p w:rsidR="00000000" w:rsidDel="00000000" w:rsidP="00000000" w:rsidRDefault="00000000" w:rsidRPr="00000000" w14:paraId="000000B3">
      <w:pPr>
        <w:spacing w:after="200" w:lineRule="auto"/>
        <w:rPr/>
      </w:pPr>
      <w:r w:rsidDel="00000000" w:rsidR="00000000" w:rsidRPr="00000000">
        <w:rPr>
          <w:rtl w:val="0"/>
        </w:rPr>
        <w:t xml:space="preserve">En lugar de:</w:t>
      </w:r>
    </w:p>
    <w:p w:rsidR="00000000" w:rsidDel="00000000" w:rsidP="00000000" w:rsidRDefault="00000000" w:rsidRPr="00000000" w14:paraId="000000B4">
      <w:pPr>
        <w:spacing w:after="200" w:lineRule="auto"/>
        <w:rPr/>
      </w:pPr>
      <w:r w:rsidDel="00000000" w:rsidR="00000000" w:rsidRPr="00000000">
        <w:rPr>
          <w:rtl w:val="0"/>
        </w:rPr>
        <w:t xml:space="preserve">“Estás saboteando tu vida.” Preferir: “Podemos observar qué patrón está manteniendo esta situación.”</w:t>
      </w:r>
    </w:p>
    <w:p w:rsidR="00000000" w:rsidDel="00000000" w:rsidP="00000000" w:rsidRDefault="00000000" w:rsidRPr="00000000" w14:paraId="000000B5">
      <w:pPr>
        <w:spacing w:after="200" w:lineRule="auto"/>
        <w:rPr/>
      </w:pPr>
      <w:r w:rsidDel="00000000" w:rsidR="00000000" w:rsidRPr="00000000">
        <w:rPr>
          <w:rtl w:val="0"/>
        </w:rPr>
        <w:t xml:space="preserve">La persona debe sentirse comprendida y estimulada a pensar, no diagnosticada, culpabilizada ni regañada.</w:t>
      </w:r>
    </w:p>
    <w:p w:rsidR="00000000" w:rsidDel="00000000" w:rsidP="00000000" w:rsidRDefault="00000000" w:rsidRPr="00000000" w14:paraId="000000B6">
      <w:pPr>
        <w:spacing w:after="200" w:lineRule="auto"/>
        <w:rPr>
          <w:b w:val="1"/>
          <w:bCs w:val="1"/>
        </w:rPr>
      </w:pPr>
      <w:r w:rsidDel="00000000" w:rsidR="00000000" w:rsidRPr="00000000">
        <w:rPr>
          <w:b w:val="1"/>
          <w:bCs w:val="1"/>
          <w:rtl w:val="0"/>
        </w:rPr>
        <w:t xml:space="preserve"> 8. Hablar de autonomía, no de dependencia</w:t>
      </w:r>
    </w:p>
    <w:p w:rsidR="00000000" w:rsidDel="00000000" w:rsidP="00000000" w:rsidRDefault="00000000" w:rsidRPr="00000000" w14:paraId="000000B7">
      <w:pPr>
        <w:spacing w:after="200" w:lineRule="auto"/>
        <w:rPr/>
      </w:pPr>
      <w:r w:rsidDel="00000000" w:rsidR="00000000" w:rsidRPr="00000000">
        <w:rPr>
          <w:rtl w:val="0"/>
        </w:rPr>
        <w:t xml:space="preserve">El sitio debe comunicar que el propósito del proceso es que la persona desarrolle mayor capacidad para comprenderse, decidir y actuar por sí misma.</w:t>
      </w:r>
    </w:p>
    <w:p w:rsidR="00000000" w:rsidDel="00000000" w:rsidP="00000000" w:rsidRDefault="00000000" w:rsidRPr="00000000" w14:paraId="000000B8">
      <w:pPr>
        <w:spacing w:after="200" w:lineRule="auto"/>
        <w:rPr/>
      </w:pPr>
      <w:r w:rsidDel="00000000" w:rsidR="00000000" w:rsidRPr="00000000">
        <w:rPr>
          <w:rtl w:val="0"/>
        </w:rPr>
        <w:t xml:space="preserve">Evitar cualquier comunicación que sugiera que necesita permanecer indefinidamente en sesiones para poder funcionar.</w:t>
      </w:r>
    </w:p>
    <w:p w:rsidR="00000000" w:rsidDel="00000000" w:rsidP="00000000" w:rsidRDefault="00000000" w:rsidRPr="00000000" w14:paraId="000000B9">
      <w:pPr>
        <w:spacing w:after="200" w:lineRule="auto"/>
        <w:rPr/>
      </w:pPr>
      <w:r w:rsidDel="00000000" w:rsidR="00000000" w:rsidRPr="00000000">
        <w:rPr>
          <w:rtl w:val="0"/>
        </w:rPr>
        <w:t xml:space="preserve">Una idea central del posicionamiento es “el acompañamiento debería aumentar tu autonomía, no sustituirla.”</w:t>
      </w:r>
    </w:p>
    <w:p w:rsidR="00000000" w:rsidDel="00000000" w:rsidP="00000000" w:rsidRDefault="00000000" w:rsidRPr="00000000" w14:paraId="000000BA">
      <w:pPr>
        <w:spacing w:after="200" w:lineRule="auto"/>
        <w:rPr>
          <w:b w:val="1"/>
          <w:bCs w:val="1"/>
        </w:rPr>
      </w:pPr>
      <w:r w:rsidDel="00000000" w:rsidR="00000000" w:rsidRPr="00000000">
        <w:rPr>
          <w:b w:val="1"/>
          <w:bCs w:val="1"/>
          <w:rtl w:val="0"/>
        </w:rPr>
        <w:t xml:space="preserve">9. La estética debe reflejar el mismo criterio que el lenguaje</w:t>
      </w:r>
    </w:p>
    <w:p w:rsidR="00000000" w:rsidDel="00000000" w:rsidP="00000000" w:rsidRDefault="00000000" w:rsidRPr="00000000" w14:paraId="000000BB">
      <w:pPr>
        <w:spacing w:after="200" w:lineRule="auto"/>
        <w:rPr/>
      </w:pPr>
      <w:r w:rsidDel="00000000" w:rsidR="00000000" w:rsidRPr="00000000">
        <w:rPr>
          <w:rtl w:val="0"/>
        </w:rPr>
        <w:t xml:space="preserve">El diseño debe evitar códigos visuales demasiado asociados con coaching genérico: frases motivacionales gigantes, fotografías de personas sonriendo hacia el horizonte, montañas, caminos, manos entrelazadas, cerebros ilustrados o estética “wellness” genérica.</w:t>
      </w:r>
    </w:p>
    <w:p w:rsidR="00000000" w:rsidDel="00000000" w:rsidP="00000000" w:rsidRDefault="00000000" w:rsidRPr="00000000" w14:paraId="000000BC">
      <w:pPr>
        <w:spacing w:after="200" w:lineRule="auto"/>
        <w:rPr/>
      </w:pPr>
      <w:r w:rsidDel="00000000" w:rsidR="00000000" w:rsidRPr="00000000">
        <w:rPr>
          <w:rtl w:val="0"/>
        </w:rPr>
        <w:t xml:space="preserve">La dirección visual debería sentirse: sobria, contemporánea, cálida, inteligente y limpia.</w:t>
      </w:r>
    </w:p>
    <w:p w:rsidR="00000000" w:rsidDel="00000000" w:rsidP="00000000" w:rsidRDefault="00000000" w:rsidRPr="00000000" w14:paraId="000000BD">
      <w:pPr>
        <w:spacing w:after="200" w:lineRule="auto"/>
        <w:rPr/>
      </w:pPr>
      <w:r w:rsidDel="00000000" w:rsidR="00000000" w:rsidRPr="00000000">
        <w:rPr>
          <w:rtl w:val="0"/>
        </w:rPr>
        <w:t xml:space="preserve"> </w:t>
      </w:r>
    </w:p>
    <w:p w:rsidR="00000000" w:rsidDel="00000000" w:rsidP="00000000" w:rsidRDefault="00000000" w:rsidRPr="00000000" w14:paraId="000000BE">
      <w:pPr>
        <w:spacing w:after="200" w:lineRule="auto"/>
        <w:rPr/>
      </w:pPr>
      <w:r w:rsidDel="00000000" w:rsidR="00000000" w:rsidRPr="00000000">
        <w:rPr>
          <w:rtl w:val="0"/>
        </w:rPr>
        <w:t xml:space="preserve">Debe haber espacio, jerarquía y claridad. El diseño debe comunicar confianza y profundidad antes que entusiasmo.</w:t>
      </w:r>
    </w:p>
    <w:p w:rsidR="00000000" w:rsidDel="00000000" w:rsidP="00000000" w:rsidRDefault="00000000" w:rsidRPr="00000000" w14:paraId="000000BF">
      <w:pPr>
        <w:spacing w:after="200" w:lineRule="auto"/>
        <w:rPr>
          <w:b w:val="1"/>
          <w:bCs w:val="1"/>
        </w:rPr>
      </w:pPr>
      <w:r w:rsidDel="00000000" w:rsidR="00000000" w:rsidRPr="00000000">
        <w:rPr>
          <w:b w:val="1"/>
          <w:bCs w:val="1"/>
          <w:rtl w:val="0"/>
        </w:rPr>
        <w:t xml:space="preserve">10. La voz debe provocar reconocimiento, no admiración</w:t>
      </w:r>
    </w:p>
    <w:p w:rsidR="00000000" w:rsidDel="00000000" w:rsidP="00000000" w:rsidRDefault="00000000" w:rsidRPr="00000000" w14:paraId="000000C0">
      <w:pPr>
        <w:spacing w:after="200" w:lineRule="auto"/>
        <w:rPr/>
      </w:pPr>
      <w:r w:rsidDel="00000000" w:rsidR="00000000" w:rsidRPr="00000000">
        <w:rPr>
          <w:rtl w:val="0"/>
        </w:rPr>
        <w:t xml:space="preserve">El objetivo principal no es que el visitante piense: “Qué interesante es esta coach. Sino:Esto describe bastante bien lo que me está pasando.”</w:t>
      </w:r>
    </w:p>
    <w:p w:rsidR="00000000" w:rsidDel="00000000" w:rsidP="00000000" w:rsidRDefault="00000000" w:rsidRPr="00000000" w14:paraId="000000C1">
      <w:pPr>
        <w:spacing w:after="200" w:lineRule="auto"/>
        <w:rPr/>
      </w:pPr>
      <w:r w:rsidDel="00000000" w:rsidR="00000000" w:rsidRPr="00000000">
        <w:rPr>
          <w:rtl w:val="0"/>
        </w:rPr>
        <w:t xml:space="preserve">La comunicación debe priorizar identificación </w:t>
      </w:r>
      <w:r w:rsidDel="00000000" w:rsidR="00000000" w:rsidRPr="00000000">
        <w:rPr>
          <w:rFonts w:ascii="MS Mincho" w:cs="MS Mincho" w:eastAsia="MS Mincho" w:hAnsi="MS Mincho"/>
          <w:rtl w:val="0"/>
        </w:rPr>
        <w:t xml:space="preserve">→</w:t>
      </w:r>
      <w:r w:rsidDel="00000000" w:rsidR="00000000" w:rsidRPr="00000000">
        <w:rPr>
          <w:rtl w:val="0"/>
        </w:rPr>
        <w:t xml:space="preserve"> comprensión </w:t>
      </w:r>
      <w:r w:rsidDel="00000000" w:rsidR="00000000" w:rsidRPr="00000000">
        <w:rPr>
          <w:rFonts w:ascii="MS Mincho" w:cs="MS Mincho" w:eastAsia="MS Mincho" w:hAnsi="MS Mincho"/>
          <w:rtl w:val="0"/>
        </w:rPr>
        <w:t xml:space="preserve">→</w:t>
      </w:r>
      <w:r w:rsidDel="00000000" w:rsidR="00000000" w:rsidRPr="00000000">
        <w:rPr>
          <w:rtl w:val="0"/>
        </w:rPr>
        <w:t xml:space="preserve"> confianza </w:t>
      </w:r>
      <w:r w:rsidDel="00000000" w:rsidR="00000000" w:rsidRPr="00000000">
        <w:rPr>
          <w:rFonts w:ascii="MS Mincho" w:cs="MS Mincho" w:eastAsia="MS Mincho" w:hAnsi="MS Mincho"/>
          <w:rtl w:val="0"/>
        </w:rPr>
        <w:t xml:space="preserve">→</w:t>
      </w:r>
      <w:r w:rsidDel="00000000" w:rsidR="00000000" w:rsidRPr="00000000">
        <w:rPr>
          <w:rtl w:val="0"/>
        </w:rPr>
        <w:t xml:space="preserve"> acción.</w:t>
      </w:r>
    </w:p>
    <w:p w:rsidR="00000000" w:rsidDel="00000000" w:rsidP="00000000" w:rsidRDefault="00000000" w:rsidRPr="00000000" w14:paraId="000000C2">
      <w:pPr>
        <w:spacing w:after="200" w:lineRule="auto"/>
        <w:rPr/>
      </w:pPr>
      <w:r w:rsidDel="00000000" w:rsidR="00000000" w:rsidRPr="00000000">
        <w:rPr>
          <w:rtl w:val="0"/>
        </w:rPr>
        <w:t xml:space="preserve">La personalidad de Alina puede aparecer como un elemento de diferenciación, pero siempre al servicio de esa secuencia.</w:t>
      </w:r>
    </w:p>
    <w:p w:rsidR="00000000" w:rsidDel="00000000" w:rsidP="00000000" w:rsidRDefault="00000000" w:rsidRPr="00000000" w14:paraId="000000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