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PrepCorex Storage Billing — Full Workflow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Simple overview for leadership and operations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this 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Storage is billed by pallet only. Clients do not pay per carton or per SKU for storage. Cartons only help decide when a pallet is created.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Admin controls prices through pricing profiles (same idea as other PrepCorex pricing): default profile or a custom profile for a specific client. Clients can see their storage rates in their dashboard.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1 — How a pallet is created (at receiving)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warehouse receives inventory, the receiver chooses Pallet or Carton.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Receiver selects Pallet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System assigns 1 pallet to that client for that receive.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Example: even if they receive 20 cartons of product on a pallet mode receive → still 1 pallet of storage.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That pallet starts the storage clock for billing.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Receiver selects Carton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Cartons are counted per client.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Every time that client reaches 10 cartons, system adds 1 pallet.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9 cartons received over time → 0 pallets (9 pending)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10th carton arrives → 1 pallet starts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20 cartons → 2 pallets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Leftover under 10 stay pending until more cartons are received.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2 — Free period (7 days)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each new pallet: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Day 1–7: storage is free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No storage invoice for that pallet during this time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3 — When billing starts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On Day 8, that pallet becomes billable.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System creates a storage invoice for the first paid month.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That invoice covers the next 30 days of storage for that pallet.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long as the pallet is still active (inventory not finished), billing continues in 30-day cycles.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4 — Storage prices (age-based)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Default rates (admin can change these in the pricing profile):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long the pallet has been billed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 price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$40 per pallet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$50 per pallet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6+ months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$70 per pallet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 older stored pallets cost more than new ones.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5 — When a pallet stops (out of stock)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Inventory linked to that pallet goes to zero / out of stock.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System automatically removes 1 pallet.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Monthly storage charges for that pallet stop.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manual step needed to close storage when stock is gone.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6 — Pricing profiles (admin control)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works like the rest of PrepCorex pricing: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Admin sets storage rates in a pricing profile (Month 1 / Months 2–6 / 6+ months)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Default profile — applies to clients who don’t have a custom profile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Custom profile — admin can assign a special profile to a client (lower or higher rates, client-specific deal)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Client visibility — client can see their storage rates in their pricing / dashboard view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Admin can change prices anytime — next storage invoices use the updated profile rates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7 — End-to-end examples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A — pallet receive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Receiver selects Pallet, receives goods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System assigns 1 pallet (Day 1)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Days 1–7 → free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Day 8 → invoice $40 (or custom profile rate) for 30 days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If still in stock later → next cycle at Month 2–6 rate, etc.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Inventory hits 0 → pallet removed → billing stops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B — carton receive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Receiver selects Carton, receives 4 cartons → pending 4, 0 pallets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Later receives 6 more → total 10 → 1 pallet starts (Day 1 free period)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Same free days → then monthly billing → then auto-remove when out of stock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Simple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 as Pallet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 pallet immediately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 as Carton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 pallet every 10 cartons (per client)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7 days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day 8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 every 30 days by age tier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Inventory out of stock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Pallet auto-removed, billing stops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Pricing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sets/changes in pricing profile; custom profiles allowed; client can view</w:t>
            </w:r>
          </w:p>
        </w:tc>
      </w:tr>
    </w:tbl>
    <w:p>
      <w:pPr>
        <w:spacing w:after="20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this means for the business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Storage charging matches warehouse footprint (pallets), not loose product count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Carton receives are fair: small carton arrivals don’t bill until they fill a pallet (10)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Free week supports short-turn clients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Longer storage earns higher rates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Admin stays in control of pricing; VIP/custom clients get their own profile</w:t>
      </w:r>
    </w:p>
    <w:p>
      <w:pPr>
        <w:spacing w:before="4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PrepCorex / Prep Services FBA LLC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2026-07-31T21:20:56.135Z</dcterms:created>
  <dcterms:modified xsi:type="dcterms:W3CDTF">2026-07-31T21:20:56.137Z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