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wrhtqatqfru" w:id="0"/>
      <w:bookmarkEnd w:id="0"/>
      <w:r w:rsidDel="00000000" w:rsidR="00000000" w:rsidRPr="00000000">
        <w:rPr>
          <w:b w:val="1"/>
          <w:sz w:val="46"/>
          <w:szCs w:val="46"/>
          <w:rtl w:val="0"/>
        </w:rPr>
        <w:t xml:space="preserve">AI Agent Capabilities Periodic Table (AIA CPT) v1.0 - User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l1ud82709b1"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8"/>
        </w:numPr>
        <w:spacing w:after="0" w:afterAutospacing="0" w:before="240" w:lineRule="auto"/>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38"/>
        </w:numPr>
        <w:spacing w:after="0" w:afterAutospacing="0" w:before="0" w:beforeAutospacing="0" w:lineRule="auto"/>
        <w:ind w:left="720" w:hanging="360"/>
      </w:pPr>
      <w:hyperlink r:id="rId7">
        <w:r w:rsidDel="00000000" w:rsidR="00000000" w:rsidRPr="00000000">
          <w:rPr>
            <w:color w:val="1155cc"/>
            <w:u w:val="single"/>
            <w:rtl w:val="0"/>
          </w:rPr>
          <w:t xml:space="preserve">Understanding Agent Maturity Levels</w:t>
        </w:r>
      </w:hyperlink>
      <w:r w:rsidDel="00000000" w:rsidR="00000000" w:rsidRPr="00000000">
        <w:rPr>
          <w:rtl w:val="0"/>
        </w:rPr>
      </w:r>
    </w:p>
    <w:p w:rsidR="00000000" w:rsidDel="00000000" w:rsidP="00000000" w:rsidRDefault="00000000" w:rsidRPr="00000000" w14:paraId="00000005">
      <w:pPr>
        <w:numPr>
          <w:ilvl w:val="0"/>
          <w:numId w:val="38"/>
        </w:numPr>
        <w:spacing w:after="0" w:afterAutospacing="0" w:before="0" w:beforeAutospacing="0" w:lineRule="auto"/>
        <w:ind w:left="720" w:hanging="360"/>
      </w:pPr>
      <w:hyperlink r:id="rId8">
        <w:r w:rsidDel="00000000" w:rsidR="00000000" w:rsidRPr="00000000">
          <w:rPr>
            <w:color w:val="1155cc"/>
            <w:u w:val="single"/>
            <w:rtl w:val="0"/>
          </w:rPr>
          <w:t xml:space="preserve">The Six Capability Categories</w:t>
        </w:r>
      </w:hyperlink>
      <w:r w:rsidDel="00000000" w:rsidR="00000000" w:rsidRPr="00000000">
        <w:rPr>
          <w:rtl w:val="0"/>
        </w:rPr>
      </w:r>
    </w:p>
    <w:p w:rsidR="00000000" w:rsidDel="00000000" w:rsidP="00000000" w:rsidRDefault="00000000" w:rsidRPr="00000000" w14:paraId="00000006">
      <w:pPr>
        <w:numPr>
          <w:ilvl w:val="0"/>
          <w:numId w:val="38"/>
        </w:numPr>
        <w:spacing w:after="0" w:afterAutospacing="0" w:before="0" w:beforeAutospacing="0" w:lineRule="auto"/>
        <w:ind w:left="720" w:hanging="360"/>
      </w:pPr>
      <w:hyperlink r:id="rId9">
        <w:r w:rsidDel="00000000" w:rsidR="00000000" w:rsidRPr="00000000">
          <w:rPr>
            <w:color w:val="1155cc"/>
            <w:u w:val="single"/>
            <w:rtl w:val="0"/>
          </w:rPr>
          <w:t xml:space="preserve">Assessment Methodology</w:t>
        </w:r>
      </w:hyperlink>
      <w:r w:rsidDel="00000000" w:rsidR="00000000" w:rsidRPr="00000000">
        <w:rPr>
          <w:rtl w:val="0"/>
        </w:rPr>
      </w:r>
    </w:p>
    <w:p w:rsidR="00000000" w:rsidDel="00000000" w:rsidP="00000000" w:rsidRDefault="00000000" w:rsidRPr="00000000" w14:paraId="00000007">
      <w:pPr>
        <w:numPr>
          <w:ilvl w:val="0"/>
          <w:numId w:val="38"/>
        </w:numPr>
        <w:spacing w:after="0" w:afterAutospacing="0" w:before="0" w:beforeAutospacing="0" w:lineRule="auto"/>
        <w:ind w:left="720" w:hanging="360"/>
      </w:pPr>
      <w:hyperlink r:id="rId10">
        <w:r w:rsidDel="00000000" w:rsidR="00000000" w:rsidRPr="00000000">
          <w:rPr>
            <w:color w:val="1155cc"/>
            <w:u w:val="single"/>
            <w:rtl w:val="0"/>
          </w:rPr>
          <w:t xml:space="preserve">How to Use the AIA CPT</w:t>
        </w:r>
      </w:hyperlink>
      <w:r w:rsidDel="00000000" w:rsidR="00000000" w:rsidRPr="00000000">
        <w:rPr>
          <w:rtl w:val="0"/>
        </w:rPr>
      </w:r>
    </w:p>
    <w:p w:rsidR="00000000" w:rsidDel="00000000" w:rsidP="00000000" w:rsidRDefault="00000000" w:rsidRPr="00000000" w14:paraId="00000008">
      <w:pPr>
        <w:numPr>
          <w:ilvl w:val="0"/>
          <w:numId w:val="38"/>
        </w:numPr>
        <w:spacing w:after="0" w:afterAutospacing="0" w:before="0" w:beforeAutospacing="0" w:lineRule="auto"/>
        <w:ind w:left="720" w:hanging="360"/>
      </w:pPr>
      <w:hyperlink r:id="rId11">
        <w:r w:rsidDel="00000000" w:rsidR="00000000" w:rsidRPr="00000000">
          <w:rPr>
            <w:color w:val="1155cc"/>
            <w:u w:val="single"/>
            <w:rtl w:val="0"/>
          </w:rPr>
          <w:t xml:space="preserve">Implementation Guidance</w:t>
        </w:r>
      </w:hyperlink>
      <w:r w:rsidDel="00000000" w:rsidR="00000000" w:rsidRPr="00000000">
        <w:rPr>
          <w:rtl w:val="0"/>
        </w:rPr>
      </w:r>
    </w:p>
    <w:p w:rsidR="00000000" w:rsidDel="00000000" w:rsidP="00000000" w:rsidRDefault="00000000" w:rsidRPr="00000000" w14:paraId="00000009">
      <w:pPr>
        <w:numPr>
          <w:ilvl w:val="0"/>
          <w:numId w:val="38"/>
        </w:numPr>
        <w:spacing w:after="240" w:before="0" w:beforeAutospacing="0" w:lineRule="auto"/>
        <w:ind w:left="720" w:hanging="360"/>
      </w:pPr>
      <w:hyperlink r:id="rId12">
        <w:r w:rsidDel="00000000" w:rsidR="00000000" w:rsidRPr="00000000">
          <w:rPr>
            <w:color w:val="1155cc"/>
            <w:u w:val="single"/>
            <w:rtl w:val="0"/>
          </w:rPr>
          <w:t xml:space="preserve">Tools &amp; Resources</w:t>
        </w:r>
      </w:hyperlink>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xgbclicxo5tz" w:id="2"/>
      <w:bookmarkEnd w:id="2"/>
      <w:r w:rsidDel="00000000" w:rsidR="00000000" w:rsidRPr="00000000">
        <w:rPr>
          <w:b w:val="1"/>
          <w:sz w:val="34"/>
          <w:szCs w:val="34"/>
          <w:rtl w:val="0"/>
        </w:rPr>
        <w:t xml:space="preserve">Introduction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u4yrvrmi6wz" w:id="3"/>
      <w:bookmarkEnd w:id="3"/>
      <w:r w:rsidDel="00000000" w:rsidR="00000000" w:rsidRPr="00000000">
        <w:rPr>
          <w:b w:val="1"/>
          <w:color w:val="000000"/>
          <w:sz w:val="26"/>
          <w:szCs w:val="26"/>
          <w:rtl w:val="0"/>
        </w:rPr>
        <w:t xml:space="preserve">The Critical Need for Standardized AI Agent Evaluation</w:t>
      </w:r>
    </w:p>
    <w:p w:rsidR="00000000" w:rsidDel="00000000" w:rsidP="00000000" w:rsidRDefault="00000000" w:rsidRPr="00000000" w14:paraId="0000000D">
      <w:pPr>
        <w:spacing w:after="240" w:before="240" w:lineRule="auto"/>
        <w:rPr/>
      </w:pPr>
      <w:r w:rsidDel="00000000" w:rsidR="00000000" w:rsidRPr="00000000">
        <w:rPr>
          <w:rtl w:val="0"/>
        </w:rPr>
        <w:t xml:space="preserve">The rapid growth of AI agent technologies has created significant challenges for organizations trying to evaluate, compare, and implement these systems effectively. With diverse vendors offering solutions labeled as "agents," "agentic AI," or "intelligent systems," organizations struggle to assess actual capabilities versus marketing claims, leading to misaligned expectations and suboptimal technology investments.</w:t>
      </w:r>
    </w:p>
    <w:p w:rsidR="00000000" w:rsidDel="00000000" w:rsidP="00000000" w:rsidRDefault="00000000" w:rsidRPr="00000000" w14:paraId="0000000E">
      <w:pPr>
        <w:spacing w:after="240" w:before="240" w:lineRule="auto"/>
        <w:rPr/>
      </w:pPr>
      <w:r w:rsidDel="00000000" w:rsidR="00000000" w:rsidRPr="00000000">
        <w:rPr>
          <w:rtl w:val="0"/>
        </w:rPr>
        <w:t xml:space="preserve">The market lacks standardized criteria for evaluating what AI agent systems can actually accomplish, making it difficult to compare solutions objectively or plan implementations based on concrete capability requirements.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1gyjuuvv69z" w:id="4"/>
      <w:bookmarkEnd w:id="4"/>
      <w:r w:rsidDel="00000000" w:rsidR="00000000" w:rsidRPr="00000000">
        <w:rPr>
          <w:b w:val="1"/>
          <w:color w:val="000000"/>
          <w:sz w:val="26"/>
          <w:szCs w:val="26"/>
          <w:rtl w:val="0"/>
        </w:rPr>
        <w:t xml:space="preserve">The AIA CPT Solution</w:t>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b w:val="1"/>
          <w:rtl w:val="0"/>
        </w:rPr>
        <w:t xml:space="preserve">AI Agent Capabilities Periodic Table (AIA CPT) v1.0</w:t>
      </w:r>
      <w:r w:rsidDel="00000000" w:rsidR="00000000" w:rsidRPr="00000000">
        <w:rPr>
          <w:rtl w:val="0"/>
        </w:rPr>
        <w:t xml:space="preserve"> addresses this critical need by providing the first comprehensive framework for objectively assessing AI agent systems. Building upon the Digital Twin Consortium's proven methodology with the Digital Twin Capabilities Periodic Table, the AIA CPT applies the same rigorous capability-based assessment approach that successfully brought clarity and standardization to the digital twin market.</w:t>
      </w:r>
    </w:p>
    <w:p w:rsidR="00000000" w:rsidDel="00000000" w:rsidP="00000000" w:rsidRDefault="00000000" w:rsidRPr="00000000" w14:paraId="00000011">
      <w:pPr>
        <w:spacing w:after="240" w:before="240" w:lineRule="auto"/>
        <w:rPr/>
      </w:pPr>
      <w:r w:rsidDel="00000000" w:rsidR="00000000" w:rsidRPr="00000000">
        <w:rPr>
          <w:rtl w:val="0"/>
        </w:rPr>
        <w:t xml:space="preserve">Just as the Digital Twin CPT provided essential framework foundations that continue to evolve and expand as the digital twin market develops, this initial AI Agent CPT establishes the groundwork for continuous evolution in the rapidly growing AI agent market. The framework leverages member organization insights from real-world implementations to ensure practical relevance and industry applicability.</w:t>
      </w:r>
    </w:p>
    <w:p w:rsidR="00000000" w:rsidDel="00000000" w:rsidP="00000000" w:rsidRDefault="00000000" w:rsidRPr="00000000" w14:paraId="00000012">
      <w:pPr>
        <w:spacing w:after="240" w:before="240" w:lineRule="auto"/>
        <w:rPr/>
      </w:pPr>
      <w:r w:rsidDel="00000000" w:rsidR="00000000" w:rsidRPr="00000000">
        <w:rPr>
          <w:rtl w:val="0"/>
        </w:rPr>
        <w:t xml:space="preserve">This comprehensive framework details 45 distinct capabilities organized across six core categories, providing organizations with granular assessment criteria to evaluate, compare, and implement AI agent solutions with unprecedented precision. The AIA CPT provides:</w:t>
      </w:r>
    </w:p>
    <w:p w:rsidR="00000000" w:rsidDel="00000000" w:rsidP="00000000" w:rsidRDefault="00000000" w:rsidRPr="00000000" w14:paraId="00000013">
      <w:pPr>
        <w:numPr>
          <w:ilvl w:val="0"/>
          <w:numId w:val="40"/>
        </w:numPr>
        <w:spacing w:after="0" w:afterAutospacing="0" w:before="240" w:lineRule="auto"/>
        <w:ind w:left="720" w:hanging="360"/>
      </w:pPr>
      <w:r w:rsidDel="00000000" w:rsidR="00000000" w:rsidRPr="00000000">
        <w:rPr>
          <w:b w:val="1"/>
          <w:rtl w:val="0"/>
        </w:rPr>
        <w:t xml:space="preserve">Objective Assessment</w:t>
      </w:r>
      <w:r w:rsidDel="00000000" w:rsidR="00000000" w:rsidRPr="00000000">
        <w:rPr>
          <w:rtl w:val="0"/>
        </w:rPr>
        <w:t xml:space="preserve">: Concrete, measurable criteria to evaluate what systems can actually accomplish</w:t>
      </w:r>
    </w:p>
    <w:p w:rsidR="00000000" w:rsidDel="00000000" w:rsidP="00000000" w:rsidRDefault="00000000" w:rsidRPr="00000000" w14:paraId="00000014">
      <w:pPr>
        <w:numPr>
          <w:ilvl w:val="0"/>
          <w:numId w:val="40"/>
        </w:numPr>
        <w:spacing w:after="0" w:afterAutospacing="0" w:before="0" w:beforeAutospacing="0" w:lineRule="auto"/>
        <w:ind w:left="720" w:hanging="360"/>
      </w:pPr>
      <w:r w:rsidDel="00000000" w:rsidR="00000000" w:rsidRPr="00000000">
        <w:rPr>
          <w:b w:val="1"/>
          <w:rtl w:val="0"/>
        </w:rPr>
        <w:t xml:space="preserve">Technology Agnostic</w:t>
      </w:r>
      <w:r w:rsidDel="00000000" w:rsidR="00000000" w:rsidRPr="00000000">
        <w:rPr>
          <w:rtl w:val="0"/>
        </w:rPr>
        <w:t xml:space="preserve">: Focus on capabilities rather than specific vendors or technologies</w:t>
      </w:r>
    </w:p>
    <w:p w:rsidR="00000000" w:rsidDel="00000000" w:rsidP="00000000" w:rsidRDefault="00000000" w:rsidRPr="00000000" w14:paraId="00000015">
      <w:pPr>
        <w:numPr>
          <w:ilvl w:val="0"/>
          <w:numId w:val="40"/>
        </w:numPr>
        <w:spacing w:after="0" w:afterAutospacing="0" w:before="0" w:beforeAutospacing="0" w:lineRule="auto"/>
        <w:ind w:left="720" w:hanging="360"/>
      </w:pPr>
      <w:r w:rsidDel="00000000" w:rsidR="00000000" w:rsidRPr="00000000">
        <w:rPr>
          <w:b w:val="1"/>
          <w:rtl w:val="0"/>
        </w:rPr>
        <w:t xml:space="preserve">Capability-Based Planning</w:t>
      </w:r>
      <w:r w:rsidDel="00000000" w:rsidR="00000000" w:rsidRPr="00000000">
        <w:rPr>
          <w:rtl w:val="0"/>
        </w:rPr>
        <w:t xml:space="preserve">: Systematic approach to requirements definition and gap analysis</w:t>
      </w:r>
    </w:p>
    <w:p w:rsidR="00000000" w:rsidDel="00000000" w:rsidP="00000000" w:rsidRDefault="00000000" w:rsidRPr="00000000" w14:paraId="00000016">
      <w:pPr>
        <w:numPr>
          <w:ilvl w:val="0"/>
          <w:numId w:val="40"/>
        </w:numPr>
        <w:spacing w:after="240" w:before="0" w:beforeAutospacing="0" w:lineRule="auto"/>
        <w:ind w:left="720" w:hanging="360"/>
      </w:pPr>
      <w:r w:rsidDel="00000000" w:rsidR="00000000" w:rsidRPr="00000000">
        <w:rPr>
          <w:b w:val="1"/>
          <w:rtl w:val="0"/>
        </w:rPr>
        <w:t xml:space="preserve">Industry Ready</w:t>
      </w:r>
      <w:r w:rsidDel="00000000" w:rsidR="00000000" w:rsidRPr="00000000">
        <w:rPr>
          <w:rtl w:val="0"/>
        </w:rPr>
        <w:t xml:space="preserve">: Validated through production system analysis including industrial multi-agent systems and other enterprise deployments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36xp2u44du45" w:id="5"/>
      <w:bookmarkEnd w:id="5"/>
      <w:r w:rsidDel="00000000" w:rsidR="00000000" w:rsidRPr="00000000">
        <w:rPr>
          <w:b w:val="1"/>
          <w:color w:val="000000"/>
          <w:sz w:val="26"/>
          <w:szCs w:val="26"/>
          <w:rtl w:val="0"/>
        </w:rPr>
        <w:t xml:space="preserve">Core Philosophy: "Capabilities over Labels"</w:t>
      </w:r>
    </w:p>
    <w:p w:rsidR="00000000" w:rsidDel="00000000" w:rsidP="00000000" w:rsidRDefault="00000000" w:rsidRPr="00000000" w14:paraId="00000018">
      <w:pPr>
        <w:spacing w:after="240" w:before="240" w:lineRule="auto"/>
        <w:rPr/>
      </w:pPr>
      <w:r w:rsidDel="00000000" w:rsidR="00000000" w:rsidRPr="00000000">
        <w:rPr>
          <w:rtl w:val="0"/>
        </w:rPr>
        <w:t xml:space="preserve">The framework emphasizes </w:t>
      </w:r>
      <w:r w:rsidDel="00000000" w:rsidR="00000000" w:rsidRPr="00000000">
        <w:rPr>
          <w:b w:val="1"/>
          <w:rtl w:val="0"/>
        </w:rPr>
        <w:t xml:space="preserve">what systems can do</w:t>
      </w:r>
      <w:r w:rsidDel="00000000" w:rsidR="00000000" w:rsidRPr="00000000">
        <w:rPr>
          <w:rtl w:val="0"/>
        </w:rPr>
        <w:t xml:space="preserve"> rather than what they're called, focusing on:</w:t>
      </w:r>
    </w:p>
    <w:p w:rsidR="00000000" w:rsidDel="00000000" w:rsidP="00000000" w:rsidRDefault="00000000" w:rsidRPr="00000000" w14:paraId="00000019">
      <w:pPr>
        <w:numPr>
          <w:ilvl w:val="0"/>
          <w:numId w:val="55"/>
        </w:numPr>
        <w:spacing w:after="0" w:afterAutospacing="0" w:before="240" w:lineRule="auto"/>
        <w:ind w:left="720" w:hanging="360"/>
      </w:pPr>
      <w:r w:rsidDel="00000000" w:rsidR="00000000" w:rsidRPr="00000000">
        <w:rPr>
          <w:rtl w:val="0"/>
        </w:rPr>
        <w:t xml:space="preserve">Measurable functionality and demonstrable capabilities</w:t>
      </w:r>
    </w:p>
    <w:p w:rsidR="00000000" w:rsidDel="00000000" w:rsidP="00000000" w:rsidRDefault="00000000" w:rsidRPr="00000000" w14:paraId="0000001A">
      <w:pPr>
        <w:numPr>
          <w:ilvl w:val="0"/>
          <w:numId w:val="55"/>
        </w:numPr>
        <w:spacing w:after="0" w:afterAutospacing="0" w:before="0" w:beforeAutospacing="0" w:lineRule="auto"/>
        <w:ind w:left="720" w:hanging="360"/>
      </w:pPr>
      <w:r w:rsidDel="00000000" w:rsidR="00000000" w:rsidRPr="00000000">
        <w:rPr>
          <w:rtl w:val="0"/>
        </w:rPr>
        <w:t xml:space="preserve">Objective performance criteria and evidence-based validation</w:t>
      </w:r>
    </w:p>
    <w:p w:rsidR="00000000" w:rsidDel="00000000" w:rsidP="00000000" w:rsidRDefault="00000000" w:rsidRPr="00000000" w14:paraId="0000001B">
      <w:pPr>
        <w:numPr>
          <w:ilvl w:val="0"/>
          <w:numId w:val="55"/>
        </w:numPr>
        <w:spacing w:after="0" w:afterAutospacing="0" w:before="0" w:beforeAutospacing="0" w:lineRule="auto"/>
        <w:ind w:left="720" w:hanging="360"/>
      </w:pPr>
      <w:r w:rsidDel="00000000" w:rsidR="00000000" w:rsidRPr="00000000">
        <w:rPr>
          <w:rtl w:val="0"/>
        </w:rPr>
        <w:t xml:space="preserve">Clear progression paths through capability maturity levels</w:t>
      </w:r>
    </w:p>
    <w:p w:rsidR="00000000" w:rsidDel="00000000" w:rsidP="00000000" w:rsidRDefault="00000000" w:rsidRPr="00000000" w14:paraId="0000001C">
      <w:pPr>
        <w:numPr>
          <w:ilvl w:val="0"/>
          <w:numId w:val="55"/>
        </w:numPr>
        <w:spacing w:after="240" w:before="0" w:beforeAutospacing="0" w:lineRule="auto"/>
        <w:ind w:left="720" w:hanging="360"/>
      </w:pPr>
      <w:r w:rsidDel="00000000" w:rsidR="00000000" w:rsidRPr="00000000">
        <w:rPr>
          <w:rtl w:val="0"/>
        </w:rPr>
        <w:t xml:space="preserve">Technology-agnostic evaluation methodology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mgkxpacwlvek" w:id="6"/>
      <w:bookmarkEnd w:id="6"/>
      <w:r w:rsidDel="00000000" w:rsidR="00000000" w:rsidRPr="00000000">
        <w:rPr>
          <w:b w:val="1"/>
          <w:sz w:val="34"/>
          <w:szCs w:val="34"/>
          <w:rtl w:val="0"/>
        </w:rPr>
        <w:t xml:space="preserve">Understanding Agent Maturity Levels</w:t>
      </w:r>
    </w:p>
    <w:p w:rsidR="00000000" w:rsidDel="00000000" w:rsidP="00000000" w:rsidRDefault="00000000" w:rsidRPr="00000000" w14:paraId="0000001F">
      <w:pPr>
        <w:spacing w:after="240" w:before="240" w:lineRule="auto"/>
        <w:rPr/>
      </w:pPr>
      <w:r w:rsidDel="00000000" w:rsidR="00000000" w:rsidRPr="00000000">
        <w:rPr>
          <w:rtl w:val="0"/>
        </w:rPr>
        <w:t xml:space="preserve">The AIA CPT recognizes five distinct levels of AI system sophistication, each representing fundamentally different capabilities and use case applications: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b6fhymj2zbt" w:id="7"/>
      <w:bookmarkEnd w:id="7"/>
      <w:r w:rsidDel="00000000" w:rsidR="00000000" w:rsidRPr="00000000">
        <w:rPr>
          <w:b w:val="1"/>
          <w:color w:val="000000"/>
          <w:sz w:val="26"/>
          <w:szCs w:val="26"/>
          <w:rtl w:val="0"/>
        </w:rPr>
        <w:t xml:space="preserve">L0: Static Automation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What it is</w:t>
      </w:r>
      <w:r w:rsidDel="00000000" w:rsidR="00000000" w:rsidRPr="00000000">
        <w:rPr>
          <w:rtl w:val="0"/>
        </w:rPr>
        <w:t xml:space="preserve">: Rule-based systems with pre-programmed responses</w:t>
      </w:r>
    </w:p>
    <w:p w:rsidR="00000000" w:rsidDel="00000000" w:rsidP="00000000" w:rsidRDefault="00000000" w:rsidRPr="00000000" w14:paraId="00000022">
      <w:pPr>
        <w:numPr>
          <w:ilvl w:val="0"/>
          <w:numId w:val="20"/>
        </w:numPr>
        <w:spacing w:after="0" w:afterAutospacing="0" w:before="240" w:lineRule="auto"/>
        <w:ind w:left="720" w:hanging="360"/>
      </w:pPr>
      <w:r w:rsidDel="00000000" w:rsidR="00000000" w:rsidRPr="00000000">
        <w:rPr>
          <w:b w:val="1"/>
          <w:rtl w:val="0"/>
        </w:rPr>
        <w:t xml:space="preserve">Key Characteristic</w:t>
      </w:r>
      <w:r w:rsidDel="00000000" w:rsidR="00000000" w:rsidRPr="00000000">
        <w:rPr>
          <w:rtl w:val="0"/>
        </w:rPr>
        <w:t xml:space="preserve">: Deterministic responses with no capability evolution</w:t>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Traditional chatbots, basic RPA, simple decision trees</w:t>
      </w:r>
    </w:p>
    <w:p w:rsidR="00000000" w:rsidDel="00000000" w:rsidP="00000000" w:rsidRDefault="00000000" w:rsidRPr="00000000" w14:paraId="00000024">
      <w:pPr>
        <w:numPr>
          <w:ilvl w:val="0"/>
          <w:numId w:val="20"/>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Highly structured, predictable tasks with clear rules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btpbxfv1cty" w:id="8"/>
      <w:bookmarkEnd w:id="8"/>
      <w:r w:rsidDel="00000000" w:rsidR="00000000" w:rsidRPr="00000000">
        <w:rPr>
          <w:b w:val="1"/>
          <w:color w:val="000000"/>
          <w:sz w:val="26"/>
          <w:szCs w:val="26"/>
          <w:rtl w:val="0"/>
        </w:rPr>
        <w:t xml:space="preserve">L1: Conversational Agents</w:t>
      </w:r>
    </w:p>
    <w:p w:rsidR="00000000" w:rsidDel="00000000" w:rsidP="00000000" w:rsidRDefault="00000000" w:rsidRPr="00000000" w14:paraId="00000026">
      <w:pPr>
        <w:spacing w:after="240" w:before="240" w:lineRule="auto"/>
        <w:rPr/>
      </w:pPr>
      <w:r w:rsidDel="00000000" w:rsidR="00000000" w:rsidRPr="00000000">
        <w:rPr>
          <w:b w:val="1"/>
          <w:rtl w:val="0"/>
        </w:rPr>
        <w:t xml:space="preserve">What it is</w:t>
      </w:r>
      <w:r w:rsidDel="00000000" w:rsidR="00000000" w:rsidRPr="00000000">
        <w:rPr>
          <w:rtl w:val="0"/>
        </w:rPr>
        <w:t xml:space="preserve">: Natural language interaction with basic context management</w:t>
      </w:r>
    </w:p>
    <w:p w:rsidR="00000000" w:rsidDel="00000000" w:rsidP="00000000" w:rsidRDefault="00000000" w:rsidRPr="00000000" w14:paraId="00000027">
      <w:pPr>
        <w:numPr>
          <w:ilvl w:val="0"/>
          <w:numId w:val="16"/>
        </w:numPr>
        <w:spacing w:after="0" w:afterAutospacing="0" w:before="240" w:lineRule="auto"/>
        <w:ind w:left="720" w:hanging="360"/>
      </w:pPr>
      <w:r w:rsidDel="00000000" w:rsidR="00000000" w:rsidRPr="00000000">
        <w:rPr>
          <w:b w:val="1"/>
          <w:rtl w:val="0"/>
        </w:rPr>
        <w:t xml:space="preserve">Key Characteristic</w:t>
      </w:r>
      <w:r w:rsidDel="00000000" w:rsidR="00000000" w:rsidRPr="00000000">
        <w:rPr>
          <w:rtl w:val="0"/>
        </w:rPr>
        <w:t xml:space="preserve">: Natural language understanding with conversation flow</w:t>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Customer service chatbots, FAQ systems, virtual assistants</w:t>
      </w:r>
    </w:p>
    <w:p w:rsidR="00000000" w:rsidDel="00000000" w:rsidP="00000000" w:rsidRDefault="00000000" w:rsidRPr="00000000" w14:paraId="00000029">
      <w:pPr>
        <w:numPr>
          <w:ilvl w:val="0"/>
          <w:numId w:val="16"/>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Interactive support, information retrieval, guided processes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gl3f6ty49891" w:id="9"/>
      <w:bookmarkEnd w:id="9"/>
      <w:r w:rsidDel="00000000" w:rsidR="00000000" w:rsidRPr="00000000">
        <w:rPr>
          <w:b w:val="1"/>
          <w:color w:val="000000"/>
          <w:sz w:val="26"/>
          <w:szCs w:val="26"/>
          <w:rtl w:val="0"/>
        </w:rPr>
        <w:t xml:space="preserve">L2: Procedural Workflow Agents</w:t>
      </w:r>
    </w:p>
    <w:p w:rsidR="00000000" w:rsidDel="00000000" w:rsidP="00000000" w:rsidRDefault="00000000" w:rsidRPr="00000000" w14:paraId="0000002B">
      <w:pPr>
        <w:spacing w:after="240" w:before="240" w:lineRule="auto"/>
        <w:rPr/>
      </w:pPr>
      <w:r w:rsidDel="00000000" w:rsidR="00000000" w:rsidRPr="00000000">
        <w:rPr>
          <w:b w:val="1"/>
          <w:rtl w:val="0"/>
        </w:rPr>
        <w:t xml:space="preserve">What it is</w:t>
      </w:r>
      <w:r w:rsidDel="00000000" w:rsidR="00000000" w:rsidRPr="00000000">
        <w:rPr>
          <w:rtl w:val="0"/>
        </w:rPr>
        <w:t xml:space="preserve">: Multi-step task execution with tool integration</w:t>
      </w:r>
    </w:p>
    <w:p w:rsidR="00000000" w:rsidDel="00000000" w:rsidP="00000000" w:rsidRDefault="00000000" w:rsidRPr="00000000" w14:paraId="0000002C">
      <w:pPr>
        <w:numPr>
          <w:ilvl w:val="0"/>
          <w:numId w:val="51"/>
        </w:numPr>
        <w:spacing w:after="0" w:afterAutospacing="0" w:before="240" w:lineRule="auto"/>
        <w:ind w:left="720" w:hanging="360"/>
      </w:pPr>
      <w:r w:rsidDel="00000000" w:rsidR="00000000" w:rsidRPr="00000000">
        <w:rPr>
          <w:b w:val="1"/>
          <w:rtl w:val="0"/>
        </w:rPr>
        <w:t xml:space="preserve">Key Characteristic</w:t>
      </w:r>
      <w:r w:rsidDel="00000000" w:rsidR="00000000" w:rsidRPr="00000000">
        <w:rPr>
          <w:rtl w:val="0"/>
        </w:rPr>
        <w:t xml:space="preserve">: Structured task decomposition and execution</w:t>
      </w:r>
    </w:p>
    <w:p w:rsidR="00000000" w:rsidDel="00000000" w:rsidP="00000000" w:rsidRDefault="00000000" w:rsidRPr="00000000" w14:paraId="0000002D">
      <w:pPr>
        <w:numPr>
          <w:ilvl w:val="0"/>
          <w:numId w:val="51"/>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Multi-agent team systems, workflow orchestration frameworks, collaborative conversation systems</w:t>
      </w:r>
    </w:p>
    <w:p w:rsidR="00000000" w:rsidDel="00000000" w:rsidP="00000000" w:rsidRDefault="00000000" w:rsidRPr="00000000" w14:paraId="0000002E">
      <w:pPr>
        <w:numPr>
          <w:ilvl w:val="0"/>
          <w:numId w:val="51"/>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Complex workflows, multi-step processes, team coordination</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6nwrvn9kt15" w:id="10"/>
      <w:bookmarkEnd w:id="10"/>
      <w:r w:rsidDel="00000000" w:rsidR="00000000" w:rsidRPr="00000000">
        <w:rPr>
          <w:b w:val="1"/>
          <w:color w:val="000000"/>
          <w:sz w:val="26"/>
          <w:szCs w:val="26"/>
          <w:rtl w:val="0"/>
        </w:rPr>
        <w:t xml:space="preserve">L3: Cognitive Autonomous Agents</w:t>
      </w:r>
    </w:p>
    <w:p w:rsidR="00000000" w:rsidDel="00000000" w:rsidP="00000000" w:rsidRDefault="00000000" w:rsidRPr="00000000" w14:paraId="00000030">
      <w:pPr>
        <w:spacing w:after="240" w:before="240" w:lineRule="auto"/>
        <w:rPr/>
      </w:pPr>
      <w:r w:rsidDel="00000000" w:rsidR="00000000" w:rsidRPr="00000000">
        <w:rPr>
          <w:b w:val="1"/>
          <w:rtl w:val="0"/>
        </w:rPr>
        <w:t xml:space="preserve">What it is</w:t>
      </w:r>
      <w:r w:rsidDel="00000000" w:rsidR="00000000" w:rsidRPr="00000000">
        <w:rPr>
          <w:rtl w:val="0"/>
        </w:rPr>
        <w:t xml:space="preserve">: Self-directed planning with sophisticated reasoning</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Key Characteristic</w:t>
      </w:r>
      <w:r w:rsidDel="00000000" w:rsidR="00000000" w:rsidRPr="00000000">
        <w:rPr>
          <w:rtl w:val="0"/>
        </w:rPr>
        <w:t xml:space="preserve">: Independent problem-solving and adaptation</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Research assistants, autonomous coding agents, strategic advisors</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Open-ended problems, creative tasks, strategic planning</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8fh6ndp6vca" w:id="11"/>
      <w:bookmarkEnd w:id="11"/>
      <w:r w:rsidDel="00000000" w:rsidR="00000000" w:rsidRPr="00000000">
        <w:rPr>
          <w:b w:val="1"/>
          <w:color w:val="000000"/>
          <w:sz w:val="26"/>
          <w:szCs w:val="26"/>
          <w:rtl w:val="0"/>
        </w:rPr>
        <w:t xml:space="preserve">L4: Multi-Agent Generative Systems (MAGS)</w:t>
      </w:r>
    </w:p>
    <w:p w:rsidR="00000000" w:rsidDel="00000000" w:rsidP="00000000" w:rsidRDefault="00000000" w:rsidRPr="00000000" w14:paraId="00000035">
      <w:pPr>
        <w:spacing w:after="240" w:before="240" w:lineRule="auto"/>
        <w:rPr/>
      </w:pPr>
      <w:r w:rsidDel="00000000" w:rsidR="00000000" w:rsidRPr="00000000">
        <w:rPr>
          <w:b w:val="1"/>
          <w:rtl w:val="0"/>
        </w:rPr>
        <w:t xml:space="preserve">What it is</w:t>
      </w:r>
      <w:r w:rsidDel="00000000" w:rsidR="00000000" w:rsidRPr="00000000">
        <w:rPr>
          <w:rtl w:val="0"/>
        </w:rPr>
        <w:t xml:space="preserve">: Collaborative intelligence with emergent behaviors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Key Characteristic</w:t>
      </w:r>
      <w:r w:rsidDel="00000000" w:rsidR="00000000" w:rsidRPr="00000000">
        <w:rPr>
          <w:rtl w:val="0"/>
        </w:rPr>
        <w:t xml:space="preserve">: Collective intelligence and emergent system behaviors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Industrial multi-agent systems, distributed autonomous organizations, enterprise-scale coordinated intelligence</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Best for</w:t>
      </w:r>
      <w:r w:rsidDel="00000000" w:rsidR="00000000" w:rsidRPr="00000000">
        <w:rPr>
          <w:rtl w:val="0"/>
        </w:rPr>
        <w:t xml:space="preserve">: Industrial automation, complex coordination, distributed decision-making</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jemf3gyd6o3s" w:id="12"/>
      <w:bookmarkEnd w:id="12"/>
      <w:r w:rsidDel="00000000" w:rsidR="00000000" w:rsidRPr="00000000">
        <w:rPr>
          <w:b w:val="1"/>
          <w:sz w:val="34"/>
          <w:szCs w:val="34"/>
          <w:rtl w:val="0"/>
        </w:rPr>
        <w:t xml:space="preserve">The Six Capability Categories</w:t>
      </w:r>
    </w:p>
    <w:p w:rsidR="00000000" w:rsidDel="00000000" w:rsidP="00000000" w:rsidRDefault="00000000" w:rsidRPr="00000000" w14:paraId="0000003B">
      <w:pPr>
        <w:spacing w:after="240" w:before="240" w:lineRule="auto"/>
        <w:rPr/>
      </w:pPr>
      <w:r w:rsidDel="00000000" w:rsidR="00000000" w:rsidRPr="00000000">
        <w:rPr>
          <w:rtl w:val="0"/>
        </w:rPr>
        <w:t xml:space="preserve">The AIA CPT organizes 45 distinct capabilities into six logical categories: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cl6oxqfyb8ix" w:id="13"/>
      <w:bookmarkEnd w:id="13"/>
      <w:r w:rsidDel="00000000" w:rsidR="00000000" w:rsidRPr="00000000">
        <w:rPr>
          <w:b w:val="1"/>
          <w:color w:val="000000"/>
          <w:sz w:val="26"/>
          <w:szCs w:val="26"/>
          <w:rtl w:val="0"/>
        </w:rPr>
        <w:t xml:space="preserve">1. PK - Perception &amp; Knowledge (4 capabilities)</w:t>
      </w:r>
    </w:p>
    <w:p w:rsidR="00000000" w:rsidDel="00000000" w:rsidP="00000000" w:rsidRDefault="00000000" w:rsidRPr="00000000" w14:paraId="0000003D">
      <w:pPr>
        <w:spacing w:after="240" w:before="240" w:lineRule="auto"/>
        <w:rPr/>
      </w:pPr>
      <w:r w:rsidDel="00000000" w:rsidR="00000000" w:rsidRPr="00000000">
        <w:rPr>
          <w:b w:val="1"/>
          <w:rtl w:val="0"/>
        </w:rPr>
        <w:t xml:space="preserve">Focus</w:t>
      </w:r>
      <w:r w:rsidDel="00000000" w:rsidR="00000000" w:rsidRPr="00000000">
        <w:rPr>
          <w:rtl w:val="0"/>
        </w:rPr>
        <w:t xml:space="preserve">: How agents sense, observe, and manage information</w:t>
      </w:r>
    </w:p>
    <w:p w:rsidR="00000000" w:rsidDel="00000000" w:rsidP="00000000" w:rsidRDefault="00000000" w:rsidRPr="00000000" w14:paraId="0000003E">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3F">
      <w:pPr>
        <w:numPr>
          <w:ilvl w:val="0"/>
          <w:numId w:val="52"/>
        </w:numPr>
        <w:spacing w:after="0" w:afterAutospacing="0" w:before="240" w:lineRule="auto"/>
        <w:ind w:left="720" w:hanging="360"/>
      </w:pPr>
      <w:r w:rsidDel="00000000" w:rsidR="00000000" w:rsidRPr="00000000">
        <w:rPr>
          <w:b w:val="1"/>
          <w:rtl w:val="0"/>
        </w:rPr>
        <w:t xml:space="preserve">PK.OB - Environmental Sensing</w:t>
      </w:r>
      <w:r w:rsidDel="00000000" w:rsidR="00000000" w:rsidRPr="00000000">
        <w:rPr>
          <w:rtl w:val="0"/>
        </w:rPr>
        <w:t xml:space="preserve">: Receive and interpret input from operational environment across multiple modalities</w:t>
      </w:r>
    </w:p>
    <w:p w:rsidR="00000000" w:rsidDel="00000000" w:rsidP="00000000" w:rsidRDefault="00000000" w:rsidRPr="00000000" w14:paraId="00000040">
      <w:pPr>
        <w:numPr>
          <w:ilvl w:val="0"/>
          <w:numId w:val="52"/>
        </w:numPr>
        <w:spacing w:after="0" w:afterAutospacing="0" w:before="0" w:beforeAutospacing="0" w:lineRule="auto"/>
        <w:ind w:left="720" w:hanging="360"/>
      </w:pPr>
      <w:r w:rsidDel="00000000" w:rsidR="00000000" w:rsidRPr="00000000">
        <w:rPr>
          <w:b w:val="1"/>
          <w:rtl w:val="0"/>
        </w:rPr>
        <w:t xml:space="preserve">PK.KB - Knowledge Access</w:t>
      </w:r>
      <w:r w:rsidDel="00000000" w:rsidR="00000000" w:rsidRPr="00000000">
        <w:rPr>
          <w:rtl w:val="0"/>
        </w:rPr>
        <w:t xml:space="preserve">: Connect to, retrieve from, and update internal/external knowledge sources with semantic understanding</w:t>
      </w:r>
    </w:p>
    <w:p w:rsidR="00000000" w:rsidDel="00000000" w:rsidP="00000000" w:rsidRDefault="00000000" w:rsidRPr="00000000" w14:paraId="00000041">
      <w:pPr>
        <w:numPr>
          <w:ilvl w:val="0"/>
          <w:numId w:val="52"/>
        </w:numPr>
        <w:spacing w:after="0" w:afterAutospacing="0" w:before="0" w:beforeAutospacing="0" w:lineRule="auto"/>
        <w:ind w:left="720" w:hanging="360"/>
      </w:pPr>
      <w:r w:rsidDel="00000000" w:rsidR="00000000" w:rsidRPr="00000000">
        <w:rPr>
          <w:b w:val="1"/>
          <w:rtl w:val="0"/>
        </w:rPr>
        <w:t xml:space="preserve">PK.CX - Context &amp; Memory</w:t>
      </w:r>
      <w:r w:rsidDel="00000000" w:rsidR="00000000" w:rsidRPr="00000000">
        <w:rPr>
          <w:rtl w:val="0"/>
        </w:rPr>
        <w:t xml:space="preserve">: Comprehend and maintain relevant context across interactions and time with sophisticated memory management</w:t>
      </w:r>
    </w:p>
    <w:p w:rsidR="00000000" w:rsidDel="00000000" w:rsidP="00000000" w:rsidRDefault="00000000" w:rsidRPr="00000000" w14:paraId="00000042">
      <w:pPr>
        <w:numPr>
          <w:ilvl w:val="0"/>
          <w:numId w:val="52"/>
        </w:numPr>
        <w:spacing w:after="240" w:before="0" w:beforeAutospacing="0" w:lineRule="auto"/>
        <w:ind w:left="720" w:hanging="360"/>
      </w:pPr>
      <w:r w:rsidDel="00000000" w:rsidR="00000000" w:rsidRPr="00000000">
        <w:rPr>
          <w:b w:val="1"/>
          <w:rtl w:val="0"/>
        </w:rPr>
        <w:t xml:space="preserve">PK.MF - Multi-Modal Fusion</w:t>
      </w:r>
      <w:r w:rsidDel="00000000" w:rsidR="00000000" w:rsidRPr="00000000">
        <w:rPr>
          <w:rtl w:val="0"/>
        </w:rPr>
        <w:t xml:space="preserve">: Integrate and reason over information from multiple modalities with cross-modal understanding</w:t>
      </w:r>
    </w:p>
    <w:p w:rsidR="00000000" w:rsidDel="00000000" w:rsidP="00000000" w:rsidRDefault="00000000" w:rsidRPr="00000000" w14:paraId="00000043">
      <w:pPr>
        <w:spacing w:after="240" w:before="240" w:lineRule="auto"/>
        <w:rPr/>
      </w:pPr>
      <w:r w:rsidDel="00000000" w:rsidR="00000000" w:rsidRPr="00000000">
        <w:rPr>
          <w:b w:val="1"/>
          <w:rtl w:val="0"/>
        </w:rPr>
        <w:t xml:space="preserve">When to Prioritize</w:t>
      </w:r>
      <w:r w:rsidDel="00000000" w:rsidR="00000000" w:rsidRPr="00000000">
        <w:rPr>
          <w:rtl w:val="0"/>
        </w:rPr>
        <w:t xml:space="preserve">: Systems requiring real-time monitoring, data integration, or multi-source analysis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vnnjtvqogazc" w:id="14"/>
      <w:bookmarkEnd w:id="14"/>
      <w:r w:rsidDel="00000000" w:rsidR="00000000" w:rsidRPr="00000000">
        <w:rPr>
          <w:b w:val="1"/>
          <w:color w:val="000000"/>
          <w:sz w:val="26"/>
          <w:szCs w:val="26"/>
          <w:rtl w:val="0"/>
        </w:rPr>
        <w:t xml:space="preserve">2. CG - Cognition &amp; Reasoning (6 capabilities)</w:t>
      </w:r>
    </w:p>
    <w:p w:rsidR="00000000" w:rsidDel="00000000" w:rsidP="00000000" w:rsidRDefault="00000000" w:rsidRPr="00000000" w14:paraId="00000045">
      <w:pPr>
        <w:spacing w:after="240" w:before="240" w:lineRule="auto"/>
        <w:rPr/>
      </w:pPr>
      <w:r w:rsidDel="00000000" w:rsidR="00000000" w:rsidRPr="00000000">
        <w:rPr>
          <w:b w:val="1"/>
          <w:rtl w:val="0"/>
        </w:rPr>
        <w:t xml:space="preserve">Focus</w:t>
      </w:r>
      <w:r w:rsidDel="00000000" w:rsidR="00000000" w:rsidRPr="00000000">
        <w:rPr>
          <w:rtl w:val="0"/>
        </w:rPr>
        <w:t xml:space="preserve">: How agents think, plan, and make decisions</w:t>
      </w:r>
    </w:p>
    <w:p w:rsidR="00000000" w:rsidDel="00000000" w:rsidP="00000000" w:rsidRDefault="00000000" w:rsidRPr="00000000" w14:paraId="00000046">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47">
      <w:pPr>
        <w:numPr>
          <w:ilvl w:val="0"/>
          <w:numId w:val="48"/>
        </w:numPr>
        <w:spacing w:after="0" w:afterAutospacing="0" w:before="240" w:lineRule="auto"/>
        <w:ind w:left="720" w:hanging="360"/>
      </w:pPr>
      <w:r w:rsidDel="00000000" w:rsidR="00000000" w:rsidRPr="00000000">
        <w:rPr>
          <w:b w:val="1"/>
          <w:rtl w:val="0"/>
        </w:rPr>
        <w:t xml:space="preserve">CG.PL - Planning &amp; Decomposition</w:t>
      </w:r>
      <w:r w:rsidDel="00000000" w:rsidR="00000000" w:rsidRPr="00000000">
        <w:rPr>
          <w:rtl w:val="0"/>
        </w:rPr>
        <w:t xml:space="preserve">: Break down complex goals into executable plans and sub-tasks with strategic foresight</w:t>
      </w:r>
    </w:p>
    <w:p w:rsidR="00000000" w:rsidDel="00000000" w:rsidP="00000000" w:rsidRDefault="00000000" w:rsidRPr="00000000" w14:paraId="00000048">
      <w:pPr>
        <w:numPr>
          <w:ilvl w:val="0"/>
          <w:numId w:val="48"/>
        </w:numPr>
        <w:spacing w:after="0" w:afterAutospacing="0" w:before="0" w:beforeAutospacing="0" w:lineRule="auto"/>
        <w:ind w:left="720" w:hanging="360"/>
      </w:pPr>
      <w:r w:rsidDel="00000000" w:rsidR="00000000" w:rsidRPr="00000000">
        <w:rPr>
          <w:b w:val="1"/>
          <w:rtl w:val="0"/>
        </w:rPr>
        <w:t xml:space="preserve">CG.RS - Reasoning</w:t>
      </w:r>
      <w:r w:rsidDel="00000000" w:rsidR="00000000" w:rsidRPr="00000000">
        <w:rPr>
          <w:rtl w:val="0"/>
        </w:rPr>
        <w:t xml:space="preserve">: Apply logical inference and commonsense knowledge to draw sound conclusions</w:t>
      </w:r>
    </w:p>
    <w:p w:rsidR="00000000" w:rsidDel="00000000" w:rsidP="00000000" w:rsidRDefault="00000000" w:rsidRPr="00000000" w14:paraId="00000049">
      <w:pPr>
        <w:numPr>
          <w:ilvl w:val="0"/>
          <w:numId w:val="48"/>
        </w:numPr>
        <w:spacing w:after="0" w:afterAutospacing="0" w:before="0" w:beforeAutospacing="0" w:lineRule="auto"/>
        <w:ind w:left="720" w:hanging="360"/>
      </w:pPr>
      <w:r w:rsidDel="00000000" w:rsidR="00000000" w:rsidRPr="00000000">
        <w:rPr>
          <w:b w:val="1"/>
          <w:rtl w:val="0"/>
        </w:rPr>
        <w:t xml:space="preserve">CG.DC - Decision Making</w:t>
      </w:r>
      <w:r w:rsidDel="00000000" w:rsidR="00000000" w:rsidRPr="00000000">
        <w:rPr>
          <w:rtl w:val="0"/>
        </w:rPr>
        <w:t xml:space="preserve">: Make autonomous decisions and control execution flow under uncertainty</w:t>
      </w:r>
    </w:p>
    <w:p w:rsidR="00000000" w:rsidDel="00000000" w:rsidP="00000000" w:rsidRDefault="00000000" w:rsidRPr="00000000" w14:paraId="0000004A">
      <w:pPr>
        <w:numPr>
          <w:ilvl w:val="0"/>
          <w:numId w:val="48"/>
        </w:numPr>
        <w:spacing w:after="0" w:afterAutospacing="0" w:before="0" w:beforeAutospacing="0" w:lineRule="auto"/>
        <w:ind w:left="720" w:hanging="360"/>
      </w:pPr>
      <w:r w:rsidDel="00000000" w:rsidR="00000000" w:rsidRPr="00000000">
        <w:rPr>
          <w:b w:val="1"/>
          <w:rtl w:val="0"/>
        </w:rPr>
        <w:t xml:space="preserve">CG.PS - Problem Solving</w:t>
      </w:r>
      <w:r w:rsidDel="00000000" w:rsidR="00000000" w:rsidRPr="00000000">
        <w:rPr>
          <w:rtl w:val="0"/>
        </w:rPr>
        <w:t xml:space="preserve">: Approach novel problems systematically and develop effective solution strategies</w:t>
      </w:r>
    </w:p>
    <w:p w:rsidR="00000000" w:rsidDel="00000000" w:rsidP="00000000" w:rsidRDefault="00000000" w:rsidRPr="00000000" w14:paraId="0000004B">
      <w:pPr>
        <w:numPr>
          <w:ilvl w:val="0"/>
          <w:numId w:val="48"/>
        </w:numPr>
        <w:spacing w:after="0" w:afterAutospacing="0" w:before="0" w:beforeAutospacing="0" w:lineRule="auto"/>
        <w:ind w:left="720" w:hanging="360"/>
      </w:pPr>
      <w:r w:rsidDel="00000000" w:rsidR="00000000" w:rsidRPr="00000000">
        <w:rPr>
          <w:b w:val="1"/>
          <w:rtl w:val="0"/>
        </w:rPr>
        <w:t xml:space="preserve">CG.PP - Formal Planning</w:t>
      </w:r>
      <w:r w:rsidDel="00000000" w:rsidR="00000000" w:rsidRPr="00000000">
        <w:rPr>
          <w:rtl w:val="0"/>
        </w:rPr>
        <w:t xml:space="preserve">: Use formal planning languages like PDDL for domain modeling and automated plan generation</w:t>
      </w:r>
    </w:p>
    <w:p w:rsidR="00000000" w:rsidDel="00000000" w:rsidP="00000000" w:rsidRDefault="00000000" w:rsidRPr="00000000" w14:paraId="0000004C">
      <w:pPr>
        <w:numPr>
          <w:ilvl w:val="0"/>
          <w:numId w:val="48"/>
        </w:numPr>
        <w:spacing w:after="240" w:before="0" w:beforeAutospacing="0" w:lineRule="auto"/>
        <w:ind w:left="720" w:hanging="360"/>
      </w:pPr>
      <w:r w:rsidDel="00000000" w:rsidR="00000000" w:rsidRPr="00000000">
        <w:rPr>
          <w:b w:val="1"/>
          <w:rtl w:val="0"/>
        </w:rPr>
        <w:t xml:space="preserve">CG.PA - Plan Adaptation</w:t>
      </w:r>
      <w:r w:rsidDel="00000000" w:rsidR="00000000" w:rsidRPr="00000000">
        <w:rPr>
          <w:rtl w:val="0"/>
        </w:rPr>
        <w:t xml:space="preserve">: Adapt, version, and evolve plans based on changing conditions and feedback</w:t>
      </w:r>
    </w:p>
    <w:p w:rsidR="00000000" w:rsidDel="00000000" w:rsidP="00000000" w:rsidRDefault="00000000" w:rsidRPr="00000000" w14:paraId="0000004D">
      <w:pPr>
        <w:spacing w:after="240" w:before="240" w:lineRule="auto"/>
        <w:rPr/>
      </w:pPr>
      <w:r w:rsidDel="00000000" w:rsidR="00000000" w:rsidRPr="00000000">
        <w:rPr>
          <w:b w:val="1"/>
          <w:rtl w:val="0"/>
        </w:rPr>
        <w:t xml:space="preserve">When to Prioritize</w:t>
      </w:r>
      <w:r w:rsidDel="00000000" w:rsidR="00000000" w:rsidRPr="00000000">
        <w:rPr>
          <w:rtl w:val="0"/>
        </w:rPr>
        <w:t xml:space="preserve">: Complex problem-solving, strategic planning, autonomous decision-making</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evei8gcj7o1" w:id="15"/>
      <w:bookmarkEnd w:id="15"/>
      <w:r w:rsidDel="00000000" w:rsidR="00000000" w:rsidRPr="00000000">
        <w:rPr>
          <w:b w:val="1"/>
          <w:color w:val="000000"/>
          <w:sz w:val="26"/>
          <w:szCs w:val="26"/>
          <w:rtl w:val="0"/>
        </w:rPr>
        <w:t xml:space="preserve">3. LA - Learning &amp; Adaptation (6 capabilities)</w:t>
      </w:r>
    </w:p>
    <w:p w:rsidR="00000000" w:rsidDel="00000000" w:rsidP="00000000" w:rsidRDefault="00000000" w:rsidRPr="00000000" w14:paraId="0000004F">
      <w:pPr>
        <w:spacing w:after="240" w:before="240" w:lineRule="auto"/>
        <w:rPr/>
      </w:pPr>
      <w:r w:rsidDel="00000000" w:rsidR="00000000" w:rsidRPr="00000000">
        <w:rPr>
          <w:b w:val="1"/>
          <w:rtl w:val="0"/>
        </w:rPr>
        <w:t xml:space="preserve">Focus</w:t>
      </w:r>
      <w:r w:rsidDel="00000000" w:rsidR="00000000" w:rsidRPr="00000000">
        <w:rPr>
          <w:rtl w:val="0"/>
        </w:rPr>
        <w:t xml:space="preserve">: How agents improve and evolve over time</w:t>
      </w:r>
    </w:p>
    <w:p w:rsidR="00000000" w:rsidDel="00000000" w:rsidP="00000000" w:rsidRDefault="00000000" w:rsidRPr="00000000" w14:paraId="00000050">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51">
      <w:pPr>
        <w:numPr>
          <w:ilvl w:val="0"/>
          <w:numId w:val="31"/>
        </w:numPr>
        <w:spacing w:after="0" w:afterAutospacing="0" w:before="240" w:lineRule="auto"/>
        <w:ind w:left="720" w:hanging="360"/>
      </w:pPr>
      <w:r w:rsidDel="00000000" w:rsidR="00000000" w:rsidRPr="00000000">
        <w:rPr>
          <w:b w:val="1"/>
          <w:rtl w:val="0"/>
        </w:rPr>
        <w:t xml:space="preserve">LA.MM - Memory Management</w:t>
      </w:r>
      <w:r w:rsidDel="00000000" w:rsidR="00000000" w:rsidRPr="00000000">
        <w:rPr>
          <w:rtl w:val="0"/>
        </w:rPr>
        <w:t xml:space="preserve">: Store, organize, and retrieve different types of memory with sophisticated recall mechanisms</w:t>
      </w:r>
    </w:p>
    <w:p w:rsidR="00000000" w:rsidDel="00000000" w:rsidP="00000000" w:rsidRDefault="00000000" w:rsidRPr="00000000" w14:paraId="00000052">
      <w:pPr>
        <w:numPr>
          <w:ilvl w:val="0"/>
          <w:numId w:val="31"/>
        </w:numPr>
        <w:spacing w:after="0" w:afterAutospacing="0" w:before="0" w:beforeAutospacing="0" w:lineRule="auto"/>
        <w:ind w:left="720" w:hanging="360"/>
      </w:pPr>
      <w:r w:rsidDel="00000000" w:rsidR="00000000" w:rsidRPr="00000000">
        <w:rPr>
          <w:b w:val="1"/>
          <w:rtl w:val="0"/>
        </w:rPr>
        <w:t xml:space="preserve">LA.RL - Reinforcement Learning</w:t>
      </w:r>
      <w:r w:rsidDel="00000000" w:rsidR="00000000" w:rsidRPr="00000000">
        <w:rPr>
          <w:rtl w:val="0"/>
        </w:rPr>
        <w:t xml:space="preserve">: Learn optimal behaviors through environmental feedback and reward signals</w:t>
      </w:r>
    </w:p>
    <w:p w:rsidR="00000000" w:rsidDel="00000000" w:rsidP="00000000" w:rsidRDefault="00000000" w:rsidRPr="00000000" w14:paraId="00000053">
      <w:pPr>
        <w:numPr>
          <w:ilvl w:val="0"/>
          <w:numId w:val="31"/>
        </w:numPr>
        <w:spacing w:after="0" w:afterAutospacing="0" w:before="0" w:beforeAutospacing="0" w:lineRule="auto"/>
        <w:ind w:left="720" w:hanging="360"/>
      </w:pPr>
      <w:r w:rsidDel="00000000" w:rsidR="00000000" w:rsidRPr="00000000">
        <w:rPr>
          <w:b w:val="1"/>
          <w:rtl w:val="0"/>
        </w:rPr>
        <w:t xml:space="preserve">LA.AD - Self-Optimization</w:t>
      </w:r>
      <w:r w:rsidDel="00000000" w:rsidR="00000000" w:rsidRPr="00000000">
        <w:rPr>
          <w:rtl w:val="0"/>
        </w:rPr>
        <w:t xml:space="preserve">: Modify behavior and strategies based on experience and changing conditions</w:t>
      </w:r>
    </w:p>
    <w:p w:rsidR="00000000" w:rsidDel="00000000" w:rsidP="00000000" w:rsidRDefault="00000000" w:rsidRPr="00000000" w14:paraId="00000054">
      <w:pPr>
        <w:numPr>
          <w:ilvl w:val="0"/>
          <w:numId w:val="31"/>
        </w:numPr>
        <w:spacing w:after="0" w:afterAutospacing="0" w:before="0" w:beforeAutospacing="0" w:lineRule="auto"/>
        <w:ind w:left="720" w:hanging="360"/>
      </w:pPr>
      <w:r w:rsidDel="00000000" w:rsidR="00000000" w:rsidRPr="00000000">
        <w:rPr>
          <w:b w:val="1"/>
          <w:rtl w:val="0"/>
        </w:rPr>
        <w:t xml:space="preserve">LA.SL - Supervised Learning</w:t>
      </w:r>
      <w:r w:rsidDel="00000000" w:rsidR="00000000" w:rsidRPr="00000000">
        <w:rPr>
          <w:rtl w:val="0"/>
        </w:rPr>
        <w:t xml:space="preserve">: Learn from demonstrations, examples, and explicit instruction</w:t>
      </w:r>
    </w:p>
    <w:p w:rsidR="00000000" w:rsidDel="00000000" w:rsidP="00000000" w:rsidRDefault="00000000" w:rsidRPr="00000000" w14:paraId="00000055">
      <w:pPr>
        <w:numPr>
          <w:ilvl w:val="0"/>
          <w:numId w:val="31"/>
        </w:numPr>
        <w:spacing w:after="0" w:afterAutospacing="0" w:before="0" w:beforeAutospacing="0" w:lineRule="auto"/>
        <w:ind w:left="720" w:hanging="360"/>
      </w:pPr>
      <w:r w:rsidDel="00000000" w:rsidR="00000000" w:rsidRPr="00000000">
        <w:rPr>
          <w:b w:val="1"/>
          <w:rtl w:val="0"/>
        </w:rPr>
        <w:t xml:space="preserve">LA.VM - Vector Memory</w:t>
      </w:r>
      <w:r w:rsidDel="00000000" w:rsidR="00000000" w:rsidRPr="00000000">
        <w:rPr>
          <w:rtl w:val="0"/>
        </w:rPr>
        <w:t xml:space="preserve">: Manage vector-based memory representations for semantic similarity and retrieval operations</w:t>
      </w:r>
    </w:p>
    <w:p w:rsidR="00000000" w:rsidDel="00000000" w:rsidP="00000000" w:rsidRDefault="00000000" w:rsidRPr="00000000" w14:paraId="00000056">
      <w:pPr>
        <w:numPr>
          <w:ilvl w:val="0"/>
          <w:numId w:val="31"/>
        </w:numPr>
        <w:spacing w:after="240" w:before="0" w:beforeAutospacing="0" w:lineRule="auto"/>
        <w:ind w:left="720" w:hanging="360"/>
      </w:pPr>
      <w:r w:rsidDel="00000000" w:rsidR="00000000" w:rsidRPr="00000000">
        <w:rPr>
          <w:b w:val="1"/>
          <w:rtl w:val="0"/>
        </w:rPr>
        <w:t xml:space="preserve">LA.MS - Memory Scoring</w:t>
      </w:r>
      <w:r w:rsidDel="00000000" w:rsidR="00000000" w:rsidRPr="00000000">
        <w:rPr>
          <w:rtl w:val="0"/>
        </w:rPr>
        <w:t xml:space="preserve">: Assess and score memory significance based on importance, surprise, relevance, and trust factors</w:t>
      </w:r>
    </w:p>
    <w:p w:rsidR="00000000" w:rsidDel="00000000" w:rsidP="00000000" w:rsidRDefault="00000000" w:rsidRPr="00000000" w14:paraId="00000057">
      <w:pPr>
        <w:spacing w:after="240" w:before="240" w:lineRule="auto"/>
        <w:rPr/>
      </w:pPr>
      <w:r w:rsidDel="00000000" w:rsidR="00000000" w:rsidRPr="00000000">
        <w:rPr>
          <w:b w:val="1"/>
          <w:rtl w:val="0"/>
        </w:rPr>
        <w:t xml:space="preserve">When to Prioritize</w:t>
      </w:r>
      <w:r w:rsidDel="00000000" w:rsidR="00000000" w:rsidRPr="00000000">
        <w:rPr>
          <w:rtl w:val="0"/>
        </w:rPr>
        <w:t xml:space="preserve">: Systems requiring continuous improvement, personalization, or adaptation</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o5xryincgbey" w:id="16"/>
      <w:bookmarkEnd w:id="16"/>
      <w:r w:rsidDel="00000000" w:rsidR="00000000" w:rsidRPr="00000000">
        <w:rPr>
          <w:b w:val="1"/>
          <w:color w:val="000000"/>
          <w:sz w:val="26"/>
          <w:szCs w:val="26"/>
          <w:rtl w:val="0"/>
        </w:rPr>
        <w:t xml:space="preserve">4. AE - Action &amp; Execution (6 capabilities)</w:t>
      </w:r>
    </w:p>
    <w:p w:rsidR="00000000" w:rsidDel="00000000" w:rsidP="00000000" w:rsidRDefault="00000000" w:rsidRPr="00000000" w14:paraId="00000059">
      <w:pPr>
        <w:spacing w:after="240" w:before="240" w:lineRule="auto"/>
        <w:rPr/>
      </w:pPr>
      <w:r w:rsidDel="00000000" w:rsidR="00000000" w:rsidRPr="00000000">
        <w:rPr>
          <w:b w:val="1"/>
          <w:rtl w:val="0"/>
        </w:rPr>
        <w:t xml:space="preserve">Focus</w:t>
      </w:r>
      <w:r w:rsidDel="00000000" w:rsidR="00000000" w:rsidRPr="00000000">
        <w:rPr>
          <w:rtl w:val="0"/>
        </w:rPr>
        <w:t xml:space="preserve">: How agents perform tasks and interact with systems</w:t>
      </w:r>
    </w:p>
    <w:p w:rsidR="00000000" w:rsidDel="00000000" w:rsidP="00000000" w:rsidRDefault="00000000" w:rsidRPr="00000000" w14:paraId="0000005A">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5B">
      <w:pPr>
        <w:numPr>
          <w:ilvl w:val="0"/>
          <w:numId w:val="58"/>
        </w:numPr>
        <w:spacing w:after="0" w:afterAutospacing="0" w:before="240" w:lineRule="auto"/>
        <w:ind w:left="720" w:hanging="360"/>
      </w:pPr>
      <w:r w:rsidDel="00000000" w:rsidR="00000000" w:rsidRPr="00000000">
        <w:rPr>
          <w:b w:val="1"/>
          <w:rtl w:val="0"/>
        </w:rPr>
        <w:t xml:space="preserve">AE.TX - Task Execution &amp; Implementation</w:t>
      </w:r>
      <w:r w:rsidDel="00000000" w:rsidR="00000000" w:rsidRPr="00000000">
        <w:rPr>
          <w:rtl w:val="0"/>
        </w:rPr>
        <w:t xml:space="preserve">: Carry out planned actions and complete assigned tasks reliably</w:t>
      </w:r>
    </w:p>
    <w:p w:rsidR="00000000" w:rsidDel="00000000" w:rsidP="00000000" w:rsidRDefault="00000000" w:rsidRPr="00000000" w14:paraId="0000005C">
      <w:pPr>
        <w:numPr>
          <w:ilvl w:val="0"/>
          <w:numId w:val="58"/>
        </w:numPr>
        <w:spacing w:after="0" w:afterAutospacing="0" w:before="0" w:beforeAutospacing="0" w:lineRule="auto"/>
        <w:ind w:left="720" w:hanging="360"/>
      </w:pPr>
      <w:r w:rsidDel="00000000" w:rsidR="00000000" w:rsidRPr="00000000">
        <w:rPr>
          <w:b w:val="1"/>
          <w:rtl w:val="0"/>
        </w:rPr>
        <w:t xml:space="preserve">AE.TL - Tool Usage &amp; API Integration</w:t>
      </w:r>
      <w:r w:rsidDel="00000000" w:rsidR="00000000" w:rsidRPr="00000000">
        <w:rPr>
          <w:rtl w:val="0"/>
        </w:rPr>
        <w:t xml:space="preserve">: Utilize external tools, services, and APIs to extend capabilities dynamically</w:t>
      </w:r>
    </w:p>
    <w:p w:rsidR="00000000" w:rsidDel="00000000" w:rsidP="00000000" w:rsidRDefault="00000000" w:rsidRPr="00000000" w14:paraId="0000005D">
      <w:pPr>
        <w:numPr>
          <w:ilvl w:val="0"/>
          <w:numId w:val="58"/>
        </w:numPr>
        <w:spacing w:after="0" w:afterAutospacing="0" w:before="0" w:beforeAutospacing="0" w:lineRule="auto"/>
        <w:ind w:left="720" w:hanging="360"/>
      </w:pPr>
      <w:r w:rsidDel="00000000" w:rsidR="00000000" w:rsidRPr="00000000">
        <w:rPr>
          <w:b w:val="1"/>
          <w:rtl w:val="0"/>
        </w:rPr>
        <w:t xml:space="preserve">AE.CG - Code Generation &amp; Execution</w:t>
      </w:r>
      <w:r w:rsidDel="00000000" w:rsidR="00000000" w:rsidRPr="00000000">
        <w:rPr>
          <w:rtl w:val="0"/>
        </w:rPr>
        <w:t xml:space="preserve">: Write, execute, and debug programming code across multiple languages</w:t>
      </w:r>
    </w:p>
    <w:p w:rsidR="00000000" w:rsidDel="00000000" w:rsidP="00000000" w:rsidRDefault="00000000" w:rsidRPr="00000000" w14:paraId="0000005E">
      <w:pPr>
        <w:numPr>
          <w:ilvl w:val="0"/>
          <w:numId w:val="58"/>
        </w:numPr>
        <w:spacing w:after="0" w:afterAutospacing="0" w:before="0" w:beforeAutospacing="0" w:lineRule="auto"/>
        <w:ind w:left="720" w:hanging="360"/>
      </w:pPr>
      <w:r w:rsidDel="00000000" w:rsidR="00000000" w:rsidRPr="00000000">
        <w:rPr>
          <w:b w:val="1"/>
          <w:rtl w:val="0"/>
        </w:rPr>
        <w:t xml:space="preserve">AE.CX - Content Creation &amp; Generation</w:t>
      </w:r>
      <w:r w:rsidDel="00000000" w:rsidR="00000000" w:rsidRPr="00000000">
        <w:rPr>
          <w:rtl w:val="0"/>
        </w:rPr>
        <w:t xml:space="preserve">: Create novel content across various formats and modalities</w:t>
      </w:r>
    </w:p>
    <w:p w:rsidR="00000000" w:rsidDel="00000000" w:rsidP="00000000" w:rsidRDefault="00000000" w:rsidRPr="00000000" w14:paraId="0000005F">
      <w:pPr>
        <w:numPr>
          <w:ilvl w:val="0"/>
          <w:numId w:val="58"/>
        </w:numPr>
        <w:spacing w:after="0" w:afterAutospacing="0" w:before="0" w:beforeAutospacing="0" w:lineRule="auto"/>
        <w:ind w:left="720" w:hanging="360"/>
      </w:pPr>
      <w:r w:rsidDel="00000000" w:rsidR="00000000" w:rsidRPr="00000000">
        <w:rPr>
          <w:b w:val="1"/>
          <w:rtl w:val="0"/>
        </w:rPr>
        <w:t xml:space="preserve">AE.TM - Tool Lifecycle Management</w:t>
      </w:r>
      <w:r w:rsidDel="00000000" w:rsidR="00000000" w:rsidRPr="00000000">
        <w:rPr>
          <w:rtl w:val="0"/>
        </w:rPr>
        <w:t xml:space="preserve">: Manage tool lifecycles including discovery, initialization, execution, monitoring, and cleanup</w:t>
      </w:r>
    </w:p>
    <w:p w:rsidR="00000000" w:rsidDel="00000000" w:rsidP="00000000" w:rsidRDefault="00000000" w:rsidRPr="00000000" w14:paraId="00000060">
      <w:pPr>
        <w:numPr>
          <w:ilvl w:val="0"/>
          <w:numId w:val="58"/>
        </w:numPr>
        <w:spacing w:after="240" w:before="0" w:beforeAutospacing="0" w:lineRule="auto"/>
        <w:ind w:left="720" w:hanging="360"/>
      </w:pPr>
      <w:r w:rsidDel="00000000" w:rsidR="00000000" w:rsidRPr="00000000">
        <w:rPr>
          <w:b w:val="1"/>
          <w:rtl w:val="0"/>
        </w:rPr>
        <w:t xml:space="preserve">AE.MC - MCP Integration</w:t>
      </w:r>
      <w:r w:rsidDel="00000000" w:rsidR="00000000" w:rsidRPr="00000000">
        <w:rPr>
          <w:rtl w:val="0"/>
        </w:rPr>
        <w:t xml:space="preserve">: Integrate with Model Context Protocol servers for extended tool and resource capabilities</w:t>
      </w:r>
    </w:p>
    <w:p w:rsidR="00000000" w:rsidDel="00000000" w:rsidP="00000000" w:rsidRDefault="00000000" w:rsidRPr="00000000" w14:paraId="00000061">
      <w:pPr>
        <w:spacing w:after="240" w:before="240" w:lineRule="auto"/>
        <w:rPr/>
      </w:pPr>
      <w:r w:rsidDel="00000000" w:rsidR="00000000" w:rsidRPr="00000000">
        <w:rPr>
          <w:b w:val="1"/>
          <w:rtl w:val="0"/>
        </w:rPr>
        <w:t xml:space="preserve">When to Prioritize</w:t>
      </w:r>
      <w:r w:rsidDel="00000000" w:rsidR="00000000" w:rsidRPr="00000000">
        <w:rPr>
          <w:rtl w:val="0"/>
        </w:rPr>
        <w:t xml:space="preserve">: Automation, content generation, system integration, development tasks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ig9o074zhqsy" w:id="17"/>
      <w:bookmarkEnd w:id="17"/>
      <w:r w:rsidDel="00000000" w:rsidR="00000000" w:rsidRPr="00000000">
        <w:rPr>
          <w:b w:val="1"/>
          <w:color w:val="000000"/>
          <w:sz w:val="26"/>
          <w:szCs w:val="26"/>
          <w:rtl w:val="0"/>
        </w:rPr>
        <w:t xml:space="preserve">5. IC - Interaction &amp; Collaboration (12 capabilities)</w:t>
      </w:r>
    </w:p>
    <w:p w:rsidR="00000000" w:rsidDel="00000000" w:rsidP="00000000" w:rsidRDefault="00000000" w:rsidRPr="00000000" w14:paraId="00000063">
      <w:pPr>
        <w:spacing w:after="240" w:before="240" w:lineRule="auto"/>
        <w:rPr/>
      </w:pPr>
      <w:r w:rsidDel="00000000" w:rsidR="00000000" w:rsidRPr="00000000">
        <w:rPr>
          <w:b w:val="1"/>
          <w:rtl w:val="0"/>
        </w:rPr>
        <w:t xml:space="preserve">Focus</w:t>
      </w:r>
      <w:r w:rsidDel="00000000" w:rsidR="00000000" w:rsidRPr="00000000">
        <w:rPr>
          <w:rtl w:val="0"/>
        </w:rPr>
        <w:t xml:space="preserve">: How agents communicate and work with humans and other agents</w:t>
      </w:r>
    </w:p>
    <w:p w:rsidR="00000000" w:rsidDel="00000000" w:rsidP="00000000" w:rsidRDefault="00000000" w:rsidRPr="00000000" w14:paraId="00000064">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65">
      <w:pPr>
        <w:numPr>
          <w:ilvl w:val="0"/>
          <w:numId w:val="54"/>
        </w:numPr>
        <w:spacing w:after="0" w:afterAutospacing="0" w:before="240" w:lineRule="auto"/>
        <w:ind w:left="720" w:hanging="360"/>
      </w:pPr>
      <w:r w:rsidDel="00000000" w:rsidR="00000000" w:rsidRPr="00000000">
        <w:rPr>
          <w:b w:val="1"/>
          <w:rtl w:val="0"/>
        </w:rPr>
        <w:t xml:space="preserve">IC.NL - Natural Language</w:t>
      </w:r>
      <w:r w:rsidDel="00000000" w:rsidR="00000000" w:rsidRPr="00000000">
        <w:rPr>
          <w:rtl w:val="0"/>
        </w:rPr>
        <w:t xml:space="preserve">: Understand and generate natural language for effective human communication</w:t>
      </w:r>
    </w:p>
    <w:p w:rsidR="00000000" w:rsidDel="00000000" w:rsidP="00000000" w:rsidRDefault="00000000" w:rsidRPr="00000000" w14:paraId="00000066">
      <w:pPr>
        <w:numPr>
          <w:ilvl w:val="0"/>
          <w:numId w:val="54"/>
        </w:numPr>
        <w:spacing w:after="0" w:afterAutospacing="0" w:before="0" w:beforeAutospacing="0" w:lineRule="auto"/>
        <w:ind w:left="720" w:hanging="360"/>
      </w:pPr>
      <w:r w:rsidDel="00000000" w:rsidR="00000000" w:rsidRPr="00000000">
        <w:rPr>
          <w:b w:val="1"/>
          <w:rtl w:val="0"/>
        </w:rPr>
        <w:t xml:space="preserve">IC.DM - Dialogue Management</w:t>
      </w:r>
      <w:r w:rsidDel="00000000" w:rsidR="00000000" w:rsidRPr="00000000">
        <w:rPr>
          <w:rtl w:val="0"/>
        </w:rPr>
        <w:t xml:space="preserve">: Maintain coherent multi-turn conversations and manage dialogue flow</w:t>
      </w:r>
    </w:p>
    <w:p w:rsidR="00000000" w:rsidDel="00000000" w:rsidP="00000000" w:rsidRDefault="00000000" w:rsidRPr="00000000" w14:paraId="00000067">
      <w:pPr>
        <w:numPr>
          <w:ilvl w:val="0"/>
          <w:numId w:val="54"/>
        </w:numPr>
        <w:spacing w:after="0" w:afterAutospacing="0" w:before="0" w:beforeAutospacing="0" w:lineRule="auto"/>
        <w:ind w:left="720" w:hanging="360"/>
      </w:pPr>
      <w:r w:rsidDel="00000000" w:rsidR="00000000" w:rsidRPr="00000000">
        <w:rPr>
          <w:b w:val="1"/>
          <w:rtl w:val="0"/>
        </w:rPr>
        <w:t xml:space="preserve">IC.HL - Human-in-Loop</w:t>
      </w:r>
      <w:r w:rsidDel="00000000" w:rsidR="00000000" w:rsidRPr="00000000">
        <w:rPr>
          <w:rtl w:val="0"/>
        </w:rPr>
        <w:t xml:space="preserve">: Seamlessly incorporate human oversight and intervention</w:t>
      </w:r>
    </w:p>
    <w:p w:rsidR="00000000" w:rsidDel="00000000" w:rsidP="00000000" w:rsidRDefault="00000000" w:rsidRPr="00000000" w14:paraId="00000068">
      <w:pPr>
        <w:numPr>
          <w:ilvl w:val="0"/>
          <w:numId w:val="54"/>
        </w:numPr>
        <w:spacing w:after="0" w:afterAutospacing="0" w:before="0" w:beforeAutospacing="0" w:lineRule="auto"/>
        <w:ind w:left="720" w:hanging="360"/>
      </w:pPr>
      <w:r w:rsidDel="00000000" w:rsidR="00000000" w:rsidRPr="00000000">
        <w:rPr>
          <w:b w:val="1"/>
          <w:rtl w:val="0"/>
        </w:rPr>
        <w:t xml:space="preserve">IC.AC - Agent Communication</w:t>
      </w:r>
      <w:r w:rsidDel="00000000" w:rsidR="00000000" w:rsidRPr="00000000">
        <w:rPr>
          <w:rtl w:val="0"/>
        </w:rPr>
        <w:t xml:space="preserve">: Communicate and coordinate with other AI agents using standardized protocols</w:t>
      </w:r>
    </w:p>
    <w:p w:rsidR="00000000" w:rsidDel="00000000" w:rsidP="00000000" w:rsidRDefault="00000000" w:rsidRPr="00000000" w14:paraId="00000069">
      <w:pPr>
        <w:numPr>
          <w:ilvl w:val="0"/>
          <w:numId w:val="54"/>
        </w:numPr>
        <w:spacing w:after="0" w:afterAutospacing="0" w:before="0" w:beforeAutospacing="0" w:lineRule="auto"/>
        <w:ind w:left="720" w:hanging="360"/>
      </w:pPr>
      <w:r w:rsidDel="00000000" w:rsidR="00000000" w:rsidRPr="00000000">
        <w:rPr>
          <w:b w:val="1"/>
          <w:rtl w:val="0"/>
        </w:rPr>
        <w:t xml:space="preserve">IC.CL - Collaboration</w:t>
      </w:r>
      <w:r w:rsidDel="00000000" w:rsidR="00000000" w:rsidRPr="00000000">
        <w:rPr>
          <w:rtl w:val="0"/>
        </w:rPr>
        <w:t xml:space="preserve">: Work jointly with humans and agents toward common goals</w:t>
      </w:r>
    </w:p>
    <w:p w:rsidR="00000000" w:rsidDel="00000000" w:rsidP="00000000" w:rsidRDefault="00000000" w:rsidRPr="00000000" w14:paraId="0000006A">
      <w:pPr>
        <w:numPr>
          <w:ilvl w:val="0"/>
          <w:numId w:val="54"/>
        </w:numPr>
        <w:spacing w:after="0" w:afterAutospacing="0" w:before="0" w:beforeAutospacing="0" w:lineRule="auto"/>
        <w:ind w:left="720" w:hanging="360"/>
      </w:pPr>
      <w:r w:rsidDel="00000000" w:rsidR="00000000" w:rsidRPr="00000000">
        <w:rPr>
          <w:b w:val="1"/>
          <w:rtl w:val="0"/>
        </w:rPr>
        <w:t xml:space="preserve">IC.RB - Role Behavior</w:t>
      </w:r>
      <w:r w:rsidDel="00000000" w:rsidR="00000000" w:rsidRPr="00000000">
        <w:rPr>
          <w:rtl w:val="0"/>
        </w:rPr>
        <w:t xml:space="preserve">: Adopt specific roles, personas, and specialized behavioral patterns</w:t>
      </w:r>
    </w:p>
    <w:p w:rsidR="00000000" w:rsidDel="00000000" w:rsidP="00000000" w:rsidRDefault="00000000" w:rsidRPr="00000000" w14:paraId="0000006B">
      <w:pPr>
        <w:numPr>
          <w:ilvl w:val="0"/>
          <w:numId w:val="54"/>
        </w:numPr>
        <w:spacing w:after="0" w:afterAutospacing="0" w:before="0" w:beforeAutospacing="0" w:lineRule="auto"/>
        <w:ind w:left="720" w:hanging="360"/>
      </w:pPr>
      <w:r w:rsidDel="00000000" w:rsidR="00000000" w:rsidRPr="00000000">
        <w:rPr>
          <w:b w:val="1"/>
          <w:rtl w:val="0"/>
        </w:rPr>
        <w:t xml:space="preserve">IC.CS - Consensus Protocols</w:t>
      </w:r>
      <w:r w:rsidDel="00000000" w:rsidR="00000000" w:rsidRPr="00000000">
        <w:rPr>
          <w:rtl w:val="0"/>
        </w:rPr>
        <w:t xml:space="preserve">: Manage formal consensus protocols and coordinate group decision-making processes</w:t>
      </w:r>
    </w:p>
    <w:p w:rsidR="00000000" w:rsidDel="00000000" w:rsidP="00000000" w:rsidRDefault="00000000" w:rsidRPr="00000000" w14:paraId="0000006C">
      <w:pPr>
        <w:numPr>
          <w:ilvl w:val="0"/>
          <w:numId w:val="54"/>
        </w:numPr>
        <w:spacing w:after="0" w:afterAutospacing="0" w:before="0" w:beforeAutospacing="0" w:lineRule="auto"/>
        <w:ind w:left="720" w:hanging="360"/>
      </w:pPr>
      <w:r w:rsidDel="00000000" w:rsidR="00000000" w:rsidRPr="00000000">
        <w:rPr>
          <w:b w:val="1"/>
          <w:rtl w:val="0"/>
        </w:rPr>
        <w:t xml:space="preserve">IC.CF - Conflict Resolution</w:t>
      </w:r>
      <w:r w:rsidDel="00000000" w:rsidR="00000000" w:rsidRPr="00000000">
        <w:rPr>
          <w:rtl w:val="0"/>
        </w:rPr>
        <w:t xml:space="preserve">: Detect, analyze, and resolve conflicts between agents in resource allocation and task dependencies</w:t>
      </w:r>
    </w:p>
    <w:p w:rsidR="00000000" w:rsidDel="00000000" w:rsidP="00000000" w:rsidRDefault="00000000" w:rsidRPr="00000000" w14:paraId="0000006D">
      <w:pPr>
        <w:numPr>
          <w:ilvl w:val="0"/>
          <w:numId w:val="54"/>
        </w:numPr>
        <w:spacing w:after="0" w:afterAutospacing="0" w:before="0" w:beforeAutospacing="0" w:lineRule="auto"/>
        <w:ind w:left="720" w:hanging="360"/>
      </w:pPr>
      <w:r w:rsidDel="00000000" w:rsidR="00000000" w:rsidRPr="00000000">
        <w:rPr>
          <w:b w:val="1"/>
          <w:rtl w:val="0"/>
        </w:rPr>
        <w:t xml:space="preserve">IC.SI - Industrial Integration</w:t>
      </w:r>
      <w:r w:rsidDel="00000000" w:rsidR="00000000" w:rsidRPr="00000000">
        <w:rPr>
          <w:rtl w:val="0"/>
        </w:rPr>
        <w:t xml:space="preserve">: Integrate with industrial IoT devices, SCADA systems, PLCs, and operational technology infrastructure</w:t>
      </w:r>
    </w:p>
    <w:p w:rsidR="00000000" w:rsidDel="00000000" w:rsidP="00000000" w:rsidRDefault="00000000" w:rsidRPr="00000000" w14:paraId="0000006E">
      <w:pPr>
        <w:numPr>
          <w:ilvl w:val="0"/>
          <w:numId w:val="54"/>
        </w:numPr>
        <w:spacing w:after="0" w:afterAutospacing="0" w:before="0" w:beforeAutospacing="0" w:lineRule="auto"/>
        <w:ind w:left="720" w:hanging="360"/>
      </w:pPr>
      <w:r w:rsidDel="00000000" w:rsidR="00000000" w:rsidRPr="00000000">
        <w:rPr>
          <w:b w:val="1"/>
          <w:rtl w:val="0"/>
        </w:rPr>
        <w:t xml:space="preserve">IC.ES - Enterprise Integration</w:t>
      </w:r>
      <w:r w:rsidDel="00000000" w:rsidR="00000000" w:rsidRPr="00000000">
        <w:rPr>
          <w:rtl w:val="0"/>
        </w:rPr>
        <w:t xml:space="preserve">: Integrate with enterprise APIs, protocols, and middleware systems for business process integration</w:t>
      </w:r>
    </w:p>
    <w:p w:rsidR="00000000" w:rsidDel="00000000" w:rsidP="00000000" w:rsidRDefault="00000000" w:rsidRPr="00000000" w14:paraId="0000006F">
      <w:pPr>
        <w:numPr>
          <w:ilvl w:val="0"/>
          <w:numId w:val="54"/>
        </w:numPr>
        <w:spacing w:after="0" w:afterAutospacing="0" w:before="0" w:beforeAutospacing="0" w:lineRule="auto"/>
        <w:ind w:left="720" w:hanging="360"/>
      </w:pPr>
      <w:r w:rsidDel="00000000" w:rsidR="00000000" w:rsidRPr="00000000">
        <w:rPr>
          <w:b w:val="1"/>
          <w:rtl w:val="0"/>
        </w:rPr>
        <w:t xml:space="preserve">IC.MB - Message Brokers</w:t>
      </w:r>
      <w:r w:rsidDel="00000000" w:rsidR="00000000" w:rsidRPr="00000000">
        <w:rPr>
          <w:rtl w:val="0"/>
        </w:rPr>
        <w:t xml:space="preserve">: Integrate with enterprise messaging infrastructure for reliable, scalable agent communication</w:t>
      </w:r>
    </w:p>
    <w:p w:rsidR="00000000" w:rsidDel="00000000" w:rsidP="00000000" w:rsidRDefault="00000000" w:rsidRPr="00000000" w14:paraId="00000070">
      <w:pPr>
        <w:numPr>
          <w:ilvl w:val="0"/>
          <w:numId w:val="54"/>
        </w:numPr>
        <w:spacing w:after="240" w:before="0" w:beforeAutospacing="0" w:lineRule="auto"/>
        <w:ind w:left="720" w:hanging="360"/>
      </w:pPr>
      <w:r w:rsidDel="00000000" w:rsidR="00000000" w:rsidRPr="00000000">
        <w:rPr>
          <w:b w:val="1"/>
          <w:rtl w:val="0"/>
        </w:rPr>
        <w:t xml:space="preserve">IC.DS - Distributed Coordination</w:t>
      </w:r>
      <w:r w:rsidDel="00000000" w:rsidR="00000000" w:rsidRPr="00000000">
        <w:rPr>
          <w:rtl w:val="0"/>
        </w:rPr>
        <w:t xml:space="preserve">: Implement comprehensive telemetry, distributed tracing, and observability across multi-agent systems</w:t>
      </w:r>
    </w:p>
    <w:p w:rsidR="00000000" w:rsidDel="00000000" w:rsidP="00000000" w:rsidRDefault="00000000" w:rsidRPr="00000000" w14:paraId="00000071">
      <w:pPr>
        <w:spacing w:after="240" w:before="240" w:lineRule="auto"/>
        <w:rPr/>
      </w:pPr>
      <w:r w:rsidDel="00000000" w:rsidR="00000000" w:rsidRPr="00000000">
        <w:rPr>
          <w:b w:val="1"/>
          <w:rtl w:val="0"/>
        </w:rPr>
        <w:t xml:space="preserve">When to Prioritize</w:t>
      </w:r>
      <w:r w:rsidDel="00000000" w:rsidR="00000000" w:rsidRPr="00000000">
        <w:rPr>
          <w:rtl w:val="0"/>
        </w:rPr>
        <w:t xml:space="preserve">: Team environments, enterprise integration, multi-agent systems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2tjtgv7hjxgy" w:id="18"/>
      <w:bookmarkEnd w:id="18"/>
      <w:r w:rsidDel="00000000" w:rsidR="00000000" w:rsidRPr="00000000">
        <w:rPr>
          <w:b w:val="1"/>
          <w:color w:val="000000"/>
          <w:sz w:val="26"/>
          <w:szCs w:val="26"/>
          <w:rtl w:val="0"/>
        </w:rPr>
        <w:t xml:space="preserve">6. GS - Governance &amp; Safety (11 capabilities)</w:t>
      </w:r>
    </w:p>
    <w:p w:rsidR="00000000" w:rsidDel="00000000" w:rsidP="00000000" w:rsidRDefault="00000000" w:rsidRPr="00000000" w14:paraId="00000073">
      <w:pPr>
        <w:spacing w:after="240" w:before="240" w:lineRule="auto"/>
        <w:rPr/>
      </w:pPr>
      <w:r w:rsidDel="00000000" w:rsidR="00000000" w:rsidRPr="00000000">
        <w:rPr>
          <w:b w:val="1"/>
          <w:rtl w:val="0"/>
        </w:rPr>
        <w:t xml:space="preserve">Focus</w:t>
      </w:r>
      <w:r w:rsidDel="00000000" w:rsidR="00000000" w:rsidRPr="00000000">
        <w:rPr>
          <w:rtl w:val="0"/>
        </w:rPr>
        <w:t xml:space="preserve">: How agents are managed, monitored, and secured</w:t>
      </w:r>
    </w:p>
    <w:p w:rsidR="00000000" w:rsidDel="00000000" w:rsidP="00000000" w:rsidRDefault="00000000" w:rsidRPr="00000000" w14:paraId="00000074">
      <w:pPr>
        <w:spacing w:after="240" w:before="240" w:lineRule="auto"/>
        <w:rPr/>
      </w:pPr>
      <w:r w:rsidDel="00000000" w:rsidR="00000000" w:rsidRPr="00000000">
        <w:rPr>
          <w:rtl w:val="0"/>
        </w:rPr>
        <w:t xml:space="preserve">Key capabilities include:</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b w:val="1"/>
          <w:rtl w:val="0"/>
        </w:rPr>
        <w:t xml:space="preserve">GS.DL - Deployment Management</w:t>
      </w:r>
      <w:r w:rsidDel="00000000" w:rsidR="00000000" w:rsidRPr="00000000">
        <w:rPr>
          <w:rtl w:val="0"/>
        </w:rPr>
        <w:t xml:space="preserve">: Deploy, update, and manage agent systems throughout their operational lifecycle</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b w:val="1"/>
          <w:rtl w:val="0"/>
        </w:rPr>
        <w:t xml:space="preserve">GS.MO - Monitoring</w:t>
      </w:r>
      <w:r w:rsidDel="00000000" w:rsidR="00000000" w:rsidRPr="00000000">
        <w:rPr>
          <w:rtl w:val="0"/>
        </w:rPr>
        <w:t xml:space="preserve">: Monitor agent performance, behavior, and system health comprehensively</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GS.EV - Evaluation</w:t>
      </w:r>
      <w:r w:rsidDel="00000000" w:rsidR="00000000" w:rsidRPr="00000000">
        <w:rPr>
          <w:rtl w:val="0"/>
        </w:rPr>
        <w:t xml:space="preserve">: Evaluate agent capabilities and measure performance against defined objectives</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b w:val="1"/>
          <w:rtl w:val="0"/>
        </w:rPr>
        <w:t xml:space="preserve">GS.SC - Scaling</w:t>
      </w:r>
      <w:r w:rsidDel="00000000" w:rsidR="00000000" w:rsidRPr="00000000">
        <w:rPr>
          <w:rtl w:val="0"/>
        </w:rPr>
        <w:t xml:space="preserve">: Scale agent operations and manage computational resources efficiently</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GS.SF - Safety</w:t>
      </w:r>
      <w:r w:rsidDel="00000000" w:rsidR="00000000" w:rsidRPr="00000000">
        <w:rPr>
          <w:rtl w:val="0"/>
        </w:rPr>
        <w:t xml:space="preserve">: Operate safely without causing harm to humans, systems, or processes</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GS.SE - Security</w:t>
      </w:r>
      <w:r w:rsidDel="00000000" w:rsidR="00000000" w:rsidRPr="00000000">
        <w:rPr>
          <w:rtl w:val="0"/>
        </w:rPr>
        <w:t xml:space="preserve">: Protect against unauthorized access and maintain comprehensive data security</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GS.EX - Explainability</w:t>
      </w:r>
      <w:r w:rsidDel="00000000" w:rsidR="00000000" w:rsidRPr="00000000">
        <w:rPr>
          <w:rtl w:val="0"/>
        </w:rPr>
        <w:t xml:space="preserve">: Provide understandable explanations for decisions and actions</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GS.RL - Reliability</w:t>
      </w:r>
      <w:r w:rsidDel="00000000" w:rsidR="00000000" w:rsidRPr="00000000">
        <w:rPr>
          <w:rtl w:val="0"/>
        </w:rPr>
        <w:t xml:space="preserve">: Perform consistently under various conditions and recover from failures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GS.ET - Ethics</w:t>
      </w:r>
      <w:r w:rsidDel="00000000" w:rsidR="00000000" w:rsidRPr="00000000">
        <w:rPr>
          <w:rtl w:val="0"/>
        </w:rPr>
        <w:t xml:space="preserve">: Operate ethically and fairly across diverse populations and contexts</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GS.PR - Privacy</w:t>
      </w:r>
      <w:r w:rsidDel="00000000" w:rsidR="00000000" w:rsidRPr="00000000">
        <w:rPr>
          <w:rtl w:val="0"/>
        </w:rPr>
        <w:t xml:space="preserve">: Protect user privacy and handle sensitive data appropriately</w:t>
      </w:r>
    </w:p>
    <w:p w:rsidR="00000000" w:rsidDel="00000000" w:rsidP="00000000" w:rsidRDefault="00000000" w:rsidRPr="00000000" w14:paraId="0000007F">
      <w:pPr>
        <w:numPr>
          <w:ilvl w:val="0"/>
          <w:numId w:val="6"/>
        </w:numPr>
        <w:spacing w:after="240" w:before="0" w:beforeAutospacing="0" w:lineRule="auto"/>
        <w:ind w:left="720" w:hanging="360"/>
      </w:pPr>
      <w:r w:rsidDel="00000000" w:rsidR="00000000" w:rsidRPr="00000000">
        <w:rPr>
          <w:b w:val="1"/>
          <w:rtl w:val="0"/>
        </w:rPr>
        <w:t xml:space="preserve">GS.TC - Trust Management</w:t>
      </w:r>
      <w:r w:rsidDel="00000000" w:rsidR="00000000" w:rsidRPr="00000000">
        <w:rPr>
          <w:rtl w:val="0"/>
        </w:rPr>
        <w:t xml:space="preserve">: Assess and manage trust levels and confidence scores for decisions, memories, and agent interactions</w:t>
      </w:r>
    </w:p>
    <w:p w:rsidR="00000000" w:rsidDel="00000000" w:rsidP="00000000" w:rsidRDefault="00000000" w:rsidRPr="00000000" w14:paraId="00000080">
      <w:pPr>
        <w:spacing w:after="240" w:before="240" w:lineRule="auto"/>
        <w:rPr/>
      </w:pPr>
      <w:r w:rsidDel="00000000" w:rsidR="00000000" w:rsidRPr="00000000">
        <w:rPr>
          <w:b w:val="1"/>
          <w:rtl w:val="0"/>
        </w:rPr>
        <w:t xml:space="preserve">When to Prioritize</w:t>
      </w:r>
      <w:r w:rsidDel="00000000" w:rsidR="00000000" w:rsidRPr="00000000">
        <w:rPr>
          <w:rtl w:val="0"/>
        </w:rPr>
        <w:t xml:space="preserve">: Production deployments, regulated industries, enterprise environments</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1ix6gfiq1yyb" w:id="19"/>
      <w:bookmarkEnd w:id="19"/>
      <w:r w:rsidDel="00000000" w:rsidR="00000000" w:rsidRPr="00000000">
        <w:rPr>
          <w:b w:val="1"/>
          <w:sz w:val="34"/>
          <w:szCs w:val="34"/>
          <w:rtl w:val="0"/>
        </w:rPr>
        <w:t xml:space="preserve">Assessment Methodology</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86hanif14smh" w:id="20"/>
      <w:bookmarkEnd w:id="20"/>
      <w:r w:rsidDel="00000000" w:rsidR="00000000" w:rsidRPr="00000000">
        <w:rPr>
          <w:b w:val="1"/>
          <w:color w:val="000000"/>
          <w:sz w:val="26"/>
          <w:szCs w:val="26"/>
          <w:rtl w:val="0"/>
        </w:rPr>
        <w:t xml:space="preserve">Decision Considerations Framework</w:t>
      </w:r>
    </w:p>
    <w:p w:rsidR="00000000" w:rsidDel="00000000" w:rsidP="00000000" w:rsidRDefault="00000000" w:rsidRPr="00000000" w14:paraId="00000084">
      <w:pPr>
        <w:spacing w:after="240" w:before="240" w:lineRule="auto"/>
        <w:rPr/>
      </w:pPr>
      <w:r w:rsidDel="00000000" w:rsidR="00000000" w:rsidRPr="00000000">
        <w:rPr>
          <w:rtl w:val="0"/>
        </w:rPr>
        <w:t xml:space="preserve">Building on Gartner's decision considerations for agentic AI implementation, the AIA CPT incorporates key factors that help determine appropriate agent architecture and capability requirements: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c09vvcpptprt" w:id="21"/>
      <w:bookmarkEnd w:id="21"/>
      <w:r w:rsidDel="00000000" w:rsidR="00000000" w:rsidRPr="00000000">
        <w:rPr>
          <w:b w:val="1"/>
          <w:color w:val="000000"/>
          <w:sz w:val="22"/>
          <w:szCs w:val="22"/>
          <w:rtl w:val="0"/>
        </w:rPr>
        <w:t xml:space="preserve">Critical Assessment Factors</w:t>
      </w:r>
    </w:p>
    <w:p w:rsidR="00000000" w:rsidDel="00000000" w:rsidP="00000000" w:rsidRDefault="00000000" w:rsidRPr="00000000" w14:paraId="00000086">
      <w:pPr>
        <w:numPr>
          <w:ilvl w:val="0"/>
          <w:numId w:val="1"/>
        </w:numPr>
        <w:spacing w:after="0" w:afterAutospacing="0" w:before="240" w:lineRule="auto"/>
        <w:ind w:left="720" w:hanging="360"/>
      </w:pPr>
      <w:r w:rsidDel="00000000" w:rsidR="00000000" w:rsidRPr="00000000">
        <w:rPr>
          <w:b w:val="1"/>
          <w:rtl w:val="0"/>
        </w:rPr>
        <w:t xml:space="preserve">AI-Ready Data Assessment</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b w:val="1"/>
          <w:rtl w:val="0"/>
        </w:rPr>
        <w:t xml:space="preserve">High Data Quality</w:t>
      </w:r>
      <w:r w:rsidDel="00000000" w:rsidR="00000000" w:rsidRPr="00000000">
        <w:rPr>
          <w:rtl w:val="0"/>
        </w:rPr>
        <w:t xml:space="preserve">: Supports advanced cognitive and learning capabilities (L3-L4)</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b w:val="1"/>
          <w:rtl w:val="0"/>
        </w:rPr>
        <w:t xml:space="preserve">Medium Data Quality</w:t>
      </w:r>
      <w:r w:rsidDel="00000000" w:rsidR="00000000" w:rsidRPr="00000000">
        <w:rPr>
          <w:rtl w:val="0"/>
        </w:rPr>
        <w:t xml:space="preserve">: Suitable for procedural workflows with human oversight (L2)</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b w:val="1"/>
          <w:rtl w:val="0"/>
        </w:rPr>
        <w:t xml:space="preserve">Low Data Quality</w:t>
      </w:r>
      <w:r w:rsidDel="00000000" w:rsidR="00000000" w:rsidRPr="00000000">
        <w:rPr>
          <w:rtl w:val="0"/>
        </w:rPr>
        <w:t xml:space="preserve">: May require deterministic automation (L0-L1)</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b w:val="1"/>
          <w:rtl w:val="0"/>
        </w:rPr>
        <w:t xml:space="preserve">AIA CPT Impact</w:t>
      </w:r>
      <w:r w:rsidDel="00000000" w:rsidR="00000000" w:rsidRPr="00000000">
        <w:rPr>
          <w:rtl w:val="0"/>
        </w:rPr>
        <w:t xml:space="preserve">: Influences PK (Perception &amp; Knowledge) capability requirements</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Decision-Making Requirements</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b w:val="1"/>
          <w:rtl w:val="0"/>
        </w:rPr>
        <w:t xml:space="preserve">AI-Driven Decisions</w:t>
      </w:r>
      <w:r w:rsidDel="00000000" w:rsidR="00000000" w:rsidRPr="00000000">
        <w:rPr>
          <w:rtl w:val="0"/>
        </w:rPr>
        <w:t xml:space="preserve">: Requires advanced CG (Cognition &amp; Reasoning) capabilities</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b w:val="1"/>
          <w:rtl w:val="0"/>
        </w:rPr>
        <w:t xml:space="preserve">Rule-Based Decisions</w:t>
      </w:r>
      <w:r w:rsidDel="00000000" w:rsidR="00000000" w:rsidRPr="00000000">
        <w:rPr>
          <w:rtl w:val="0"/>
        </w:rPr>
        <w:t xml:space="preserve">: Can use deterministic automation with basic capabilities</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b w:val="1"/>
          <w:rtl w:val="0"/>
        </w:rPr>
        <w:t xml:space="preserve">Hybrid Approach</w:t>
      </w:r>
      <w:r w:rsidDel="00000000" w:rsidR="00000000" w:rsidRPr="00000000">
        <w:rPr>
          <w:rtl w:val="0"/>
        </w:rPr>
        <w:t xml:space="preserve">: Needs flexible decision-making with human-in-the-loop capabilities</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Task vs. Information Requirements</w:t>
        <w:br w:type="textWrapping"/>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b w:val="1"/>
          <w:rtl w:val="0"/>
        </w:rPr>
        <w:t xml:space="preserve">Action-Oriented</w:t>
      </w:r>
      <w:r w:rsidDel="00000000" w:rsidR="00000000" w:rsidRPr="00000000">
        <w:rPr>
          <w:rtl w:val="0"/>
        </w:rPr>
        <w:t xml:space="preserve">: Requires strong AE (Action &amp; Execution) capabilities</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b w:val="1"/>
          <w:rtl w:val="0"/>
        </w:rPr>
        <w:t xml:space="preserve">Information Retrieval</w:t>
      </w:r>
      <w:r w:rsidDel="00000000" w:rsidR="00000000" w:rsidRPr="00000000">
        <w:rPr>
          <w:rtl w:val="0"/>
        </w:rPr>
        <w:t xml:space="preserve">: Focuses on PK (Perception &amp; Knowledge) capabilities</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b w:val="1"/>
          <w:rtl w:val="0"/>
        </w:rPr>
        <w:t xml:space="preserve">Consultative</w:t>
      </w:r>
      <w:r w:rsidDel="00000000" w:rsidR="00000000" w:rsidRPr="00000000">
        <w:rPr>
          <w:rtl w:val="0"/>
        </w:rPr>
        <w:t xml:space="preserve">: Emphasizes IC (Interaction &amp; Collaboration) capabilities</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b w:val="1"/>
          <w:rtl w:val="0"/>
        </w:rPr>
        <w:t xml:space="preserve">Agency and Independence Requirements</w:t>
        <w:br w:type="textWrapping"/>
      </w:r>
    </w:p>
    <w:p w:rsidR="00000000" w:rsidDel="00000000" w:rsidP="00000000" w:rsidRDefault="00000000" w:rsidRPr="00000000" w14:paraId="00000094">
      <w:pPr>
        <w:numPr>
          <w:ilvl w:val="1"/>
          <w:numId w:val="1"/>
        </w:numPr>
        <w:spacing w:after="0" w:afterAutospacing="0" w:before="0" w:beforeAutospacing="0" w:lineRule="auto"/>
        <w:ind w:left="1440" w:hanging="360"/>
      </w:pPr>
      <w:r w:rsidDel="00000000" w:rsidR="00000000" w:rsidRPr="00000000">
        <w:rPr>
          <w:b w:val="1"/>
          <w:rtl w:val="0"/>
        </w:rPr>
        <w:t xml:space="preserve">High Independence</w:t>
      </w:r>
      <w:r w:rsidDel="00000000" w:rsidR="00000000" w:rsidRPr="00000000">
        <w:rPr>
          <w:rtl w:val="0"/>
        </w:rPr>
        <w:t xml:space="preserve">: Requires L3-L4 maturity with advanced LA (Learning &amp; Adaptation)</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b w:val="1"/>
          <w:rtl w:val="0"/>
        </w:rPr>
        <w:t xml:space="preserve">Human-Responsive</w:t>
      </w:r>
      <w:r w:rsidDel="00000000" w:rsidR="00000000" w:rsidRPr="00000000">
        <w:rPr>
          <w:rtl w:val="0"/>
        </w:rPr>
        <w:t xml:space="preserve">: Suitable for L1-L2 with strong IC human-in-the-loop capabilities</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b w:val="1"/>
          <w:rtl w:val="0"/>
        </w:rPr>
        <w:t xml:space="preserve">Supervised Operation</w:t>
      </w:r>
      <w:r w:rsidDel="00000000" w:rsidR="00000000" w:rsidRPr="00000000">
        <w:rPr>
          <w:rtl w:val="0"/>
        </w:rPr>
        <w:t xml:space="preserve">: Needs robust GS (Governance &amp; Safety) monitoring capabilities</w:t>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b w:val="1"/>
          <w:rtl w:val="0"/>
        </w:rPr>
        <w:t xml:space="preserve">Goal Complexity Assessment</w:t>
        <w:br w:type="textWrapping"/>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b w:val="1"/>
          <w:rtl w:val="0"/>
        </w:rPr>
        <w:t xml:space="preserve">Simple Goals</w:t>
      </w:r>
      <w:r w:rsidDel="00000000" w:rsidR="00000000" w:rsidRPr="00000000">
        <w:rPr>
          <w:rtl w:val="0"/>
        </w:rPr>
        <w:t xml:space="preserve">: Single agent with basic capabilities (L1-L2)</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b w:val="1"/>
          <w:rtl w:val="0"/>
        </w:rPr>
        <w:t xml:space="preserve">Complex Goals</w:t>
      </w:r>
      <w:r w:rsidDel="00000000" w:rsidR="00000000" w:rsidRPr="00000000">
        <w:rPr>
          <w:rtl w:val="0"/>
        </w:rPr>
        <w:t xml:space="preserve">: Multi-agent systems with advanced coordination (L3-L4)</w:t>
      </w:r>
    </w:p>
    <w:p w:rsidR="00000000" w:rsidDel="00000000" w:rsidP="00000000" w:rsidRDefault="00000000" w:rsidRPr="00000000" w14:paraId="0000009A">
      <w:pPr>
        <w:numPr>
          <w:ilvl w:val="1"/>
          <w:numId w:val="1"/>
        </w:numPr>
        <w:spacing w:after="240" w:before="0" w:beforeAutospacing="0" w:lineRule="auto"/>
        <w:ind w:left="1440" w:hanging="360"/>
      </w:pPr>
      <w:r w:rsidDel="00000000" w:rsidR="00000000" w:rsidRPr="00000000">
        <w:rPr>
          <w:b w:val="1"/>
          <w:rtl w:val="0"/>
        </w:rPr>
        <w:t xml:space="preserve">Dynamic Environments</w:t>
      </w:r>
      <w:r w:rsidDel="00000000" w:rsidR="00000000" w:rsidRPr="00000000">
        <w:rPr>
          <w:rtl w:val="0"/>
        </w:rPr>
        <w:t xml:space="preserve">: Requires strong LA (Learning &amp; Adaptation) capabilities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u68464o0vs3t" w:id="22"/>
      <w:bookmarkEnd w:id="22"/>
      <w:r w:rsidDel="00000000" w:rsidR="00000000" w:rsidRPr="00000000">
        <w:rPr>
          <w:b w:val="1"/>
          <w:color w:val="000000"/>
          <w:sz w:val="26"/>
          <w:szCs w:val="26"/>
          <w:rtl w:val="0"/>
        </w:rPr>
        <w:t xml:space="preserve">Four-Tier Assessment Framework</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vayej1tg3hyb" w:id="23"/>
      <w:bookmarkEnd w:id="23"/>
      <w:r w:rsidDel="00000000" w:rsidR="00000000" w:rsidRPr="00000000">
        <w:rPr>
          <w:b w:val="1"/>
          <w:color w:val="000000"/>
          <w:sz w:val="22"/>
          <w:szCs w:val="22"/>
          <w:rtl w:val="0"/>
        </w:rPr>
        <w:t xml:space="preserve">Tier 1: Basic Functionality Assessment</w:t>
      </w:r>
    </w:p>
    <w:p w:rsidR="00000000" w:rsidDel="00000000" w:rsidP="00000000" w:rsidRDefault="00000000" w:rsidRPr="00000000" w14:paraId="0000009D">
      <w:pPr>
        <w:spacing w:after="240" w:before="240" w:lineRule="auto"/>
        <w:rPr/>
      </w:pPr>
      <w:r w:rsidDel="00000000" w:rsidR="00000000" w:rsidRPr="00000000">
        <w:rPr>
          <w:b w:val="1"/>
          <w:rtl w:val="0"/>
        </w:rPr>
        <w:t xml:space="preserve">Purpose</w:t>
      </w:r>
      <w:r w:rsidDel="00000000" w:rsidR="00000000" w:rsidRPr="00000000">
        <w:rPr>
          <w:rtl w:val="0"/>
        </w:rPr>
        <w:t xml:space="preserve">: Validate core capability presence</w:t>
      </w:r>
    </w:p>
    <w:p w:rsidR="00000000" w:rsidDel="00000000" w:rsidP="00000000" w:rsidRDefault="00000000" w:rsidRPr="00000000" w14:paraId="0000009E">
      <w:pPr>
        <w:numPr>
          <w:ilvl w:val="0"/>
          <w:numId w:val="3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Essential functionality verification</w:t>
      </w:r>
    </w:p>
    <w:p w:rsidR="00000000" w:rsidDel="00000000" w:rsidP="00000000" w:rsidRDefault="00000000" w:rsidRPr="00000000" w14:paraId="0000009F">
      <w:pPr>
        <w:numPr>
          <w:ilvl w:val="0"/>
          <w:numId w:val="37"/>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Basic testing, demonstration, documentation review</w:t>
      </w:r>
    </w:p>
    <w:p w:rsidR="00000000" w:rsidDel="00000000" w:rsidP="00000000" w:rsidRDefault="00000000" w:rsidRPr="00000000" w14:paraId="000000A0">
      <w:pPr>
        <w:numPr>
          <w:ilvl w:val="0"/>
          <w:numId w:val="37"/>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Individual capability validation</w:t>
      </w:r>
    </w:p>
    <w:p w:rsidR="00000000" w:rsidDel="00000000" w:rsidP="00000000" w:rsidRDefault="00000000" w:rsidRPr="00000000" w14:paraId="000000A1">
      <w:pPr>
        <w:numPr>
          <w:ilvl w:val="0"/>
          <w:numId w:val="3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Pass/fail capability presence</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z3q2w1k1cd3q" w:id="24"/>
      <w:bookmarkEnd w:id="24"/>
      <w:r w:rsidDel="00000000" w:rsidR="00000000" w:rsidRPr="00000000">
        <w:rPr>
          <w:b w:val="1"/>
          <w:color w:val="000000"/>
          <w:sz w:val="22"/>
          <w:szCs w:val="22"/>
          <w:rtl w:val="0"/>
        </w:rPr>
        <w:t xml:space="preserve">Tier 2: Advanced Capability Evaluation</w:t>
      </w:r>
    </w:p>
    <w:p w:rsidR="00000000" w:rsidDel="00000000" w:rsidP="00000000" w:rsidRDefault="00000000" w:rsidRPr="00000000" w14:paraId="000000A3">
      <w:pPr>
        <w:spacing w:after="240" w:before="240" w:lineRule="auto"/>
        <w:rPr/>
      </w:pPr>
      <w:r w:rsidDel="00000000" w:rsidR="00000000" w:rsidRPr="00000000">
        <w:rPr>
          <w:b w:val="1"/>
          <w:rtl w:val="0"/>
        </w:rPr>
        <w:t xml:space="preserve">Purpose</w:t>
      </w:r>
      <w:r w:rsidDel="00000000" w:rsidR="00000000" w:rsidRPr="00000000">
        <w:rPr>
          <w:rtl w:val="0"/>
        </w:rPr>
        <w:t xml:space="preserve">: Assess sophisticated functionality</w:t>
      </w:r>
    </w:p>
    <w:p w:rsidR="00000000" w:rsidDel="00000000" w:rsidP="00000000" w:rsidRDefault="00000000" w:rsidRPr="00000000" w14:paraId="000000A4">
      <w:pPr>
        <w:numPr>
          <w:ilvl w:val="0"/>
          <w:numId w:val="4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Performance under normal conditions</w:t>
      </w:r>
    </w:p>
    <w:p w:rsidR="00000000" w:rsidDel="00000000" w:rsidP="00000000" w:rsidRDefault="00000000" w:rsidRPr="00000000" w14:paraId="000000A5">
      <w:pPr>
        <w:numPr>
          <w:ilvl w:val="0"/>
          <w:numId w:val="45"/>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Load testing, integration scenarios, performance benchmarking</w:t>
      </w:r>
    </w:p>
    <w:p w:rsidR="00000000" w:rsidDel="00000000" w:rsidP="00000000" w:rsidRDefault="00000000" w:rsidRPr="00000000" w14:paraId="000000A6">
      <w:pPr>
        <w:numPr>
          <w:ilvl w:val="0"/>
          <w:numId w:val="45"/>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Performance validation and capability maturity assessment</w:t>
      </w:r>
    </w:p>
    <w:p w:rsidR="00000000" w:rsidDel="00000000" w:rsidP="00000000" w:rsidRDefault="00000000" w:rsidRPr="00000000" w14:paraId="000000A7">
      <w:pPr>
        <w:numPr>
          <w:ilvl w:val="0"/>
          <w:numId w:val="4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Performance scores, capability maturity ratings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vl2ba2ph64x0" w:id="25"/>
      <w:bookmarkEnd w:id="25"/>
      <w:r w:rsidDel="00000000" w:rsidR="00000000" w:rsidRPr="00000000">
        <w:rPr>
          <w:b w:val="1"/>
          <w:color w:val="000000"/>
          <w:sz w:val="22"/>
          <w:szCs w:val="22"/>
          <w:rtl w:val="0"/>
        </w:rPr>
        <w:t xml:space="preserve">Tier 3: Multi-System Coordination</w:t>
      </w:r>
    </w:p>
    <w:p w:rsidR="00000000" w:rsidDel="00000000" w:rsidP="00000000" w:rsidRDefault="00000000" w:rsidRPr="00000000" w14:paraId="000000A9">
      <w:pPr>
        <w:spacing w:after="240" w:before="240" w:lineRule="auto"/>
        <w:rPr/>
      </w:pPr>
      <w:r w:rsidDel="00000000" w:rsidR="00000000" w:rsidRPr="00000000">
        <w:rPr>
          <w:b w:val="1"/>
          <w:rtl w:val="0"/>
        </w:rPr>
        <w:t xml:space="preserve">Purpose</w:t>
      </w:r>
      <w:r w:rsidDel="00000000" w:rsidR="00000000" w:rsidRPr="00000000">
        <w:rPr>
          <w:rtl w:val="0"/>
        </w:rPr>
        <w:t xml:space="preserve">: Validate complex integration capabilities</w:t>
      </w:r>
    </w:p>
    <w:p w:rsidR="00000000" w:rsidDel="00000000" w:rsidP="00000000" w:rsidRDefault="00000000" w:rsidRPr="00000000" w14:paraId="000000AA">
      <w:pPr>
        <w:numPr>
          <w:ilvl w:val="0"/>
          <w:numId w:val="56"/>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System-to-system coordination and communication</w:t>
      </w:r>
    </w:p>
    <w:p w:rsidR="00000000" w:rsidDel="00000000" w:rsidP="00000000" w:rsidRDefault="00000000" w:rsidRPr="00000000" w14:paraId="000000AB">
      <w:pPr>
        <w:numPr>
          <w:ilvl w:val="0"/>
          <w:numId w:val="56"/>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Multi-agent testing, distributed scenario validation</w:t>
      </w:r>
    </w:p>
    <w:p w:rsidR="00000000" w:rsidDel="00000000" w:rsidP="00000000" w:rsidRDefault="00000000" w:rsidRPr="00000000" w14:paraId="000000AC">
      <w:pPr>
        <w:numPr>
          <w:ilvl w:val="0"/>
          <w:numId w:val="56"/>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Integration and coordination effectiveness</w:t>
      </w:r>
    </w:p>
    <w:p w:rsidR="00000000" w:rsidDel="00000000" w:rsidP="00000000" w:rsidRDefault="00000000" w:rsidRPr="00000000" w14:paraId="000000AD">
      <w:pPr>
        <w:numPr>
          <w:ilvl w:val="0"/>
          <w:numId w:val="5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Integration success rates, coordination effectiveness measures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2pniqx6b82fi" w:id="26"/>
      <w:bookmarkEnd w:id="26"/>
      <w:r w:rsidDel="00000000" w:rsidR="00000000" w:rsidRPr="00000000">
        <w:rPr>
          <w:b w:val="1"/>
          <w:color w:val="000000"/>
          <w:sz w:val="22"/>
          <w:szCs w:val="22"/>
          <w:rtl w:val="0"/>
        </w:rPr>
        <w:t xml:space="preserve">Tier 4: Production-Grade Validation</w:t>
      </w:r>
    </w:p>
    <w:p w:rsidR="00000000" w:rsidDel="00000000" w:rsidP="00000000" w:rsidRDefault="00000000" w:rsidRPr="00000000" w14:paraId="000000AF">
      <w:pPr>
        <w:spacing w:after="240" w:before="240" w:lineRule="auto"/>
        <w:rPr/>
      </w:pPr>
      <w:r w:rsidDel="00000000" w:rsidR="00000000" w:rsidRPr="00000000">
        <w:rPr>
          <w:b w:val="1"/>
          <w:rtl w:val="0"/>
        </w:rPr>
        <w:t xml:space="preserve">Purpose</w:t>
      </w:r>
      <w:r w:rsidDel="00000000" w:rsidR="00000000" w:rsidRPr="00000000">
        <w:rPr>
          <w:rtl w:val="0"/>
        </w:rPr>
        <w:t xml:space="preserve">: Ensure enterprise-ready deployment</w:t>
      </w:r>
    </w:p>
    <w:p w:rsidR="00000000" w:rsidDel="00000000" w:rsidP="00000000" w:rsidRDefault="00000000" w:rsidRPr="00000000" w14:paraId="000000B0">
      <w:pPr>
        <w:numPr>
          <w:ilvl w:val="0"/>
          <w:numId w:val="25"/>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Real-world conditions and scale</w:t>
      </w:r>
    </w:p>
    <w:p w:rsidR="00000000" w:rsidDel="00000000" w:rsidP="00000000" w:rsidRDefault="00000000" w:rsidRPr="00000000" w14:paraId="000000B1">
      <w:pPr>
        <w:numPr>
          <w:ilvl w:val="0"/>
          <w:numId w:val="25"/>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Production environment testing, stress testing, compliance validation</w:t>
      </w:r>
    </w:p>
    <w:p w:rsidR="00000000" w:rsidDel="00000000" w:rsidP="00000000" w:rsidRDefault="00000000" w:rsidRPr="00000000" w14:paraId="000000B2">
      <w:pPr>
        <w:numPr>
          <w:ilvl w:val="0"/>
          <w:numId w:val="25"/>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Comprehensive enterprise readiness assessment</w:t>
      </w:r>
    </w:p>
    <w:p w:rsidR="00000000" w:rsidDel="00000000" w:rsidP="00000000" w:rsidRDefault="00000000" w:rsidRPr="00000000" w14:paraId="000000B3">
      <w:pPr>
        <w:numPr>
          <w:ilvl w:val="0"/>
          <w:numId w:val="25"/>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Production readiness certification</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cb5ds3ixz2zo" w:id="27"/>
      <w:bookmarkEnd w:id="27"/>
      <w:r w:rsidDel="00000000" w:rsidR="00000000" w:rsidRPr="00000000">
        <w:rPr>
          <w:b w:val="1"/>
          <w:sz w:val="34"/>
          <w:szCs w:val="34"/>
          <w:rtl w:val="0"/>
        </w:rPr>
        <w:t xml:space="preserve">How to Use the AIA CPT</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a6o5q9fpmt1o" w:id="28"/>
      <w:bookmarkEnd w:id="28"/>
      <w:r w:rsidDel="00000000" w:rsidR="00000000" w:rsidRPr="00000000">
        <w:rPr>
          <w:b w:val="1"/>
          <w:color w:val="000000"/>
          <w:sz w:val="26"/>
          <w:szCs w:val="26"/>
          <w:rtl w:val="0"/>
        </w:rPr>
        <w:t xml:space="preserve">AIA CPT Implementation Workflow</w:t>
      </w:r>
    </w:p>
    <w:p w:rsidR="00000000" w:rsidDel="00000000" w:rsidP="00000000" w:rsidRDefault="00000000" w:rsidRPr="00000000" w14:paraId="000000B7">
      <w:pPr>
        <w:spacing w:after="240" w:before="240" w:lineRule="auto"/>
        <w:rPr/>
      </w:pPr>
      <w:r w:rsidDel="00000000" w:rsidR="00000000" w:rsidRPr="00000000">
        <w:rPr>
          <w:rtl w:val="0"/>
        </w:rPr>
        <w:t xml:space="preserve">The AIA CPT provides a systematic approach for organizations to assess AI agent requirements and capabilities. The workflow is designed to be flexible and adaptable to different organizational contexts and project scales.</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q7ev4s1tw0l8" w:id="29"/>
      <w:bookmarkEnd w:id="29"/>
      <w:r w:rsidDel="00000000" w:rsidR="00000000" w:rsidRPr="00000000">
        <w:rPr>
          <w:b w:val="1"/>
          <w:color w:val="000000"/>
          <w:sz w:val="22"/>
          <w:szCs w:val="22"/>
          <w:rtl w:val="0"/>
        </w:rPr>
        <w:t xml:space="preserve">Phase 1: Foundation and Requirements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Stakeholder Alignment</w:t>
      </w:r>
    </w:p>
    <w:p w:rsidR="00000000" w:rsidDel="00000000" w:rsidP="00000000" w:rsidRDefault="00000000" w:rsidRPr="00000000" w14:paraId="000000BA">
      <w:pPr>
        <w:numPr>
          <w:ilvl w:val="0"/>
          <w:numId w:val="41"/>
        </w:numPr>
        <w:spacing w:after="0" w:afterAutospacing="0" w:before="240" w:lineRule="auto"/>
        <w:ind w:left="720" w:hanging="360"/>
      </w:pPr>
      <w:r w:rsidDel="00000000" w:rsidR="00000000" w:rsidRPr="00000000">
        <w:rPr>
          <w:rtl w:val="0"/>
        </w:rPr>
        <w:t xml:space="preserve">Identify key stakeholders and decision-makers across technical and business functions</w:t>
      </w:r>
    </w:p>
    <w:p w:rsidR="00000000" w:rsidDel="00000000" w:rsidP="00000000" w:rsidRDefault="00000000" w:rsidRPr="00000000" w14:paraId="000000BB">
      <w:pPr>
        <w:numPr>
          <w:ilvl w:val="0"/>
          <w:numId w:val="41"/>
        </w:numPr>
        <w:spacing w:after="0" w:afterAutospacing="0" w:before="0" w:beforeAutospacing="0" w:lineRule="auto"/>
        <w:ind w:left="720" w:hanging="360"/>
      </w:pPr>
      <w:r w:rsidDel="00000000" w:rsidR="00000000" w:rsidRPr="00000000">
        <w:rPr>
          <w:rtl w:val="0"/>
        </w:rPr>
        <w:t xml:space="preserve">Define success criteria, constraints, and evaluation scope</w:t>
      </w:r>
    </w:p>
    <w:p w:rsidR="00000000" w:rsidDel="00000000" w:rsidP="00000000" w:rsidRDefault="00000000" w:rsidRPr="00000000" w14:paraId="000000BC">
      <w:pPr>
        <w:numPr>
          <w:ilvl w:val="0"/>
          <w:numId w:val="41"/>
        </w:numPr>
        <w:spacing w:after="240" w:before="0" w:beforeAutospacing="0" w:lineRule="auto"/>
        <w:ind w:left="720" w:hanging="360"/>
      </w:pPr>
      <w:r w:rsidDel="00000000" w:rsidR="00000000" w:rsidRPr="00000000">
        <w:rPr>
          <w:rtl w:val="0"/>
        </w:rPr>
        <w:t xml:space="preserve">Establish roles, responsibilities, and communication protocols</w:t>
      </w:r>
    </w:p>
    <w:p w:rsidR="00000000" w:rsidDel="00000000" w:rsidP="00000000" w:rsidRDefault="00000000" w:rsidRPr="00000000" w14:paraId="000000BD">
      <w:pPr>
        <w:spacing w:after="240" w:before="240" w:lineRule="auto"/>
        <w:rPr/>
      </w:pPr>
      <w:r w:rsidDel="00000000" w:rsidR="00000000" w:rsidRPr="00000000">
        <w:rPr>
          <w:b w:val="1"/>
          <w:rtl w:val="0"/>
        </w:rPr>
        <w:t xml:space="preserve">Decision Considerations Assessment</w:t>
      </w:r>
      <w:r w:rsidDel="00000000" w:rsidR="00000000" w:rsidRPr="00000000">
        <w:rPr>
          <w:rtl w:val="0"/>
        </w:rPr>
        <w:t xml:space="preserve"> Complete the 10-factor assessment to understand your specific context:</w:t>
      </w:r>
    </w:p>
    <w:p w:rsidR="00000000" w:rsidDel="00000000" w:rsidP="00000000" w:rsidRDefault="00000000" w:rsidRPr="00000000" w14:paraId="000000BE">
      <w:pPr>
        <w:numPr>
          <w:ilvl w:val="0"/>
          <w:numId w:val="32"/>
        </w:numPr>
        <w:spacing w:after="0" w:afterAutospacing="0" w:before="240" w:lineRule="auto"/>
        <w:ind w:left="720" w:hanging="360"/>
      </w:pPr>
      <w:r w:rsidDel="00000000" w:rsidR="00000000" w:rsidRPr="00000000">
        <w:rPr>
          <w:b w:val="1"/>
          <w:rtl w:val="0"/>
        </w:rPr>
        <w:t xml:space="preserve">Data Readiness</w:t>
      </w:r>
      <w:r w:rsidDel="00000000" w:rsidR="00000000" w:rsidRPr="00000000">
        <w:rPr>
          <w:rtl w:val="0"/>
        </w:rPr>
        <w:t xml:space="preserve">: Evaluate data quality and accessibility for AI decision-making</w:t>
      </w:r>
    </w:p>
    <w:p w:rsidR="00000000" w:rsidDel="00000000" w:rsidP="00000000" w:rsidRDefault="00000000" w:rsidRPr="00000000" w14:paraId="000000BF">
      <w:pPr>
        <w:numPr>
          <w:ilvl w:val="0"/>
          <w:numId w:val="32"/>
        </w:numPr>
        <w:spacing w:after="0" w:afterAutospacing="0" w:before="0" w:beforeAutospacing="0" w:lineRule="auto"/>
        <w:ind w:left="720" w:hanging="360"/>
      </w:pPr>
      <w:r w:rsidDel="00000000" w:rsidR="00000000" w:rsidRPr="00000000">
        <w:rPr>
          <w:b w:val="1"/>
          <w:rtl w:val="0"/>
        </w:rPr>
        <w:t xml:space="preserve">Decision Making Requirements</w:t>
      </w:r>
      <w:r w:rsidDel="00000000" w:rsidR="00000000" w:rsidRPr="00000000">
        <w:rPr>
          <w:rtl w:val="0"/>
        </w:rPr>
        <w:t xml:space="preserve">: Determine if AI models are needed for core decisions</w:t>
      </w:r>
    </w:p>
    <w:p w:rsidR="00000000" w:rsidDel="00000000" w:rsidP="00000000" w:rsidRDefault="00000000" w:rsidRPr="00000000" w14:paraId="000000C0">
      <w:pPr>
        <w:numPr>
          <w:ilvl w:val="0"/>
          <w:numId w:val="32"/>
        </w:numPr>
        <w:spacing w:after="0" w:afterAutospacing="0" w:before="0" w:beforeAutospacing="0" w:lineRule="auto"/>
        <w:ind w:left="720" w:hanging="360"/>
      </w:pPr>
      <w:r w:rsidDel="00000000" w:rsidR="00000000" w:rsidRPr="00000000">
        <w:rPr>
          <w:b w:val="1"/>
          <w:rtl w:val="0"/>
        </w:rPr>
        <w:t xml:space="preserve">Task vs. Information Focus</w:t>
      </w:r>
      <w:r w:rsidDel="00000000" w:rsidR="00000000" w:rsidRPr="00000000">
        <w:rPr>
          <w:rtl w:val="0"/>
        </w:rPr>
        <w:t xml:space="preserve">: Clarify action-oriented vs. information-retrieval needs</w:t>
      </w:r>
    </w:p>
    <w:p w:rsidR="00000000" w:rsidDel="00000000" w:rsidP="00000000" w:rsidRDefault="00000000" w:rsidRPr="00000000" w14:paraId="000000C1">
      <w:pPr>
        <w:numPr>
          <w:ilvl w:val="0"/>
          <w:numId w:val="32"/>
        </w:numPr>
        <w:spacing w:after="0" w:afterAutospacing="0" w:before="0" w:beforeAutospacing="0" w:lineRule="auto"/>
        <w:ind w:left="720" w:hanging="360"/>
      </w:pPr>
      <w:r w:rsidDel="00000000" w:rsidR="00000000" w:rsidRPr="00000000">
        <w:rPr>
          <w:b w:val="1"/>
          <w:rtl w:val="0"/>
        </w:rPr>
        <w:t xml:space="preserve">Agency Requirements</w:t>
      </w:r>
      <w:r w:rsidDel="00000000" w:rsidR="00000000" w:rsidRPr="00000000">
        <w:rPr>
          <w:rtl w:val="0"/>
        </w:rPr>
        <w:t xml:space="preserve">: Define required level of autonomous operation</w:t>
      </w:r>
    </w:p>
    <w:p w:rsidR="00000000" w:rsidDel="00000000" w:rsidP="00000000" w:rsidRDefault="00000000" w:rsidRPr="00000000" w14:paraId="000000C2">
      <w:pPr>
        <w:numPr>
          <w:ilvl w:val="0"/>
          <w:numId w:val="32"/>
        </w:numPr>
        <w:spacing w:after="0" w:afterAutospacing="0" w:before="0" w:beforeAutospacing="0" w:lineRule="auto"/>
        <w:ind w:left="720" w:hanging="360"/>
      </w:pPr>
      <w:r w:rsidDel="00000000" w:rsidR="00000000" w:rsidRPr="00000000">
        <w:rPr>
          <w:b w:val="1"/>
          <w:rtl w:val="0"/>
        </w:rPr>
        <w:t xml:space="preserve">Goal Complexity</w:t>
      </w:r>
      <w:r w:rsidDel="00000000" w:rsidR="00000000" w:rsidRPr="00000000">
        <w:rPr>
          <w:rtl w:val="0"/>
        </w:rPr>
        <w:t xml:space="preserve">: Assess sophistication of objectives and problem-solving needs</w:t>
      </w:r>
    </w:p>
    <w:p w:rsidR="00000000" w:rsidDel="00000000" w:rsidP="00000000" w:rsidRDefault="00000000" w:rsidRPr="00000000" w14:paraId="000000C3">
      <w:pPr>
        <w:numPr>
          <w:ilvl w:val="0"/>
          <w:numId w:val="32"/>
        </w:numPr>
        <w:spacing w:after="0" w:afterAutospacing="0" w:before="0" w:beforeAutospacing="0" w:lineRule="auto"/>
        <w:ind w:left="720" w:hanging="360"/>
      </w:pPr>
      <w:r w:rsidDel="00000000" w:rsidR="00000000" w:rsidRPr="00000000">
        <w:rPr>
          <w:b w:val="1"/>
          <w:rtl w:val="0"/>
        </w:rPr>
        <w:t xml:space="preserve">Risk Tolerance</w:t>
      </w:r>
      <w:r w:rsidDel="00000000" w:rsidR="00000000" w:rsidRPr="00000000">
        <w:rPr>
          <w:rtl w:val="0"/>
        </w:rPr>
        <w:t xml:space="preserve">: Establish acceptable risk levels and error tolerance</w:t>
      </w:r>
    </w:p>
    <w:p w:rsidR="00000000" w:rsidDel="00000000" w:rsidP="00000000" w:rsidRDefault="00000000" w:rsidRPr="00000000" w14:paraId="000000C4">
      <w:pPr>
        <w:numPr>
          <w:ilvl w:val="0"/>
          <w:numId w:val="32"/>
        </w:numPr>
        <w:spacing w:after="0" w:afterAutospacing="0" w:before="0" w:beforeAutospacing="0" w:lineRule="auto"/>
        <w:ind w:left="720" w:hanging="360"/>
      </w:pPr>
      <w:r w:rsidDel="00000000" w:rsidR="00000000" w:rsidRPr="00000000">
        <w:rPr>
          <w:b w:val="1"/>
          <w:rtl w:val="0"/>
        </w:rPr>
        <w:t xml:space="preserve">Accuracy Requirements</w:t>
      </w:r>
      <w:r w:rsidDel="00000000" w:rsidR="00000000" w:rsidRPr="00000000">
        <w:rPr>
          <w:rtl w:val="0"/>
        </w:rPr>
        <w:t xml:space="preserve">: Define precision requirements for decisions and actions</w:t>
      </w:r>
    </w:p>
    <w:p w:rsidR="00000000" w:rsidDel="00000000" w:rsidP="00000000" w:rsidRDefault="00000000" w:rsidRPr="00000000" w14:paraId="000000C5">
      <w:pPr>
        <w:numPr>
          <w:ilvl w:val="0"/>
          <w:numId w:val="32"/>
        </w:numPr>
        <w:spacing w:after="0" w:afterAutospacing="0" w:before="0" w:beforeAutospacing="0" w:lineRule="auto"/>
        <w:ind w:left="720" w:hanging="360"/>
      </w:pPr>
      <w:r w:rsidDel="00000000" w:rsidR="00000000" w:rsidRPr="00000000">
        <w:rPr>
          <w:b w:val="1"/>
          <w:rtl w:val="0"/>
        </w:rPr>
        <w:t xml:space="preserve">Problem Complexity</w:t>
      </w:r>
      <w:r w:rsidDel="00000000" w:rsidR="00000000" w:rsidRPr="00000000">
        <w:rPr>
          <w:rtl w:val="0"/>
        </w:rPr>
        <w:t xml:space="preserve">: Evaluate reasoning and analysis sophistication needed</w:t>
      </w:r>
    </w:p>
    <w:p w:rsidR="00000000" w:rsidDel="00000000" w:rsidP="00000000" w:rsidRDefault="00000000" w:rsidRPr="00000000" w14:paraId="000000C6">
      <w:pPr>
        <w:numPr>
          <w:ilvl w:val="0"/>
          <w:numId w:val="32"/>
        </w:numPr>
        <w:spacing w:after="0" w:afterAutospacing="0" w:before="0" w:beforeAutospacing="0" w:lineRule="auto"/>
        <w:ind w:left="720" w:hanging="360"/>
      </w:pPr>
      <w:r w:rsidDel="00000000" w:rsidR="00000000" w:rsidRPr="00000000">
        <w:rPr>
          <w:b w:val="1"/>
          <w:rtl w:val="0"/>
        </w:rPr>
        <w:t xml:space="preserve">Adaptability Needs</w:t>
      </w:r>
      <w:r w:rsidDel="00000000" w:rsidR="00000000" w:rsidRPr="00000000">
        <w:rPr>
          <w:rtl w:val="0"/>
        </w:rPr>
        <w:t xml:space="preserve">: Determine learning and evolution requirements</w:t>
      </w:r>
    </w:p>
    <w:p w:rsidR="00000000" w:rsidDel="00000000" w:rsidP="00000000" w:rsidRDefault="00000000" w:rsidRPr="00000000" w14:paraId="000000C7">
      <w:pPr>
        <w:numPr>
          <w:ilvl w:val="0"/>
          <w:numId w:val="32"/>
        </w:numPr>
        <w:spacing w:after="240" w:before="0" w:beforeAutospacing="0" w:lineRule="auto"/>
        <w:ind w:left="720" w:hanging="360"/>
      </w:pPr>
      <w:r w:rsidDel="00000000" w:rsidR="00000000" w:rsidRPr="00000000">
        <w:rPr>
          <w:b w:val="1"/>
          <w:rtl w:val="0"/>
        </w:rPr>
        <w:t xml:space="preserve">Environmental Sensing</w:t>
      </w:r>
      <w:r w:rsidDel="00000000" w:rsidR="00000000" w:rsidRPr="00000000">
        <w:rPr>
          <w:rtl w:val="0"/>
        </w:rPr>
        <w:t xml:space="preserve">: Assess complexity of environmental awareness needed</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Use Case Documentation</w:t>
      </w:r>
    </w:p>
    <w:p w:rsidR="00000000" w:rsidDel="00000000" w:rsidP="00000000" w:rsidRDefault="00000000" w:rsidRPr="00000000" w14:paraId="000000C9">
      <w:pPr>
        <w:numPr>
          <w:ilvl w:val="0"/>
          <w:numId w:val="33"/>
        </w:numPr>
        <w:spacing w:after="0" w:afterAutospacing="0" w:before="240" w:lineRule="auto"/>
        <w:ind w:left="720" w:hanging="360"/>
      </w:pPr>
      <w:r w:rsidDel="00000000" w:rsidR="00000000" w:rsidRPr="00000000">
        <w:rPr>
          <w:rtl w:val="0"/>
        </w:rPr>
        <w:t xml:space="preserve">Document specific use cases and business requirements</w:t>
      </w:r>
    </w:p>
    <w:p w:rsidR="00000000" w:rsidDel="00000000" w:rsidP="00000000" w:rsidRDefault="00000000" w:rsidRPr="00000000" w14:paraId="000000CA">
      <w:pPr>
        <w:numPr>
          <w:ilvl w:val="0"/>
          <w:numId w:val="33"/>
        </w:numPr>
        <w:spacing w:after="0" w:afterAutospacing="0" w:before="0" w:beforeAutospacing="0" w:lineRule="auto"/>
        <w:ind w:left="720" w:hanging="360"/>
      </w:pPr>
      <w:r w:rsidDel="00000000" w:rsidR="00000000" w:rsidRPr="00000000">
        <w:rPr>
          <w:rtl w:val="0"/>
        </w:rPr>
        <w:t xml:space="preserve">Map requirements to AIA CPT capability categories</w:t>
      </w:r>
    </w:p>
    <w:p w:rsidR="00000000" w:rsidDel="00000000" w:rsidP="00000000" w:rsidRDefault="00000000" w:rsidRPr="00000000" w14:paraId="000000CB">
      <w:pPr>
        <w:numPr>
          <w:ilvl w:val="0"/>
          <w:numId w:val="33"/>
        </w:numPr>
        <w:spacing w:after="240" w:before="0" w:beforeAutospacing="0" w:lineRule="auto"/>
        <w:ind w:left="720" w:hanging="360"/>
      </w:pPr>
      <w:r w:rsidDel="00000000" w:rsidR="00000000" w:rsidRPr="00000000">
        <w:rPr>
          <w:rtl w:val="0"/>
        </w:rPr>
        <w:t xml:space="preserve">Prioritize capabilities based on business impact and criticality</w:t>
      </w:r>
    </w:p>
    <w:p w:rsidR="00000000" w:rsidDel="00000000" w:rsidP="00000000" w:rsidRDefault="00000000" w:rsidRPr="00000000" w14:paraId="000000CC">
      <w:pPr>
        <w:spacing w:after="240" w:before="240" w:lineRule="auto"/>
        <w:rPr/>
      </w:pPr>
      <w:r w:rsidDel="00000000" w:rsidR="00000000" w:rsidRPr="00000000">
        <w:rPr>
          <w:b w:val="1"/>
          <w:rtl w:val="0"/>
        </w:rPr>
        <w:t xml:space="preserve">Maturity Level Selection</w:t>
      </w:r>
      <w:r w:rsidDel="00000000" w:rsidR="00000000" w:rsidRPr="00000000">
        <w:rPr>
          <w:rtl w:val="0"/>
        </w:rPr>
        <w:t xml:space="preserve"> Use decision considerations to guide appropriate maturity level:</w:t>
      </w:r>
    </w:p>
    <w:p w:rsidR="00000000" w:rsidDel="00000000" w:rsidP="00000000" w:rsidRDefault="00000000" w:rsidRPr="00000000" w14:paraId="000000CD">
      <w:pPr>
        <w:numPr>
          <w:ilvl w:val="0"/>
          <w:numId w:val="4"/>
        </w:numPr>
        <w:spacing w:after="0" w:afterAutospacing="0" w:before="240" w:lineRule="auto"/>
        <w:ind w:left="720" w:hanging="360"/>
      </w:pPr>
      <w:r w:rsidDel="00000000" w:rsidR="00000000" w:rsidRPr="00000000">
        <w:rPr>
          <w:b w:val="1"/>
          <w:rtl w:val="0"/>
        </w:rPr>
        <w:t xml:space="preserve">L0-L1</w:t>
      </w:r>
      <w:r w:rsidDel="00000000" w:rsidR="00000000" w:rsidRPr="00000000">
        <w:rPr>
          <w:rtl w:val="0"/>
        </w:rPr>
        <w:t xml:space="preserve">: Simple goals, predefined environments, rule-based decisions</w:t>
      </w:r>
    </w:p>
    <w:p w:rsidR="00000000" w:rsidDel="00000000" w:rsidP="00000000" w:rsidRDefault="00000000" w:rsidRPr="00000000" w14:paraId="000000CE">
      <w:pPr>
        <w:numPr>
          <w:ilvl w:val="0"/>
          <w:numId w:val="4"/>
        </w:numPr>
        <w:spacing w:after="0" w:afterAutospacing="0" w:before="0" w:beforeAutospacing="0" w:lineRule="auto"/>
        <w:ind w:left="720" w:hanging="360"/>
      </w:pPr>
      <w:r w:rsidDel="00000000" w:rsidR="00000000" w:rsidRPr="00000000">
        <w:rPr>
          <w:b w:val="1"/>
          <w:rtl w:val="0"/>
        </w:rPr>
        <w:t xml:space="preserve">L2</w:t>
      </w:r>
      <w:r w:rsidDel="00000000" w:rsidR="00000000" w:rsidRPr="00000000">
        <w:rPr>
          <w:rtl w:val="0"/>
        </w:rPr>
        <w:t xml:space="preserve">: Moderate complexity, human oversight, procedural workflows</w:t>
      </w:r>
    </w:p>
    <w:p w:rsidR="00000000" w:rsidDel="00000000" w:rsidP="00000000" w:rsidRDefault="00000000" w:rsidRPr="00000000" w14:paraId="000000CF">
      <w:pPr>
        <w:numPr>
          <w:ilvl w:val="0"/>
          <w:numId w:val="4"/>
        </w:numPr>
        <w:spacing w:after="0" w:afterAutospacing="0" w:before="0" w:beforeAutospacing="0" w:lineRule="auto"/>
        <w:ind w:left="720" w:hanging="360"/>
      </w:pPr>
      <w:r w:rsidDel="00000000" w:rsidR="00000000" w:rsidRPr="00000000">
        <w:rPr>
          <w:b w:val="1"/>
          <w:rtl w:val="0"/>
        </w:rPr>
        <w:t xml:space="preserve">L3</w:t>
      </w:r>
      <w:r w:rsidDel="00000000" w:rsidR="00000000" w:rsidRPr="00000000">
        <w:rPr>
          <w:rtl w:val="0"/>
        </w:rPr>
        <w:t xml:space="preserve">: Complex goals, autonomous decision-making, adaptive requirements</w:t>
      </w:r>
    </w:p>
    <w:p w:rsidR="00000000" w:rsidDel="00000000" w:rsidP="00000000" w:rsidRDefault="00000000" w:rsidRPr="00000000" w14:paraId="000000D0">
      <w:pPr>
        <w:numPr>
          <w:ilvl w:val="0"/>
          <w:numId w:val="4"/>
        </w:numPr>
        <w:spacing w:after="240" w:before="0" w:beforeAutospacing="0" w:lineRule="auto"/>
        <w:ind w:left="720" w:hanging="360"/>
      </w:pPr>
      <w:r w:rsidDel="00000000" w:rsidR="00000000" w:rsidRPr="00000000">
        <w:rPr>
          <w:b w:val="1"/>
          <w:rtl w:val="0"/>
        </w:rPr>
        <w:t xml:space="preserve">L4</w:t>
      </w:r>
      <w:r w:rsidDel="00000000" w:rsidR="00000000" w:rsidRPr="00000000">
        <w:rPr>
          <w:rtl w:val="0"/>
        </w:rPr>
        <w:t xml:space="preserve">: Sophisticated coordination, distributed intelligence, dynamic environments</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q9oqsqbyzmz7" w:id="30"/>
      <w:bookmarkEnd w:id="30"/>
      <w:r w:rsidDel="00000000" w:rsidR="00000000" w:rsidRPr="00000000">
        <w:rPr>
          <w:b w:val="1"/>
          <w:color w:val="000000"/>
          <w:sz w:val="22"/>
          <w:szCs w:val="22"/>
          <w:rtl w:val="0"/>
        </w:rPr>
        <w:t xml:space="preserve">Phase 2: Assessment and Evaluation</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Capability Requirements Definition</w:t>
      </w:r>
    </w:p>
    <w:p w:rsidR="00000000" w:rsidDel="00000000" w:rsidP="00000000" w:rsidRDefault="00000000" w:rsidRPr="00000000" w14:paraId="000000D3">
      <w:pPr>
        <w:numPr>
          <w:ilvl w:val="0"/>
          <w:numId w:val="15"/>
        </w:numPr>
        <w:spacing w:after="0" w:afterAutospacing="0" w:before="240" w:lineRule="auto"/>
        <w:ind w:left="720" w:hanging="360"/>
      </w:pPr>
      <w:r w:rsidDel="00000000" w:rsidR="00000000" w:rsidRPr="00000000">
        <w:rPr>
          <w:rtl w:val="0"/>
        </w:rPr>
        <w:t xml:space="preserve">Use the AIA CPT framework to identify required capabilities</w:t>
      </w:r>
    </w:p>
    <w:p w:rsidR="00000000" w:rsidDel="00000000" w:rsidP="00000000" w:rsidRDefault="00000000" w:rsidRPr="00000000" w14:paraId="000000D4">
      <w:pPr>
        <w:numPr>
          <w:ilvl w:val="0"/>
          <w:numId w:val="15"/>
        </w:numPr>
        <w:spacing w:after="0" w:afterAutospacing="0" w:before="0" w:beforeAutospacing="0" w:lineRule="auto"/>
        <w:ind w:left="720" w:hanging="360"/>
      </w:pPr>
      <w:r w:rsidDel="00000000" w:rsidR="00000000" w:rsidRPr="00000000">
        <w:rPr>
          <w:rtl w:val="0"/>
        </w:rPr>
        <w:t xml:space="preserve">Define specific performance criteria and success metrics for each capability</w:t>
      </w:r>
    </w:p>
    <w:p w:rsidR="00000000" w:rsidDel="00000000" w:rsidP="00000000" w:rsidRDefault="00000000" w:rsidRPr="00000000" w14:paraId="000000D5">
      <w:pPr>
        <w:numPr>
          <w:ilvl w:val="0"/>
          <w:numId w:val="15"/>
        </w:numPr>
        <w:spacing w:after="240" w:before="0" w:beforeAutospacing="0" w:lineRule="auto"/>
        <w:ind w:left="720" w:hanging="360"/>
      </w:pPr>
      <w:r w:rsidDel="00000000" w:rsidR="00000000" w:rsidRPr="00000000">
        <w:rPr>
          <w:rtl w:val="0"/>
        </w:rPr>
        <w:t xml:space="preserve">Establish minimum, target, and advanced performance levels</w:t>
      </w:r>
    </w:p>
    <w:p w:rsidR="00000000" w:rsidDel="00000000" w:rsidP="00000000" w:rsidRDefault="00000000" w:rsidRPr="00000000" w14:paraId="000000D6">
      <w:pPr>
        <w:spacing w:after="240" w:before="240" w:lineRule="auto"/>
        <w:rPr/>
      </w:pPr>
      <w:r w:rsidDel="00000000" w:rsidR="00000000" w:rsidRPr="00000000">
        <w:rPr>
          <w:b w:val="1"/>
          <w:rtl w:val="0"/>
        </w:rPr>
        <w:t xml:space="preserve">Current State Assessment</w:t>
      </w:r>
      <w:r w:rsidDel="00000000" w:rsidR="00000000" w:rsidRPr="00000000">
        <w:rPr>
          <w:rtl w:val="0"/>
        </w:rPr>
        <w:t xml:space="preserve"> (if applicable)</w:t>
      </w:r>
    </w:p>
    <w:p w:rsidR="00000000" w:rsidDel="00000000" w:rsidP="00000000" w:rsidRDefault="00000000" w:rsidRPr="00000000" w14:paraId="000000D7">
      <w:pPr>
        <w:numPr>
          <w:ilvl w:val="0"/>
          <w:numId w:val="21"/>
        </w:numPr>
        <w:spacing w:after="0" w:afterAutospacing="0" w:before="240" w:lineRule="auto"/>
        <w:ind w:left="720" w:hanging="360"/>
      </w:pPr>
      <w:r w:rsidDel="00000000" w:rsidR="00000000" w:rsidRPr="00000000">
        <w:rPr>
          <w:rtl w:val="0"/>
        </w:rPr>
        <w:t xml:space="preserve">Evaluate existing AI agent or automation capabilities</w:t>
      </w:r>
    </w:p>
    <w:p w:rsidR="00000000" w:rsidDel="00000000" w:rsidP="00000000" w:rsidRDefault="00000000" w:rsidRPr="00000000" w14:paraId="000000D8">
      <w:pPr>
        <w:numPr>
          <w:ilvl w:val="0"/>
          <w:numId w:val="21"/>
        </w:numPr>
        <w:spacing w:after="0" w:afterAutospacing="0" w:before="0" w:beforeAutospacing="0" w:lineRule="auto"/>
        <w:ind w:left="720" w:hanging="360"/>
      </w:pPr>
      <w:r w:rsidDel="00000000" w:rsidR="00000000" w:rsidRPr="00000000">
        <w:rPr>
          <w:rtl w:val="0"/>
        </w:rPr>
        <w:t xml:space="preserve">Map current systems to AIA CPT framework</w:t>
      </w:r>
    </w:p>
    <w:p w:rsidR="00000000" w:rsidDel="00000000" w:rsidP="00000000" w:rsidRDefault="00000000" w:rsidRPr="00000000" w14:paraId="000000D9">
      <w:pPr>
        <w:numPr>
          <w:ilvl w:val="0"/>
          <w:numId w:val="21"/>
        </w:numPr>
        <w:spacing w:after="240" w:before="0" w:beforeAutospacing="0" w:lineRule="auto"/>
        <w:ind w:left="720" w:hanging="360"/>
      </w:pPr>
      <w:r w:rsidDel="00000000" w:rsidR="00000000" w:rsidRPr="00000000">
        <w:rPr>
          <w:rtl w:val="0"/>
        </w:rPr>
        <w:t xml:space="preserve">Document performance baselines and limitations</w:t>
      </w:r>
    </w:p>
    <w:p w:rsidR="00000000" w:rsidDel="00000000" w:rsidP="00000000" w:rsidRDefault="00000000" w:rsidRPr="00000000" w14:paraId="000000DA">
      <w:pPr>
        <w:spacing w:after="240" w:before="240" w:lineRule="auto"/>
        <w:rPr/>
      </w:pPr>
      <w:r w:rsidDel="00000000" w:rsidR="00000000" w:rsidRPr="00000000">
        <w:rPr>
          <w:b w:val="1"/>
          <w:rtl w:val="0"/>
        </w:rPr>
        <w:t xml:space="preserve">Vendor Evaluation</w:t>
      </w:r>
      <w:r w:rsidDel="00000000" w:rsidR="00000000" w:rsidRPr="00000000">
        <w:rPr>
          <w:rtl w:val="0"/>
        </w:rPr>
        <w:t xml:space="preserve"> (for procurement scenarios)</w:t>
      </w:r>
    </w:p>
    <w:p w:rsidR="00000000" w:rsidDel="00000000" w:rsidP="00000000" w:rsidRDefault="00000000" w:rsidRPr="00000000" w14:paraId="000000DB">
      <w:pPr>
        <w:numPr>
          <w:ilvl w:val="0"/>
          <w:numId w:val="24"/>
        </w:numPr>
        <w:spacing w:after="0" w:afterAutospacing="0" w:before="240" w:lineRule="auto"/>
        <w:ind w:left="720" w:hanging="360"/>
      </w:pPr>
      <w:r w:rsidDel="00000000" w:rsidR="00000000" w:rsidRPr="00000000">
        <w:rPr>
          <w:rtl w:val="0"/>
        </w:rPr>
        <w:t xml:space="preserve">Apply consistent assessment criteria across vendor solutions</w:t>
      </w:r>
    </w:p>
    <w:p w:rsidR="00000000" w:rsidDel="00000000" w:rsidP="00000000" w:rsidRDefault="00000000" w:rsidRPr="00000000" w14:paraId="000000DC">
      <w:pPr>
        <w:numPr>
          <w:ilvl w:val="0"/>
          <w:numId w:val="24"/>
        </w:numPr>
        <w:spacing w:after="0" w:afterAutospacing="0" w:before="0" w:beforeAutospacing="0" w:lineRule="auto"/>
        <w:ind w:left="720" w:hanging="360"/>
      </w:pPr>
      <w:r w:rsidDel="00000000" w:rsidR="00000000" w:rsidRPr="00000000">
        <w:rPr>
          <w:rtl w:val="0"/>
        </w:rPr>
        <w:t xml:space="preserve">Request demonstrations focused on specific capability requirements</w:t>
      </w:r>
    </w:p>
    <w:p w:rsidR="00000000" w:rsidDel="00000000" w:rsidP="00000000" w:rsidRDefault="00000000" w:rsidRPr="00000000" w14:paraId="000000DD">
      <w:pPr>
        <w:numPr>
          <w:ilvl w:val="0"/>
          <w:numId w:val="24"/>
        </w:numPr>
        <w:spacing w:after="0" w:afterAutospacing="0" w:before="0" w:beforeAutospacing="0" w:lineRule="auto"/>
        <w:ind w:left="720" w:hanging="360"/>
      </w:pPr>
      <w:r w:rsidDel="00000000" w:rsidR="00000000" w:rsidRPr="00000000">
        <w:rPr>
          <w:rtl w:val="0"/>
        </w:rPr>
        <w:t xml:space="preserve">Validate claims through evidence-based evaluation methods</w:t>
      </w:r>
    </w:p>
    <w:p w:rsidR="00000000" w:rsidDel="00000000" w:rsidP="00000000" w:rsidRDefault="00000000" w:rsidRPr="00000000" w14:paraId="000000DE">
      <w:pPr>
        <w:numPr>
          <w:ilvl w:val="0"/>
          <w:numId w:val="24"/>
        </w:numPr>
        <w:spacing w:after="240" w:before="0" w:beforeAutospacing="0" w:lineRule="auto"/>
        <w:ind w:left="720" w:hanging="360"/>
      </w:pPr>
      <w:r w:rsidDel="00000000" w:rsidR="00000000" w:rsidRPr="00000000">
        <w:rPr>
          <w:rtl w:val="0"/>
        </w:rPr>
        <w:t xml:space="preserve">Compare solutions objectively using AIA CPT scoring</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Gap Analysis</w:t>
      </w:r>
    </w:p>
    <w:p w:rsidR="00000000" w:rsidDel="00000000" w:rsidP="00000000" w:rsidRDefault="00000000" w:rsidRPr="00000000" w14:paraId="000000E0">
      <w:pPr>
        <w:numPr>
          <w:ilvl w:val="0"/>
          <w:numId w:val="35"/>
        </w:numPr>
        <w:spacing w:after="0" w:afterAutospacing="0" w:before="240" w:lineRule="auto"/>
        <w:ind w:left="720" w:hanging="360"/>
      </w:pPr>
      <w:r w:rsidDel="00000000" w:rsidR="00000000" w:rsidRPr="00000000">
        <w:rPr>
          <w:rtl w:val="0"/>
        </w:rPr>
        <w:t xml:space="preserve">Compare current state (or vendor offerings) to target requirements</w:t>
      </w:r>
    </w:p>
    <w:p w:rsidR="00000000" w:rsidDel="00000000" w:rsidP="00000000" w:rsidRDefault="00000000" w:rsidRPr="00000000" w14:paraId="000000E1">
      <w:pPr>
        <w:numPr>
          <w:ilvl w:val="0"/>
          <w:numId w:val="35"/>
        </w:numPr>
        <w:spacing w:after="0" w:afterAutospacing="0" w:before="0" w:beforeAutospacing="0" w:lineRule="auto"/>
        <w:ind w:left="720" w:hanging="360"/>
      </w:pPr>
      <w:r w:rsidDel="00000000" w:rsidR="00000000" w:rsidRPr="00000000">
        <w:rPr>
          <w:rtl w:val="0"/>
        </w:rPr>
        <w:t xml:space="preserve">Identify critical capability gaps and their business impact</w:t>
      </w:r>
    </w:p>
    <w:p w:rsidR="00000000" w:rsidDel="00000000" w:rsidP="00000000" w:rsidRDefault="00000000" w:rsidRPr="00000000" w14:paraId="000000E2">
      <w:pPr>
        <w:numPr>
          <w:ilvl w:val="0"/>
          <w:numId w:val="35"/>
        </w:numPr>
        <w:spacing w:after="240" w:before="0" w:beforeAutospacing="0" w:lineRule="auto"/>
        <w:ind w:left="720" w:hanging="360"/>
      </w:pPr>
      <w:r w:rsidDel="00000000" w:rsidR="00000000" w:rsidRPr="00000000">
        <w:rPr>
          <w:rtl w:val="0"/>
        </w:rPr>
        <w:t xml:space="preserve">Prioritize gaps based on implementation difficulty and business value</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gckxj63etkam" w:id="31"/>
      <w:bookmarkEnd w:id="31"/>
      <w:r w:rsidDel="00000000" w:rsidR="00000000" w:rsidRPr="00000000">
        <w:rPr>
          <w:b w:val="1"/>
          <w:color w:val="000000"/>
          <w:sz w:val="22"/>
          <w:szCs w:val="22"/>
          <w:rtl w:val="0"/>
        </w:rPr>
        <w:t xml:space="preserve">Phase 3: Planning and Implementation</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Solution Design</w:t>
      </w:r>
    </w:p>
    <w:p w:rsidR="00000000" w:rsidDel="00000000" w:rsidP="00000000" w:rsidRDefault="00000000" w:rsidRPr="00000000" w14:paraId="000000E5">
      <w:pPr>
        <w:numPr>
          <w:ilvl w:val="0"/>
          <w:numId w:val="18"/>
        </w:numPr>
        <w:spacing w:after="0" w:afterAutospacing="0" w:before="240" w:lineRule="auto"/>
        <w:ind w:left="720" w:hanging="360"/>
      </w:pPr>
      <w:r w:rsidDel="00000000" w:rsidR="00000000" w:rsidRPr="00000000">
        <w:rPr>
          <w:rtl w:val="0"/>
        </w:rPr>
        <w:t xml:space="preserve">Design overall system architecture based on capability requirements</w:t>
      </w:r>
    </w:p>
    <w:p w:rsidR="00000000" w:rsidDel="00000000" w:rsidP="00000000" w:rsidRDefault="00000000" w:rsidRPr="00000000" w14:paraId="000000E6">
      <w:pPr>
        <w:numPr>
          <w:ilvl w:val="0"/>
          <w:numId w:val="18"/>
        </w:numPr>
        <w:spacing w:after="0" w:afterAutospacing="0" w:before="0" w:beforeAutospacing="0" w:lineRule="auto"/>
        <w:ind w:left="720" w:hanging="360"/>
      </w:pPr>
      <w:r w:rsidDel="00000000" w:rsidR="00000000" w:rsidRPr="00000000">
        <w:rPr>
          <w:rtl w:val="0"/>
        </w:rPr>
        <w:t xml:space="preserve">Plan integration approaches for required capabilities</w:t>
      </w:r>
    </w:p>
    <w:p w:rsidR="00000000" w:rsidDel="00000000" w:rsidP="00000000" w:rsidRDefault="00000000" w:rsidRPr="00000000" w14:paraId="000000E7">
      <w:pPr>
        <w:numPr>
          <w:ilvl w:val="0"/>
          <w:numId w:val="18"/>
        </w:numPr>
        <w:spacing w:after="240" w:before="0" w:beforeAutospacing="0" w:lineRule="auto"/>
        <w:ind w:left="720" w:hanging="360"/>
      </w:pPr>
      <w:r w:rsidDel="00000000" w:rsidR="00000000" w:rsidRPr="00000000">
        <w:rPr>
          <w:rtl w:val="0"/>
        </w:rPr>
        <w:t xml:space="preserve">Consider deployment patterns and architectural approaches</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Implementation Roadmap</w:t>
      </w:r>
    </w:p>
    <w:p w:rsidR="00000000" w:rsidDel="00000000" w:rsidP="00000000" w:rsidRDefault="00000000" w:rsidRPr="00000000" w14:paraId="000000E9">
      <w:pPr>
        <w:numPr>
          <w:ilvl w:val="0"/>
          <w:numId w:val="22"/>
        </w:numPr>
        <w:spacing w:after="0" w:afterAutospacing="0" w:before="240" w:lineRule="auto"/>
        <w:ind w:left="720" w:hanging="360"/>
      </w:pPr>
      <w:r w:rsidDel="00000000" w:rsidR="00000000" w:rsidRPr="00000000">
        <w:rPr>
          <w:rtl w:val="0"/>
        </w:rPr>
        <w:t xml:space="preserve">Develop phased implementation plan based on capability priorities</w:t>
      </w:r>
    </w:p>
    <w:p w:rsidR="00000000" w:rsidDel="00000000" w:rsidP="00000000" w:rsidRDefault="00000000" w:rsidRPr="00000000" w14:paraId="000000EA">
      <w:pPr>
        <w:numPr>
          <w:ilvl w:val="0"/>
          <w:numId w:val="22"/>
        </w:numPr>
        <w:spacing w:after="0" w:afterAutospacing="0" w:before="0" w:beforeAutospacing="0" w:lineRule="auto"/>
        <w:ind w:left="720" w:hanging="360"/>
      </w:pPr>
      <w:r w:rsidDel="00000000" w:rsidR="00000000" w:rsidRPr="00000000">
        <w:rPr>
          <w:rtl w:val="0"/>
        </w:rPr>
        <w:t xml:space="preserve">Identify resource requirements, dependencies, and constraints</w:t>
      </w:r>
    </w:p>
    <w:p w:rsidR="00000000" w:rsidDel="00000000" w:rsidP="00000000" w:rsidRDefault="00000000" w:rsidRPr="00000000" w14:paraId="000000EB">
      <w:pPr>
        <w:numPr>
          <w:ilvl w:val="0"/>
          <w:numId w:val="22"/>
        </w:numPr>
        <w:spacing w:after="240" w:before="0" w:beforeAutospacing="0" w:lineRule="auto"/>
        <w:ind w:left="720" w:hanging="360"/>
      </w:pPr>
      <w:r w:rsidDel="00000000" w:rsidR="00000000" w:rsidRPr="00000000">
        <w:rPr>
          <w:rtl w:val="0"/>
        </w:rPr>
        <w:t xml:space="preserve">Plan risk mitigation strategies for critical capability gaps</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Success Measurement Framework</w:t>
      </w:r>
    </w:p>
    <w:p w:rsidR="00000000" w:rsidDel="00000000" w:rsidP="00000000" w:rsidRDefault="00000000" w:rsidRPr="00000000" w14:paraId="000000ED">
      <w:pPr>
        <w:numPr>
          <w:ilvl w:val="0"/>
          <w:numId w:val="39"/>
        </w:numPr>
        <w:spacing w:after="0" w:afterAutospacing="0" w:before="240" w:lineRule="auto"/>
        <w:ind w:left="720" w:hanging="360"/>
      </w:pPr>
      <w:r w:rsidDel="00000000" w:rsidR="00000000" w:rsidRPr="00000000">
        <w:rPr>
          <w:rtl w:val="0"/>
        </w:rPr>
        <w:t xml:space="preserve">Define metrics and KPIs aligned with capability requirements</w:t>
      </w:r>
    </w:p>
    <w:p w:rsidR="00000000" w:rsidDel="00000000" w:rsidP="00000000" w:rsidRDefault="00000000" w:rsidRPr="00000000" w14:paraId="000000EE">
      <w:pPr>
        <w:numPr>
          <w:ilvl w:val="0"/>
          <w:numId w:val="39"/>
        </w:numPr>
        <w:spacing w:after="0" w:afterAutospacing="0" w:before="0" w:beforeAutospacing="0" w:lineRule="auto"/>
        <w:ind w:left="720" w:hanging="360"/>
      </w:pPr>
      <w:r w:rsidDel="00000000" w:rsidR="00000000" w:rsidRPr="00000000">
        <w:rPr>
          <w:rtl w:val="0"/>
        </w:rPr>
        <w:t xml:space="preserve">Establish monitoring and evaluation procedures</w:t>
      </w:r>
    </w:p>
    <w:p w:rsidR="00000000" w:rsidDel="00000000" w:rsidP="00000000" w:rsidRDefault="00000000" w:rsidRPr="00000000" w14:paraId="000000EF">
      <w:pPr>
        <w:numPr>
          <w:ilvl w:val="0"/>
          <w:numId w:val="39"/>
        </w:numPr>
        <w:spacing w:after="240" w:before="0" w:beforeAutospacing="0" w:lineRule="auto"/>
        <w:ind w:left="720" w:hanging="360"/>
      </w:pPr>
      <w:r w:rsidDel="00000000" w:rsidR="00000000" w:rsidRPr="00000000">
        <w:rPr>
          <w:rtl w:val="0"/>
        </w:rPr>
        <w:t xml:space="preserve">Plan for continuous assessment and improvement</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mfg6loyp4e0y" w:id="32"/>
      <w:bookmarkEnd w:id="32"/>
      <w:r w:rsidDel="00000000" w:rsidR="00000000" w:rsidRPr="00000000">
        <w:rPr>
          <w:b w:val="1"/>
          <w:color w:val="000000"/>
          <w:sz w:val="26"/>
          <w:szCs w:val="26"/>
          <w:rtl w:val="0"/>
        </w:rPr>
        <w:t xml:space="preserve">Example: Customer Service Use Case</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Decision Considerations Assessment:</w:t>
      </w:r>
    </w:p>
    <w:p w:rsidR="00000000" w:rsidDel="00000000" w:rsidP="00000000" w:rsidRDefault="00000000" w:rsidRPr="00000000" w14:paraId="000000F2">
      <w:pPr>
        <w:numPr>
          <w:ilvl w:val="0"/>
          <w:numId w:val="28"/>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 High (customer interaction history available)</w:t>
      </w:r>
    </w:p>
    <w:p w:rsidR="00000000" w:rsidDel="00000000" w:rsidP="00000000" w:rsidRDefault="00000000" w:rsidRPr="00000000" w14:paraId="000000F3">
      <w:pPr>
        <w:numPr>
          <w:ilvl w:val="0"/>
          <w:numId w:val="28"/>
        </w:numPr>
        <w:spacing w:after="0" w:afterAutospacing="0" w:before="0" w:beforeAutospacing="0" w:lineRule="auto"/>
        <w:ind w:left="720" w:hanging="360"/>
      </w:pPr>
      <w:r w:rsidDel="00000000" w:rsidR="00000000" w:rsidRPr="00000000">
        <w:rPr>
          <w:b w:val="1"/>
          <w:rtl w:val="0"/>
        </w:rPr>
        <w:t xml:space="preserve">Decision Making</w:t>
      </w:r>
      <w:r w:rsidDel="00000000" w:rsidR="00000000" w:rsidRPr="00000000">
        <w:rPr>
          <w:rtl w:val="0"/>
        </w:rPr>
        <w:t xml:space="preserve">: Hybrid (AI + human escalation)</w:t>
      </w:r>
    </w:p>
    <w:p w:rsidR="00000000" w:rsidDel="00000000" w:rsidP="00000000" w:rsidRDefault="00000000" w:rsidRPr="00000000" w14:paraId="000000F4">
      <w:pPr>
        <w:numPr>
          <w:ilvl w:val="0"/>
          <w:numId w:val="28"/>
        </w:numPr>
        <w:spacing w:after="0" w:afterAutospacing="0" w:before="0" w:beforeAutospacing="0" w:lineRule="auto"/>
        <w:ind w:left="720" w:hanging="360"/>
      </w:pPr>
      <w:r w:rsidDel="00000000" w:rsidR="00000000" w:rsidRPr="00000000">
        <w:rPr>
          <w:b w:val="1"/>
          <w:rtl w:val="0"/>
        </w:rPr>
        <w:t xml:space="preserve">Task vs. Information</w:t>
      </w:r>
      <w:r w:rsidDel="00000000" w:rsidR="00000000" w:rsidRPr="00000000">
        <w:rPr>
          <w:rtl w:val="0"/>
        </w:rPr>
        <w:t xml:space="preserve">: Action-oriented (resolve customer issues)</w:t>
      </w:r>
    </w:p>
    <w:p w:rsidR="00000000" w:rsidDel="00000000" w:rsidP="00000000" w:rsidRDefault="00000000" w:rsidRPr="00000000" w14:paraId="000000F5">
      <w:pPr>
        <w:numPr>
          <w:ilvl w:val="0"/>
          <w:numId w:val="28"/>
        </w:numPr>
        <w:spacing w:after="0" w:afterAutospacing="0" w:before="0" w:beforeAutospacing="0" w:lineRule="auto"/>
        <w:ind w:left="720" w:hanging="360"/>
      </w:pPr>
      <w:r w:rsidDel="00000000" w:rsidR="00000000" w:rsidRPr="00000000">
        <w:rPr>
          <w:b w:val="1"/>
          <w:rtl w:val="0"/>
        </w:rPr>
        <w:t xml:space="preserve">Agency Level</w:t>
      </w:r>
      <w:r w:rsidDel="00000000" w:rsidR="00000000" w:rsidRPr="00000000">
        <w:rPr>
          <w:rtl w:val="0"/>
        </w:rPr>
        <w:t xml:space="preserve">: Human-responsive (oversight preferred)</w:t>
      </w:r>
    </w:p>
    <w:p w:rsidR="00000000" w:rsidDel="00000000" w:rsidP="00000000" w:rsidRDefault="00000000" w:rsidRPr="00000000" w14:paraId="000000F6">
      <w:pPr>
        <w:numPr>
          <w:ilvl w:val="0"/>
          <w:numId w:val="28"/>
        </w:numPr>
        <w:spacing w:after="0" w:afterAutospacing="0" w:before="0" w:beforeAutospacing="0" w:lineRule="auto"/>
        <w:ind w:left="720" w:hanging="360"/>
      </w:pPr>
      <w:r w:rsidDel="00000000" w:rsidR="00000000" w:rsidRPr="00000000">
        <w:rPr>
          <w:b w:val="1"/>
          <w:rtl w:val="0"/>
        </w:rPr>
        <w:t xml:space="preserve">Goal Complexity</w:t>
      </w:r>
      <w:r w:rsidDel="00000000" w:rsidR="00000000" w:rsidRPr="00000000">
        <w:rPr>
          <w:rtl w:val="0"/>
        </w:rPr>
        <w:t xml:space="preserve">: Moderate (structured but varied scenarios)</w:t>
      </w:r>
    </w:p>
    <w:p w:rsidR="00000000" w:rsidDel="00000000" w:rsidP="00000000" w:rsidRDefault="00000000" w:rsidRPr="00000000" w14:paraId="000000F7">
      <w:pPr>
        <w:numPr>
          <w:ilvl w:val="0"/>
          <w:numId w:val="28"/>
        </w:numPr>
        <w:spacing w:after="0" w:afterAutospacing="0" w:before="0" w:beforeAutospacing="0" w:lineRule="auto"/>
        <w:ind w:left="720" w:hanging="360"/>
      </w:pPr>
      <w:r w:rsidDel="00000000" w:rsidR="00000000" w:rsidRPr="00000000">
        <w:rPr>
          <w:b w:val="1"/>
          <w:rtl w:val="0"/>
        </w:rPr>
        <w:t xml:space="preserve">Risk Tolerance</w:t>
      </w:r>
      <w:r w:rsidDel="00000000" w:rsidR="00000000" w:rsidRPr="00000000">
        <w:rPr>
          <w:rtl w:val="0"/>
        </w:rPr>
        <w:t xml:space="preserve">: Low (customer satisfaction critical)</w:t>
      </w:r>
    </w:p>
    <w:p w:rsidR="00000000" w:rsidDel="00000000" w:rsidP="00000000" w:rsidRDefault="00000000" w:rsidRPr="00000000" w14:paraId="000000F8">
      <w:pPr>
        <w:numPr>
          <w:ilvl w:val="0"/>
          <w:numId w:val="28"/>
        </w:numPr>
        <w:spacing w:after="0" w:afterAutospacing="0" w:before="0" w:beforeAutospacing="0" w:lineRule="auto"/>
        <w:ind w:left="720" w:hanging="360"/>
      </w:pPr>
      <w:r w:rsidDel="00000000" w:rsidR="00000000" w:rsidRPr="00000000">
        <w:rPr>
          <w:b w:val="1"/>
          <w:rtl w:val="0"/>
        </w:rPr>
        <w:t xml:space="preserve">Accuracy Needs</w:t>
      </w:r>
      <w:r w:rsidDel="00000000" w:rsidR="00000000" w:rsidRPr="00000000">
        <w:rPr>
          <w:rtl w:val="0"/>
        </w:rPr>
        <w:t xml:space="preserve">: High (&gt;95% correct responses)</w:t>
      </w:r>
    </w:p>
    <w:p w:rsidR="00000000" w:rsidDel="00000000" w:rsidP="00000000" w:rsidRDefault="00000000" w:rsidRPr="00000000" w14:paraId="000000F9">
      <w:pPr>
        <w:numPr>
          <w:ilvl w:val="0"/>
          <w:numId w:val="28"/>
        </w:numPr>
        <w:spacing w:after="240" w:before="0" w:beforeAutospacing="0" w:lineRule="auto"/>
        <w:ind w:left="720" w:hanging="360"/>
      </w:pPr>
      <w:r w:rsidDel="00000000" w:rsidR="00000000" w:rsidRPr="00000000">
        <w:rPr>
          <w:b w:val="1"/>
          <w:rtl w:val="0"/>
        </w:rPr>
        <w:t xml:space="preserve">Recommended Maturity</w:t>
      </w:r>
      <w:r w:rsidDel="00000000" w:rsidR="00000000" w:rsidRPr="00000000">
        <w:rPr>
          <w:rtl w:val="0"/>
        </w:rPr>
        <w:t xml:space="preserve">: L2-L3</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Priority Capabilities Assessment:</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1.027082268779"/>
        <w:gridCol w:w="994.8288196218703"/>
        <w:gridCol w:w="3520.1635155850795"/>
        <w:gridCol w:w="1453.9805825242718"/>
        <w:tblGridChange w:id="0">
          <w:tblGrid>
            <w:gridCol w:w="3391.027082268779"/>
            <w:gridCol w:w="994.8288196218703"/>
            <w:gridCol w:w="3520.1635155850795"/>
            <w:gridCol w:w="1453.980582524271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Capability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Rationale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Target Score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b w:val="1"/>
                <w:rtl w:val="0"/>
              </w:rPr>
              <w:t xml:space="preserve">IC.NL</w:t>
            </w:r>
            <w:r w:rsidDel="00000000" w:rsidR="00000000" w:rsidRPr="00000000">
              <w:rPr>
                <w:rtl w:val="0"/>
              </w:rPr>
              <w:t xml:space="preserve"> - Natural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Core interaction capability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Advanced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IC.HL</w:t>
            </w:r>
            <w:r w:rsidDel="00000000" w:rsidR="00000000" w:rsidRPr="00000000">
              <w:rPr>
                <w:rtl w:val="0"/>
              </w:rPr>
              <w:t xml:space="preserve"> - Human-in-Loop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Safety and escalation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Advanced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b w:val="1"/>
                <w:rtl w:val="0"/>
              </w:rPr>
              <w:t xml:space="preserve">AE.TL</w:t>
            </w:r>
            <w:r w:rsidDel="00000000" w:rsidR="00000000" w:rsidRPr="00000000">
              <w:rPr>
                <w:rtl w:val="0"/>
              </w:rPr>
              <w:t xml:space="preserve"> - Tool Usage &amp; API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CRM and ticketing system access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Intermediate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b w:val="1"/>
                <w:rtl w:val="0"/>
              </w:rPr>
              <w:t xml:space="preserve">GS.EX</w:t>
            </w:r>
            <w:r w:rsidDel="00000000" w:rsidR="00000000" w:rsidRPr="00000000">
              <w:rPr>
                <w:rtl w:val="0"/>
              </w:rPr>
              <w:t xml:space="preserve"> - Explainability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Transparency for decisions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Intermediate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b w:val="1"/>
                <w:rtl w:val="0"/>
              </w:rPr>
              <w:t xml:space="preserve">LA.MM</w:t>
            </w:r>
            <w:r w:rsidDel="00000000" w:rsidR="00000000" w:rsidRPr="00000000">
              <w:rPr>
                <w:rtl w:val="0"/>
              </w:rPr>
              <w:t xml:space="preserve"> - Memory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Context retention across interactions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Basic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b w:val="1"/>
                <w:rtl w:val="0"/>
              </w:rPr>
              <w:t xml:space="preserve">CG.DC</w:t>
            </w:r>
            <w:r w:rsidDel="00000000" w:rsidR="00000000" w:rsidRPr="00000000">
              <w:rPr>
                <w:rtl w:val="0"/>
              </w:rPr>
              <w:t xml:space="preserve"> - Decision 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Autonomous triage and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Intermediate</w:t>
            </w:r>
          </w:p>
        </w:tc>
      </w:tr>
    </w:tbl>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qthzul3sqrek" w:id="33"/>
      <w:bookmarkEnd w:id="33"/>
      <w:r w:rsidDel="00000000" w:rsidR="00000000" w:rsidRPr="00000000">
        <w:rPr>
          <w:b w:val="1"/>
          <w:sz w:val="34"/>
          <w:szCs w:val="34"/>
          <w:rtl w:val="0"/>
        </w:rPr>
        <w:t xml:space="preserve">Implementation Guidance</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1xbvprum16yw" w:id="34"/>
      <w:bookmarkEnd w:id="34"/>
      <w:r w:rsidDel="00000000" w:rsidR="00000000" w:rsidRPr="00000000">
        <w:rPr>
          <w:b w:val="1"/>
          <w:color w:val="000000"/>
          <w:sz w:val="26"/>
          <w:szCs w:val="26"/>
          <w:rtl w:val="0"/>
        </w:rPr>
        <w:t xml:space="preserve">Objective Vendor Evaluation</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tiw4v16y4woo" w:id="35"/>
      <w:bookmarkEnd w:id="35"/>
      <w:r w:rsidDel="00000000" w:rsidR="00000000" w:rsidRPr="00000000">
        <w:rPr>
          <w:b w:val="1"/>
          <w:color w:val="000000"/>
          <w:sz w:val="22"/>
          <w:szCs w:val="22"/>
          <w:rtl w:val="0"/>
        </w:rPr>
        <w:t xml:space="preserve">Critical Evaluation Questions</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Capability Validation Questions:</w:t>
      </w:r>
    </w:p>
    <w:p w:rsidR="00000000" w:rsidDel="00000000" w:rsidP="00000000" w:rsidRDefault="00000000" w:rsidRPr="00000000" w14:paraId="0000011C">
      <w:pPr>
        <w:numPr>
          <w:ilvl w:val="0"/>
          <w:numId w:val="57"/>
        </w:numPr>
        <w:spacing w:after="0" w:afterAutospacing="0" w:before="240" w:lineRule="auto"/>
        <w:ind w:left="720" w:hanging="360"/>
      </w:pPr>
      <w:r w:rsidDel="00000000" w:rsidR="00000000" w:rsidRPr="00000000">
        <w:rPr>
          <w:rtl w:val="0"/>
        </w:rPr>
        <w:t xml:space="preserve">Does the system demonstrate autonomous goal-setting and planning, or follow predetermined workflows?</w:t>
      </w:r>
    </w:p>
    <w:p w:rsidR="00000000" w:rsidDel="00000000" w:rsidP="00000000" w:rsidRDefault="00000000" w:rsidRPr="00000000" w14:paraId="0000011D">
      <w:pPr>
        <w:numPr>
          <w:ilvl w:val="0"/>
          <w:numId w:val="57"/>
        </w:numPr>
        <w:spacing w:after="0" w:afterAutospacing="0" w:before="0" w:beforeAutospacing="0" w:lineRule="auto"/>
        <w:ind w:left="720" w:hanging="360"/>
      </w:pPr>
      <w:r w:rsidDel="00000000" w:rsidR="00000000" w:rsidRPr="00000000">
        <w:rPr>
          <w:rtl w:val="0"/>
        </w:rPr>
        <w:t xml:space="preserve">Can it learn from experience and improve performance without manual updates?</w:t>
      </w:r>
    </w:p>
    <w:p w:rsidR="00000000" w:rsidDel="00000000" w:rsidP="00000000" w:rsidRDefault="00000000" w:rsidRPr="00000000" w14:paraId="0000011E">
      <w:pPr>
        <w:numPr>
          <w:ilvl w:val="0"/>
          <w:numId w:val="57"/>
        </w:numPr>
        <w:spacing w:after="0" w:afterAutospacing="0" w:before="0" w:beforeAutospacing="0" w:lineRule="auto"/>
        <w:ind w:left="720" w:hanging="360"/>
      </w:pPr>
      <w:r w:rsidDel="00000000" w:rsidR="00000000" w:rsidRPr="00000000">
        <w:rPr>
          <w:rtl w:val="0"/>
        </w:rPr>
        <w:t xml:space="preserve">Does it reason about novel situations or rely on scripted behaviors?</w:t>
      </w:r>
    </w:p>
    <w:p w:rsidR="00000000" w:rsidDel="00000000" w:rsidP="00000000" w:rsidRDefault="00000000" w:rsidRPr="00000000" w14:paraId="0000011F">
      <w:pPr>
        <w:numPr>
          <w:ilvl w:val="0"/>
          <w:numId w:val="57"/>
        </w:numPr>
        <w:spacing w:after="0" w:afterAutospacing="0" w:before="0" w:beforeAutospacing="0" w:lineRule="auto"/>
        <w:ind w:left="720" w:hanging="360"/>
      </w:pPr>
      <w:r w:rsidDel="00000000" w:rsidR="00000000" w:rsidRPr="00000000">
        <w:rPr>
          <w:rtl w:val="0"/>
        </w:rPr>
        <w:t xml:space="preserve">Can it adapt strategies based on environmental changes autonomously?</w:t>
      </w:r>
    </w:p>
    <w:p w:rsidR="00000000" w:rsidDel="00000000" w:rsidP="00000000" w:rsidRDefault="00000000" w:rsidRPr="00000000" w14:paraId="00000120">
      <w:pPr>
        <w:numPr>
          <w:ilvl w:val="0"/>
          <w:numId w:val="57"/>
        </w:numPr>
        <w:spacing w:after="240" w:before="0" w:beforeAutospacing="0" w:lineRule="auto"/>
        <w:ind w:left="720" w:hanging="360"/>
      </w:pPr>
      <w:r w:rsidDel="00000000" w:rsidR="00000000" w:rsidRPr="00000000">
        <w:rPr>
          <w:rtl w:val="0"/>
        </w:rPr>
        <w:t xml:space="preserve">Does it predict outcomes and explore scenarios using accumulated knowledge?</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Evidence Requirements:</w:t>
      </w:r>
    </w:p>
    <w:p w:rsidR="00000000" w:rsidDel="00000000" w:rsidP="00000000" w:rsidRDefault="00000000" w:rsidRPr="00000000" w14:paraId="00000122">
      <w:pPr>
        <w:numPr>
          <w:ilvl w:val="0"/>
          <w:numId w:val="36"/>
        </w:numPr>
        <w:spacing w:after="0" w:afterAutospacing="0" w:before="240" w:lineRule="auto"/>
        <w:ind w:left="720" w:hanging="360"/>
      </w:pPr>
      <w:r w:rsidDel="00000000" w:rsidR="00000000" w:rsidRPr="00000000">
        <w:rPr>
          <w:b w:val="1"/>
          <w:rtl w:val="0"/>
        </w:rPr>
        <w:t xml:space="preserve">Live Demonstration</w:t>
      </w:r>
      <w:r w:rsidDel="00000000" w:rsidR="00000000" w:rsidRPr="00000000">
        <w:rPr>
          <w:rtl w:val="0"/>
        </w:rPr>
        <w:t xml:space="preserve">: Real-time capability exhibition</w:t>
      </w:r>
    </w:p>
    <w:p w:rsidR="00000000" w:rsidDel="00000000" w:rsidP="00000000" w:rsidRDefault="00000000" w:rsidRPr="00000000" w14:paraId="00000123">
      <w:pPr>
        <w:numPr>
          <w:ilvl w:val="0"/>
          <w:numId w:val="36"/>
        </w:numPr>
        <w:spacing w:after="0" w:afterAutospacing="0" w:before="0" w:beforeAutospacing="0" w:lineRule="auto"/>
        <w:ind w:left="720" w:hanging="360"/>
      </w:pPr>
      <w:r w:rsidDel="00000000" w:rsidR="00000000" w:rsidRPr="00000000">
        <w:rPr>
          <w:b w:val="1"/>
          <w:rtl w:val="0"/>
        </w:rPr>
        <w:t xml:space="preserve">Performance Benchmarks</w:t>
      </w:r>
      <w:r w:rsidDel="00000000" w:rsidR="00000000" w:rsidRPr="00000000">
        <w:rPr>
          <w:rtl w:val="0"/>
        </w:rPr>
        <w:t xml:space="preserve">: Quantitative performance data</w:t>
      </w:r>
    </w:p>
    <w:p w:rsidR="00000000" w:rsidDel="00000000" w:rsidP="00000000" w:rsidRDefault="00000000" w:rsidRPr="00000000" w14:paraId="00000124">
      <w:pPr>
        <w:numPr>
          <w:ilvl w:val="0"/>
          <w:numId w:val="36"/>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Successful system-to-system validation</w:t>
      </w:r>
    </w:p>
    <w:p w:rsidR="00000000" w:rsidDel="00000000" w:rsidP="00000000" w:rsidRDefault="00000000" w:rsidRPr="00000000" w14:paraId="00000125">
      <w:pPr>
        <w:numPr>
          <w:ilvl w:val="0"/>
          <w:numId w:val="36"/>
        </w:numPr>
        <w:spacing w:after="240" w:before="0" w:beforeAutospacing="0" w:lineRule="auto"/>
        <w:ind w:left="720" w:hanging="360"/>
      </w:pPr>
      <w:r w:rsidDel="00000000" w:rsidR="00000000" w:rsidRPr="00000000">
        <w:rPr>
          <w:b w:val="1"/>
          <w:rtl w:val="0"/>
        </w:rPr>
        <w:t xml:space="preserve">Reference Implementations</w:t>
      </w:r>
      <w:r w:rsidDel="00000000" w:rsidR="00000000" w:rsidRPr="00000000">
        <w:rPr>
          <w:rtl w:val="0"/>
        </w:rPr>
        <w:t xml:space="preserve">: Successful production deployments</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65e49t83u9ap" w:id="36"/>
      <w:bookmarkEnd w:id="36"/>
      <w:r w:rsidDel="00000000" w:rsidR="00000000" w:rsidRPr="00000000">
        <w:rPr>
          <w:b w:val="1"/>
          <w:color w:val="000000"/>
          <w:sz w:val="22"/>
          <w:szCs w:val="22"/>
          <w:rtl w:val="0"/>
        </w:rPr>
        <w:t xml:space="preserve">Identifying Capability Misrepresentation</w:t>
      </w:r>
    </w:p>
    <w:p w:rsidR="00000000" w:rsidDel="00000000" w:rsidP="00000000" w:rsidRDefault="00000000" w:rsidRPr="00000000" w14:paraId="00000127">
      <w:pPr>
        <w:spacing w:after="240" w:before="240" w:lineRule="auto"/>
        <w:rPr/>
      </w:pPr>
      <w:r w:rsidDel="00000000" w:rsidR="00000000" w:rsidRPr="00000000">
        <w:rPr>
          <w:rtl w:val="0"/>
        </w:rPr>
        <w:t xml:space="preserve">The rapid growth of the AI agent market has led to inconsistent use of terminology, where systems with vastly different capabilities may be marketed using similar terms. This creates challenges for organizations trying to make objective assessments. Common patterns of capability misrepresentation include vendors rebranding basic automation tools as advanced agents, or marketing systems that primarily follow scripts as having genuine autonomous capabilities.</w:t>
      </w:r>
    </w:p>
    <w:p w:rsidR="00000000" w:rsidDel="00000000" w:rsidP="00000000" w:rsidRDefault="00000000" w:rsidRPr="00000000" w14:paraId="00000128">
      <w:pPr>
        <w:spacing w:after="240" w:before="240" w:lineRule="auto"/>
        <w:rPr/>
      </w:pPr>
      <w:r w:rsidDel="00000000" w:rsidR="00000000" w:rsidRPr="00000000">
        <w:rPr>
          <w:rtl w:val="0"/>
        </w:rPr>
        <w:t xml:space="preserve">Understanding these patterns helps organizations focus on demonstrable functionality rather than marketing terminology, ensuring technology investments align with actual capability requirements.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6.617257808364"/>
        <w:gridCol w:w="5133.382742191636"/>
        <w:tblGridChange w:id="0">
          <w:tblGrid>
            <w:gridCol w:w="4226.617257808364"/>
            <w:gridCol w:w="5133.3827421916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center"/>
              <w:rPr/>
            </w:pPr>
            <w:r w:rsidDel="00000000" w:rsidR="00000000" w:rsidRPr="00000000">
              <w:rPr>
                <w:b w:val="1"/>
                <w:rtl w:val="0"/>
              </w:rPr>
              <w:t xml:space="preserve">Potential Misrepresentation Pattern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b w:val="1"/>
                <w:rtl w:val="0"/>
              </w:rPr>
              <w:t xml:space="preserve">Critical Assessment Question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Vague claims without specific capability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How does the system make decisions in unforeseen circumstances?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"AI Agent" that primarily executes predefined scripts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Does the system autonomously set its own sub-goals and plan actions?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"Agentic AI" that only generates content without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Can the system execute actions in the environment based on its decisions?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Emphasis on LLM integration without autonomous decision-making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How does the LLM contribute to planning and self-correction capabilities?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"Learning" that only refers to developer retraining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Can the system demonstrate measurable performance improvement from its own experiences?</w:t>
            </w:r>
          </w:p>
        </w:tc>
      </w:tr>
    </w:tbl>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l0r21la2r99f" w:id="37"/>
      <w:bookmarkEnd w:id="37"/>
      <w:r w:rsidDel="00000000" w:rsidR="00000000" w:rsidRPr="00000000">
        <w:rPr>
          <w:b w:val="1"/>
          <w:color w:val="000000"/>
          <w:sz w:val="26"/>
          <w:szCs w:val="26"/>
          <w:rtl w:val="0"/>
        </w:rPr>
        <w:t xml:space="preserve">Implementation Best Practices</w:t>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dqnup08aj9zq" w:id="38"/>
      <w:bookmarkEnd w:id="38"/>
      <w:r w:rsidDel="00000000" w:rsidR="00000000" w:rsidRPr="00000000">
        <w:rPr>
          <w:b w:val="1"/>
          <w:color w:val="000000"/>
          <w:sz w:val="22"/>
          <w:szCs w:val="22"/>
          <w:rtl w:val="0"/>
        </w:rPr>
        <w:t xml:space="preserve">1. Start with Clear Requirements</w:t>
      </w:r>
    </w:p>
    <w:p w:rsidR="00000000" w:rsidDel="00000000" w:rsidP="00000000" w:rsidRDefault="00000000" w:rsidRPr="00000000" w14:paraId="00000137">
      <w:pPr>
        <w:numPr>
          <w:ilvl w:val="0"/>
          <w:numId w:val="34"/>
        </w:numPr>
        <w:spacing w:after="0" w:afterAutospacing="0" w:before="240" w:lineRule="auto"/>
        <w:ind w:left="720" w:hanging="360"/>
      </w:pPr>
      <w:r w:rsidDel="00000000" w:rsidR="00000000" w:rsidRPr="00000000">
        <w:rPr>
          <w:rtl w:val="0"/>
        </w:rPr>
        <w:t xml:space="preserve">Define measurable success criteria before beginning assessment</w:t>
      </w:r>
    </w:p>
    <w:p w:rsidR="00000000" w:rsidDel="00000000" w:rsidP="00000000" w:rsidRDefault="00000000" w:rsidRPr="00000000" w14:paraId="00000138">
      <w:pPr>
        <w:numPr>
          <w:ilvl w:val="0"/>
          <w:numId w:val="34"/>
        </w:numPr>
        <w:spacing w:after="0" w:afterAutospacing="0" w:before="0" w:beforeAutospacing="0" w:lineRule="auto"/>
        <w:ind w:left="720" w:hanging="360"/>
      </w:pPr>
      <w:r w:rsidDel="00000000" w:rsidR="00000000" w:rsidRPr="00000000">
        <w:rPr>
          <w:rtl w:val="0"/>
        </w:rPr>
        <w:t xml:space="preserve">Prioritize business-critical capabilities first</w:t>
      </w:r>
    </w:p>
    <w:p w:rsidR="00000000" w:rsidDel="00000000" w:rsidP="00000000" w:rsidRDefault="00000000" w:rsidRPr="00000000" w14:paraId="00000139">
      <w:pPr>
        <w:numPr>
          <w:ilvl w:val="0"/>
          <w:numId w:val="34"/>
        </w:numPr>
        <w:spacing w:after="240" w:before="0" w:beforeAutospacing="0" w:lineRule="auto"/>
        <w:ind w:left="720" w:hanging="360"/>
      </w:pPr>
      <w:r w:rsidDel="00000000" w:rsidR="00000000" w:rsidRPr="00000000">
        <w:rPr>
          <w:rtl w:val="0"/>
        </w:rPr>
        <w:t xml:space="preserve">Set realistic expectations aligned with organizational maturity</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iuclk83xwl81" w:id="39"/>
      <w:bookmarkEnd w:id="39"/>
      <w:r w:rsidDel="00000000" w:rsidR="00000000" w:rsidRPr="00000000">
        <w:rPr>
          <w:b w:val="1"/>
          <w:color w:val="000000"/>
          <w:sz w:val="22"/>
          <w:szCs w:val="22"/>
          <w:rtl w:val="0"/>
        </w:rPr>
        <w:t xml:space="preserve">2. Use Evidence-Based Evaluation</w:t>
      </w:r>
    </w:p>
    <w:p w:rsidR="00000000" w:rsidDel="00000000" w:rsidP="00000000" w:rsidRDefault="00000000" w:rsidRPr="00000000" w14:paraId="0000013B">
      <w:pPr>
        <w:numPr>
          <w:ilvl w:val="0"/>
          <w:numId w:val="12"/>
        </w:numPr>
        <w:spacing w:after="0" w:afterAutospacing="0" w:before="240" w:lineRule="auto"/>
        <w:ind w:left="720" w:hanging="360"/>
      </w:pPr>
      <w:r w:rsidDel="00000000" w:rsidR="00000000" w:rsidRPr="00000000">
        <w:rPr>
          <w:rtl w:val="0"/>
        </w:rPr>
        <w:t xml:space="preserve">Demand live demonstrations of claimed capabilities</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rtl w:val="0"/>
        </w:rPr>
        <w:t xml:space="preserve">Validate performance under realistic conditions</w:t>
      </w:r>
    </w:p>
    <w:p w:rsidR="00000000" w:rsidDel="00000000" w:rsidP="00000000" w:rsidRDefault="00000000" w:rsidRPr="00000000" w14:paraId="0000013D">
      <w:pPr>
        <w:numPr>
          <w:ilvl w:val="0"/>
          <w:numId w:val="12"/>
        </w:numPr>
        <w:spacing w:after="240" w:before="0" w:beforeAutospacing="0" w:lineRule="auto"/>
        <w:ind w:left="720" w:hanging="360"/>
      </w:pPr>
      <w:r w:rsidDel="00000000" w:rsidR="00000000" w:rsidRPr="00000000">
        <w:rPr>
          <w:rtl w:val="0"/>
        </w:rPr>
        <w:t xml:space="preserve">Document evidence systematically</w:t>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mny68h3tiz27" w:id="40"/>
      <w:bookmarkEnd w:id="40"/>
      <w:r w:rsidDel="00000000" w:rsidR="00000000" w:rsidRPr="00000000">
        <w:rPr>
          <w:b w:val="1"/>
          <w:color w:val="000000"/>
          <w:sz w:val="22"/>
          <w:szCs w:val="22"/>
          <w:rtl w:val="0"/>
        </w:rPr>
        <w:t xml:space="preserve">3. Phased Implementation Approach</w:t>
      </w:r>
    </w:p>
    <w:p w:rsidR="00000000" w:rsidDel="00000000" w:rsidP="00000000" w:rsidRDefault="00000000" w:rsidRPr="00000000" w14:paraId="0000013F">
      <w:pPr>
        <w:numPr>
          <w:ilvl w:val="0"/>
          <w:numId w:val="27"/>
        </w:numPr>
        <w:spacing w:after="0" w:afterAutospacing="0" w:before="240" w:lineRule="auto"/>
        <w:ind w:left="720" w:hanging="360"/>
      </w:pPr>
      <w:r w:rsidDel="00000000" w:rsidR="00000000" w:rsidRPr="00000000">
        <w:rPr>
          <w:rtl w:val="0"/>
        </w:rPr>
        <w:t xml:space="preserve">Begin with pilot projects and limited scope</w:t>
      </w:r>
    </w:p>
    <w:p w:rsidR="00000000" w:rsidDel="00000000" w:rsidP="00000000" w:rsidRDefault="00000000" w:rsidRPr="00000000" w14:paraId="00000140">
      <w:pPr>
        <w:numPr>
          <w:ilvl w:val="0"/>
          <w:numId w:val="27"/>
        </w:numPr>
        <w:spacing w:after="0" w:afterAutospacing="0" w:before="0" w:beforeAutospacing="0" w:lineRule="auto"/>
        <w:ind w:left="720" w:hanging="360"/>
      </w:pPr>
      <w:r w:rsidDel="00000000" w:rsidR="00000000" w:rsidRPr="00000000">
        <w:rPr>
          <w:rtl w:val="0"/>
        </w:rPr>
        <w:t xml:space="preserve">Learn and adapt based on early experience</w:t>
      </w:r>
    </w:p>
    <w:p w:rsidR="00000000" w:rsidDel="00000000" w:rsidP="00000000" w:rsidRDefault="00000000" w:rsidRPr="00000000" w14:paraId="00000141">
      <w:pPr>
        <w:numPr>
          <w:ilvl w:val="0"/>
          <w:numId w:val="27"/>
        </w:numPr>
        <w:spacing w:after="240" w:before="0" w:beforeAutospacing="0" w:lineRule="auto"/>
        <w:ind w:left="720" w:hanging="360"/>
      </w:pPr>
      <w:r w:rsidDel="00000000" w:rsidR="00000000" w:rsidRPr="00000000">
        <w:rPr>
          <w:rtl w:val="0"/>
        </w:rPr>
        <w:t xml:space="preserve">Scale gradually based on proven success</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xje5bixooyow" w:id="41"/>
      <w:bookmarkEnd w:id="41"/>
      <w:r w:rsidDel="00000000" w:rsidR="00000000" w:rsidRPr="00000000">
        <w:rPr>
          <w:b w:val="1"/>
          <w:color w:val="000000"/>
          <w:sz w:val="22"/>
          <w:szCs w:val="22"/>
          <w:rtl w:val="0"/>
        </w:rPr>
        <w:t xml:space="preserve">4. Consider Total Cost of Ownership</w:t>
      </w:r>
    </w:p>
    <w:p w:rsidR="00000000" w:rsidDel="00000000" w:rsidP="00000000" w:rsidRDefault="00000000" w:rsidRPr="00000000" w14:paraId="00000143">
      <w:pPr>
        <w:numPr>
          <w:ilvl w:val="0"/>
          <w:numId w:val="3"/>
        </w:numPr>
        <w:spacing w:after="0" w:afterAutospacing="0" w:before="240" w:lineRule="auto"/>
        <w:ind w:left="720" w:hanging="360"/>
      </w:pPr>
      <w:r w:rsidDel="00000000" w:rsidR="00000000" w:rsidRPr="00000000">
        <w:rPr>
          <w:rtl w:val="0"/>
        </w:rPr>
        <w:t xml:space="preserve">Implementation effort and integration costs</w:t>
      </w:r>
    </w:p>
    <w:p w:rsidR="00000000" w:rsidDel="00000000" w:rsidP="00000000" w:rsidRDefault="00000000" w:rsidRPr="00000000" w14:paraId="00000144">
      <w:pPr>
        <w:numPr>
          <w:ilvl w:val="0"/>
          <w:numId w:val="3"/>
        </w:numPr>
        <w:spacing w:after="0" w:afterAutospacing="0" w:before="0" w:beforeAutospacing="0" w:lineRule="auto"/>
        <w:ind w:left="720" w:hanging="360"/>
      </w:pPr>
      <w:r w:rsidDel="00000000" w:rsidR="00000000" w:rsidRPr="00000000">
        <w:rPr>
          <w:rtl w:val="0"/>
        </w:rPr>
        <w:t xml:space="preserve">Ongoing operations and maintenance</w:t>
      </w:r>
    </w:p>
    <w:p w:rsidR="00000000" w:rsidDel="00000000" w:rsidP="00000000" w:rsidRDefault="00000000" w:rsidRPr="00000000" w14:paraId="00000145">
      <w:pPr>
        <w:numPr>
          <w:ilvl w:val="0"/>
          <w:numId w:val="3"/>
        </w:numPr>
        <w:spacing w:after="240" w:before="0" w:beforeAutospacing="0" w:lineRule="auto"/>
        <w:ind w:left="720" w:hanging="360"/>
      </w:pPr>
      <w:r w:rsidDel="00000000" w:rsidR="00000000" w:rsidRPr="00000000">
        <w:rPr>
          <w:rtl w:val="0"/>
        </w:rPr>
        <w:t xml:space="preserve">Additional development for capability gaps</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sx8no44msgx0" w:id="42"/>
      <w:bookmarkEnd w:id="42"/>
      <w:r w:rsidDel="00000000" w:rsidR="00000000" w:rsidRPr="00000000">
        <w:rPr>
          <w:b w:val="1"/>
          <w:color w:val="000000"/>
          <w:sz w:val="26"/>
          <w:szCs w:val="26"/>
          <w:rtl w:val="0"/>
        </w:rPr>
        <w:t xml:space="preserve">Risk Management</w:t>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4nfqhyaqx00" w:id="43"/>
      <w:bookmarkEnd w:id="43"/>
      <w:r w:rsidDel="00000000" w:rsidR="00000000" w:rsidRPr="00000000">
        <w:rPr>
          <w:b w:val="1"/>
          <w:color w:val="000000"/>
          <w:sz w:val="22"/>
          <w:szCs w:val="22"/>
          <w:rtl w:val="0"/>
        </w:rPr>
        <w:t xml:space="preserve">Common Implementation Risks</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Technical Risks:</w:t>
      </w:r>
    </w:p>
    <w:p w:rsidR="00000000" w:rsidDel="00000000" w:rsidP="00000000" w:rsidRDefault="00000000" w:rsidRPr="00000000" w14:paraId="00000149">
      <w:pPr>
        <w:numPr>
          <w:ilvl w:val="0"/>
          <w:numId w:val="9"/>
        </w:numPr>
        <w:spacing w:after="0" w:afterAutospacing="0" w:before="240" w:lineRule="auto"/>
        <w:ind w:left="720" w:hanging="360"/>
      </w:pPr>
      <w:r w:rsidDel="00000000" w:rsidR="00000000" w:rsidRPr="00000000">
        <w:rPr>
          <w:rtl w:val="0"/>
        </w:rPr>
        <w:t xml:space="preserve">Capability gaps discovered post-implementation</w:t>
      </w:r>
    </w:p>
    <w:p w:rsidR="00000000" w:rsidDel="00000000" w:rsidP="00000000" w:rsidRDefault="00000000" w:rsidRPr="00000000" w14:paraId="0000014A">
      <w:pPr>
        <w:numPr>
          <w:ilvl w:val="0"/>
          <w:numId w:val="9"/>
        </w:numPr>
        <w:spacing w:after="0" w:afterAutospacing="0" w:before="0" w:beforeAutospacing="0" w:lineRule="auto"/>
        <w:ind w:left="720" w:hanging="360"/>
      </w:pPr>
      <w:r w:rsidDel="00000000" w:rsidR="00000000" w:rsidRPr="00000000">
        <w:rPr>
          <w:rtl w:val="0"/>
        </w:rPr>
        <w:t xml:space="preserve">Integration complexity higher than anticipated</w:t>
      </w:r>
    </w:p>
    <w:p w:rsidR="00000000" w:rsidDel="00000000" w:rsidP="00000000" w:rsidRDefault="00000000" w:rsidRPr="00000000" w14:paraId="0000014B">
      <w:pPr>
        <w:numPr>
          <w:ilvl w:val="0"/>
          <w:numId w:val="9"/>
        </w:numPr>
        <w:spacing w:after="240" w:before="0" w:beforeAutospacing="0" w:lineRule="auto"/>
        <w:ind w:left="720" w:hanging="360"/>
      </w:pPr>
      <w:r w:rsidDel="00000000" w:rsidR="00000000" w:rsidRPr="00000000">
        <w:rPr>
          <w:rtl w:val="0"/>
        </w:rPr>
        <w:t xml:space="preserve">Performance not meeting expectations</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Mitigation Strategies:</w:t>
      </w:r>
    </w:p>
    <w:p w:rsidR="00000000" w:rsidDel="00000000" w:rsidP="00000000" w:rsidRDefault="00000000" w:rsidRPr="00000000" w14:paraId="0000014D">
      <w:pPr>
        <w:numPr>
          <w:ilvl w:val="0"/>
          <w:numId w:val="42"/>
        </w:numPr>
        <w:spacing w:after="0" w:afterAutospacing="0" w:before="240" w:lineRule="auto"/>
        <w:ind w:left="720" w:hanging="360"/>
      </w:pPr>
      <w:r w:rsidDel="00000000" w:rsidR="00000000" w:rsidRPr="00000000">
        <w:rPr>
          <w:rtl w:val="0"/>
        </w:rPr>
        <w:t xml:space="preserve">Comprehensive Tier 3-4 validation before deployment</w:t>
      </w:r>
    </w:p>
    <w:p w:rsidR="00000000" w:rsidDel="00000000" w:rsidP="00000000" w:rsidRDefault="00000000" w:rsidRPr="00000000" w14:paraId="0000014E">
      <w:pPr>
        <w:numPr>
          <w:ilvl w:val="0"/>
          <w:numId w:val="42"/>
        </w:numPr>
        <w:spacing w:after="0" w:afterAutospacing="0" w:before="0" w:beforeAutospacing="0" w:lineRule="auto"/>
        <w:ind w:left="720" w:hanging="360"/>
      </w:pPr>
      <w:r w:rsidDel="00000000" w:rsidR="00000000" w:rsidRPr="00000000">
        <w:rPr>
          <w:rtl w:val="0"/>
        </w:rPr>
        <w:t xml:space="preserve">Proof-of-concept development for critical integrations</w:t>
      </w:r>
    </w:p>
    <w:p w:rsidR="00000000" w:rsidDel="00000000" w:rsidP="00000000" w:rsidRDefault="00000000" w:rsidRPr="00000000" w14:paraId="0000014F">
      <w:pPr>
        <w:numPr>
          <w:ilvl w:val="0"/>
          <w:numId w:val="42"/>
        </w:numPr>
        <w:spacing w:after="240" w:before="0" w:beforeAutospacing="0" w:lineRule="auto"/>
        <w:ind w:left="720" w:hanging="360"/>
      </w:pPr>
      <w:r w:rsidDel="00000000" w:rsidR="00000000" w:rsidRPr="00000000">
        <w:rPr>
          <w:rtl w:val="0"/>
        </w:rPr>
        <w:t xml:space="preserve">Performance guarantees in vendor agreements</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Organizational Risks:</w:t>
      </w:r>
    </w:p>
    <w:p w:rsidR="00000000" w:rsidDel="00000000" w:rsidP="00000000" w:rsidRDefault="00000000" w:rsidRPr="00000000" w14:paraId="00000151">
      <w:pPr>
        <w:numPr>
          <w:ilvl w:val="0"/>
          <w:numId w:val="49"/>
        </w:numPr>
        <w:spacing w:after="0" w:afterAutospacing="0" w:before="240" w:lineRule="auto"/>
        <w:ind w:left="720" w:hanging="360"/>
      </w:pPr>
      <w:r w:rsidDel="00000000" w:rsidR="00000000" w:rsidRPr="00000000">
        <w:rPr>
          <w:rtl w:val="0"/>
        </w:rPr>
        <w:t xml:space="preserve">User adoption lower than expected</w:t>
      </w:r>
    </w:p>
    <w:p w:rsidR="00000000" w:rsidDel="00000000" w:rsidP="00000000" w:rsidRDefault="00000000" w:rsidRPr="00000000" w14:paraId="00000152">
      <w:pPr>
        <w:numPr>
          <w:ilvl w:val="0"/>
          <w:numId w:val="49"/>
        </w:numPr>
        <w:spacing w:after="0" w:afterAutospacing="0" w:before="0" w:beforeAutospacing="0" w:lineRule="auto"/>
        <w:ind w:left="720" w:hanging="360"/>
      </w:pPr>
      <w:r w:rsidDel="00000000" w:rsidR="00000000" w:rsidRPr="00000000">
        <w:rPr>
          <w:rtl w:val="0"/>
        </w:rPr>
        <w:t xml:space="preserve">Change management challenges</w:t>
      </w:r>
    </w:p>
    <w:p w:rsidR="00000000" w:rsidDel="00000000" w:rsidP="00000000" w:rsidRDefault="00000000" w:rsidRPr="00000000" w14:paraId="00000153">
      <w:pPr>
        <w:numPr>
          <w:ilvl w:val="0"/>
          <w:numId w:val="49"/>
        </w:numPr>
        <w:spacing w:after="240" w:before="0" w:beforeAutospacing="0" w:lineRule="auto"/>
        <w:ind w:left="720" w:hanging="360"/>
      </w:pPr>
      <w:r w:rsidDel="00000000" w:rsidR="00000000" w:rsidRPr="00000000">
        <w:rPr>
          <w:rtl w:val="0"/>
        </w:rPr>
        <w:t xml:space="preserve">Insufficient internal expertise</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Mitigation Strategies:</w:t>
      </w:r>
    </w:p>
    <w:p w:rsidR="00000000" w:rsidDel="00000000" w:rsidP="00000000" w:rsidRDefault="00000000" w:rsidRPr="00000000" w14:paraId="00000155">
      <w:pPr>
        <w:numPr>
          <w:ilvl w:val="0"/>
          <w:numId w:val="23"/>
        </w:numPr>
        <w:spacing w:after="0" w:afterAutospacing="0" w:before="240" w:lineRule="auto"/>
        <w:ind w:left="720" w:hanging="360"/>
      </w:pPr>
      <w:r w:rsidDel="00000000" w:rsidR="00000000" w:rsidRPr="00000000">
        <w:rPr>
          <w:rtl w:val="0"/>
        </w:rPr>
        <w:t xml:space="preserve">Early stakeholder engagement and training</w:t>
      </w:r>
    </w:p>
    <w:p w:rsidR="00000000" w:rsidDel="00000000" w:rsidP="00000000" w:rsidRDefault="00000000" w:rsidRPr="00000000" w14:paraId="00000156">
      <w:pPr>
        <w:numPr>
          <w:ilvl w:val="0"/>
          <w:numId w:val="23"/>
        </w:numPr>
        <w:spacing w:after="0" w:afterAutospacing="0" w:before="0" w:beforeAutospacing="0" w:lineRule="auto"/>
        <w:ind w:left="720" w:hanging="360"/>
      </w:pPr>
      <w:r w:rsidDel="00000000" w:rsidR="00000000" w:rsidRPr="00000000">
        <w:rPr>
          <w:rtl w:val="0"/>
        </w:rPr>
        <w:t xml:space="preserve">Phased rollout with success metrics</w:t>
      </w:r>
    </w:p>
    <w:p w:rsidR="00000000" w:rsidDel="00000000" w:rsidP="00000000" w:rsidRDefault="00000000" w:rsidRPr="00000000" w14:paraId="00000157">
      <w:pPr>
        <w:numPr>
          <w:ilvl w:val="0"/>
          <w:numId w:val="23"/>
        </w:numPr>
        <w:spacing w:after="240" w:before="0" w:beforeAutospacing="0" w:lineRule="auto"/>
        <w:ind w:left="720" w:hanging="360"/>
      </w:pPr>
      <w:r w:rsidDel="00000000" w:rsidR="00000000" w:rsidRPr="00000000">
        <w:rPr>
          <w:rtl w:val="0"/>
        </w:rPr>
        <w:t xml:space="preserve">Skills development and external expertise</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rjwsmovx8re7" w:id="44"/>
      <w:bookmarkEnd w:id="44"/>
      <w:r w:rsidDel="00000000" w:rsidR="00000000" w:rsidRPr="00000000">
        <w:rPr>
          <w:b w:val="1"/>
          <w:sz w:val="34"/>
          <w:szCs w:val="34"/>
          <w:rtl w:val="0"/>
        </w:rPr>
        <w:t xml:space="preserve">Tools &amp; Resources</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h5kiwz6osfsa" w:id="45"/>
      <w:bookmarkEnd w:id="45"/>
      <w:r w:rsidDel="00000000" w:rsidR="00000000" w:rsidRPr="00000000">
        <w:rPr>
          <w:b w:val="1"/>
          <w:color w:val="000000"/>
          <w:sz w:val="26"/>
          <w:szCs w:val="26"/>
          <w:rtl w:val="0"/>
        </w:rPr>
        <w:t xml:space="preserve">Assessment Approach Options</w:t>
      </w:r>
    </w:p>
    <w:p w:rsidR="00000000" w:rsidDel="00000000" w:rsidP="00000000" w:rsidRDefault="00000000" w:rsidRPr="00000000" w14:paraId="0000015B">
      <w:pPr>
        <w:spacing w:after="240" w:before="240" w:lineRule="auto"/>
        <w:rPr/>
      </w:pPr>
      <w:r w:rsidDel="00000000" w:rsidR="00000000" w:rsidRPr="00000000">
        <w:rPr>
          <w:rtl w:val="0"/>
        </w:rPr>
        <w:t xml:space="preserve">The AIA CPT framework provides two primary approaches for conducting capability assessments, allowing organizations to choose the method that best fits their technical preferences and workflow:</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pqbtreb41dwe" w:id="46"/>
      <w:bookmarkEnd w:id="46"/>
      <w:r w:rsidDel="00000000" w:rsidR="00000000" w:rsidRPr="00000000">
        <w:rPr>
          <w:b w:val="1"/>
          <w:color w:val="000000"/>
          <w:sz w:val="22"/>
          <w:szCs w:val="22"/>
          <w:rtl w:val="0"/>
        </w:rPr>
        <w:t xml:space="preserve">Option 1: Excel Toolkit (Traditional)</w:t>
      </w:r>
    </w:p>
    <w:p w:rsidR="00000000" w:rsidDel="00000000" w:rsidP="00000000" w:rsidRDefault="00000000" w:rsidRPr="00000000" w14:paraId="0000015D">
      <w:pPr>
        <w:spacing w:after="240" w:before="240" w:lineRule="auto"/>
        <w:rPr/>
      </w:pPr>
      <w:r w:rsidDel="00000000" w:rsidR="00000000" w:rsidRPr="00000000">
        <w:rPr>
          <w:rtl w:val="0"/>
        </w:rPr>
        <w:t xml:space="preserve">Comprehensive spreadsheet-based templates for systematic manual assessment and planning.</w:t>
      </w:r>
    </w:p>
    <w:p w:rsidR="00000000" w:rsidDel="00000000" w:rsidP="00000000" w:rsidRDefault="00000000" w:rsidRPr="00000000" w14:paraId="0000015E">
      <w:pPr>
        <w:pStyle w:val="Heading4"/>
        <w:keepNext w:val="0"/>
        <w:keepLines w:val="0"/>
        <w:spacing w:after="40" w:before="240" w:lineRule="auto"/>
        <w:rPr>
          <w:b w:val="1"/>
          <w:color w:val="000000"/>
          <w:sz w:val="22"/>
          <w:szCs w:val="22"/>
        </w:rPr>
      </w:pPr>
      <w:bookmarkStart w:colFirst="0" w:colLast="0" w:name="_ukajzh1b977m" w:id="47"/>
      <w:bookmarkEnd w:id="47"/>
      <w:r w:rsidDel="00000000" w:rsidR="00000000" w:rsidRPr="00000000">
        <w:rPr>
          <w:b w:val="1"/>
          <w:color w:val="000000"/>
          <w:sz w:val="22"/>
          <w:szCs w:val="22"/>
          <w:rtl w:val="0"/>
        </w:rPr>
        <w:t xml:space="preserve">Option 2: LLM-Assisted Assessment (Automated)</w:t>
      </w:r>
    </w:p>
    <w:p w:rsidR="00000000" w:rsidDel="00000000" w:rsidP="00000000" w:rsidRDefault="00000000" w:rsidRPr="00000000" w14:paraId="0000015F">
      <w:pPr>
        <w:spacing w:after="240" w:before="240" w:lineRule="auto"/>
        <w:rPr/>
      </w:pPr>
      <w:r w:rsidDel="00000000" w:rsidR="00000000" w:rsidRPr="00000000">
        <w:rPr>
          <w:rtl w:val="0"/>
        </w:rPr>
        <w:t xml:space="preserve">YAML-based framework files designed for use with Large Language Model assistants to streamline and automate the assessment process.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5d8orvpr8o9d" w:id="48"/>
      <w:bookmarkEnd w:id="48"/>
      <w:r w:rsidDel="00000000" w:rsidR="00000000" w:rsidRPr="00000000">
        <w:rPr>
          <w:b w:val="1"/>
          <w:color w:val="000000"/>
          <w:sz w:val="26"/>
          <w:szCs w:val="26"/>
          <w:rtl w:val="0"/>
        </w:rPr>
        <w:t xml:space="preserve">LLM-Assisted Assessment Framework</w:t>
      </w:r>
    </w:p>
    <w:p w:rsidR="00000000" w:rsidDel="00000000" w:rsidP="00000000" w:rsidRDefault="00000000" w:rsidRPr="00000000" w14:paraId="00000161">
      <w:pPr>
        <w:spacing w:after="240" w:before="240" w:lineRule="auto"/>
        <w:rPr/>
      </w:pPr>
      <w:r w:rsidDel="00000000" w:rsidR="00000000" w:rsidRPr="00000000">
        <w:rPr>
          <w:rtl w:val="0"/>
        </w:rPr>
        <w:t xml:space="preserve">For organizations preferring AI-assisted evaluation, the AIA CPT includes YAML framework files that enable automated assessment using Large Language Model assistants.</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xxsn3nucpln4" w:id="49"/>
      <w:bookmarkEnd w:id="49"/>
      <w:r w:rsidDel="00000000" w:rsidR="00000000" w:rsidRPr="00000000">
        <w:rPr>
          <w:b w:val="1"/>
          <w:color w:val="000000"/>
          <w:sz w:val="22"/>
          <w:szCs w:val="22"/>
          <w:rtl w:val="0"/>
        </w:rPr>
        <w:t xml:space="preserve">Key Features</w:t>
      </w:r>
    </w:p>
    <w:p w:rsidR="00000000" w:rsidDel="00000000" w:rsidP="00000000" w:rsidRDefault="00000000" w:rsidRPr="00000000" w14:paraId="00000163">
      <w:pPr>
        <w:numPr>
          <w:ilvl w:val="0"/>
          <w:numId w:val="26"/>
        </w:numPr>
        <w:spacing w:after="0" w:afterAutospacing="0" w:before="240" w:lineRule="auto"/>
        <w:ind w:left="720" w:hanging="360"/>
      </w:pPr>
      <w:r w:rsidDel="00000000" w:rsidR="00000000" w:rsidRPr="00000000">
        <w:rPr>
          <w:b w:val="1"/>
          <w:rtl w:val="0"/>
        </w:rPr>
        <w:t xml:space="preserve">Structured YAML Data</w:t>
      </w:r>
      <w:r w:rsidDel="00000000" w:rsidR="00000000" w:rsidRPr="00000000">
        <w:rPr>
          <w:rtl w:val="0"/>
        </w:rPr>
        <w:t xml:space="preserve">: Complete framework definitions in machine-readable format</w:t>
      </w:r>
    </w:p>
    <w:p w:rsidR="00000000" w:rsidDel="00000000" w:rsidP="00000000" w:rsidRDefault="00000000" w:rsidRPr="00000000" w14:paraId="00000164">
      <w:pPr>
        <w:numPr>
          <w:ilvl w:val="0"/>
          <w:numId w:val="26"/>
        </w:numPr>
        <w:spacing w:after="0" w:afterAutospacing="0" w:before="0" w:beforeAutospacing="0" w:lineRule="auto"/>
        <w:ind w:left="720" w:hanging="360"/>
      </w:pPr>
      <w:r w:rsidDel="00000000" w:rsidR="00000000" w:rsidRPr="00000000">
        <w:rPr>
          <w:b w:val="1"/>
          <w:rtl w:val="0"/>
        </w:rPr>
        <w:t xml:space="preserve">LLM Integration</w:t>
      </w:r>
      <w:r w:rsidDel="00000000" w:rsidR="00000000" w:rsidRPr="00000000">
        <w:rPr>
          <w:rtl w:val="0"/>
        </w:rPr>
        <w:t xml:space="preserve">: Designed for seamless use with Claude, Gemini, ChatGPT, and other LLM assistants</w:t>
      </w:r>
    </w:p>
    <w:p w:rsidR="00000000" w:rsidDel="00000000" w:rsidP="00000000" w:rsidRDefault="00000000" w:rsidRPr="00000000" w14:paraId="00000165">
      <w:pPr>
        <w:numPr>
          <w:ilvl w:val="0"/>
          <w:numId w:val="26"/>
        </w:numPr>
        <w:spacing w:after="0" w:afterAutospacing="0" w:before="0" w:beforeAutospacing="0" w:lineRule="auto"/>
        <w:ind w:left="720" w:hanging="360"/>
      </w:pPr>
      <w:r w:rsidDel="00000000" w:rsidR="00000000" w:rsidRPr="00000000">
        <w:rPr>
          <w:b w:val="1"/>
          <w:rtl w:val="0"/>
        </w:rPr>
        <w:t xml:space="preserve">Automated Analysis</w:t>
      </w:r>
      <w:r w:rsidDel="00000000" w:rsidR="00000000" w:rsidRPr="00000000">
        <w:rPr>
          <w:rtl w:val="0"/>
        </w:rPr>
        <w:t xml:space="preserve">: AI-powered capability gap analysis and recommendations</w:t>
      </w:r>
    </w:p>
    <w:p w:rsidR="00000000" w:rsidDel="00000000" w:rsidP="00000000" w:rsidRDefault="00000000" w:rsidRPr="00000000" w14:paraId="00000166">
      <w:pPr>
        <w:numPr>
          <w:ilvl w:val="0"/>
          <w:numId w:val="26"/>
        </w:numPr>
        <w:spacing w:after="0" w:afterAutospacing="0" w:before="0" w:beforeAutospacing="0" w:lineRule="auto"/>
        <w:ind w:left="720" w:hanging="360"/>
      </w:pPr>
      <w:r w:rsidDel="00000000" w:rsidR="00000000" w:rsidRPr="00000000">
        <w:rPr>
          <w:b w:val="1"/>
          <w:rtl w:val="0"/>
        </w:rPr>
        <w:t xml:space="preserve">Consistent Evaluation</w:t>
      </w:r>
      <w:r w:rsidDel="00000000" w:rsidR="00000000" w:rsidRPr="00000000">
        <w:rPr>
          <w:rtl w:val="0"/>
        </w:rPr>
        <w:t xml:space="preserve">: Standardized prompts ensure objective, repeatable assessments</w:t>
      </w:r>
    </w:p>
    <w:p w:rsidR="00000000" w:rsidDel="00000000" w:rsidP="00000000" w:rsidRDefault="00000000" w:rsidRPr="00000000" w14:paraId="00000167">
      <w:pPr>
        <w:numPr>
          <w:ilvl w:val="0"/>
          <w:numId w:val="26"/>
        </w:numPr>
        <w:spacing w:after="240" w:before="0" w:beforeAutospacing="0" w:lineRule="auto"/>
        <w:ind w:left="720" w:hanging="360"/>
      </w:pPr>
      <w:r w:rsidDel="00000000" w:rsidR="00000000" w:rsidRPr="00000000">
        <w:rPr>
          <w:b w:val="1"/>
          <w:rtl w:val="0"/>
        </w:rPr>
        <w:t xml:space="preserve">Rapid Iteration</w:t>
      </w:r>
      <w:r w:rsidDel="00000000" w:rsidR="00000000" w:rsidRPr="00000000">
        <w:rPr>
          <w:rtl w:val="0"/>
        </w:rPr>
        <w:t xml:space="preserve">: Quick scenario testing and "what-if" analysis</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7n5ampi1qyef" w:id="50"/>
      <w:bookmarkEnd w:id="50"/>
      <w:r w:rsidDel="00000000" w:rsidR="00000000" w:rsidRPr="00000000">
        <w:rPr>
          <w:b w:val="1"/>
          <w:color w:val="000000"/>
          <w:sz w:val="22"/>
          <w:szCs w:val="22"/>
          <w:rtl w:val="0"/>
        </w:rPr>
        <w:t xml:space="preserve">How It Works</w:t>
      </w:r>
    </w:p>
    <w:p w:rsidR="00000000" w:rsidDel="00000000" w:rsidP="00000000" w:rsidRDefault="00000000" w:rsidRPr="00000000" w14:paraId="00000169">
      <w:pPr>
        <w:numPr>
          <w:ilvl w:val="0"/>
          <w:numId w:val="50"/>
        </w:numPr>
        <w:spacing w:after="0" w:afterAutospacing="0" w:before="240" w:lineRule="auto"/>
        <w:ind w:left="720" w:hanging="360"/>
      </w:pPr>
      <w:r w:rsidDel="00000000" w:rsidR="00000000" w:rsidRPr="00000000">
        <w:rPr>
          <w:b w:val="1"/>
          <w:rtl w:val="0"/>
        </w:rPr>
        <w:t xml:space="preserve">Load Framework</w:t>
      </w:r>
      <w:r w:rsidDel="00000000" w:rsidR="00000000" w:rsidRPr="00000000">
        <w:rPr>
          <w:rtl w:val="0"/>
        </w:rPr>
        <w:t xml:space="preserve">: Import the AIA CPT YAML file into your preferred LLM assistant</w:t>
      </w:r>
    </w:p>
    <w:p w:rsidR="00000000" w:rsidDel="00000000" w:rsidP="00000000" w:rsidRDefault="00000000" w:rsidRPr="00000000" w14:paraId="0000016A">
      <w:pPr>
        <w:numPr>
          <w:ilvl w:val="0"/>
          <w:numId w:val="50"/>
        </w:numPr>
        <w:spacing w:after="0" w:afterAutospacing="0" w:before="0" w:beforeAutospacing="0" w:lineRule="auto"/>
        <w:ind w:left="720" w:hanging="360"/>
      </w:pPr>
      <w:r w:rsidDel="00000000" w:rsidR="00000000" w:rsidRPr="00000000">
        <w:rPr>
          <w:b w:val="1"/>
          <w:rtl w:val="0"/>
        </w:rPr>
        <w:t xml:space="preserve">Define Context</w:t>
      </w:r>
      <w:r w:rsidDel="00000000" w:rsidR="00000000" w:rsidRPr="00000000">
        <w:rPr>
          <w:rtl w:val="0"/>
        </w:rPr>
        <w:t xml:space="preserve">: Provide your use case, requirements, and organizational context</w:t>
      </w:r>
    </w:p>
    <w:p w:rsidR="00000000" w:rsidDel="00000000" w:rsidP="00000000" w:rsidRDefault="00000000" w:rsidRPr="00000000" w14:paraId="0000016B">
      <w:pPr>
        <w:numPr>
          <w:ilvl w:val="0"/>
          <w:numId w:val="50"/>
        </w:numPr>
        <w:spacing w:after="0" w:afterAutospacing="0" w:before="0" w:beforeAutospacing="0" w:lineRule="auto"/>
        <w:ind w:left="720" w:hanging="360"/>
      </w:pPr>
      <w:r w:rsidDel="00000000" w:rsidR="00000000" w:rsidRPr="00000000">
        <w:rPr>
          <w:b w:val="1"/>
          <w:rtl w:val="0"/>
        </w:rPr>
        <w:t xml:space="preserve">Automated Assessment</w:t>
      </w:r>
      <w:r w:rsidDel="00000000" w:rsidR="00000000" w:rsidRPr="00000000">
        <w:rPr>
          <w:rtl w:val="0"/>
        </w:rPr>
        <w:t xml:space="preserve">: The LLM analyzes your needs against the 45-capability framework</w:t>
      </w:r>
    </w:p>
    <w:p w:rsidR="00000000" w:rsidDel="00000000" w:rsidP="00000000" w:rsidRDefault="00000000" w:rsidRPr="00000000" w14:paraId="0000016C">
      <w:pPr>
        <w:numPr>
          <w:ilvl w:val="0"/>
          <w:numId w:val="50"/>
        </w:numPr>
        <w:spacing w:after="0" w:afterAutospacing="0" w:before="0" w:beforeAutospacing="0" w:lineRule="auto"/>
        <w:ind w:left="720" w:hanging="360"/>
      </w:pPr>
      <w:r w:rsidDel="00000000" w:rsidR="00000000" w:rsidRPr="00000000">
        <w:rPr>
          <w:b w:val="1"/>
          <w:rtl w:val="0"/>
        </w:rPr>
        <w:t xml:space="preserve">Generate Recommendations</w:t>
      </w:r>
      <w:r w:rsidDel="00000000" w:rsidR="00000000" w:rsidRPr="00000000">
        <w:rPr>
          <w:rtl w:val="0"/>
        </w:rPr>
        <w:t xml:space="preserve">: Receive capability prioritization, gap analysis, and implementation guidance</w:t>
      </w:r>
    </w:p>
    <w:p w:rsidR="00000000" w:rsidDel="00000000" w:rsidP="00000000" w:rsidRDefault="00000000" w:rsidRPr="00000000" w14:paraId="0000016D">
      <w:pPr>
        <w:numPr>
          <w:ilvl w:val="0"/>
          <w:numId w:val="50"/>
        </w:numPr>
        <w:spacing w:after="240" w:before="0" w:beforeAutospacing="0" w:lineRule="auto"/>
        <w:ind w:left="720" w:hanging="360"/>
      </w:pPr>
      <w:r w:rsidDel="00000000" w:rsidR="00000000" w:rsidRPr="00000000">
        <w:rPr>
          <w:b w:val="1"/>
          <w:rtl w:val="0"/>
        </w:rPr>
        <w:t xml:space="preserve">Iterate and Refine</w:t>
      </w:r>
      <w:r w:rsidDel="00000000" w:rsidR="00000000" w:rsidRPr="00000000">
        <w:rPr>
          <w:rtl w:val="0"/>
        </w:rPr>
        <w:t xml:space="preserve">: Quickly test different scenarios and requirement variations</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79tsnapyqa2p" w:id="51"/>
      <w:bookmarkEnd w:id="51"/>
      <w:r w:rsidDel="00000000" w:rsidR="00000000" w:rsidRPr="00000000">
        <w:rPr>
          <w:b w:val="1"/>
          <w:color w:val="000000"/>
          <w:sz w:val="22"/>
          <w:szCs w:val="22"/>
          <w:rtl w:val="0"/>
        </w:rPr>
        <w:t xml:space="preserve">Benefits of LLM-Assisted Assessment</w:t>
      </w:r>
    </w:p>
    <w:p w:rsidR="00000000" w:rsidDel="00000000" w:rsidP="00000000" w:rsidRDefault="00000000" w:rsidRPr="00000000" w14:paraId="0000016F">
      <w:pPr>
        <w:numPr>
          <w:ilvl w:val="0"/>
          <w:numId w:val="5"/>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Rapid assessment and analysis compared to manual Excel workflows</w:t>
      </w:r>
    </w:p>
    <w:p w:rsidR="00000000" w:rsidDel="00000000" w:rsidP="00000000" w:rsidRDefault="00000000" w:rsidRPr="00000000" w14:paraId="00000170">
      <w:pPr>
        <w:numPr>
          <w:ilvl w:val="0"/>
          <w:numId w:val="5"/>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Standardized evaluation criteria applied automatically</w:t>
      </w:r>
    </w:p>
    <w:p w:rsidR="00000000" w:rsidDel="00000000" w:rsidP="00000000" w:rsidRDefault="00000000" w:rsidRPr="00000000" w14:paraId="00000171">
      <w:pPr>
        <w:numPr>
          <w:ilvl w:val="0"/>
          <w:numId w:val="5"/>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Natural language interaction instead of spreadsheet navigation</w:t>
      </w:r>
    </w:p>
    <w:p w:rsidR="00000000" w:rsidDel="00000000" w:rsidP="00000000" w:rsidRDefault="00000000" w:rsidRPr="00000000" w14:paraId="00000172">
      <w:pPr>
        <w:numPr>
          <w:ilvl w:val="0"/>
          <w:numId w:val="5"/>
        </w:numPr>
        <w:spacing w:after="0" w:afterAutospacing="0" w:before="0" w:beforeAutospacing="0" w:lineRule="auto"/>
        <w:ind w:left="720" w:hanging="360"/>
      </w:pPr>
      <w:r w:rsidDel="00000000" w:rsidR="00000000" w:rsidRPr="00000000">
        <w:rPr>
          <w:b w:val="1"/>
          <w:rtl w:val="0"/>
        </w:rPr>
        <w:t xml:space="preserve">Interactive Analysis</w:t>
      </w:r>
      <w:r w:rsidDel="00000000" w:rsidR="00000000" w:rsidRPr="00000000">
        <w:rPr>
          <w:rtl w:val="0"/>
        </w:rPr>
        <w:t xml:space="preserve">: Dynamic questioning and clarification during assessment</w:t>
      </w:r>
    </w:p>
    <w:p w:rsidR="00000000" w:rsidDel="00000000" w:rsidP="00000000" w:rsidRDefault="00000000" w:rsidRPr="00000000" w14:paraId="00000173">
      <w:pPr>
        <w:numPr>
          <w:ilvl w:val="0"/>
          <w:numId w:val="5"/>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Automatic generation of assessment reports and recommendations</w:t>
      </w:r>
    </w:p>
    <w:p w:rsidR="00000000" w:rsidDel="00000000" w:rsidP="00000000" w:rsidRDefault="00000000" w:rsidRPr="00000000" w14:paraId="00000174">
      <w:pPr>
        <w:pStyle w:val="Heading4"/>
        <w:keepNext w:val="0"/>
        <w:keepLines w:val="0"/>
        <w:spacing w:after="40" w:before="240" w:lineRule="auto"/>
        <w:rPr>
          <w:b w:val="1"/>
          <w:color w:val="000000"/>
          <w:sz w:val="22"/>
          <w:szCs w:val="22"/>
        </w:rPr>
      </w:pPr>
      <w:bookmarkStart w:colFirst="0" w:colLast="0" w:name="_6u90u8weye8n" w:id="52"/>
      <w:bookmarkEnd w:id="52"/>
      <w:r w:rsidDel="00000000" w:rsidR="00000000" w:rsidRPr="00000000">
        <w:rPr>
          <w:b w:val="1"/>
          <w:color w:val="000000"/>
          <w:sz w:val="22"/>
          <w:szCs w:val="22"/>
          <w:rtl w:val="0"/>
        </w:rPr>
        <w:t xml:space="preserve">Getting Started with LLM Assessment</w:t>
      </w:r>
    </w:p>
    <w:p w:rsidR="00000000" w:rsidDel="00000000" w:rsidP="00000000" w:rsidRDefault="00000000" w:rsidRPr="00000000" w14:paraId="00000175">
      <w:pPr>
        <w:numPr>
          <w:ilvl w:val="0"/>
          <w:numId w:val="53"/>
        </w:numPr>
        <w:spacing w:after="0" w:afterAutospacing="0" w:before="240" w:lineRule="auto"/>
        <w:ind w:left="720" w:hanging="360"/>
      </w:pPr>
      <w:r w:rsidDel="00000000" w:rsidR="00000000" w:rsidRPr="00000000">
        <w:rPr>
          <w:rtl w:val="0"/>
        </w:rPr>
        <w:t xml:space="preserve">Download the YAML framework file from the Github repository</w:t>
      </w:r>
    </w:p>
    <w:p w:rsidR="00000000" w:rsidDel="00000000" w:rsidP="00000000" w:rsidRDefault="00000000" w:rsidRPr="00000000" w14:paraId="00000176">
      <w:pPr>
        <w:numPr>
          <w:ilvl w:val="0"/>
          <w:numId w:val="53"/>
        </w:numPr>
        <w:spacing w:after="0" w:afterAutospacing="0" w:before="0" w:beforeAutospacing="0" w:lineRule="auto"/>
        <w:ind w:left="720" w:hanging="360"/>
      </w:pPr>
      <w:r w:rsidDel="00000000" w:rsidR="00000000" w:rsidRPr="00000000">
        <w:rPr>
          <w:rtl w:val="0"/>
        </w:rPr>
        <w:t xml:space="preserve">Review example prompts and use cases provided in the repository</w:t>
      </w:r>
    </w:p>
    <w:p w:rsidR="00000000" w:rsidDel="00000000" w:rsidP="00000000" w:rsidRDefault="00000000" w:rsidRPr="00000000" w14:paraId="00000177">
      <w:pPr>
        <w:numPr>
          <w:ilvl w:val="0"/>
          <w:numId w:val="53"/>
        </w:numPr>
        <w:spacing w:after="0" w:afterAutospacing="0" w:before="0" w:beforeAutospacing="0" w:lineRule="auto"/>
        <w:ind w:left="720" w:hanging="360"/>
      </w:pPr>
      <w:r w:rsidDel="00000000" w:rsidR="00000000" w:rsidRPr="00000000">
        <w:rPr>
          <w:rtl w:val="0"/>
        </w:rPr>
        <w:t xml:space="preserve">Choose your preferred LLM assistant platform</w:t>
      </w:r>
    </w:p>
    <w:p w:rsidR="00000000" w:rsidDel="00000000" w:rsidP="00000000" w:rsidRDefault="00000000" w:rsidRPr="00000000" w14:paraId="00000178">
      <w:pPr>
        <w:numPr>
          <w:ilvl w:val="0"/>
          <w:numId w:val="53"/>
        </w:numPr>
        <w:spacing w:after="0" w:afterAutospacing="0" w:before="0" w:beforeAutospacing="0" w:lineRule="auto"/>
        <w:ind w:left="720" w:hanging="360"/>
      </w:pPr>
      <w:r w:rsidDel="00000000" w:rsidR="00000000" w:rsidRPr="00000000">
        <w:rPr>
          <w:rtl w:val="0"/>
        </w:rPr>
        <w:t xml:space="preserve">Import the framework and begin interactive assessment</w:t>
      </w:r>
    </w:p>
    <w:p w:rsidR="00000000" w:rsidDel="00000000" w:rsidP="00000000" w:rsidRDefault="00000000" w:rsidRPr="00000000" w14:paraId="00000179">
      <w:pPr>
        <w:numPr>
          <w:ilvl w:val="0"/>
          <w:numId w:val="53"/>
        </w:numPr>
        <w:spacing w:after="240" w:before="0" w:beforeAutospacing="0" w:lineRule="auto"/>
        <w:ind w:left="720" w:hanging="360"/>
      </w:pPr>
      <w:r w:rsidDel="00000000" w:rsidR="00000000" w:rsidRPr="00000000">
        <w:rPr>
          <w:rtl w:val="0"/>
        </w:rPr>
        <w:t xml:space="preserve">Reference the Github documentation for advanced usage patterns</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wfmpgyjqtumg" w:id="53"/>
      <w:bookmarkEnd w:id="53"/>
      <w:r w:rsidDel="00000000" w:rsidR="00000000" w:rsidRPr="00000000">
        <w:rPr>
          <w:b w:val="1"/>
          <w:color w:val="000000"/>
          <w:sz w:val="26"/>
          <w:szCs w:val="26"/>
          <w:rtl w:val="0"/>
        </w:rPr>
        <w:t xml:space="preserve">Excel Toolkit Components</w:t>
      </w:r>
    </w:p>
    <w:p w:rsidR="00000000" w:rsidDel="00000000" w:rsidP="00000000" w:rsidRDefault="00000000" w:rsidRPr="00000000" w14:paraId="0000017B">
      <w:pPr>
        <w:spacing w:after="240" w:before="240" w:lineRule="auto"/>
        <w:rPr/>
      </w:pPr>
      <w:r w:rsidDel="00000000" w:rsidR="00000000" w:rsidRPr="00000000">
        <w:rPr>
          <w:rtl w:val="0"/>
        </w:rPr>
        <w:t xml:space="preserve">The AIA CPT Excel toolkit provides comprehensive templates for practical implementation:</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ixuc1jds7fvx" w:id="54"/>
      <w:bookmarkEnd w:id="54"/>
      <w:r w:rsidDel="00000000" w:rsidR="00000000" w:rsidRPr="00000000">
        <w:rPr>
          <w:b w:val="1"/>
          <w:color w:val="000000"/>
          <w:sz w:val="22"/>
          <w:szCs w:val="22"/>
          <w:rtl w:val="0"/>
        </w:rPr>
        <w:t xml:space="preserve">1. Capability Database</w:t>
      </w:r>
    </w:p>
    <w:p w:rsidR="00000000" w:rsidDel="00000000" w:rsidP="00000000" w:rsidRDefault="00000000" w:rsidRPr="00000000" w14:paraId="0000017D">
      <w:pPr>
        <w:numPr>
          <w:ilvl w:val="0"/>
          <w:numId w:val="7"/>
        </w:numPr>
        <w:spacing w:after="0" w:afterAutospacing="0" w:before="240" w:lineRule="auto"/>
        <w:ind w:left="720" w:hanging="360"/>
      </w:pPr>
      <w:r w:rsidDel="00000000" w:rsidR="00000000" w:rsidRPr="00000000">
        <w:rPr>
          <w:b w:val="1"/>
          <w:rtl w:val="0"/>
        </w:rPr>
        <w:t xml:space="preserve">Complete Capability Reference</w:t>
      </w:r>
      <w:r w:rsidDel="00000000" w:rsidR="00000000" w:rsidRPr="00000000">
        <w:rPr>
          <w:rtl w:val="0"/>
        </w:rPr>
        <w:t xml:space="preserve">: All 45 capabilities with detailed specifications</w:t>
      </w:r>
    </w:p>
    <w:p w:rsidR="00000000" w:rsidDel="00000000" w:rsidP="00000000" w:rsidRDefault="00000000" w:rsidRPr="00000000" w14:paraId="0000017E">
      <w:pPr>
        <w:numPr>
          <w:ilvl w:val="0"/>
          <w:numId w:val="7"/>
        </w:numPr>
        <w:spacing w:after="0" w:afterAutospacing="0" w:before="0" w:beforeAutospacing="0" w:lineRule="auto"/>
        <w:ind w:left="720" w:hanging="360"/>
      </w:pPr>
      <w:r w:rsidDel="00000000" w:rsidR="00000000" w:rsidRPr="00000000">
        <w:rPr>
          <w:b w:val="1"/>
          <w:rtl w:val="0"/>
        </w:rPr>
        <w:t xml:space="preserve">Assessment Criteria</w:t>
      </w:r>
      <w:r w:rsidDel="00000000" w:rsidR="00000000" w:rsidRPr="00000000">
        <w:rPr>
          <w:rtl w:val="0"/>
        </w:rPr>
        <w:t xml:space="preserve">: Concrete metrics and testable indicators</w:t>
      </w:r>
    </w:p>
    <w:p w:rsidR="00000000" w:rsidDel="00000000" w:rsidP="00000000" w:rsidRDefault="00000000" w:rsidRPr="00000000" w14:paraId="0000017F">
      <w:pPr>
        <w:numPr>
          <w:ilvl w:val="0"/>
          <w:numId w:val="7"/>
        </w:numPr>
        <w:spacing w:after="0" w:afterAutospacing="0" w:before="0" w:beforeAutospacing="0" w:lineRule="auto"/>
        <w:ind w:left="720" w:hanging="360"/>
      </w:pPr>
      <w:r w:rsidDel="00000000" w:rsidR="00000000" w:rsidRPr="00000000">
        <w:rPr>
          <w:b w:val="1"/>
          <w:rtl w:val="0"/>
        </w:rPr>
        <w:t xml:space="preserve">Maturity Mappings</w:t>
      </w:r>
      <w:r w:rsidDel="00000000" w:rsidR="00000000" w:rsidRPr="00000000">
        <w:rPr>
          <w:rtl w:val="0"/>
        </w:rPr>
        <w:t xml:space="preserve">: Requirements by agent maturity level</w:t>
      </w:r>
    </w:p>
    <w:p w:rsidR="00000000" w:rsidDel="00000000" w:rsidP="00000000" w:rsidRDefault="00000000" w:rsidRPr="00000000" w14:paraId="00000180">
      <w:pPr>
        <w:numPr>
          <w:ilvl w:val="0"/>
          <w:numId w:val="7"/>
        </w:numPr>
        <w:spacing w:after="240" w:before="0" w:beforeAutospacing="0" w:lineRule="auto"/>
        <w:ind w:left="720" w:hanging="360"/>
      </w:pPr>
      <w:r w:rsidDel="00000000" w:rsidR="00000000" w:rsidRPr="00000000">
        <w:rPr>
          <w:b w:val="1"/>
          <w:rtl w:val="0"/>
        </w:rPr>
        <w:t xml:space="preserve">Industry Relevance</w:t>
      </w:r>
      <w:r w:rsidDel="00000000" w:rsidR="00000000" w:rsidRPr="00000000">
        <w:rPr>
          <w:rtl w:val="0"/>
        </w:rPr>
        <w:t xml:space="preserve">: Capability importance by industry sector</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lye4jnmtdt9" w:id="55"/>
      <w:bookmarkEnd w:id="55"/>
      <w:r w:rsidDel="00000000" w:rsidR="00000000" w:rsidRPr="00000000">
        <w:rPr>
          <w:b w:val="1"/>
          <w:color w:val="000000"/>
          <w:sz w:val="22"/>
          <w:szCs w:val="22"/>
          <w:rtl w:val="0"/>
        </w:rPr>
        <w:t xml:space="preserve">2. Assessment Templates</w:t>
      </w:r>
    </w:p>
    <w:p w:rsidR="00000000" w:rsidDel="00000000" w:rsidP="00000000" w:rsidRDefault="00000000" w:rsidRPr="00000000" w14:paraId="00000182">
      <w:pPr>
        <w:numPr>
          <w:ilvl w:val="0"/>
          <w:numId w:val="46"/>
        </w:numPr>
        <w:spacing w:after="0" w:afterAutospacing="0" w:before="240" w:lineRule="auto"/>
        <w:ind w:left="720" w:hanging="360"/>
      </w:pPr>
      <w:r w:rsidDel="00000000" w:rsidR="00000000" w:rsidRPr="00000000">
        <w:rPr>
          <w:b w:val="1"/>
          <w:rtl w:val="0"/>
        </w:rPr>
        <w:t xml:space="preserve">Current State Evaluation</w:t>
      </w:r>
      <w:r w:rsidDel="00000000" w:rsidR="00000000" w:rsidRPr="00000000">
        <w:rPr>
          <w:rtl w:val="0"/>
        </w:rPr>
        <w:t xml:space="preserve">: Systematic capability assessment forms</w:t>
      </w:r>
    </w:p>
    <w:p w:rsidR="00000000" w:rsidDel="00000000" w:rsidP="00000000" w:rsidRDefault="00000000" w:rsidRPr="00000000" w14:paraId="00000183">
      <w:pPr>
        <w:numPr>
          <w:ilvl w:val="0"/>
          <w:numId w:val="46"/>
        </w:numPr>
        <w:spacing w:after="0" w:afterAutospacing="0" w:before="0" w:beforeAutospacing="0" w:lineRule="auto"/>
        <w:ind w:left="720" w:hanging="360"/>
      </w:pPr>
      <w:r w:rsidDel="00000000" w:rsidR="00000000" w:rsidRPr="00000000">
        <w:rPr>
          <w:b w:val="1"/>
          <w:rtl w:val="0"/>
        </w:rPr>
        <w:t xml:space="preserve">Target State Planning</w:t>
      </w:r>
      <w:r w:rsidDel="00000000" w:rsidR="00000000" w:rsidRPr="00000000">
        <w:rPr>
          <w:rtl w:val="0"/>
        </w:rPr>
        <w:t xml:space="preserve">: Goal setting and requirements definition</w:t>
      </w:r>
    </w:p>
    <w:p w:rsidR="00000000" w:rsidDel="00000000" w:rsidP="00000000" w:rsidRDefault="00000000" w:rsidRPr="00000000" w14:paraId="00000184">
      <w:pPr>
        <w:numPr>
          <w:ilvl w:val="0"/>
          <w:numId w:val="46"/>
        </w:numPr>
        <w:spacing w:after="0" w:afterAutospacing="0" w:before="0" w:beforeAutospacing="0" w:lineRule="auto"/>
        <w:ind w:left="720" w:hanging="360"/>
      </w:pPr>
      <w:r w:rsidDel="00000000" w:rsidR="00000000" w:rsidRPr="00000000">
        <w:rPr>
          <w:b w:val="1"/>
          <w:rtl w:val="0"/>
        </w:rPr>
        <w:t xml:space="preserve">Gap Analysis Automation</w:t>
      </w:r>
      <w:r w:rsidDel="00000000" w:rsidR="00000000" w:rsidRPr="00000000">
        <w:rPr>
          <w:rtl w:val="0"/>
        </w:rPr>
        <w:t xml:space="preserve">: Automated gap calculation and prioritization</w:t>
      </w:r>
    </w:p>
    <w:p w:rsidR="00000000" w:rsidDel="00000000" w:rsidP="00000000" w:rsidRDefault="00000000" w:rsidRPr="00000000" w14:paraId="00000185">
      <w:pPr>
        <w:numPr>
          <w:ilvl w:val="0"/>
          <w:numId w:val="46"/>
        </w:numPr>
        <w:spacing w:after="240" w:before="0" w:beforeAutospacing="0" w:lineRule="auto"/>
        <w:ind w:left="720" w:hanging="360"/>
      </w:pPr>
      <w:r w:rsidDel="00000000" w:rsidR="00000000" w:rsidRPr="00000000">
        <w:rPr>
          <w:b w:val="1"/>
          <w:rtl w:val="0"/>
        </w:rPr>
        <w:t xml:space="preserve">Progress Tracking</w:t>
      </w:r>
      <w:r w:rsidDel="00000000" w:rsidR="00000000" w:rsidRPr="00000000">
        <w:rPr>
          <w:rtl w:val="0"/>
        </w:rPr>
        <w:t xml:space="preserve">: Implementation milestone and progress monitoring</w:t>
      </w:r>
    </w:p>
    <w:p w:rsidR="00000000" w:rsidDel="00000000" w:rsidP="00000000" w:rsidRDefault="00000000" w:rsidRPr="00000000" w14:paraId="00000186">
      <w:pPr>
        <w:pStyle w:val="Heading4"/>
        <w:keepNext w:val="0"/>
        <w:keepLines w:val="0"/>
        <w:spacing w:after="40" w:before="240" w:lineRule="auto"/>
        <w:rPr>
          <w:b w:val="1"/>
          <w:color w:val="000000"/>
          <w:sz w:val="22"/>
          <w:szCs w:val="22"/>
        </w:rPr>
      </w:pPr>
      <w:bookmarkStart w:colFirst="0" w:colLast="0" w:name="_ctiococami6r" w:id="56"/>
      <w:bookmarkEnd w:id="56"/>
      <w:r w:rsidDel="00000000" w:rsidR="00000000" w:rsidRPr="00000000">
        <w:rPr>
          <w:b w:val="1"/>
          <w:color w:val="000000"/>
          <w:sz w:val="22"/>
          <w:szCs w:val="22"/>
          <w:rtl w:val="0"/>
        </w:rPr>
        <w:t xml:space="preserve">3. Vendor Evaluation Tools</w:t>
      </w:r>
    </w:p>
    <w:p w:rsidR="00000000" w:rsidDel="00000000" w:rsidP="00000000" w:rsidRDefault="00000000" w:rsidRPr="00000000" w14:paraId="00000187">
      <w:pPr>
        <w:numPr>
          <w:ilvl w:val="0"/>
          <w:numId w:val="43"/>
        </w:numPr>
        <w:spacing w:after="0" w:afterAutospacing="0" w:before="240" w:lineRule="auto"/>
        <w:ind w:left="720" w:hanging="360"/>
      </w:pPr>
      <w:r w:rsidDel="00000000" w:rsidR="00000000" w:rsidRPr="00000000">
        <w:rPr>
          <w:b w:val="1"/>
          <w:rtl w:val="0"/>
        </w:rPr>
        <w:t xml:space="preserve">Vendor Comparison Matrix</w:t>
      </w:r>
      <w:r w:rsidDel="00000000" w:rsidR="00000000" w:rsidRPr="00000000">
        <w:rPr>
          <w:rtl w:val="0"/>
        </w:rPr>
        <w:t xml:space="preserve">: Side-by-side capability comparison</w:t>
      </w:r>
    </w:p>
    <w:p w:rsidR="00000000" w:rsidDel="00000000" w:rsidP="00000000" w:rsidRDefault="00000000" w:rsidRPr="00000000" w14:paraId="00000188">
      <w:pPr>
        <w:numPr>
          <w:ilvl w:val="0"/>
          <w:numId w:val="43"/>
        </w:numPr>
        <w:spacing w:after="0" w:afterAutospacing="0" w:before="0" w:beforeAutospacing="0" w:lineRule="auto"/>
        <w:ind w:left="720" w:hanging="360"/>
      </w:pPr>
      <w:r w:rsidDel="00000000" w:rsidR="00000000" w:rsidRPr="00000000">
        <w:rPr>
          <w:b w:val="1"/>
          <w:rtl w:val="0"/>
        </w:rPr>
        <w:t xml:space="preserve">Scoring Templates</w:t>
      </w:r>
      <w:r w:rsidDel="00000000" w:rsidR="00000000" w:rsidRPr="00000000">
        <w:rPr>
          <w:rtl w:val="0"/>
        </w:rPr>
        <w:t xml:space="preserve">: Weighted evaluation and ranking systems</w:t>
      </w:r>
    </w:p>
    <w:p w:rsidR="00000000" w:rsidDel="00000000" w:rsidP="00000000" w:rsidRDefault="00000000" w:rsidRPr="00000000" w14:paraId="00000189">
      <w:pPr>
        <w:numPr>
          <w:ilvl w:val="0"/>
          <w:numId w:val="43"/>
        </w:numPr>
        <w:spacing w:after="0" w:afterAutospacing="0" w:before="0" w:beforeAutospacing="0" w:lineRule="auto"/>
        <w:ind w:left="720" w:hanging="360"/>
      </w:pPr>
      <w:r w:rsidDel="00000000" w:rsidR="00000000" w:rsidRPr="00000000">
        <w:rPr>
          <w:b w:val="1"/>
          <w:rtl w:val="0"/>
        </w:rPr>
        <w:t xml:space="preserve">Evidence Collection</w:t>
      </w:r>
      <w:r w:rsidDel="00000000" w:rsidR="00000000" w:rsidRPr="00000000">
        <w:rPr>
          <w:rtl w:val="0"/>
        </w:rPr>
        <w:t xml:space="preserve">: Documentation and validation checklists</w:t>
      </w:r>
    </w:p>
    <w:p w:rsidR="00000000" w:rsidDel="00000000" w:rsidP="00000000" w:rsidRDefault="00000000" w:rsidRPr="00000000" w14:paraId="0000018A">
      <w:pPr>
        <w:numPr>
          <w:ilvl w:val="0"/>
          <w:numId w:val="43"/>
        </w:numPr>
        <w:spacing w:after="240" w:before="0" w:beforeAutospacing="0" w:lineRule="auto"/>
        <w:ind w:left="720" w:hanging="360"/>
      </w:pPr>
      <w:r w:rsidDel="00000000" w:rsidR="00000000" w:rsidRPr="00000000">
        <w:rPr>
          <w:b w:val="1"/>
          <w:rtl w:val="0"/>
        </w:rPr>
        <w:t xml:space="preserve">Decision Support</w:t>
      </w:r>
      <w:r w:rsidDel="00000000" w:rsidR="00000000" w:rsidRPr="00000000">
        <w:rPr>
          <w:rtl w:val="0"/>
        </w:rPr>
        <w:t xml:space="preserve">: Automated recommendation generation</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rs4mw7ai2j72" w:id="57"/>
      <w:bookmarkEnd w:id="57"/>
      <w:r w:rsidDel="00000000" w:rsidR="00000000" w:rsidRPr="00000000">
        <w:rPr>
          <w:b w:val="1"/>
          <w:color w:val="000000"/>
          <w:sz w:val="22"/>
          <w:szCs w:val="22"/>
          <w:rtl w:val="0"/>
        </w:rPr>
        <w:t xml:space="preserve">4. Planning &amp; Roadmap Tools</w:t>
      </w:r>
    </w:p>
    <w:p w:rsidR="00000000" w:rsidDel="00000000" w:rsidP="00000000" w:rsidRDefault="00000000" w:rsidRPr="00000000" w14:paraId="0000018C">
      <w:pPr>
        <w:numPr>
          <w:ilvl w:val="0"/>
          <w:numId w:val="14"/>
        </w:numPr>
        <w:spacing w:after="0" w:afterAutospacing="0" w:before="240" w:lineRule="auto"/>
        <w:ind w:left="720" w:hanging="360"/>
      </w:pPr>
      <w:r w:rsidDel="00000000" w:rsidR="00000000" w:rsidRPr="00000000">
        <w:rPr>
          <w:b w:val="1"/>
          <w:rtl w:val="0"/>
        </w:rPr>
        <w:t xml:space="preserve">Implementation Planning</w:t>
      </w:r>
      <w:r w:rsidDel="00000000" w:rsidR="00000000" w:rsidRPr="00000000">
        <w:rPr>
          <w:rtl w:val="0"/>
        </w:rPr>
        <w:t xml:space="preserve">: Timeline and resource allocation templates</w:t>
      </w:r>
    </w:p>
    <w:p w:rsidR="00000000" w:rsidDel="00000000" w:rsidP="00000000" w:rsidRDefault="00000000" w:rsidRPr="00000000" w14:paraId="0000018D">
      <w:pPr>
        <w:numPr>
          <w:ilvl w:val="0"/>
          <w:numId w:val="14"/>
        </w:numPr>
        <w:spacing w:after="0" w:afterAutospacing="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Risk identification and mitigation planning</w:t>
      </w:r>
    </w:p>
    <w:p w:rsidR="00000000" w:rsidDel="00000000" w:rsidP="00000000" w:rsidRDefault="00000000" w:rsidRPr="00000000" w14:paraId="0000018E">
      <w:pPr>
        <w:numPr>
          <w:ilvl w:val="0"/>
          <w:numId w:val="14"/>
        </w:numPr>
        <w:spacing w:after="0" w:afterAutospacing="0" w:before="0" w:beforeAutospacing="0" w:lineRule="auto"/>
        <w:ind w:left="720" w:hanging="360"/>
      </w:pPr>
      <w:r w:rsidDel="00000000" w:rsidR="00000000" w:rsidRPr="00000000">
        <w:rPr>
          <w:b w:val="1"/>
          <w:rtl w:val="0"/>
        </w:rPr>
        <w:t xml:space="preserve">Budget Planning</w:t>
      </w:r>
      <w:r w:rsidDel="00000000" w:rsidR="00000000" w:rsidRPr="00000000">
        <w:rPr>
          <w:rtl w:val="0"/>
        </w:rPr>
        <w:t xml:space="preserve">: Cost estimation and budget allocation tools</w:t>
      </w:r>
    </w:p>
    <w:p w:rsidR="00000000" w:rsidDel="00000000" w:rsidP="00000000" w:rsidRDefault="00000000" w:rsidRPr="00000000" w14:paraId="0000018F">
      <w:pPr>
        <w:numPr>
          <w:ilvl w:val="0"/>
          <w:numId w:val="14"/>
        </w:numPr>
        <w:spacing w:after="240" w:before="0" w:beforeAutospacing="0" w:lineRule="auto"/>
        <w:ind w:left="720" w:hanging="360"/>
      </w:pPr>
      <w:r w:rsidDel="00000000" w:rsidR="00000000" w:rsidRPr="00000000">
        <w:rPr>
          <w:b w:val="1"/>
          <w:rtl w:val="0"/>
        </w:rPr>
        <w:t xml:space="preserve">ROI Calculation</w:t>
      </w:r>
      <w:r w:rsidDel="00000000" w:rsidR="00000000" w:rsidRPr="00000000">
        <w:rPr>
          <w:rtl w:val="0"/>
        </w:rPr>
        <w:t xml:space="preserve">: Investment return and business case development</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ytt0het5vszq" w:id="58"/>
      <w:bookmarkEnd w:id="58"/>
      <w:r w:rsidDel="00000000" w:rsidR="00000000" w:rsidRPr="00000000">
        <w:rPr>
          <w:b w:val="1"/>
          <w:color w:val="000000"/>
          <w:sz w:val="26"/>
          <w:szCs w:val="26"/>
          <w:rtl w:val="0"/>
        </w:rPr>
        <w:t xml:space="preserve">Visual Design Elements</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s1wsjfihiqqc" w:id="59"/>
      <w:bookmarkEnd w:id="59"/>
      <w:r w:rsidDel="00000000" w:rsidR="00000000" w:rsidRPr="00000000">
        <w:rPr>
          <w:b w:val="1"/>
          <w:color w:val="000000"/>
          <w:sz w:val="22"/>
          <w:szCs w:val="22"/>
          <w:rtl w:val="0"/>
        </w:rPr>
        <w:t xml:space="preserve">Color-Coding Scheme</w:t>
      </w:r>
    </w:p>
    <w:p w:rsidR="00000000" w:rsidDel="00000000" w:rsidP="00000000" w:rsidRDefault="00000000" w:rsidRPr="00000000" w14:paraId="00000192">
      <w:pPr>
        <w:numPr>
          <w:ilvl w:val="0"/>
          <w:numId w:val="11"/>
        </w:numPr>
        <w:spacing w:after="0" w:afterAutospacing="0" w:before="240" w:lineRule="auto"/>
        <w:ind w:left="720" w:hanging="360"/>
      </w:pPr>
      <w:r w:rsidDel="00000000" w:rsidR="00000000" w:rsidRPr="00000000">
        <w:rPr>
          <w:b w:val="1"/>
          <w:rtl w:val="0"/>
        </w:rPr>
        <w:t xml:space="preserve">PK (Perception &amp; Knowledge)</w:t>
      </w:r>
      <w:r w:rsidDel="00000000" w:rsidR="00000000" w:rsidRPr="00000000">
        <w:rPr>
          <w:rtl w:val="0"/>
        </w:rPr>
        <w:t xml:space="preserve">: Blue - representing information and awareness</w:t>
      </w:r>
    </w:p>
    <w:p w:rsidR="00000000" w:rsidDel="00000000" w:rsidP="00000000" w:rsidRDefault="00000000" w:rsidRPr="00000000" w14:paraId="00000193">
      <w:pPr>
        <w:numPr>
          <w:ilvl w:val="0"/>
          <w:numId w:val="11"/>
        </w:numPr>
        <w:spacing w:after="0" w:afterAutospacing="0" w:before="0" w:beforeAutospacing="0" w:lineRule="auto"/>
        <w:ind w:left="720" w:hanging="360"/>
      </w:pPr>
      <w:r w:rsidDel="00000000" w:rsidR="00000000" w:rsidRPr="00000000">
        <w:rPr>
          <w:b w:val="1"/>
          <w:rtl w:val="0"/>
        </w:rPr>
        <w:t xml:space="preserve">CG (Cognition &amp; Reasoning)</w:t>
      </w:r>
      <w:r w:rsidDel="00000000" w:rsidR="00000000" w:rsidRPr="00000000">
        <w:rPr>
          <w:rtl w:val="0"/>
        </w:rPr>
        <w:t xml:space="preserve">: Green - representing thinking and logic</w:t>
      </w:r>
    </w:p>
    <w:p w:rsidR="00000000" w:rsidDel="00000000" w:rsidP="00000000" w:rsidRDefault="00000000" w:rsidRPr="00000000" w14:paraId="00000194">
      <w:pPr>
        <w:numPr>
          <w:ilvl w:val="0"/>
          <w:numId w:val="11"/>
        </w:numPr>
        <w:spacing w:after="0" w:afterAutospacing="0" w:before="0" w:beforeAutospacing="0" w:lineRule="auto"/>
        <w:ind w:left="720" w:hanging="360"/>
      </w:pPr>
      <w:r w:rsidDel="00000000" w:rsidR="00000000" w:rsidRPr="00000000">
        <w:rPr>
          <w:b w:val="1"/>
          <w:rtl w:val="0"/>
        </w:rPr>
        <w:t xml:space="preserve">LA (Learning &amp; Adaptation)</w:t>
      </w:r>
      <w:r w:rsidDel="00000000" w:rsidR="00000000" w:rsidRPr="00000000">
        <w:rPr>
          <w:rtl w:val="0"/>
        </w:rPr>
        <w:t xml:space="preserve">: Orange - representing growth and evolution</w:t>
      </w:r>
    </w:p>
    <w:p w:rsidR="00000000" w:rsidDel="00000000" w:rsidP="00000000" w:rsidRDefault="00000000" w:rsidRPr="00000000" w14:paraId="00000195">
      <w:pPr>
        <w:numPr>
          <w:ilvl w:val="0"/>
          <w:numId w:val="11"/>
        </w:numPr>
        <w:spacing w:after="0" w:afterAutospacing="0" w:before="0" w:beforeAutospacing="0" w:lineRule="auto"/>
        <w:ind w:left="720" w:hanging="360"/>
      </w:pPr>
      <w:r w:rsidDel="00000000" w:rsidR="00000000" w:rsidRPr="00000000">
        <w:rPr>
          <w:b w:val="1"/>
          <w:rtl w:val="0"/>
        </w:rPr>
        <w:t xml:space="preserve">AE (Action &amp; Execution)</w:t>
      </w:r>
      <w:r w:rsidDel="00000000" w:rsidR="00000000" w:rsidRPr="00000000">
        <w:rPr>
          <w:rtl w:val="0"/>
        </w:rPr>
        <w:t xml:space="preserve">: Red - representing implementation and activity</w:t>
      </w:r>
    </w:p>
    <w:p w:rsidR="00000000" w:rsidDel="00000000" w:rsidP="00000000" w:rsidRDefault="00000000" w:rsidRPr="00000000" w14:paraId="00000196">
      <w:pPr>
        <w:numPr>
          <w:ilvl w:val="0"/>
          <w:numId w:val="11"/>
        </w:numPr>
        <w:spacing w:after="0" w:afterAutospacing="0" w:before="0" w:beforeAutospacing="0" w:lineRule="auto"/>
        <w:ind w:left="720" w:hanging="360"/>
      </w:pPr>
      <w:r w:rsidDel="00000000" w:rsidR="00000000" w:rsidRPr="00000000">
        <w:rPr>
          <w:b w:val="1"/>
          <w:rtl w:val="0"/>
        </w:rPr>
        <w:t xml:space="preserve">IC (Interaction &amp; Collaboration)</w:t>
      </w:r>
      <w:r w:rsidDel="00000000" w:rsidR="00000000" w:rsidRPr="00000000">
        <w:rPr>
          <w:rtl w:val="0"/>
        </w:rPr>
        <w:t xml:space="preserve">: Purple - representing communication and teamwork</w:t>
      </w:r>
    </w:p>
    <w:p w:rsidR="00000000" w:rsidDel="00000000" w:rsidP="00000000" w:rsidRDefault="00000000" w:rsidRPr="00000000" w14:paraId="00000197">
      <w:pPr>
        <w:numPr>
          <w:ilvl w:val="0"/>
          <w:numId w:val="11"/>
        </w:numPr>
        <w:spacing w:after="240" w:before="0" w:beforeAutospacing="0" w:lineRule="auto"/>
        <w:ind w:left="720" w:hanging="360"/>
      </w:pPr>
      <w:r w:rsidDel="00000000" w:rsidR="00000000" w:rsidRPr="00000000">
        <w:rPr>
          <w:b w:val="1"/>
          <w:rtl w:val="0"/>
        </w:rPr>
        <w:t xml:space="preserve">GS (Governance &amp; Safety)</w:t>
      </w:r>
      <w:r w:rsidDel="00000000" w:rsidR="00000000" w:rsidRPr="00000000">
        <w:rPr>
          <w:rtl w:val="0"/>
        </w:rPr>
        <w:t xml:space="preserve">: Gray - representing oversight and control</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ouiscbw9pfw3" w:id="60"/>
      <w:bookmarkEnd w:id="60"/>
      <w:r w:rsidDel="00000000" w:rsidR="00000000" w:rsidRPr="00000000">
        <w:rPr>
          <w:b w:val="1"/>
          <w:color w:val="000000"/>
          <w:sz w:val="22"/>
          <w:szCs w:val="22"/>
          <w:rtl w:val="0"/>
        </w:rPr>
        <w:t xml:space="preserve">Assessment Dashboard Templates</w:t>
      </w:r>
    </w:p>
    <w:p w:rsidR="00000000" w:rsidDel="00000000" w:rsidP="00000000" w:rsidRDefault="00000000" w:rsidRPr="00000000" w14:paraId="00000199">
      <w:pPr>
        <w:numPr>
          <w:ilvl w:val="0"/>
          <w:numId w:val="17"/>
        </w:numPr>
        <w:spacing w:after="0" w:afterAutospacing="0" w:before="240" w:lineRule="auto"/>
        <w:ind w:left="720" w:hanging="360"/>
      </w:pPr>
      <w:r w:rsidDel="00000000" w:rsidR="00000000" w:rsidRPr="00000000">
        <w:rPr>
          <w:rtl w:val="0"/>
        </w:rPr>
        <w:t xml:space="preserve">Visual progress indicators for capability development</w:t>
      </w:r>
    </w:p>
    <w:p w:rsidR="00000000" w:rsidDel="00000000" w:rsidP="00000000" w:rsidRDefault="00000000" w:rsidRPr="00000000" w14:paraId="0000019A">
      <w:pPr>
        <w:numPr>
          <w:ilvl w:val="0"/>
          <w:numId w:val="17"/>
        </w:numPr>
        <w:spacing w:after="0" w:afterAutospacing="0" w:before="0" w:beforeAutospacing="0" w:lineRule="auto"/>
        <w:ind w:left="720" w:hanging="360"/>
      </w:pPr>
      <w:r w:rsidDel="00000000" w:rsidR="00000000" w:rsidRPr="00000000">
        <w:rPr>
          <w:rtl w:val="0"/>
        </w:rPr>
        <w:t xml:space="preserve">Executive summary presentations</w:t>
      </w:r>
    </w:p>
    <w:p w:rsidR="00000000" w:rsidDel="00000000" w:rsidP="00000000" w:rsidRDefault="00000000" w:rsidRPr="00000000" w14:paraId="0000019B">
      <w:pPr>
        <w:numPr>
          <w:ilvl w:val="0"/>
          <w:numId w:val="17"/>
        </w:numPr>
        <w:spacing w:after="0" w:afterAutospacing="0" w:before="0" w:beforeAutospacing="0" w:lineRule="auto"/>
        <w:ind w:left="720" w:hanging="360"/>
      </w:pPr>
      <w:r w:rsidDel="00000000" w:rsidR="00000000" w:rsidRPr="00000000">
        <w:rPr>
          <w:rtl w:val="0"/>
        </w:rPr>
        <w:t xml:space="preserve">Gap analysis visualizations</w:t>
      </w:r>
    </w:p>
    <w:p w:rsidR="00000000" w:rsidDel="00000000" w:rsidP="00000000" w:rsidRDefault="00000000" w:rsidRPr="00000000" w14:paraId="0000019C">
      <w:pPr>
        <w:numPr>
          <w:ilvl w:val="0"/>
          <w:numId w:val="17"/>
        </w:numPr>
        <w:spacing w:after="240" w:before="0" w:beforeAutospacing="0" w:lineRule="auto"/>
        <w:ind w:left="720" w:hanging="360"/>
      </w:pPr>
      <w:r w:rsidDel="00000000" w:rsidR="00000000" w:rsidRPr="00000000">
        <w:rPr>
          <w:rtl w:val="0"/>
        </w:rPr>
        <w:t xml:space="preserve">Implementation roadmap timelines</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n8w1el3cxsj" w:id="61"/>
      <w:bookmarkEnd w:id="61"/>
      <w:r w:rsidDel="00000000" w:rsidR="00000000" w:rsidRPr="00000000">
        <w:rPr>
          <w:b w:val="1"/>
          <w:color w:val="000000"/>
          <w:sz w:val="26"/>
          <w:szCs w:val="26"/>
          <w:rtl w:val="0"/>
        </w:rPr>
        <w:t xml:space="preserve">Architecture Patterns Integration</w:t>
      </w:r>
    </w:p>
    <w:p w:rsidR="00000000" w:rsidDel="00000000" w:rsidP="00000000" w:rsidRDefault="00000000" w:rsidRPr="00000000" w14:paraId="0000019E">
      <w:pPr>
        <w:spacing w:after="240" w:before="240" w:lineRule="auto"/>
        <w:rPr/>
      </w:pPr>
      <w:r w:rsidDel="00000000" w:rsidR="00000000" w:rsidRPr="00000000">
        <w:rPr>
          <w:rtl w:val="0"/>
        </w:rPr>
        <w:t xml:space="preserve">The framework includes complementary guidance linking capabilities to deployment patterns:</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7wsz0dnm6blt" w:id="62"/>
      <w:bookmarkEnd w:id="62"/>
      <w:r w:rsidDel="00000000" w:rsidR="00000000" w:rsidRPr="00000000">
        <w:rPr>
          <w:b w:val="1"/>
          <w:color w:val="000000"/>
          <w:sz w:val="22"/>
          <w:szCs w:val="22"/>
          <w:rtl w:val="0"/>
        </w:rPr>
        <w:t xml:space="preserve">Pattern-Capability Mapping</w:t>
      </w:r>
    </w:p>
    <w:p w:rsidR="00000000" w:rsidDel="00000000" w:rsidP="00000000" w:rsidRDefault="00000000" w:rsidRPr="00000000" w14:paraId="000001A0">
      <w:pPr>
        <w:numPr>
          <w:ilvl w:val="0"/>
          <w:numId w:val="13"/>
        </w:numPr>
        <w:spacing w:after="0" w:afterAutospacing="0" w:before="240" w:lineRule="auto"/>
        <w:ind w:left="720" w:hanging="360"/>
      </w:pPr>
      <w:r w:rsidDel="00000000" w:rsidR="00000000" w:rsidRPr="00000000">
        <w:rPr>
          <w:b w:val="1"/>
          <w:rtl w:val="0"/>
        </w:rPr>
        <w:t xml:space="preserve">Single-Agent Configuration (AP.SA)</w:t>
        <w:br w:type="textWrapping"/>
      </w:r>
    </w:p>
    <w:p w:rsidR="00000000" w:rsidDel="00000000" w:rsidP="00000000" w:rsidRDefault="00000000" w:rsidRPr="00000000" w14:paraId="000001A1">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Individual agent capabilities and performance</w:t>
      </w:r>
    </w:p>
    <w:p w:rsidR="00000000" w:rsidDel="00000000" w:rsidP="00000000" w:rsidRDefault="00000000" w:rsidRPr="00000000" w14:paraId="000001A2">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PK, CG, LA, AE capabilities</w:t>
      </w:r>
    </w:p>
    <w:p w:rsidR="00000000" w:rsidDel="00000000" w:rsidP="00000000" w:rsidRDefault="00000000" w:rsidRPr="00000000" w14:paraId="000001A3">
      <w:pPr>
        <w:numPr>
          <w:ilvl w:val="1"/>
          <w:numId w:val="13"/>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Personal assistants, specialized tools</w:t>
      </w:r>
    </w:p>
    <w:p w:rsidR="00000000" w:rsidDel="00000000" w:rsidP="00000000" w:rsidRDefault="00000000" w:rsidRPr="00000000" w14:paraId="000001A4">
      <w:pPr>
        <w:numPr>
          <w:ilvl w:val="0"/>
          <w:numId w:val="13"/>
        </w:numPr>
        <w:spacing w:after="0" w:afterAutospacing="0" w:before="0" w:beforeAutospacing="0" w:lineRule="auto"/>
        <w:ind w:left="720" w:hanging="360"/>
      </w:pPr>
      <w:r w:rsidDel="00000000" w:rsidR="00000000" w:rsidRPr="00000000">
        <w:rPr>
          <w:b w:val="1"/>
          <w:rtl w:val="0"/>
        </w:rPr>
        <w:t xml:space="preserve">Multi-Agent Flat Configuration (AP.MA)</w:t>
        <w:br w:type="textWrapping"/>
      </w:r>
    </w:p>
    <w:p w:rsidR="00000000" w:rsidDel="00000000" w:rsidP="00000000" w:rsidRDefault="00000000" w:rsidRPr="00000000" w14:paraId="000001A5">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Peer-to-peer collaboration capabilities</w:t>
      </w:r>
    </w:p>
    <w:p w:rsidR="00000000" w:rsidDel="00000000" w:rsidP="00000000" w:rsidRDefault="00000000" w:rsidRPr="00000000" w14:paraId="000001A6">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IC collaboration and communication capabilities</w:t>
      </w:r>
    </w:p>
    <w:p w:rsidR="00000000" w:rsidDel="00000000" w:rsidP="00000000" w:rsidRDefault="00000000" w:rsidRPr="00000000" w14:paraId="000001A7">
      <w:pPr>
        <w:numPr>
          <w:ilvl w:val="1"/>
          <w:numId w:val="13"/>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Team-based problem solving, distributed processing</w:t>
      </w:r>
    </w:p>
    <w:p w:rsidR="00000000" w:rsidDel="00000000" w:rsidP="00000000" w:rsidRDefault="00000000" w:rsidRPr="00000000" w14:paraId="000001A8">
      <w:pPr>
        <w:numPr>
          <w:ilvl w:val="0"/>
          <w:numId w:val="13"/>
        </w:numPr>
        <w:spacing w:after="0" w:afterAutospacing="0" w:before="0" w:beforeAutospacing="0" w:lineRule="auto"/>
        <w:ind w:left="720" w:hanging="360"/>
      </w:pPr>
      <w:r w:rsidDel="00000000" w:rsidR="00000000" w:rsidRPr="00000000">
        <w:rPr>
          <w:b w:val="1"/>
          <w:rtl w:val="0"/>
        </w:rPr>
        <w:t xml:space="preserve">Hierarchical Agent Configuration (AP.HA)</w:t>
        <w:br w:type="textWrapping"/>
      </w:r>
    </w:p>
    <w:p w:rsidR="00000000" w:rsidDel="00000000" w:rsidP="00000000" w:rsidRDefault="00000000" w:rsidRPr="00000000" w14:paraId="000001A9">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Supervision and coordination capabilities</w:t>
      </w:r>
    </w:p>
    <w:p w:rsidR="00000000" w:rsidDel="00000000" w:rsidP="00000000" w:rsidRDefault="00000000" w:rsidRPr="00000000" w14:paraId="000001AA">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IC role-based behavior and governance capabilities</w:t>
      </w:r>
    </w:p>
    <w:p w:rsidR="00000000" w:rsidDel="00000000" w:rsidP="00000000" w:rsidRDefault="00000000" w:rsidRPr="00000000" w14:paraId="000001AB">
      <w:pPr>
        <w:numPr>
          <w:ilvl w:val="1"/>
          <w:numId w:val="13"/>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Managed workflows, supervised automation</w:t>
      </w:r>
    </w:p>
    <w:p w:rsidR="00000000" w:rsidDel="00000000" w:rsidP="00000000" w:rsidRDefault="00000000" w:rsidRPr="00000000" w14:paraId="000001AC">
      <w:pPr>
        <w:numPr>
          <w:ilvl w:val="0"/>
          <w:numId w:val="13"/>
        </w:numPr>
        <w:spacing w:after="0" w:afterAutospacing="0" w:before="0" w:beforeAutospacing="0" w:lineRule="auto"/>
        <w:ind w:left="720" w:hanging="360"/>
      </w:pPr>
      <w:r w:rsidDel="00000000" w:rsidR="00000000" w:rsidRPr="00000000">
        <w:rPr>
          <w:b w:val="1"/>
          <w:rtl w:val="0"/>
        </w:rPr>
        <w:t xml:space="preserve">Feedback Loop &amp; Iterative Pattern (AP.FL)</w:t>
        <w:br w:type="textWrapping"/>
      </w:r>
    </w:p>
    <w:p w:rsidR="00000000" w:rsidDel="00000000" w:rsidP="00000000" w:rsidRDefault="00000000" w:rsidRPr="00000000" w14:paraId="000001AD">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Learning and adaptation capabilities</w:t>
      </w:r>
    </w:p>
    <w:p w:rsidR="00000000" w:rsidDel="00000000" w:rsidP="00000000" w:rsidRDefault="00000000" w:rsidRPr="00000000" w14:paraId="000001AE">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LA learning capabilities, GS monitoring capabilities</w:t>
      </w:r>
    </w:p>
    <w:p w:rsidR="00000000" w:rsidDel="00000000" w:rsidP="00000000" w:rsidRDefault="00000000" w:rsidRPr="00000000" w14:paraId="000001AF">
      <w:pPr>
        <w:numPr>
          <w:ilvl w:val="1"/>
          <w:numId w:val="13"/>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Continuous improvement systems, adaptive processes</w:t>
      </w:r>
    </w:p>
    <w:p w:rsidR="00000000" w:rsidDel="00000000" w:rsidP="00000000" w:rsidRDefault="00000000" w:rsidRPr="00000000" w14:paraId="000001B0">
      <w:pPr>
        <w:numPr>
          <w:ilvl w:val="0"/>
          <w:numId w:val="13"/>
        </w:numPr>
        <w:spacing w:after="0" w:afterAutospacing="0" w:before="0" w:beforeAutospacing="0" w:lineRule="auto"/>
        <w:ind w:left="720" w:hanging="360"/>
      </w:pPr>
      <w:r w:rsidDel="00000000" w:rsidR="00000000" w:rsidRPr="00000000">
        <w:rPr>
          <w:b w:val="1"/>
          <w:rtl w:val="0"/>
        </w:rPr>
        <w:t xml:space="preserve">Human-Agent Teaming Pattern (AP.HT)</w:t>
        <w:br w:type="textWrapping"/>
      </w:r>
    </w:p>
    <w:p w:rsidR="00000000" w:rsidDel="00000000" w:rsidP="00000000" w:rsidRDefault="00000000" w:rsidRPr="00000000" w14:paraId="000001B1">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Human-in-the-loop integration capabilities</w:t>
      </w:r>
    </w:p>
    <w:p w:rsidR="00000000" w:rsidDel="00000000" w:rsidP="00000000" w:rsidRDefault="00000000" w:rsidRPr="00000000" w14:paraId="000001B2">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IC human interaction, GS explainability capabilities</w:t>
      </w:r>
    </w:p>
    <w:p w:rsidR="00000000" w:rsidDel="00000000" w:rsidP="00000000" w:rsidRDefault="00000000" w:rsidRPr="00000000" w14:paraId="000001B3">
      <w:pPr>
        <w:numPr>
          <w:ilvl w:val="1"/>
          <w:numId w:val="13"/>
        </w:numPr>
        <w:spacing w:after="0" w:afterAutospacing="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Collaborative decision-making, augmented intelligence</w:t>
      </w:r>
    </w:p>
    <w:p w:rsidR="00000000" w:rsidDel="00000000" w:rsidP="00000000" w:rsidRDefault="00000000" w:rsidRPr="00000000" w14:paraId="000001B4">
      <w:pPr>
        <w:numPr>
          <w:ilvl w:val="0"/>
          <w:numId w:val="13"/>
        </w:numPr>
        <w:spacing w:after="0" w:afterAutospacing="0" w:before="0" w:beforeAutospacing="0" w:lineRule="auto"/>
        <w:ind w:left="720" w:hanging="360"/>
      </w:pPr>
      <w:r w:rsidDel="00000000" w:rsidR="00000000" w:rsidRPr="00000000">
        <w:rPr>
          <w:b w:val="1"/>
          <w:rtl w:val="0"/>
        </w:rPr>
        <w:t xml:space="preserve">Event-Driven &amp; Streaming Pattern (AP.ES)</w:t>
        <w:br w:type="textWrapping"/>
      </w:r>
    </w:p>
    <w:p w:rsidR="00000000" w:rsidDel="00000000" w:rsidP="00000000" w:rsidRDefault="00000000" w:rsidRPr="00000000" w14:paraId="000001B5">
      <w:pPr>
        <w:numPr>
          <w:ilvl w:val="1"/>
          <w:numId w:val="13"/>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Real-time processing and response capabilities</w:t>
      </w:r>
    </w:p>
    <w:p w:rsidR="00000000" w:rsidDel="00000000" w:rsidP="00000000" w:rsidRDefault="00000000" w:rsidRPr="00000000" w14:paraId="000001B6">
      <w:pPr>
        <w:numPr>
          <w:ilvl w:val="1"/>
          <w:numId w:val="13"/>
        </w:numPr>
        <w:spacing w:after="0" w:afterAutospacing="0" w:before="0" w:beforeAutospacing="0" w:lineRule="auto"/>
        <w:ind w:left="1440" w:hanging="360"/>
      </w:pPr>
      <w:r w:rsidDel="00000000" w:rsidR="00000000" w:rsidRPr="00000000">
        <w:rPr>
          <w:b w:val="1"/>
          <w:rtl w:val="0"/>
        </w:rPr>
        <w:t xml:space="preserve">Key Categories</w:t>
      </w:r>
      <w:r w:rsidDel="00000000" w:rsidR="00000000" w:rsidRPr="00000000">
        <w:rPr>
          <w:rtl w:val="0"/>
        </w:rPr>
        <w:t xml:space="preserve">: PK environmental sensing, AE execution capabilities</w:t>
      </w:r>
    </w:p>
    <w:p w:rsidR="00000000" w:rsidDel="00000000" w:rsidP="00000000" w:rsidRDefault="00000000" w:rsidRPr="00000000" w14:paraId="000001B7">
      <w:pPr>
        <w:numPr>
          <w:ilvl w:val="1"/>
          <w:numId w:val="13"/>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Real-time monitoring, reactive systems</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3fhm609p24hd" w:id="63"/>
      <w:bookmarkEnd w:id="63"/>
      <w:r w:rsidDel="00000000" w:rsidR="00000000" w:rsidRPr="00000000">
        <w:rPr>
          <w:b w:val="1"/>
          <w:sz w:val="34"/>
          <w:szCs w:val="34"/>
          <w:rtl w:val="0"/>
        </w:rPr>
        <w:t xml:space="preserve">Getting Started Checklist</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kfuh5itd9opa" w:id="64"/>
      <w:bookmarkEnd w:id="64"/>
      <w:r w:rsidDel="00000000" w:rsidR="00000000" w:rsidRPr="00000000">
        <w:rPr>
          <w:b w:val="1"/>
          <w:color w:val="000000"/>
          <w:sz w:val="26"/>
          <w:szCs w:val="26"/>
          <w:rtl w:val="0"/>
        </w:rPr>
        <w:t xml:space="preserve">Initial Setup</w:t>
      </w:r>
    </w:p>
    <w:p w:rsidR="00000000" w:rsidDel="00000000" w:rsidP="00000000" w:rsidRDefault="00000000" w:rsidRPr="00000000" w14:paraId="000001BB">
      <w:pPr>
        <w:numPr>
          <w:ilvl w:val="0"/>
          <w:numId w:val="10"/>
        </w:numPr>
        <w:spacing w:after="0" w:afterAutospacing="0" w:before="240" w:lineRule="auto"/>
        <w:ind w:left="720" w:hanging="360"/>
      </w:pPr>
      <w:r w:rsidDel="00000000" w:rsidR="00000000" w:rsidRPr="00000000">
        <w:rPr>
          <w:rtl w:val="0"/>
        </w:rPr>
        <w:t xml:space="preserve">[ ] </w:t>
      </w:r>
      <w:r w:rsidDel="00000000" w:rsidR="00000000" w:rsidRPr="00000000">
        <w:rPr>
          <w:b w:val="1"/>
          <w:rtl w:val="0"/>
        </w:rPr>
        <w:t xml:space="preserve">Choose Assessment Approach</w:t>
      </w:r>
      <w:r w:rsidDel="00000000" w:rsidR="00000000" w:rsidRPr="00000000">
        <w:rPr>
          <w:rtl w:val="0"/>
        </w:rPr>
        <w:t xml:space="preserve"> - Select Excel toolkit or LLM-assisted assessment based on preferences</w:t>
      </w:r>
    </w:p>
    <w:p w:rsidR="00000000" w:rsidDel="00000000" w:rsidP="00000000" w:rsidRDefault="00000000" w:rsidRPr="00000000" w14:paraId="000001BC">
      <w:pPr>
        <w:numPr>
          <w:ilvl w:val="0"/>
          <w:numId w:val="10"/>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Download Framework Files</w:t>
      </w:r>
      <w:r w:rsidDel="00000000" w:rsidR="00000000" w:rsidRPr="00000000">
        <w:rPr>
          <w:rtl w:val="0"/>
        </w:rPr>
        <w:t xml:space="preserve"> - Get Excel templates and/or YAML files from Github repository</w:t>
      </w:r>
    </w:p>
    <w:p w:rsidR="00000000" w:rsidDel="00000000" w:rsidP="00000000" w:rsidRDefault="00000000" w:rsidRPr="00000000" w14:paraId="000001BD">
      <w:pPr>
        <w:numPr>
          <w:ilvl w:val="0"/>
          <w:numId w:val="10"/>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Define Your Use Case</w:t>
      </w:r>
      <w:r w:rsidDel="00000000" w:rsidR="00000000" w:rsidRPr="00000000">
        <w:rPr>
          <w:rtl w:val="0"/>
        </w:rPr>
        <w:t xml:space="preserve"> - Clearly articulate problems to solve and success criteria</w:t>
      </w:r>
    </w:p>
    <w:p w:rsidR="00000000" w:rsidDel="00000000" w:rsidP="00000000" w:rsidRDefault="00000000" w:rsidRPr="00000000" w14:paraId="000001BE">
      <w:pPr>
        <w:numPr>
          <w:ilvl w:val="0"/>
          <w:numId w:val="10"/>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Assemble Evaluation Team</w:t>
      </w:r>
      <w:r w:rsidDel="00000000" w:rsidR="00000000" w:rsidRPr="00000000">
        <w:rPr>
          <w:rtl w:val="0"/>
        </w:rPr>
        <w:t xml:space="preserve"> - Include technical and business stakeholders</w:t>
      </w:r>
    </w:p>
    <w:p w:rsidR="00000000" w:rsidDel="00000000" w:rsidP="00000000" w:rsidRDefault="00000000" w:rsidRPr="00000000" w14:paraId="000001BF">
      <w:pPr>
        <w:numPr>
          <w:ilvl w:val="0"/>
          <w:numId w:val="10"/>
        </w:numPr>
        <w:spacing w:after="240" w:before="0" w:beforeAutospacing="0" w:lineRule="auto"/>
        <w:ind w:left="720" w:hanging="360"/>
      </w:pPr>
      <w:r w:rsidDel="00000000" w:rsidR="00000000" w:rsidRPr="00000000">
        <w:rPr>
          <w:rtl w:val="0"/>
        </w:rPr>
        <w:t xml:space="preserve">[ ] </w:t>
      </w:r>
      <w:r w:rsidDel="00000000" w:rsidR="00000000" w:rsidRPr="00000000">
        <w:rPr>
          <w:b w:val="1"/>
          <w:rtl w:val="0"/>
        </w:rPr>
        <w:t xml:space="preserve">Plan Evaluation Approach</w:t>
      </w:r>
      <w:r w:rsidDel="00000000" w:rsidR="00000000" w:rsidRPr="00000000">
        <w:rPr>
          <w:rtl w:val="0"/>
        </w:rPr>
        <w:t xml:space="preserve"> - Determine scope and methodology based on organizational context</w:t>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42lclqi8p3g1" w:id="65"/>
      <w:bookmarkEnd w:id="65"/>
      <w:r w:rsidDel="00000000" w:rsidR="00000000" w:rsidRPr="00000000">
        <w:rPr>
          <w:b w:val="1"/>
          <w:color w:val="000000"/>
          <w:sz w:val="26"/>
          <w:szCs w:val="26"/>
          <w:rtl w:val="0"/>
        </w:rPr>
        <w:t xml:space="preserve">Assessment Preparation</w:t>
      </w:r>
    </w:p>
    <w:p w:rsidR="00000000" w:rsidDel="00000000" w:rsidP="00000000" w:rsidRDefault="00000000" w:rsidRPr="00000000" w14:paraId="000001C1">
      <w:pPr>
        <w:numPr>
          <w:ilvl w:val="0"/>
          <w:numId w:val="47"/>
        </w:numPr>
        <w:spacing w:after="0" w:afterAutospacing="0" w:before="240" w:lineRule="auto"/>
        <w:ind w:left="720" w:hanging="360"/>
      </w:pPr>
      <w:r w:rsidDel="00000000" w:rsidR="00000000" w:rsidRPr="00000000">
        <w:rPr>
          <w:rtl w:val="0"/>
        </w:rPr>
        <w:t xml:space="preserve">[ ] </w:t>
      </w:r>
      <w:r w:rsidDel="00000000" w:rsidR="00000000" w:rsidRPr="00000000">
        <w:rPr>
          <w:b w:val="1"/>
          <w:rtl w:val="0"/>
        </w:rPr>
        <w:t xml:space="preserve">Complete Decision Considerations Assessment</w:t>
      </w:r>
      <w:r w:rsidDel="00000000" w:rsidR="00000000" w:rsidRPr="00000000">
        <w:rPr>
          <w:rtl w:val="0"/>
        </w:rPr>
        <w:t xml:space="preserve"> - Use the 10-factor framework</w:t>
      </w:r>
    </w:p>
    <w:p w:rsidR="00000000" w:rsidDel="00000000" w:rsidP="00000000" w:rsidRDefault="00000000" w:rsidRPr="00000000" w14:paraId="000001C2">
      <w:pPr>
        <w:numPr>
          <w:ilvl w:val="0"/>
          <w:numId w:val="47"/>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Select Target Maturity Level</w:t>
      </w:r>
      <w:r w:rsidDel="00000000" w:rsidR="00000000" w:rsidRPr="00000000">
        <w:rPr>
          <w:rtl w:val="0"/>
        </w:rPr>
        <w:t xml:space="preserve"> - Based on complexity and risk tolerance</w:t>
      </w:r>
    </w:p>
    <w:p w:rsidR="00000000" w:rsidDel="00000000" w:rsidP="00000000" w:rsidRDefault="00000000" w:rsidRPr="00000000" w14:paraId="000001C3">
      <w:pPr>
        <w:numPr>
          <w:ilvl w:val="0"/>
          <w:numId w:val="47"/>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Identify Priority Capabilities</w:t>
      </w:r>
      <w:r w:rsidDel="00000000" w:rsidR="00000000" w:rsidRPr="00000000">
        <w:rPr>
          <w:rtl w:val="0"/>
        </w:rPr>
        <w:t xml:space="preserve"> - Focus on business-critical functionality</w:t>
      </w:r>
    </w:p>
    <w:p w:rsidR="00000000" w:rsidDel="00000000" w:rsidP="00000000" w:rsidRDefault="00000000" w:rsidRPr="00000000" w14:paraId="000001C4">
      <w:pPr>
        <w:numPr>
          <w:ilvl w:val="0"/>
          <w:numId w:val="47"/>
        </w:numPr>
        <w:spacing w:after="240" w:before="0" w:beforeAutospacing="0" w:lineRule="auto"/>
        <w:ind w:left="720" w:hanging="360"/>
      </w:pPr>
      <w:r w:rsidDel="00000000" w:rsidR="00000000" w:rsidRPr="00000000">
        <w:rPr>
          <w:rtl w:val="0"/>
        </w:rPr>
        <w:t xml:space="preserve">[ ] </w:t>
      </w:r>
      <w:r w:rsidDel="00000000" w:rsidR="00000000" w:rsidRPr="00000000">
        <w:rPr>
          <w:b w:val="1"/>
          <w:rtl w:val="0"/>
        </w:rPr>
        <w:t xml:space="preserve">Define Success Metrics</w:t>
      </w:r>
      <w:r w:rsidDel="00000000" w:rsidR="00000000" w:rsidRPr="00000000">
        <w:rPr>
          <w:rtl w:val="0"/>
        </w:rPr>
        <w:t xml:space="preserve"> - Establish measurable performance criteria</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c1ibzjl6t402" w:id="66"/>
      <w:bookmarkEnd w:id="66"/>
      <w:r w:rsidDel="00000000" w:rsidR="00000000" w:rsidRPr="00000000">
        <w:rPr>
          <w:b w:val="1"/>
          <w:color w:val="000000"/>
          <w:sz w:val="26"/>
          <w:szCs w:val="26"/>
          <w:rtl w:val="0"/>
        </w:rPr>
        <w:t xml:space="preserve">Execution</w:t>
      </w:r>
    </w:p>
    <w:p w:rsidR="00000000" w:rsidDel="00000000" w:rsidP="00000000" w:rsidRDefault="00000000" w:rsidRPr="00000000" w14:paraId="000001C6">
      <w:pPr>
        <w:numPr>
          <w:ilvl w:val="0"/>
          <w:numId w:val="30"/>
        </w:numPr>
        <w:spacing w:after="0" w:afterAutospacing="0" w:before="240" w:lineRule="auto"/>
        <w:ind w:left="720" w:hanging="360"/>
      </w:pPr>
      <w:r w:rsidDel="00000000" w:rsidR="00000000" w:rsidRPr="00000000">
        <w:rPr>
          <w:rtl w:val="0"/>
        </w:rPr>
        <w:t xml:space="preserve">[ ] </w:t>
      </w:r>
      <w:r w:rsidDel="00000000" w:rsidR="00000000" w:rsidRPr="00000000">
        <w:rPr>
          <w:b w:val="1"/>
          <w:rtl w:val="0"/>
        </w:rPr>
        <w:t xml:space="preserve">Begin Pilot Assessment</w:t>
      </w:r>
      <w:r w:rsidDel="00000000" w:rsidR="00000000" w:rsidRPr="00000000">
        <w:rPr>
          <w:rtl w:val="0"/>
        </w:rPr>
        <w:t xml:space="preserve"> - Start with highest-priority capabilities</w:t>
      </w:r>
    </w:p>
    <w:p w:rsidR="00000000" w:rsidDel="00000000" w:rsidP="00000000" w:rsidRDefault="00000000" w:rsidRPr="00000000" w14:paraId="000001C7">
      <w:pPr>
        <w:numPr>
          <w:ilvl w:val="0"/>
          <w:numId w:val="30"/>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Engage Vendors</w:t>
      </w:r>
      <w:r w:rsidDel="00000000" w:rsidR="00000000" w:rsidRPr="00000000">
        <w:rPr>
          <w:rtl w:val="0"/>
        </w:rPr>
        <w:t xml:space="preserve"> (if applicable) - Request demonstrations and evidence</w:t>
      </w:r>
    </w:p>
    <w:p w:rsidR="00000000" w:rsidDel="00000000" w:rsidP="00000000" w:rsidRDefault="00000000" w:rsidRPr="00000000" w14:paraId="000001C8">
      <w:pPr>
        <w:numPr>
          <w:ilvl w:val="0"/>
          <w:numId w:val="30"/>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Document Findings</w:t>
      </w:r>
      <w:r w:rsidDel="00000000" w:rsidR="00000000" w:rsidRPr="00000000">
        <w:rPr>
          <w:rtl w:val="0"/>
        </w:rPr>
        <w:t xml:space="preserve"> - Use systematic evaluation templates</w:t>
      </w:r>
    </w:p>
    <w:p w:rsidR="00000000" w:rsidDel="00000000" w:rsidP="00000000" w:rsidRDefault="00000000" w:rsidRPr="00000000" w14:paraId="000001C9">
      <w:pPr>
        <w:numPr>
          <w:ilvl w:val="0"/>
          <w:numId w:val="30"/>
        </w:numPr>
        <w:spacing w:after="240" w:before="0" w:beforeAutospacing="0" w:lineRule="auto"/>
        <w:ind w:left="720" w:hanging="360"/>
      </w:pPr>
      <w:r w:rsidDel="00000000" w:rsidR="00000000" w:rsidRPr="00000000">
        <w:rPr>
          <w:rtl w:val="0"/>
        </w:rPr>
        <w:t xml:space="preserve">[ ] </w:t>
      </w:r>
      <w:r w:rsidDel="00000000" w:rsidR="00000000" w:rsidRPr="00000000">
        <w:rPr>
          <w:b w:val="1"/>
          <w:rtl w:val="0"/>
        </w:rPr>
        <w:t xml:space="preserve">Validate Critical Claims</w:t>
      </w:r>
      <w:r w:rsidDel="00000000" w:rsidR="00000000" w:rsidRPr="00000000">
        <w:rPr>
          <w:rtl w:val="0"/>
        </w:rPr>
        <w:t xml:space="preserve"> - Demand proof-of-concept for key capabilities</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z7zijbwiol4a" w:id="67"/>
      <w:bookmarkEnd w:id="67"/>
      <w:r w:rsidDel="00000000" w:rsidR="00000000" w:rsidRPr="00000000">
        <w:rPr>
          <w:b w:val="1"/>
          <w:color w:val="000000"/>
          <w:sz w:val="26"/>
          <w:szCs w:val="26"/>
          <w:rtl w:val="0"/>
        </w:rPr>
        <w:t xml:space="preserve">Implementation Planning</w:t>
      </w:r>
    </w:p>
    <w:p w:rsidR="00000000" w:rsidDel="00000000" w:rsidP="00000000" w:rsidRDefault="00000000" w:rsidRPr="00000000" w14:paraId="000001CB">
      <w:pPr>
        <w:numPr>
          <w:ilvl w:val="0"/>
          <w:numId w:val="29"/>
        </w:numPr>
        <w:spacing w:after="0" w:afterAutospacing="0" w:before="240" w:lineRule="auto"/>
        <w:ind w:left="720" w:hanging="360"/>
      </w:pPr>
      <w:r w:rsidDel="00000000" w:rsidR="00000000" w:rsidRPr="00000000">
        <w:rPr>
          <w:rtl w:val="0"/>
        </w:rPr>
        <w:t xml:space="preserve">[ ] </w:t>
      </w:r>
      <w:r w:rsidDel="00000000" w:rsidR="00000000" w:rsidRPr="00000000">
        <w:rPr>
          <w:b w:val="1"/>
          <w:rtl w:val="0"/>
        </w:rPr>
        <w:t xml:space="preserve">Develop Implementation Roadmap</w:t>
      </w:r>
      <w:r w:rsidDel="00000000" w:rsidR="00000000" w:rsidRPr="00000000">
        <w:rPr>
          <w:rtl w:val="0"/>
        </w:rPr>
        <w:t xml:space="preserve"> - Based on gap analysis results</w:t>
      </w:r>
    </w:p>
    <w:p w:rsidR="00000000" w:rsidDel="00000000" w:rsidP="00000000" w:rsidRDefault="00000000" w:rsidRPr="00000000" w14:paraId="000001CC">
      <w:pPr>
        <w:numPr>
          <w:ilvl w:val="0"/>
          <w:numId w:val="29"/>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Plan Resource Allocation</w:t>
      </w:r>
      <w:r w:rsidDel="00000000" w:rsidR="00000000" w:rsidRPr="00000000">
        <w:rPr>
          <w:rtl w:val="0"/>
        </w:rPr>
        <w:t xml:space="preserve"> - Technical, financial, and human resources</w:t>
      </w:r>
    </w:p>
    <w:p w:rsidR="00000000" w:rsidDel="00000000" w:rsidP="00000000" w:rsidRDefault="00000000" w:rsidRPr="00000000" w14:paraId="000001CD">
      <w:pPr>
        <w:numPr>
          <w:ilvl w:val="0"/>
          <w:numId w:val="29"/>
        </w:numPr>
        <w:spacing w:after="0" w:afterAutospacing="0" w:before="0" w:beforeAutospacing="0" w:lineRule="auto"/>
        <w:ind w:left="720" w:hanging="360"/>
      </w:pPr>
      <w:r w:rsidDel="00000000" w:rsidR="00000000" w:rsidRPr="00000000">
        <w:rPr>
          <w:rtl w:val="0"/>
        </w:rPr>
        <w:t xml:space="preserve">[ ] </w:t>
      </w:r>
      <w:r w:rsidDel="00000000" w:rsidR="00000000" w:rsidRPr="00000000">
        <w:rPr>
          <w:b w:val="1"/>
          <w:rtl w:val="0"/>
        </w:rPr>
        <w:t xml:space="preserve">Establish Governance</w:t>
      </w:r>
      <w:r w:rsidDel="00000000" w:rsidR="00000000" w:rsidRPr="00000000">
        <w:rPr>
          <w:rtl w:val="0"/>
        </w:rPr>
        <w:t xml:space="preserve"> - Monitoring, oversight, and success metrics</w:t>
      </w:r>
    </w:p>
    <w:p w:rsidR="00000000" w:rsidDel="00000000" w:rsidP="00000000" w:rsidRDefault="00000000" w:rsidRPr="00000000" w14:paraId="000001CE">
      <w:pPr>
        <w:numPr>
          <w:ilvl w:val="0"/>
          <w:numId w:val="29"/>
        </w:numPr>
        <w:spacing w:after="240" w:before="0" w:beforeAutospacing="0" w:lineRule="auto"/>
        <w:ind w:left="720" w:hanging="360"/>
      </w:pPr>
      <w:r w:rsidDel="00000000" w:rsidR="00000000" w:rsidRPr="00000000">
        <w:rPr>
          <w:rtl w:val="0"/>
        </w:rPr>
        <w:t xml:space="preserve">[ ] </w:t>
      </w:r>
      <w:r w:rsidDel="00000000" w:rsidR="00000000" w:rsidRPr="00000000">
        <w:rPr>
          <w:b w:val="1"/>
          <w:rtl w:val="0"/>
        </w:rPr>
        <w:t xml:space="preserve">Prepare Change Management</w:t>
      </w:r>
      <w:r w:rsidDel="00000000" w:rsidR="00000000" w:rsidRPr="00000000">
        <w:rPr>
          <w:rtl w:val="0"/>
        </w:rPr>
        <w:t xml:space="preserve"> - User training and adoption strategy</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6h8askv75gi4" w:id="68"/>
      <w:bookmarkEnd w:id="68"/>
      <w:r w:rsidDel="00000000" w:rsidR="00000000" w:rsidRPr="00000000">
        <w:rPr>
          <w:b w:val="1"/>
          <w:sz w:val="34"/>
          <w:szCs w:val="34"/>
          <w:rtl w:val="0"/>
        </w:rPr>
        <w:t xml:space="preserve">Conclusion</w:t>
      </w:r>
    </w:p>
    <w:p w:rsidR="00000000" w:rsidDel="00000000" w:rsidP="00000000" w:rsidRDefault="00000000" w:rsidRPr="00000000" w14:paraId="000001D1">
      <w:pPr>
        <w:spacing w:after="240" w:before="240" w:lineRule="auto"/>
        <w:rPr/>
      </w:pPr>
      <w:r w:rsidDel="00000000" w:rsidR="00000000" w:rsidRPr="00000000">
        <w:rPr>
          <w:rtl w:val="0"/>
        </w:rPr>
        <w:t xml:space="preserve">The AI Agent Capabilities Periodic Table v1.0 represents a significant milestone in bringing clarity to the AI agent market through comprehensive capability-based assessment. Just as the Digital Twin Consortium's proven methodology successfully standardized digital twin evaluation, this framework establishes the foundation for objective assessment of AI agent systems across the industry.</w:t>
      </w:r>
    </w:p>
    <w:p w:rsidR="00000000" w:rsidDel="00000000" w:rsidP="00000000" w:rsidRDefault="00000000" w:rsidRPr="00000000" w14:paraId="000001D2">
      <w:pPr>
        <w:spacing w:after="240" w:before="240" w:lineRule="auto"/>
        <w:rPr/>
      </w:pPr>
      <w:r w:rsidDel="00000000" w:rsidR="00000000" w:rsidRPr="00000000">
        <w:rPr>
          <w:rtl w:val="0"/>
        </w:rPr>
        <w:t xml:space="preserve">By focusing on </w:t>
      </w:r>
      <w:r w:rsidDel="00000000" w:rsidR="00000000" w:rsidRPr="00000000">
        <w:rPr>
          <w:b w:val="1"/>
          <w:rtl w:val="0"/>
        </w:rPr>
        <w:t xml:space="preserve">capabilities over labels</w:t>
      </w:r>
      <w:r w:rsidDel="00000000" w:rsidR="00000000" w:rsidRPr="00000000">
        <w:rPr>
          <w:rtl w:val="0"/>
        </w:rPr>
        <w:t xml:space="preserve">, organizations can make informed decisions based on what systems can actually do rather than how they're marketed. This initial release provides the essential framework that will evolve and expand as the AI agent market develops and organizations contribute insights from real-world implementations.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hzg9g7taozcv" w:id="69"/>
      <w:bookmarkEnd w:id="69"/>
      <w:r w:rsidDel="00000000" w:rsidR="00000000" w:rsidRPr="00000000">
        <w:rPr>
          <w:b w:val="1"/>
          <w:color w:val="000000"/>
          <w:sz w:val="26"/>
          <w:szCs w:val="26"/>
          <w:rtl w:val="0"/>
        </w:rPr>
        <w:t xml:space="preserve">Key Takeaways</w:t>
      </w:r>
    </w:p>
    <w:p w:rsidR="00000000" w:rsidDel="00000000" w:rsidP="00000000" w:rsidRDefault="00000000" w:rsidRPr="00000000" w14:paraId="000001D4">
      <w:pPr>
        <w:numPr>
          <w:ilvl w:val="0"/>
          <w:numId w:val="44"/>
        </w:numPr>
        <w:spacing w:after="0" w:afterAutospacing="0" w:before="240" w:lineRule="auto"/>
        <w:ind w:left="720" w:hanging="360"/>
      </w:pPr>
      <w:r w:rsidDel="00000000" w:rsidR="00000000" w:rsidRPr="00000000">
        <w:rPr>
          <w:b w:val="1"/>
          <w:rtl w:val="0"/>
        </w:rPr>
        <w:t xml:space="preserve">Systematic Assessment</w:t>
      </w:r>
      <w:r w:rsidDel="00000000" w:rsidR="00000000" w:rsidRPr="00000000">
        <w:rPr>
          <w:rtl w:val="0"/>
        </w:rPr>
        <w:t xml:space="preserve">: Use the structured 45-capability framework for comprehensive evaluation</w:t>
      </w:r>
    </w:p>
    <w:p w:rsidR="00000000" w:rsidDel="00000000" w:rsidP="00000000" w:rsidRDefault="00000000" w:rsidRPr="00000000" w14:paraId="000001D5">
      <w:pPr>
        <w:numPr>
          <w:ilvl w:val="0"/>
          <w:numId w:val="44"/>
        </w:numPr>
        <w:spacing w:after="0" w:afterAutospacing="0" w:before="0" w:beforeAutospacing="0" w:lineRule="auto"/>
        <w:ind w:left="720" w:hanging="360"/>
      </w:pPr>
      <w:r w:rsidDel="00000000" w:rsidR="00000000" w:rsidRPr="00000000">
        <w:rPr>
          <w:b w:val="1"/>
          <w:rtl w:val="0"/>
        </w:rPr>
        <w:t xml:space="preserve">Objective Evaluation</w:t>
      </w:r>
      <w:r w:rsidDel="00000000" w:rsidR="00000000" w:rsidRPr="00000000">
        <w:rPr>
          <w:rtl w:val="0"/>
        </w:rPr>
        <w:t xml:space="preserve">: Focus on measurable outcomes and evidence-based validation</w:t>
      </w:r>
    </w:p>
    <w:p w:rsidR="00000000" w:rsidDel="00000000" w:rsidP="00000000" w:rsidRDefault="00000000" w:rsidRPr="00000000" w14:paraId="000001D6">
      <w:pPr>
        <w:numPr>
          <w:ilvl w:val="0"/>
          <w:numId w:val="44"/>
        </w:numPr>
        <w:spacing w:after="0" w:afterAutospacing="0" w:before="0" w:beforeAutospacing="0" w:lineRule="auto"/>
        <w:ind w:left="720" w:hanging="360"/>
      </w:pPr>
      <w:r w:rsidDel="00000000" w:rsidR="00000000" w:rsidRPr="00000000">
        <w:rPr>
          <w:b w:val="1"/>
          <w:rtl w:val="0"/>
        </w:rPr>
        <w:t xml:space="preserve">Maturity-Appropriate Expectations</w:t>
      </w:r>
      <w:r w:rsidDel="00000000" w:rsidR="00000000" w:rsidRPr="00000000">
        <w:rPr>
          <w:rtl w:val="0"/>
        </w:rPr>
        <w:t xml:space="preserve">: Align requirements with appropriate agent maturity levels</w:t>
      </w:r>
    </w:p>
    <w:p w:rsidR="00000000" w:rsidDel="00000000" w:rsidP="00000000" w:rsidRDefault="00000000" w:rsidRPr="00000000" w14:paraId="000001D7">
      <w:pPr>
        <w:numPr>
          <w:ilvl w:val="0"/>
          <w:numId w:val="44"/>
        </w:numPr>
        <w:spacing w:after="0" w:afterAutospacing="0" w:before="0" w:beforeAutospacing="0" w:lineRule="auto"/>
        <w:ind w:left="720" w:hanging="360"/>
      </w:pPr>
      <w:r w:rsidDel="00000000" w:rsidR="00000000" w:rsidRPr="00000000">
        <w:rPr>
          <w:b w:val="1"/>
          <w:rtl w:val="0"/>
        </w:rPr>
        <w:t xml:space="preserve">Comprehensive Planning</w:t>
      </w:r>
      <w:r w:rsidDel="00000000" w:rsidR="00000000" w:rsidRPr="00000000">
        <w:rPr>
          <w:rtl w:val="0"/>
        </w:rPr>
        <w:t xml:space="preserve">: Consider all aspects from technical capabilities to governance and safety</w:t>
      </w:r>
    </w:p>
    <w:p w:rsidR="00000000" w:rsidDel="00000000" w:rsidP="00000000" w:rsidRDefault="00000000" w:rsidRPr="00000000" w14:paraId="000001D8">
      <w:pPr>
        <w:numPr>
          <w:ilvl w:val="0"/>
          <w:numId w:val="44"/>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Treat capability assessment as an ongoing process</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3irvueep8vvc" w:id="70"/>
      <w:bookmarkEnd w:id="70"/>
      <w:r w:rsidDel="00000000" w:rsidR="00000000" w:rsidRPr="00000000">
        <w:rPr>
          <w:b w:val="1"/>
          <w:color w:val="000000"/>
          <w:sz w:val="26"/>
          <w:szCs w:val="26"/>
          <w:rtl w:val="0"/>
        </w:rPr>
        <w:t xml:space="preserve">Next Steps</w:t>
      </w:r>
    </w:p>
    <w:p w:rsidR="00000000" w:rsidDel="00000000" w:rsidP="00000000" w:rsidRDefault="00000000" w:rsidRPr="00000000" w14:paraId="000001DA">
      <w:pPr>
        <w:numPr>
          <w:ilvl w:val="0"/>
          <w:numId w:val="19"/>
        </w:numPr>
        <w:spacing w:after="0" w:afterAutospacing="0" w:before="240" w:lineRule="auto"/>
        <w:ind w:left="720" w:hanging="360"/>
      </w:pPr>
      <w:r w:rsidDel="00000000" w:rsidR="00000000" w:rsidRPr="00000000">
        <w:rPr>
          <w:b w:val="1"/>
          <w:rtl w:val="0"/>
        </w:rPr>
        <w:t xml:space="preserve">Access Framework Resources</w:t>
      </w:r>
      <w:r w:rsidDel="00000000" w:rsidR="00000000" w:rsidRPr="00000000">
        <w:rPr>
          <w:rtl w:val="0"/>
        </w:rPr>
        <w:t xml:space="preserve">: Download Excel templates and/or YAML files from the Github repository</w:t>
      </w:r>
    </w:p>
    <w:p w:rsidR="00000000" w:rsidDel="00000000" w:rsidP="00000000" w:rsidRDefault="00000000" w:rsidRPr="00000000" w14:paraId="000001DB">
      <w:pPr>
        <w:numPr>
          <w:ilvl w:val="0"/>
          <w:numId w:val="19"/>
        </w:numPr>
        <w:spacing w:after="0" w:afterAutospacing="0" w:before="0" w:beforeAutospacing="0" w:lineRule="auto"/>
        <w:ind w:left="720" w:hanging="360"/>
      </w:pPr>
      <w:r w:rsidDel="00000000" w:rsidR="00000000" w:rsidRPr="00000000">
        <w:rPr>
          <w:b w:val="1"/>
          <w:rtl w:val="0"/>
        </w:rPr>
        <w:t xml:space="preserve">Choose Assessment Method</w:t>
      </w:r>
      <w:r w:rsidDel="00000000" w:rsidR="00000000" w:rsidRPr="00000000">
        <w:rPr>
          <w:rtl w:val="0"/>
        </w:rPr>
        <w:t xml:space="preserve">: Select traditional Excel-based or LLM-assisted evaluation approach</w:t>
      </w:r>
    </w:p>
    <w:p w:rsidR="00000000" w:rsidDel="00000000" w:rsidP="00000000" w:rsidRDefault="00000000" w:rsidRPr="00000000" w14:paraId="000001DC">
      <w:pPr>
        <w:numPr>
          <w:ilvl w:val="0"/>
          <w:numId w:val="19"/>
        </w:numPr>
        <w:spacing w:after="0" w:afterAutospacing="0" w:before="0" w:beforeAutospacing="0" w:lineRule="auto"/>
        <w:ind w:left="720" w:hanging="360"/>
      </w:pPr>
      <w:r w:rsidDel="00000000" w:rsidR="00000000" w:rsidRPr="00000000">
        <w:rPr>
          <w:b w:val="1"/>
          <w:rtl w:val="0"/>
        </w:rPr>
        <w:t xml:space="preserve">Define Requirements</w:t>
      </w:r>
      <w:r w:rsidDel="00000000" w:rsidR="00000000" w:rsidRPr="00000000">
        <w:rPr>
          <w:rtl w:val="0"/>
        </w:rPr>
        <w:t xml:space="preserve">: Clearly articulate your specific use case and success criteria</w:t>
      </w:r>
    </w:p>
    <w:p w:rsidR="00000000" w:rsidDel="00000000" w:rsidP="00000000" w:rsidRDefault="00000000" w:rsidRPr="00000000" w14:paraId="000001DD">
      <w:pPr>
        <w:numPr>
          <w:ilvl w:val="0"/>
          <w:numId w:val="19"/>
        </w:numPr>
        <w:spacing w:after="0" w:afterAutospacing="0" w:before="0" w:beforeAutospacing="0" w:lineRule="auto"/>
        <w:ind w:left="720" w:hanging="360"/>
      </w:pPr>
      <w:r w:rsidDel="00000000" w:rsidR="00000000" w:rsidRPr="00000000">
        <w:rPr>
          <w:b w:val="1"/>
          <w:rtl w:val="0"/>
        </w:rPr>
        <w:t xml:space="preserve">Begin Assessment</w:t>
      </w:r>
      <w:r w:rsidDel="00000000" w:rsidR="00000000" w:rsidRPr="00000000">
        <w:rPr>
          <w:rtl w:val="0"/>
        </w:rPr>
        <w:t xml:space="preserve">: Start with pilot assessment focusing on highest-priority capabilities</w:t>
      </w:r>
    </w:p>
    <w:p w:rsidR="00000000" w:rsidDel="00000000" w:rsidP="00000000" w:rsidRDefault="00000000" w:rsidRPr="00000000" w14:paraId="000001DE">
      <w:pPr>
        <w:numPr>
          <w:ilvl w:val="0"/>
          <w:numId w:val="19"/>
        </w:numPr>
        <w:spacing w:after="0" w:afterAutospacing="0" w:before="0" w:beforeAutospacing="0" w:lineRule="auto"/>
        <w:ind w:left="720" w:hanging="360"/>
      </w:pPr>
      <w:r w:rsidDel="00000000" w:rsidR="00000000" w:rsidRPr="00000000">
        <w:rPr>
          <w:b w:val="1"/>
          <w:rtl w:val="0"/>
        </w:rPr>
        <w:t xml:space="preserve">Engage Community</w:t>
      </w:r>
      <w:r w:rsidDel="00000000" w:rsidR="00000000" w:rsidRPr="00000000">
        <w:rPr>
          <w:rtl w:val="0"/>
        </w:rPr>
        <w:t xml:space="preserve">: Connect with other users and share experiences</w:t>
      </w:r>
    </w:p>
    <w:p w:rsidR="00000000" w:rsidDel="00000000" w:rsidP="00000000" w:rsidRDefault="00000000" w:rsidRPr="00000000" w14:paraId="000001DF">
      <w:pPr>
        <w:numPr>
          <w:ilvl w:val="0"/>
          <w:numId w:val="19"/>
        </w:numPr>
        <w:spacing w:after="240" w:before="0" w:beforeAutospacing="0" w:lineRule="auto"/>
        <w:ind w:left="720" w:hanging="360"/>
      </w:pPr>
      <w:r w:rsidDel="00000000" w:rsidR="00000000" w:rsidRPr="00000000">
        <w:rPr>
          <w:b w:val="1"/>
          <w:rtl w:val="0"/>
        </w:rPr>
        <w:t xml:space="preserve">Plan Implementation</w:t>
      </w:r>
      <w:r w:rsidDel="00000000" w:rsidR="00000000" w:rsidRPr="00000000">
        <w:rPr>
          <w:rtl w:val="0"/>
        </w:rPr>
        <w:t xml:space="preserve">: Develop detailed implementation roadmap based on assessment results</w:t>
      </w:r>
    </w:p>
    <w:p w:rsidR="00000000" w:rsidDel="00000000" w:rsidP="00000000" w:rsidRDefault="00000000" w:rsidRPr="00000000" w14:paraId="000001E0">
      <w:pPr>
        <w:spacing w:after="240" w:before="240" w:lineRule="auto"/>
        <w:rPr/>
      </w:pPr>
      <w:r w:rsidDel="00000000" w:rsidR="00000000" w:rsidRPr="00000000">
        <w:rPr>
          <w:rtl w:val="0"/>
        </w:rPr>
        <w:t xml:space="preserve">The framework provides the foundation for making informed decisions about AI agent investments while supporting successful implementations that deliver real business value. Remember: focus on what systems can do, validate claims with evidence, and plan implementations that match your organizational capabilities and requirements.</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spacing w:after="240" w:before="240" w:lineRule="auto"/>
        <w:rPr>
          <w:i w:val="1"/>
        </w:rPr>
      </w:pPr>
      <w:r w:rsidDel="00000000" w:rsidR="00000000" w:rsidRPr="00000000">
        <w:rPr>
          <w:i w:val="1"/>
          <w:rtl w:val="0"/>
        </w:rPr>
        <w:t xml:space="preserve">The AI Agent Capabilities Periodic Table v1.0 User Guide represents the foundational release of this evolving framework. Like the Digital Twin Consortium's successful Digital Twin CPT, this framework will continue to develop and expand based on member organization contributions and real-world implementation insights. For framework files, example prompts, and implementation resources, visit the Github repository. For the latest updates and DTC AI initiatives, visit the Digital Twin Consortium portal.</w:t>
      </w:r>
    </w:p>
    <w:p w:rsidR="00000000" w:rsidDel="00000000" w:rsidP="00000000" w:rsidRDefault="00000000" w:rsidRPr="00000000" w14:paraId="000001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ude.ai/chat/9d2ac539-bffa-47b4-a318-fc267c64bbbd#implementation-guidance" TargetMode="External"/><Relationship Id="rId10" Type="http://schemas.openxmlformats.org/officeDocument/2006/relationships/hyperlink" Target="https://claude.ai/chat/9d2ac539-bffa-47b4-a318-fc267c64bbbd#how-to-use-the-aia-cpt" TargetMode="External"/><Relationship Id="rId12" Type="http://schemas.openxmlformats.org/officeDocument/2006/relationships/hyperlink" Target="https://claude.ai/chat/9d2ac539-bffa-47b4-a318-fc267c64bbbd#tools--resources" TargetMode="External"/><Relationship Id="rId9" Type="http://schemas.openxmlformats.org/officeDocument/2006/relationships/hyperlink" Target="https://claude.ai/chat/9d2ac539-bffa-47b4-a318-fc267c64bbbd#assessment-methodology" TargetMode="External"/><Relationship Id="rId5" Type="http://schemas.openxmlformats.org/officeDocument/2006/relationships/styles" Target="styles.xml"/><Relationship Id="rId6" Type="http://schemas.openxmlformats.org/officeDocument/2006/relationships/hyperlink" Target="https://claude.ai/chat/9d2ac539-bffa-47b4-a318-fc267c64bbbd#introduction" TargetMode="External"/><Relationship Id="rId7" Type="http://schemas.openxmlformats.org/officeDocument/2006/relationships/hyperlink" Target="https://claude.ai/chat/9d2ac539-bffa-47b4-a318-fc267c64bbbd#understanding-agent-maturity-levels" TargetMode="External"/><Relationship Id="rId8" Type="http://schemas.openxmlformats.org/officeDocument/2006/relationships/hyperlink" Target="https://claude.ai/chat/9d2ac539-bffa-47b4-a318-fc267c64bbbd#the-six-capability-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