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    </w:t>
      </w:r>
      <w:r w:rsidRPr="009E2399">
        <w:rPr>
          <w:rFonts w:ascii="Times New Roman" w:hAnsi="Times New Roman" w:cs="Times New Roman"/>
          <w:sz w:val="22"/>
        </w:rPr>
        <w:tab/>
      </w:r>
      <w:r w:rsidRPr="009E2399">
        <w:rPr>
          <w:rFonts w:ascii="Times New Roman" w:hAnsi="Times New Roman" w:cs="Times New Roman"/>
          <w:sz w:val="22"/>
        </w:rPr>
        <w:tab/>
      </w:r>
      <w:r w:rsidRPr="009E2399">
        <w:rPr>
          <w:rFonts w:ascii="Times New Roman" w:hAnsi="Times New Roman" w:cs="Times New Roman"/>
          <w:sz w:val="22"/>
        </w:rPr>
        <w:tab/>
      </w:r>
      <w:r w:rsidRPr="009E2399">
        <w:rPr>
          <w:rFonts w:ascii="Times New Roman" w:hAnsi="Times New Roman" w:cs="Times New Roman"/>
          <w:sz w:val="22"/>
        </w:rPr>
        <w:tab/>
      </w:r>
      <w:r w:rsidR="0027160A" w:rsidRPr="009E2399">
        <w:rPr>
          <w:rFonts w:ascii="Times New Roman" w:hAnsi="Times New Roman" w:cs="Times New Roman"/>
          <w:sz w:val="22"/>
        </w:rPr>
        <w:tab/>
        <w:t xml:space="preserve">              </w:t>
      </w:r>
      <w:r w:rsidRPr="009E2399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   </w:t>
      </w:r>
      <w:proofErr w:type="gramStart"/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</w:p>
    <w:p w14:paraId="4F4F6F69" w14:textId="10942E0A" w:rsidR="00BE19CC" w:rsidRPr="009E2399" w:rsidRDefault="00AE1F14" w:rsidP="00BE19CC">
      <w:pPr>
        <w:pStyle w:val="ConsPlusNonformat"/>
        <w:widowControl/>
        <w:spacing w:line="276" w:lineRule="auto"/>
        <w:ind w:firstLine="709"/>
        <w:jc w:val="center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  <w:vertAlign w:val="superscript"/>
        </w:rPr>
        <w:t xml:space="preserve"> (</w:t>
      </w:r>
      <w:r>
        <w:rPr>
          <w:rFonts w:ascii="Times New Roman" w:hAnsi="Times New Roman" w:cs="Times New Roman"/>
          <w:i/>
          <w:sz w:val="22"/>
          <w:vertAlign w:val="superscript"/>
        </w:rPr>
        <w:t xml:space="preserve">фамилия, имя, отчество</w:t>
      </w:r>
      <w:r>
        <w:rPr>
          <w:rFonts w:ascii="Times New Roman" w:hAnsi="Times New Roman" w:cs="Times New Roman"/>
          <w:sz w:val="22"/>
          <w:vertAlign w:val="superscript"/>
        </w:rPr>
        <w:t xml:space="preserve">)</w:t>
      </w:r>
    </w:p>
    <w:p w14:paraId="35720143" w14:textId="77777777" w:rsidR="00BE19CC" w:rsidRPr="009E2399" w:rsidRDefault="00BE19CC" w:rsidP="00BE19CC">
      <w:pPr>
        <w:pStyle w:val="ConsPlusNonformat"/>
        <w:widowControl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с  {startDateShort} по {endDateShort}.</w:t>
      </w:r>
    </w:p>
    <w:p w14:paraId="3373BFB0" w14:textId="441DD25B" w:rsidR="009B581F" w:rsidRPr="009E2399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{facultet}</w:t>
      </w:r>
    </w:p>
    <w:p w14:paraId="7A8D8B17" w14:textId="6FD195CE" w:rsidR="009B581F" w:rsidRPr="009E2399" w:rsidRDefault="009B581F" w:rsidP="00A8711B">
      <w:pPr>
        <w:pStyle w:val="ConsPlusNonformat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Категория/форма обучения {formObuch}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 {totalMonthly} за полный месяц проживания и состоит из платы  за пользование жилым помещением (плата за наем), которая  составляет {rentAmount} в месяц, НДС не облагается на основании п. 10 ст. 149 НК РФ и 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в месяц. 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{residentInstituteCourse}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