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b/>
          <w:bCs/>
          <w:color w:val="F58220"/>
          <w:sz w:val="20"/>
          <w:szCs w:val="20"/>
        </w:rPr>
        <w:t xml:space="preserve">PRODUCT REQUIREMENTS DOCUMENT</w:t>
      </w:r>
    </w:p>
    <w:p>
      <w:pPr>
        <w:spacing w:after="120"/>
      </w:pPr>
      <w:r>
        <w:rPr>
          <w:b/>
          <w:bCs/>
          <w:color w:val="222222"/>
          <w:sz w:val="44"/>
          <w:szCs w:val="44"/>
        </w:rPr>
        <w:t xml:space="preserve">Pet Care &amp; Service Platform</w:t>
      </w:r>
    </w:p>
    <w:p>
      <w:pPr>
        <w:spacing w:after="300"/>
      </w:pPr>
      <w:r>
        <w:rPr>
          <w:i/>
          <w:iCs/>
          <w:color w:val="666666"/>
          <w:sz w:val="24"/>
          <w:szCs w:val="24"/>
        </w:rPr>
        <w:t xml:space="preserve">Multi-Service Pet Ecosystem — Users, Vendors, Admin &amp; Web</w:t>
      </w:r>
    </w:p>
    <w:p>
      <w:pPr>
        <w:pStyle w:val="Heading1"/>
        <w:pBdr>
          <w:bottom w:val="single" w:color="F58220" w:sz="6" w:space="4"/>
        </w:pBdr>
        <w:spacing w:after="160" w:before="360"/>
      </w:pPr>
      <w:r>
        <w:rPr>
          <w:b/>
          <w:bCs/>
          <w:color w:val="F58220"/>
          <w:sz w:val="30"/>
          <w:szCs w:val="30"/>
        </w:rPr>
        <w:t xml:space="preserve">1. Overview</w:t>
      </w:r>
    </w:p>
    <w:p>
      <w:pPr>
        <w:spacing w:after="140"/>
      </w:pPr>
      <w:r>
        <w:rPr>
          <w:i w:val="false"/>
          <w:iCs w:val="false"/>
          <w:color w:val="222222"/>
          <w:sz w:val="21"/>
          <w:szCs w:val="21"/>
        </w:rPr>
        <w:t xml:space="preserve">The Pet Care Platform is a multi-sided ecosystem connecting pet owners with trusted service providers, including pet hostels, veterinary doctors, groomers, and cleaning services. The platform allows pet owners to discover, book, and manage pet care services, while giving vendors tools to manage bookings and earnings, and giving administrators full operational control over zones, vendors, and revenue models.</w:t>
      </w:r>
    </w:p>
    <w:p>
      <w:pPr>
        <w:spacing w:after="140"/>
      </w:pPr>
      <w:r>
        <w:rPr>
          <w:i w:val="false"/>
          <w:iCs w:val="false"/>
          <w:color w:val="222222"/>
          <w:sz w:val="21"/>
          <w:szCs w:val="21"/>
        </w:rPr>
        <w:t xml:space="preserve">Beyond core bookings, the platform incorporates social engagement (a pet-focused community feed), a pet marketplace, and smart automation features to create a complete pet ownership ecosystem.</w:t>
      </w:r>
    </w:p>
    <w:p>
      <w:pPr>
        <w:pStyle w:val="Heading2"/>
        <w:spacing w:after="120" w:before="260"/>
      </w:pPr>
      <w:r>
        <w:rPr>
          <w:b/>
          <w:bCs/>
          <w:color w:val="222222"/>
          <w:sz w:val="24"/>
          <w:szCs w:val="24"/>
        </w:rPr>
        <w:t xml:space="preserve">1.1 Goals</w:t>
      </w:r>
    </w:p>
    <w:p>
      <w:pPr>
        <w:pStyle w:val="ListParagraph"/>
        <w:numPr>
          <w:ilvl w:val="0"/>
          <w:numId w:val="2"/>
        </w:numPr>
        <w:spacing w:after="60"/>
      </w:pPr>
      <w:r>
        <w:rPr>
          <w:color w:val="222222"/>
          <w:sz w:val="21"/>
          <w:szCs w:val="21"/>
        </w:rPr>
        <w:t xml:space="preserve">Provide pet owners a single platform to discover and book verified pet care services.</w:t>
      </w:r>
    </w:p>
    <w:p>
      <w:pPr>
        <w:pStyle w:val="ListParagraph"/>
        <w:numPr>
          <w:ilvl w:val="0"/>
          <w:numId w:val="2"/>
        </w:numPr>
        <w:spacing w:after="60"/>
      </w:pPr>
      <w:r>
        <w:rPr>
          <w:color w:val="222222"/>
          <w:sz w:val="21"/>
          <w:szCs w:val="21"/>
        </w:rPr>
        <w:t xml:space="preserve">Give vendors (hostels, vets, groomers, cleaners) structured tools to manage bookings, schedules, and earnings.</w:t>
      </w:r>
    </w:p>
    <w:p>
      <w:pPr>
        <w:pStyle w:val="ListParagraph"/>
        <w:numPr>
          <w:ilvl w:val="0"/>
          <w:numId w:val="2"/>
        </w:numPr>
        <w:spacing w:after="60"/>
      </w:pPr>
      <w:r>
        <w:rPr>
          <w:color w:val="222222"/>
          <w:sz w:val="21"/>
          <w:szCs w:val="21"/>
        </w:rPr>
        <w:t xml:space="preserve">Give administrators complete control over zones, vendor onboarding, payouts, and analytics.</w:t>
      </w:r>
    </w:p>
    <w:p>
      <w:pPr>
        <w:pStyle w:val="ListParagraph"/>
        <w:numPr>
          <w:ilvl w:val="0"/>
          <w:numId w:val="2"/>
        </w:numPr>
        <w:spacing w:after="60"/>
      </w:pPr>
      <w:r>
        <w:rPr>
          <w:color w:val="222222"/>
          <w:sz w:val="21"/>
          <w:szCs w:val="21"/>
        </w:rPr>
        <w:t xml:space="preserve">Build an engaged pet-owner community through social and content features.</w:t>
      </w:r>
    </w:p>
    <w:p>
      <w:pPr>
        <w:pStyle w:val="ListParagraph"/>
        <w:numPr>
          <w:ilvl w:val="0"/>
          <w:numId w:val="2"/>
        </w:numPr>
        <w:spacing w:after="60"/>
      </w:pPr>
      <w:r>
        <w:rPr>
          <w:color w:val="222222"/>
          <w:sz w:val="21"/>
          <w:szCs w:val="21"/>
        </w:rPr>
        <w:t xml:space="preserve">Establish a scalable technical foundation that supports future services and cities.</w:t>
      </w:r>
    </w:p>
    <w:p>
      <w:pPr>
        <w:pStyle w:val="Heading2"/>
        <w:spacing w:after="120" w:before="260"/>
      </w:pPr>
      <w:r>
        <w:rPr>
          <w:b/>
          <w:bCs/>
          <w:color w:val="222222"/>
          <w:sz w:val="24"/>
          <w:szCs w:val="24"/>
        </w:rPr>
        <w:t xml:space="preserve">1.2 Key Components</w:t>
      </w:r>
    </w:p>
    <w:p>
      <w:pPr>
        <w:pStyle w:val="ListParagraph"/>
        <w:numPr>
          <w:ilvl w:val="0"/>
          <w:numId w:val="2"/>
        </w:numPr>
        <w:spacing w:after="60"/>
      </w:pPr>
      <w:r>
        <w:rPr>
          <w:color w:val="222222"/>
          <w:sz w:val="21"/>
          <w:szCs w:val="21"/>
        </w:rPr>
        <w:t xml:space="preserve">User Mobile Application (Android &amp; iOS)</w:t>
      </w:r>
    </w:p>
    <w:p>
      <w:pPr>
        <w:pStyle w:val="ListParagraph"/>
        <w:numPr>
          <w:ilvl w:val="0"/>
          <w:numId w:val="2"/>
        </w:numPr>
        <w:spacing w:after="60"/>
      </w:pPr>
      <w:r>
        <w:rPr>
          <w:color w:val="222222"/>
          <w:sz w:val="21"/>
          <w:szCs w:val="21"/>
        </w:rPr>
        <w:t xml:space="preserve">Vendor Panel / Application (Android &amp; iOS)</w:t>
      </w:r>
    </w:p>
    <w:p>
      <w:pPr>
        <w:pStyle w:val="ListParagraph"/>
        <w:numPr>
          <w:ilvl w:val="0"/>
          <w:numId w:val="2"/>
        </w:numPr>
        <w:spacing w:after="60"/>
      </w:pPr>
      <w:r>
        <w:rPr>
          <w:color w:val="222222"/>
          <w:sz w:val="21"/>
          <w:szCs w:val="21"/>
        </w:rPr>
        <w:t xml:space="preserve">Admin Panel (Web Dashboard)</w:t>
      </w:r>
    </w:p>
    <w:p>
      <w:pPr>
        <w:pStyle w:val="ListParagraph"/>
        <w:numPr>
          <w:ilvl w:val="0"/>
          <w:numId w:val="2"/>
        </w:numPr>
        <w:spacing w:after="60"/>
      </w:pPr>
      <w:r>
        <w:rPr>
          <w:color w:val="222222"/>
          <w:sz w:val="21"/>
          <w:szCs w:val="21"/>
        </w:rPr>
        <w:t xml:space="preserve">Public Landing Website (with Blog)</w:t>
      </w:r>
    </w:p>
    <w:p>
      <w:pPr>
        <w:pStyle w:val="Heading1"/>
        <w:pBdr>
          <w:bottom w:val="single" w:color="F58220" w:sz="6" w:space="4"/>
        </w:pBdr>
        <w:spacing w:after="160" w:before="360"/>
      </w:pPr>
      <w:r>
        <w:rPr>
          <w:b/>
          <w:bCs/>
          <w:color w:val="F58220"/>
          <w:sz w:val="30"/>
          <w:szCs w:val="30"/>
        </w:rPr>
        <w:t xml:space="preserve">2. User Roles &amp; Personas</w:t>
      </w:r>
    </w:p>
    <w:p>
      <w:pPr>
        <w:pStyle w:val="Heading3"/>
        <w:spacing w:after="80" w:before="180"/>
      </w:pPr>
      <w:r>
        <w:rPr>
          <w:b/>
          <w:bCs/>
          <w:color w:val="222222"/>
          <w:sz w:val="21"/>
          <w:szCs w:val="21"/>
        </w:rPr>
        <w:t xml:space="preserve">2.1 Super Admin</w:t>
      </w:r>
    </w:p>
    <w:p>
      <w:pPr>
        <w:pStyle w:val="ListParagraph"/>
        <w:numPr>
          <w:ilvl w:val="0"/>
          <w:numId w:val="2"/>
        </w:numPr>
        <w:spacing w:after="60"/>
      </w:pPr>
      <w:r>
        <w:rPr>
          <w:color w:val="222222"/>
          <w:sz w:val="21"/>
          <w:szCs w:val="21"/>
        </w:rPr>
        <w:t xml:space="preserve">Full system control across the platform</w:t>
      </w:r>
    </w:p>
    <w:p>
      <w:pPr>
        <w:pStyle w:val="ListParagraph"/>
        <w:numPr>
          <w:ilvl w:val="0"/>
          <w:numId w:val="2"/>
        </w:numPr>
        <w:spacing w:after="60"/>
      </w:pPr>
      <w:r>
        <w:rPr>
          <w:color w:val="222222"/>
          <w:sz w:val="21"/>
          <w:szCs w:val="21"/>
        </w:rPr>
        <w:t xml:space="preserve">Zone and payout model configuration</w:t>
      </w:r>
    </w:p>
    <w:p>
      <w:pPr>
        <w:pStyle w:val="ListParagraph"/>
        <w:numPr>
          <w:ilvl w:val="0"/>
          <w:numId w:val="2"/>
        </w:numPr>
        <w:spacing w:after="60"/>
      </w:pPr>
      <w:r>
        <w:rPr>
          <w:color w:val="222222"/>
          <w:sz w:val="21"/>
          <w:szCs w:val="21"/>
        </w:rPr>
        <w:t xml:space="preserve">Revenue monitoring and analytics dashboard access</w:t>
      </w:r>
    </w:p>
    <w:p>
      <w:pPr>
        <w:pStyle w:val="Heading3"/>
        <w:spacing w:after="80" w:before="180"/>
      </w:pPr>
      <w:r>
        <w:rPr>
          <w:b/>
          <w:bCs/>
          <w:color w:val="222222"/>
          <w:sz w:val="21"/>
          <w:szCs w:val="21"/>
        </w:rPr>
        <w:t xml:space="preserve">2.2 Admin (Role-Based)</w:t>
      </w:r>
    </w:p>
    <w:p>
      <w:pPr>
        <w:pStyle w:val="ListParagraph"/>
        <w:numPr>
          <w:ilvl w:val="0"/>
          <w:numId w:val="2"/>
        </w:numPr>
        <w:spacing w:after="60"/>
      </w:pPr>
      <w:r>
        <w:rPr>
          <w:color w:val="222222"/>
          <w:sz w:val="21"/>
          <w:szCs w:val="21"/>
        </w:rPr>
        <w:t xml:space="preserve">Vendor approval and management</w:t>
      </w:r>
    </w:p>
    <w:p>
      <w:pPr>
        <w:pStyle w:val="ListParagraph"/>
        <w:numPr>
          <w:ilvl w:val="0"/>
          <w:numId w:val="2"/>
        </w:numPr>
        <w:spacing w:after="60"/>
      </w:pPr>
      <w:r>
        <w:rPr>
          <w:color w:val="222222"/>
          <w:sz w:val="21"/>
          <w:szCs w:val="21"/>
        </w:rPr>
        <w:t xml:space="preserve">Booking monitoring and reassignment</w:t>
      </w:r>
    </w:p>
    <w:p>
      <w:pPr>
        <w:pStyle w:val="ListParagraph"/>
        <w:numPr>
          <w:ilvl w:val="0"/>
          <w:numId w:val="2"/>
        </w:numPr>
        <w:spacing w:after="60"/>
      </w:pPr>
      <w:r>
        <w:rPr>
          <w:color w:val="222222"/>
          <w:sz w:val="21"/>
          <w:szCs w:val="21"/>
        </w:rPr>
        <w:t xml:space="preserve">Support and complaint handling</w:t>
      </w:r>
    </w:p>
    <w:p>
      <w:pPr>
        <w:pStyle w:val="ListParagraph"/>
        <w:numPr>
          <w:ilvl w:val="0"/>
          <w:numId w:val="2"/>
        </w:numPr>
        <w:spacing w:after="60"/>
      </w:pPr>
      <w:r>
        <w:rPr>
          <w:color w:val="222222"/>
          <w:sz w:val="21"/>
          <w:szCs w:val="21"/>
        </w:rPr>
        <w:t xml:space="preserve">Other delegated operational responsibilities</w:t>
      </w:r>
    </w:p>
    <w:p>
      <w:pPr>
        <w:pStyle w:val="Heading3"/>
        <w:spacing w:after="80" w:before="180"/>
      </w:pPr>
      <w:r>
        <w:rPr>
          <w:b/>
          <w:bCs/>
          <w:color w:val="222222"/>
          <w:sz w:val="21"/>
          <w:szCs w:val="21"/>
        </w:rPr>
        <w:t xml:space="preserve">2.3 User (Pet Owner / Customer)</w:t>
      </w:r>
    </w:p>
    <w:p>
      <w:pPr>
        <w:pStyle w:val="ListParagraph"/>
        <w:numPr>
          <w:ilvl w:val="0"/>
          <w:numId w:val="2"/>
        </w:numPr>
        <w:spacing w:after="60"/>
      </w:pPr>
      <w:r>
        <w:rPr>
          <w:color w:val="222222"/>
          <w:sz w:val="21"/>
          <w:szCs w:val="21"/>
        </w:rPr>
        <w:t xml:space="preserve">Discover and book services</w:t>
      </w:r>
    </w:p>
    <w:p>
      <w:pPr>
        <w:pStyle w:val="ListParagraph"/>
        <w:numPr>
          <w:ilvl w:val="0"/>
          <w:numId w:val="2"/>
        </w:numPr>
        <w:spacing w:after="60"/>
      </w:pPr>
      <w:r>
        <w:rPr>
          <w:color w:val="222222"/>
          <w:sz w:val="21"/>
          <w:szCs w:val="21"/>
        </w:rPr>
        <w:t xml:space="preserve">Manage pet profiles</w:t>
      </w:r>
    </w:p>
    <w:p>
      <w:pPr>
        <w:pStyle w:val="ListParagraph"/>
        <w:numPr>
          <w:ilvl w:val="0"/>
          <w:numId w:val="2"/>
        </w:numPr>
        <w:spacing w:after="60"/>
      </w:pPr>
      <w:r>
        <w:rPr>
          <w:color w:val="222222"/>
          <w:sz w:val="21"/>
          <w:szCs w:val="21"/>
        </w:rPr>
        <w:t xml:space="preserve">Track bookings and history</w:t>
      </w:r>
    </w:p>
    <w:p>
      <w:pPr>
        <w:pStyle w:val="Heading3"/>
        <w:spacing w:after="80" w:before="180"/>
      </w:pPr>
      <w:r>
        <w:rPr>
          <w:b/>
          <w:bCs/>
          <w:color w:val="222222"/>
          <w:sz w:val="21"/>
          <w:szCs w:val="21"/>
        </w:rPr>
        <w:t xml:space="preserve">2.4 Vendor (Service Provider)</w:t>
      </w:r>
    </w:p>
    <w:p>
      <w:pPr>
        <w:pStyle w:val="ListParagraph"/>
        <w:numPr>
          <w:ilvl w:val="0"/>
          <w:numId w:val="2"/>
        </w:numPr>
        <w:spacing w:after="60"/>
      </w:pPr>
      <w:r>
        <w:rPr>
          <w:color w:val="222222"/>
          <w:sz w:val="21"/>
          <w:szCs w:val="21"/>
        </w:rPr>
        <w:t xml:space="preserve">Pet Hostel / Boarding Center</w:t>
      </w:r>
    </w:p>
    <w:p>
      <w:pPr>
        <w:pStyle w:val="ListParagraph"/>
        <w:numPr>
          <w:ilvl w:val="0"/>
          <w:numId w:val="2"/>
        </w:numPr>
        <w:spacing w:after="60"/>
      </w:pPr>
      <w:r>
        <w:rPr>
          <w:color w:val="222222"/>
          <w:sz w:val="21"/>
          <w:szCs w:val="21"/>
        </w:rPr>
        <w:t xml:space="preserve">Veterinary Doctor</w:t>
      </w:r>
    </w:p>
    <w:p>
      <w:pPr>
        <w:pStyle w:val="ListParagraph"/>
        <w:numPr>
          <w:ilvl w:val="0"/>
          <w:numId w:val="2"/>
        </w:numPr>
        <w:spacing w:after="60"/>
      </w:pPr>
      <w:r>
        <w:rPr>
          <w:color w:val="222222"/>
          <w:sz w:val="21"/>
          <w:szCs w:val="21"/>
        </w:rPr>
        <w:t xml:space="preserve">Grooming Service Provider</w:t>
      </w:r>
    </w:p>
    <w:p>
      <w:pPr>
        <w:pStyle w:val="ListParagraph"/>
        <w:numPr>
          <w:ilvl w:val="0"/>
          <w:numId w:val="2"/>
        </w:numPr>
        <w:spacing w:after="60"/>
      </w:pPr>
      <w:r>
        <w:rPr>
          <w:color w:val="222222"/>
          <w:sz w:val="21"/>
          <w:szCs w:val="21"/>
        </w:rPr>
        <w:t xml:space="preserve">Cleaning Service Provider</w:t>
      </w:r>
    </w:p>
    <w:p>
      <w:pPr>
        <w:pStyle w:val="Heading1"/>
        <w:pBdr>
          <w:bottom w:val="single" w:color="F58220" w:sz="6" w:space="4"/>
        </w:pBdr>
        <w:spacing w:after="160" w:before="360"/>
      </w:pPr>
      <w:r>
        <w:rPr>
          <w:b/>
          <w:bCs/>
          <w:color w:val="F58220"/>
          <w:sz w:val="30"/>
          <w:szCs w:val="30"/>
        </w:rPr>
        <w:t xml:space="preserve">3. Scope of Work</w:t>
      </w:r>
    </w:p>
    <w:p>
      <w:pPr>
        <w:pStyle w:val="ListParagraph"/>
        <w:numPr>
          <w:ilvl w:val="0"/>
          <w:numId w:val="2"/>
        </w:numPr>
        <w:spacing w:after="60"/>
      </w:pPr>
      <w:r>
        <w:rPr>
          <w:color w:val="222222"/>
          <w:sz w:val="21"/>
          <w:szCs w:val="21"/>
        </w:rPr>
        <w:t xml:space="preserve">User Mobile Application (Android &amp; iOS)</w:t>
      </w:r>
    </w:p>
    <w:p>
      <w:pPr>
        <w:pStyle w:val="ListParagraph"/>
        <w:numPr>
          <w:ilvl w:val="0"/>
          <w:numId w:val="2"/>
        </w:numPr>
        <w:spacing w:after="60"/>
      </w:pPr>
      <w:r>
        <w:rPr>
          <w:color w:val="222222"/>
          <w:sz w:val="21"/>
          <w:szCs w:val="21"/>
        </w:rPr>
        <w:t xml:space="preserve">Vendor Application</w:t>
      </w:r>
    </w:p>
    <w:p>
      <w:pPr>
        <w:pStyle w:val="ListParagraph"/>
        <w:numPr>
          <w:ilvl w:val="0"/>
          <w:numId w:val="2"/>
        </w:numPr>
        <w:spacing w:after="60"/>
      </w:pPr>
      <w:r>
        <w:rPr>
          <w:color w:val="222222"/>
          <w:sz w:val="21"/>
          <w:szCs w:val="21"/>
        </w:rPr>
        <w:t xml:space="preserve">Admin Panel (Web Dashboard)</w:t>
      </w:r>
    </w:p>
    <w:p>
      <w:pPr>
        <w:pStyle w:val="ListParagraph"/>
        <w:numPr>
          <w:ilvl w:val="0"/>
          <w:numId w:val="2"/>
        </w:numPr>
        <w:spacing w:after="60"/>
      </w:pPr>
      <w:r>
        <w:rPr>
          <w:color w:val="222222"/>
          <w:sz w:val="21"/>
          <w:szCs w:val="21"/>
        </w:rPr>
        <w:t xml:space="preserve">Website (Landing Page + Blog)</w:t>
      </w:r>
    </w:p>
    <w:p>
      <w:pPr>
        <w:pStyle w:val="ListParagraph"/>
        <w:numPr>
          <w:ilvl w:val="0"/>
          <w:numId w:val="2"/>
        </w:numPr>
        <w:spacing w:after="60"/>
      </w:pPr>
      <w:r>
        <w:rPr>
          <w:color w:val="222222"/>
          <w:sz w:val="21"/>
          <w:szCs w:val="21"/>
        </w:rPr>
        <w:t xml:space="preserve">API Development &amp; Third-Party Integrations</w:t>
      </w:r>
    </w:p>
    <w:p>
      <w:pPr>
        <w:pStyle w:val="ListParagraph"/>
        <w:numPr>
          <w:ilvl w:val="0"/>
          <w:numId w:val="2"/>
        </w:numPr>
        <w:spacing w:after="60"/>
      </w:pPr>
      <w:r>
        <w:rPr>
          <w:color w:val="222222"/>
          <w:sz w:val="21"/>
          <w:szCs w:val="21"/>
        </w:rPr>
        <w:t xml:space="preserve">Payment Gateway Integration</w:t>
      </w:r>
    </w:p>
    <w:p>
      <w:pPr>
        <w:pStyle w:val="Heading1"/>
        <w:pBdr>
          <w:bottom w:val="single" w:color="F58220" w:sz="6" w:space="4"/>
        </w:pBdr>
        <w:spacing w:after="160" w:before="360"/>
      </w:pPr>
      <w:r>
        <w:rPr>
          <w:b/>
          <w:bCs/>
          <w:color w:val="F58220"/>
          <w:sz w:val="30"/>
          <w:szCs w:val="30"/>
        </w:rPr>
        <w:t xml:space="preserve">4. Key Features &amp; Functional Requirements</w:t>
      </w:r>
    </w:p>
    <w:p>
      <w:pPr>
        <w:pStyle w:val="Heading2"/>
        <w:spacing w:after="120" w:before="260"/>
      </w:pPr>
      <w:r>
        <w:rPr>
          <w:b/>
          <w:bCs/>
          <w:color w:val="222222"/>
          <w:sz w:val="24"/>
          <w:szCs w:val="24"/>
        </w:rPr>
        <w:t xml:space="preserve">4.1 Service Booking System</w:t>
      </w:r>
    </w:p>
    <w:p>
      <w:pPr>
        <w:spacing w:after="140"/>
      </w:pPr>
      <w:r>
        <w:rPr>
          <w:i w:val="false"/>
          <w:iCs w:val="false"/>
          <w:color w:val="222222"/>
          <w:sz w:val="21"/>
          <w:szCs w:val="21"/>
        </w:rPr>
        <w:t xml:space="preserve">Users can discover and book the following services:</w:t>
      </w:r>
    </w:p>
    <w:p>
      <w:pPr>
        <w:pStyle w:val="ListParagraph"/>
        <w:numPr>
          <w:ilvl w:val="0"/>
          <w:numId w:val="2"/>
        </w:numPr>
        <w:spacing w:after="60"/>
      </w:pPr>
      <w:r>
        <w:rPr>
          <w:color w:val="222222"/>
          <w:sz w:val="21"/>
          <w:szCs w:val="21"/>
        </w:rPr>
        <w:t xml:space="preserve">Pet Boarding / Hostel</w:t>
      </w:r>
    </w:p>
    <w:p>
      <w:pPr>
        <w:pStyle w:val="ListParagraph"/>
        <w:numPr>
          <w:ilvl w:val="0"/>
          <w:numId w:val="2"/>
        </w:numPr>
        <w:spacing w:after="60"/>
      </w:pPr>
      <w:r>
        <w:rPr>
          <w:color w:val="222222"/>
          <w:sz w:val="21"/>
          <w:szCs w:val="21"/>
        </w:rPr>
        <w:t xml:space="preserve">Veterinary Doctor Consultation</w:t>
      </w:r>
    </w:p>
    <w:p>
      <w:pPr>
        <w:pStyle w:val="ListParagraph"/>
        <w:numPr>
          <w:ilvl w:val="0"/>
          <w:numId w:val="2"/>
        </w:numPr>
        <w:spacing w:after="60"/>
      </w:pPr>
      <w:r>
        <w:rPr>
          <w:color w:val="222222"/>
          <w:sz w:val="21"/>
          <w:szCs w:val="21"/>
        </w:rPr>
        <w:t xml:space="preserve">Pet Grooming</w:t>
      </w:r>
    </w:p>
    <w:p>
      <w:pPr>
        <w:pStyle w:val="ListParagraph"/>
        <w:numPr>
          <w:ilvl w:val="0"/>
          <w:numId w:val="2"/>
        </w:numPr>
        <w:spacing w:after="60"/>
      </w:pPr>
      <w:r>
        <w:rPr>
          <w:color w:val="222222"/>
          <w:sz w:val="21"/>
          <w:szCs w:val="21"/>
        </w:rPr>
        <w:t xml:space="preserve">Cleaning Services</w:t>
      </w:r>
    </w:p>
    <w:p>
      <w:pPr>
        <w:pStyle w:val="ListParagraph"/>
        <w:numPr>
          <w:ilvl w:val="0"/>
          <w:numId w:val="2"/>
        </w:numPr>
        <w:spacing w:after="60"/>
      </w:pPr>
      <w:r>
        <w:rPr>
          <w:color w:val="222222"/>
          <w:sz w:val="21"/>
          <w:szCs w:val="21"/>
        </w:rPr>
        <w:t xml:space="preserve">Pet Walking (optional)</w:t>
      </w:r>
    </w:p>
    <w:p>
      <w:pPr>
        <w:pStyle w:val="ListParagraph"/>
        <w:numPr>
          <w:ilvl w:val="0"/>
          <w:numId w:val="2"/>
        </w:numPr>
        <w:spacing w:after="60"/>
      </w:pPr>
      <w:r>
        <w:rPr>
          <w:color w:val="222222"/>
          <w:sz w:val="21"/>
          <w:szCs w:val="21"/>
        </w:rPr>
        <w:t xml:space="preserve">Pet Vaccination Booking</w:t>
      </w:r>
    </w:p>
    <w:p>
      <w:pPr>
        <w:pStyle w:val="ListParagraph"/>
        <w:numPr>
          <w:ilvl w:val="0"/>
          <w:numId w:val="2"/>
        </w:numPr>
        <w:spacing w:after="60"/>
      </w:pPr>
      <w:r>
        <w:rPr>
          <w:color w:val="222222"/>
          <w:sz w:val="21"/>
          <w:szCs w:val="21"/>
        </w:rPr>
        <w:t xml:space="preserve">Vet Clinic Visit / Online Consultation</w:t>
      </w:r>
    </w:p>
    <w:p>
      <w:pPr>
        <w:pStyle w:val="ListParagraph"/>
        <w:numPr>
          <w:ilvl w:val="0"/>
          <w:numId w:val="2"/>
        </w:numPr>
        <w:spacing w:after="60"/>
      </w:pPr>
      <w:r>
        <w:rPr>
          <w:color w:val="222222"/>
          <w:sz w:val="21"/>
          <w:szCs w:val="21"/>
        </w:rPr>
        <w:t xml:space="preserve">Pet Training Services</w:t>
      </w:r>
    </w:p>
    <w:p>
      <w:pPr>
        <w:pStyle w:val="ListParagraph"/>
        <w:numPr>
          <w:ilvl w:val="0"/>
          <w:numId w:val="2"/>
        </w:numPr>
        <w:spacing w:after="60"/>
      </w:pPr>
      <w:r>
        <w:rPr>
          <w:color w:val="222222"/>
          <w:sz w:val="21"/>
          <w:szCs w:val="21"/>
        </w:rPr>
        <w:t xml:space="preserve">Pet Relocation Service</w:t>
      </w:r>
    </w:p>
    <w:p>
      <w:pPr>
        <w:pStyle w:val="ListParagraph"/>
        <w:numPr>
          <w:ilvl w:val="0"/>
          <w:numId w:val="2"/>
        </w:numPr>
        <w:spacing w:after="60"/>
      </w:pPr>
      <w:r>
        <w:rPr>
          <w:color w:val="222222"/>
          <w:sz w:val="21"/>
          <w:szCs w:val="21"/>
        </w:rPr>
        <w:t xml:space="preserve">Pet Pharmacy &amp; Shopping</w:t>
      </w:r>
    </w:p>
    <w:p>
      <w:pPr>
        <w:pStyle w:val="ListParagraph"/>
        <w:numPr>
          <w:ilvl w:val="0"/>
          <w:numId w:val="2"/>
        </w:numPr>
        <w:spacing w:after="60"/>
      </w:pPr>
      <w:r>
        <w:rPr>
          <w:color w:val="222222"/>
          <w:sz w:val="21"/>
          <w:szCs w:val="21"/>
        </w:rPr>
        <w:t xml:space="preserve">Lost &amp; Found Pet System</w:t>
      </w:r>
    </w:p>
    <w:p>
      <w:pPr>
        <w:pStyle w:val="ListParagraph"/>
        <w:numPr>
          <w:ilvl w:val="0"/>
          <w:numId w:val="2"/>
        </w:numPr>
        <w:spacing w:after="60"/>
      </w:pPr>
      <w:r>
        <w:rPr>
          <w:color w:val="222222"/>
          <w:sz w:val="21"/>
          <w:szCs w:val="21"/>
        </w:rPr>
        <w:t xml:space="preserve">Pet Companion (social matching system)</w:t>
      </w:r>
    </w:p>
    <w:p>
      <w:pPr>
        <w:pStyle w:val="Heading2"/>
        <w:spacing w:after="120" w:before="260"/>
      </w:pPr>
      <w:r>
        <w:rPr>
          <w:b/>
          <w:bCs/>
          <w:color w:val="222222"/>
          <w:sz w:val="24"/>
          <w:szCs w:val="24"/>
        </w:rPr>
        <w:t xml:space="preserve">4.2 Smart Zone Management (Admin)</w:t>
      </w:r>
    </w:p>
    <w:p>
      <w:pPr>
        <w:pStyle w:val="ListParagraph"/>
        <w:numPr>
          <w:ilvl w:val="0"/>
          <w:numId w:val="2"/>
        </w:numPr>
        <w:spacing w:after="60"/>
      </w:pPr>
      <w:r>
        <w:rPr>
          <w:color w:val="222222"/>
          <w:sz w:val="21"/>
          <w:szCs w:val="21"/>
        </w:rPr>
        <w:t xml:space="preserve">Create multiple zones (area-wise / city-wise)</w:t>
      </w:r>
    </w:p>
    <w:p>
      <w:pPr>
        <w:pStyle w:val="ListParagraph"/>
        <w:numPr>
          <w:ilvl w:val="0"/>
          <w:numId w:val="2"/>
        </w:numPr>
        <w:spacing w:after="60"/>
      </w:pPr>
      <w:r>
        <w:rPr>
          <w:color w:val="222222"/>
          <w:sz w:val="21"/>
          <w:szCs w:val="21"/>
        </w:rPr>
        <w:t xml:space="preserve">Assign vendors to specific zones</w:t>
      </w:r>
    </w:p>
    <w:p>
      <w:pPr>
        <w:pStyle w:val="ListParagraph"/>
        <w:numPr>
          <w:ilvl w:val="0"/>
          <w:numId w:val="2"/>
        </w:numPr>
        <w:spacing w:after="60"/>
      </w:pPr>
      <w:r>
        <w:rPr>
          <w:color w:val="222222"/>
          <w:sz w:val="21"/>
          <w:szCs w:val="21"/>
        </w:rPr>
        <w:t xml:space="preserve">Users see services relevant to their location</w:t>
      </w:r>
    </w:p>
    <w:p>
      <w:pPr>
        <w:pStyle w:val="ListParagraph"/>
        <w:numPr>
          <w:ilvl w:val="0"/>
          <w:numId w:val="2"/>
        </w:numPr>
        <w:spacing w:after="60"/>
      </w:pPr>
      <w:r>
        <w:rPr>
          <w:color w:val="222222"/>
          <w:sz w:val="21"/>
          <w:szCs w:val="21"/>
        </w:rPr>
        <w:t xml:space="preserve">Zone-wise performance tracking</w:t>
      </w:r>
    </w:p>
    <w:p>
      <w:pPr>
        <w:pStyle w:val="Heading2"/>
        <w:spacing w:after="120" w:before="260"/>
      </w:pPr>
      <w:r>
        <w:rPr>
          <w:b/>
          <w:bCs/>
          <w:color w:val="222222"/>
          <w:sz w:val="24"/>
          <w:szCs w:val="24"/>
        </w:rPr>
        <w:t xml:space="preserve">4.3 Vendor Payout Configuration</w:t>
      </w:r>
    </w:p>
    <w:p>
      <w:pPr>
        <w:spacing w:after="140"/>
      </w:pPr>
      <w:r>
        <w:rPr>
          <w:i w:val="false"/>
          <w:iCs w:val="false"/>
          <w:color w:val="222222"/>
          <w:sz w:val="21"/>
          <w:szCs w:val="21"/>
        </w:rPr>
        <w:t xml:space="preserve">Admin can configure how vendors are compensated, supporting multiple business models:</w:t>
      </w:r>
    </w:p>
    <w:p>
      <w:pPr>
        <w:pStyle w:val="ListParagraph"/>
        <w:numPr>
          <w:ilvl w:val="0"/>
          <w:numId w:val="2"/>
        </w:numPr>
        <w:spacing w:after="60"/>
      </w:pPr>
      <w:r>
        <w:rPr>
          <w:color w:val="222222"/>
          <w:sz w:val="21"/>
          <w:szCs w:val="21"/>
        </w:rPr>
        <w:t xml:space="preserve">Commission-Based Model — platform retains a percentage per booking</w:t>
      </w:r>
    </w:p>
    <w:p>
      <w:pPr>
        <w:pStyle w:val="ListParagraph"/>
        <w:numPr>
          <w:ilvl w:val="0"/>
          <w:numId w:val="2"/>
        </w:numPr>
        <w:spacing w:after="60"/>
      </w:pPr>
      <w:r>
        <w:rPr>
          <w:color w:val="222222"/>
          <w:sz w:val="21"/>
          <w:szCs w:val="21"/>
        </w:rPr>
        <w:t xml:space="preserve">Salary-Based Model — fixed periodic payment for vendors</w:t>
      </w:r>
    </w:p>
    <w:p>
      <w:pPr>
        <w:pStyle w:val="ListParagraph"/>
        <w:numPr>
          <w:ilvl w:val="0"/>
          <w:numId w:val="2"/>
        </w:numPr>
        <w:spacing w:after="60"/>
      </w:pPr>
      <w:r>
        <w:rPr>
          <w:color w:val="222222"/>
          <w:sz w:val="21"/>
          <w:szCs w:val="21"/>
        </w:rPr>
        <w:t xml:space="preserve">Hybrid Model (optional) — combination of salary and commission</w:t>
      </w:r>
    </w:p>
    <w:p>
      <w:pPr>
        <w:pStyle w:val="Heading2"/>
        <w:spacing w:after="120" w:before="260"/>
      </w:pPr>
      <w:r>
        <w:rPr>
          <w:b/>
          <w:bCs/>
          <w:color w:val="222222"/>
          <w:sz w:val="24"/>
          <w:szCs w:val="24"/>
        </w:rPr>
        <w:t xml:space="preserve">4.4 Booking &amp; Scheduling System</w:t>
      </w:r>
    </w:p>
    <w:p>
      <w:pPr>
        <w:pStyle w:val="ListParagraph"/>
        <w:numPr>
          <w:ilvl w:val="0"/>
          <w:numId w:val="2"/>
        </w:numPr>
        <w:spacing w:after="60"/>
      </w:pPr>
      <w:r>
        <w:rPr>
          <w:color w:val="222222"/>
          <w:sz w:val="21"/>
          <w:szCs w:val="21"/>
        </w:rPr>
        <w:t xml:space="preserve">Real-time booking</w:t>
      </w:r>
    </w:p>
    <w:p>
      <w:pPr>
        <w:pStyle w:val="ListParagraph"/>
        <w:numPr>
          <w:ilvl w:val="0"/>
          <w:numId w:val="2"/>
        </w:numPr>
        <w:spacing w:after="60"/>
      </w:pPr>
      <w:r>
        <w:rPr>
          <w:color w:val="222222"/>
          <w:sz w:val="21"/>
          <w:szCs w:val="21"/>
        </w:rPr>
        <w:t xml:space="preserve">Scheduled / advance booking</w:t>
      </w:r>
    </w:p>
    <w:p>
      <w:pPr>
        <w:pStyle w:val="ListParagraph"/>
        <w:numPr>
          <w:ilvl w:val="0"/>
          <w:numId w:val="2"/>
        </w:numPr>
        <w:spacing w:after="60"/>
      </w:pPr>
      <w:r>
        <w:rPr>
          <w:color w:val="222222"/>
          <w:sz w:val="21"/>
          <w:szCs w:val="21"/>
        </w:rPr>
        <w:t xml:space="preserve">Automated vendor assignment</w:t>
      </w:r>
    </w:p>
    <w:p>
      <w:pPr>
        <w:pStyle w:val="ListParagraph"/>
        <w:numPr>
          <w:ilvl w:val="0"/>
          <w:numId w:val="2"/>
        </w:numPr>
        <w:spacing w:after="60"/>
      </w:pPr>
      <w:r>
        <w:rPr>
          <w:color w:val="222222"/>
          <w:sz w:val="21"/>
          <w:szCs w:val="21"/>
        </w:rPr>
        <w:t xml:space="preserve">Booking status tracking end-to-end</w:t>
      </w:r>
    </w:p>
    <w:p>
      <w:pPr>
        <w:pStyle w:val="Heading2"/>
        <w:spacing w:after="120" w:before="260"/>
      </w:pPr>
      <w:r>
        <w:rPr>
          <w:b/>
          <w:bCs/>
          <w:color w:val="222222"/>
          <w:sz w:val="24"/>
          <w:szCs w:val="24"/>
        </w:rPr>
        <w:t xml:space="preserve">4.5 Social &amp; Community Features</w:t>
      </w:r>
    </w:p>
    <w:p>
      <w:pPr>
        <w:spacing w:after="140"/>
      </w:pPr>
      <w:r>
        <w:rPr>
          <w:i w:val="false"/>
          <w:iCs w:val="false"/>
          <w:color w:val="222222"/>
          <w:sz w:val="21"/>
          <w:szCs w:val="21"/>
        </w:rPr>
        <w:t xml:space="preserve">A built-in social module drives engagement between users and vendors:</w:t>
      </w:r>
    </w:p>
    <w:p>
      <w:pPr>
        <w:pStyle w:val="ListParagraph"/>
        <w:numPr>
          <w:ilvl w:val="0"/>
          <w:numId w:val="2"/>
        </w:numPr>
        <w:spacing w:after="60"/>
      </w:pPr>
      <w:r>
        <w:rPr>
          <w:color w:val="222222"/>
          <w:sz w:val="21"/>
          <w:szCs w:val="21"/>
        </w:rPr>
        <w:t xml:space="preserve">Post creation with images, video, and captions</w:t>
      </w:r>
    </w:p>
    <w:p>
      <w:pPr>
        <w:pStyle w:val="ListParagraph"/>
        <w:numPr>
          <w:ilvl w:val="0"/>
          <w:numId w:val="2"/>
        </w:numPr>
        <w:spacing w:after="60"/>
      </w:pPr>
      <w:r>
        <w:rPr>
          <w:color w:val="222222"/>
          <w:sz w:val="21"/>
          <w:szCs w:val="21"/>
        </w:rPr>
        <w:t xml:space="preserve">Dynamic feed of user and vendor posts</w:t>
      </w:r>
    </w:p>
    <w:p>
      <w:pPr>
        <w:pStyle w:val="ListParagraph"/>
        <w:numPr>
          <w:ilvl w:val="0"/>
          <w:numId w:val="2"/>
        </w:numPr>
        <w:spacing w:after="60"/>
      </w:pPr>
      <w:r>
        <w:rPr>
          <w:color w:val="222222"/>
          <w:sz w:val="21"/>
          <w:szCs w:val="21"/>
        </w:rPr>
        <w:t xml:space="preserve">Likes and comments</w:t>
      </w:r>
    </w:p>
    <w:p>
      <w:pPr>
        <w:pStyle w:val="ListParagraph"/>
        <w:numPr>
          <w:ilvl w:val="0"/>
          <w:numId w:val="2"/>
        </w:numPr>
        <w:spacing w:after="60"/>
      </w:pPr>
      <w:r>
        <w:rPr>
          <w:color w:val="222222"/>
          <w:sz w:val="21"/>
          <w:szCs w:val="21"/>
        </w:rPr>
        <w:t xml:space="preserve">Vendor promotion posts (services, offers, results)</w:t>
      </w:r>
    </w:p>
    <w:p>
      <w:pPr>
        <w:pStyle w:val="ListParagraph"/>
        <w:numPr>
          <w:ilvl w:val="0"/>
          <w:numId w:val="2"/>
        </w:numPr>
        <w:spacing w:after="60"/>
      </w:pPr>
      <w:r>
        <w:rPr>
          <w:color w:val="222222"/>
          <w:sz w:val="21"/>
          <w:szCs w:val="21"/>
        </w:rPr>
        <w:t xml:space="preserve">Pet showcase (photos and activities)</w:t>
      </w:r>
    </w:p>
    <w:p>
      <w:pPr>
        <w:pStyle w:val="ListParagraph"/>
        <w:numPr>
          <w:ilvl w:val="0"/>
          <w:numId w:val="2"/>
        </w:numPr>
        <w:spacing w:after="60"/>
      </w:pPr>
      <w:r>
        <w:rPr>
          <w:color w:val="222222"/>
          <w:sz w:val="21"/>
          <w:szCs w:val="21"/>
        </w:rPr>
        <w:t xml:space="preserve">Admin moderation — approve or remove inappropriate content</w:t>
      </w:r>
    </w:p>
    <w:p>
      <w:pPr>
        <w:pStyle w:val="ListParagraph"/>
        <w:numPr>
          <w:ilvl w:val="0"/>
          <w:numId w:val="2"/>
        </w:numPr>
        <w:spacing w:after="60"/>
      </w:pPr>
      <w:r>
        <w:rPr>
          <w:color w:val="222222"/>
          <w:sz w:val="21"/>
          <w:szCs w:val="21"/>
        </w:rPr>
        <w:t xml:space="preserve">Notifications for likes, comments, and interactions</w:t>
      </w:r>
    </w:p>
    <w:p>
      <w:pPr>
        <w:pStyle w:val="Heading2"/>
        <w:spacing w:after="120" w:before="260"/>
      </w:pPr>
      <w:r>
        <w:rPr>
          <w:b/>
          <w:bCs/>
          <w:color w:val="222222"/>
          <w:sz w:val="24"/>
          <w:szCs w:val="24"/>
        </w:rPr>
        <w:t xml:space="preserve">4.6 Advanced UX Features</w:t>
      </w:r>
    </w:p>
    <w:p>
      <w:pPr>
        <w:pStyle w:val="ListParagraph"/>
        <w:numPr>
          <w:ilvl w:val="0"/>
          <w:numId w:val="2"/>
        </w:numPr>
        <w:spacing w:after="60"/>
      </w:pPr>
      <w:r>
        <w:rPr>
          <w:color w:val="222222"/>
          <w:sz w:val="21"/>
          <w:szCs w:val="21"/>
        </w:rPr>
        <w:t xml:space="preserve">Smart search — auto-suggestions, predefined keywords, image-based search</w:t>
      </w:r>
    </w:p>
    <w:p>
      <w:pPr>
        <w:pStyle w:val="ListParagraph"/>
        <w:numPr>
          <w:ilvl w:val="0"/>
          <w:numId w:val="2"/>
        </w:numPr>
        <w:spacing w:after="60"/>
      </w:pPr>
      <w:r>
        <w:rPr>
          <w:color w:val="222222"/>
          <w:sz w:val="21"/>
          <w:szCs w:val="21"/>
        </w:rPr>
        <w:t xml:space="preserve">Dynamic home screen — clickable banners (GIF/video), pet-type categories, deals &amp; offers, sponsored listings</w:t>
      </w:r>
    </w:p>
    <w:p>
      <w:pPr>
        <w:pStyle w:val="ListParagraph"/>
        <w:numPr>
          <w:ilvl w:val="0"/>
          <w:numId w:val="2"/>
        </w:numPr>
        <w:spacing w:after="60"/>
      </w:pPr>
      <w:r>
        <w:rPr>
          <w:color w:val="222222"/>
          <w:sz w:val="21"/>
          <w:szCs w:val="21"/>
        </w:rPr>
        <w:t xml:space="preserve">Booking insights — past/upcoming bookings, re-booking with modification</w:t>
      </w:r>
    </w:p>
    <w:p>
      <w:pPr>
        <w:pStyle w:val="ListParagraph"/>
        <w:numPr>
          <w:ilvl w:val="0"/>
          <w:numId w:val="2"/>
        </w:numPr>
        <w:spacing w:after="60"/>
      </w:pPr>
      <w:r>
        <w:rPr>
          <w:color w:val="222222"/>
          <w:sz w:val="21"/>
          <w:szCs w:val="21"/>
        </w:rPr>
        <w:t xml:space="preserve">Recommendation engine — personalized service and product suggestions</w:t>
      </w:r>
    </w:p>
    <w:p>
      <w:pPr>
        <w:pStyle w:val="ListParagraph"/>
        <w:numPr>
          <w:ilvl w:val="0"/>
          <w:numId w:val="2"/>
        </w:numPr>
        <w:spacing w:after="60"/>
      </w:pPr>
      <w:r>
        <w:rPr>
          <w:color w:val="222222"/>
          <w:sz w:val="21"/>
          <w:szCs w:val="21"/>
        </w:rPr>
        <w:t xml:space="preserve">Blog &amp; knowledge section — pet care articles, breed info, parenting guides</w:t>
      </w:r>
    </w:p>
    <w:p>
      <w:pPr>
        <w:pStyle w:val="Heading1"/>
        <w:pBdr>
          <w:bottom w:val="single" w:color="F58220" w:sz="6" w:space="4"/>
        </w:pBdr>
        <w:spacing w:after="160" w:before="360"/>
      </w:pPr>
      <w:r>
        <w:rPr>
          <w:b/>
          <w:bCs/>
          <w:color w:val="F58220"/>
          <w:sz w:val="30"/>
          <w:szCs w:val="30"/>
        </w:rPr>
        <w:t xml:space="preserve">5. Detailed Feature Breakdown by Module</w:t>
      </w:r>
    </w:p>
    <w:p>
      <w:pPr>
        <w:pStyle w:val="Heading2"/>
        <w:spacing w:after="120" w:before="260"/>
      </w:pPr>
      <w:r>
        <w:rPr>
          <w:b/>
          <w:bCs/>
          <w:color w:val="222222"/>
          <w:sz w:val="24"/>
          <w:szCs w:val="24"/>
        </w:rPr>
        <w:t xml:space="preserve">5.1 User Mobile Application</w:t>
      </w:r>
    </w:p>
    <w:p>
      <w:pPr>
        <w:pStyle w:val="Heading3"/>
        <w:spacing w:after="80" w:before="180"/>
      </w:pPr>
      <w:r>
        <w:rPr>
          <w:b/>
          <w:bCs/>
          <w:color w:val="222222"/>
          <w:sz w:val="21"/>
          <w:szCs w:val="21"/>
        </w:rPr>
        <w:t xml:space="preserve">Authentication</w:t>
      </w:r>
    </w:p>
    <w:p>
      <w:pPr>
        <w:pStyle w:val="ListParagraph"/>
        <w:numPr>
          <w:ilvl w:val="0"/>
          <w:numId w:val="2"/>
        </w:numPr>
        <w:spacing w:after="60"/>
      </w:pPr>
      <w:r>
        <w:rPr>
          <w:color w:val="222222"/>
          <w:sz w:val="21"/>
          <w:szCs w:val="21"/>
        </w:rPr>
        <w:t xml:space="preserve">OTP login</w:t>
      </w:r>
    </w:p>
    <w:p>
      <w:pPr>
        <w:pStyle w:val="ListParagraph"/>
        <w:numPr>
          <w:ilvl w:val="0"/>
          <w:numId w:val="2"/>
        </w:numPr>
        <w:spacing w:after="60"/>
      </w:pPr>
      <w:r>
        <w:rPr>
          <w:color w:val="222222"/>
          <w:sz w:val="21"/>
          <w:szCs w:val="21"/>
        </w:rPr>
        <w:t xml:space="preserve">Email login</w:t>
      </w:r>
    </w:p>
    <w:p>
      <w:pPr>
        <w:pStyle w:val="Heading3"/>
        <w:spacing w:after="80" w:before="180"/>
      </w:pPr>
      <w:r>
        <w:rPr>
          <w:b/>
          <w:bCs/>
          <w:color w:val="222222"/>
          <w:sz w:val="21"/>
          <w:szCs w:val="21"/>
        </w:rPr>
        <w:t xml:space="preserve">Profile Management</w:t>
      </w:r>
    </w:p>
    <w:p>
      <w:pPr>
        <w:pStyle w:val="ListParagraph"/>
        <w:numPr>
          <w:ilvl w:val="0"/>
          <w:numId w:val="2"/>
        </w:numPr>
        <w:spacing w:after="60"/>
      </w:pPr>
      <w:r>
        <w:rPr>
          <w:color w:val="222222"/>
          <w:sz w:val="21"/>
          <w:szCs w:val="21"/>
        </w:rPr>
        <w:t xml:space="preserve">User profile</w:t>
      </w:r>
    </w:p>
    <w:p>
      <w:pPr>
        <w:pStyle w:val="ListParagraph"/>
        <w:numPr>
          <w:ilvl w:val="0"/>
          <w:numId w:val="2"/>
        </w:numPr>
        <w:spacing w:after="60"/>
      </w:pPr>
      <w:r>
        <w:rPr>
          <w:color w:val="222222"/>
          <w:sz w:val="21"/>
          <w:szCs w:val="21"/>
        </w:rPr>
        <w:t xml:space="preserve">Pet profile (name, age, type, health details)</w:t>
      </w:r>
    </w:p>
    <w:p>
      <w:pPr>
        <w:pStyle w:val="Heading3"/>
        <w:spacing w:after="80" w:before="180"/>
      </w:pPr>
      <w:r>
        <w:rPr>
          <w:b/>
          <w:bCs/>
          <w:color w:val="222222"/>
          <w:sz w:val="21"/>
          <w:szCs w:val="21"/>
        </w:rPr>
        <w:t xml:space="preserve">Dashboard</w:t>
      </w:r>
    </w:p>
    <w:p>
      <w:pPr>
        <w:pStyle w:val="ListParagraph"/>
        <w:numPr>
          <w:ilvl w:val="0"/>
          <w:numId w:val="2"/>
        </w:numPr>
        <w:spacing w:after="60"/>
      </w:pPr>
      <w:r>
        <w:rPr>
          <w:color w:val="222222"/>
          <w:sz w:val="21"/>
          <w:szCs w:val="21"/>
        </w:rPr>
        <w:t xml:space="preserve">Upcoming bookings</w:t>
      </w:r>
    </w:p>
    <w:p>
      <w:pPr>
        <w:pStyle w:val="ListParagraph"/>
        <w:numPr>
          <w:ilvl w:val="0"/>
          <w:numId w:val="2"/>
        </w:numPr>
        <w:spacing w:after="60"/>
      </w:pPr>
      <w:r>
        <w:rPr>
          <w:color w:val="222222"/>
          <w:sz w:val="21"/>
          <w:szCs w:val="21"/>
        </w:rPr>
        <w:t xml:space="preserve">Service history</w:t>
      </w:r>
    </w:p>
    <w:p>
      <w:pPr>
        <w:pStyle w:val="ListParagraph"/>
        <w:numPr>
          <w:ilvl w:val="0"/>
          <w:numId w:val="2"/>
        </w:numPr>
        <w:spacing w:after="60"/>
      </w:pPr>
      <w:r>
        <w:rPr>
          <w:color w:val="222222"/>
          <w:sz w:val="21"/>
          <w:szCs w:val="21"/>
        </w:rPr>
        <w:t xml:space="preserve">Notifications</w:t>
      </w:r>
    </w:p>
    <w:p>
      <w:pPr>
        <w:pStyle w:val="Heading3"/>
        <w:spacing w:after="80" w:before="180"/>
      </w:pPr>
      <w:r>
        <w:rPr>
          <w:b/>
          <w:bCs/>
          <w:color w:val="222222"/>
          <w:sz w:val="21"/>
          <w:szCs w:val="21"/>
        </w:rPr>
        <w:t xml:space="preserve">Service Discovery</w:t>
      </w:r>
    </w:p>
    <w:p>
      <w:pPr>
        <w:pStyle w:val="ListParagraph"/>
        <w:numPr>
          <w:ilvl w:val="0"/>
          <w:numId w:val="2"/>
        </w:numPr>
        <w:spacing w:after="60"/>
      </w:pPr>
      <w:r>
        <w:rPr>
          <w:color w:val="222222"/>
          <w:sz w:val="21"/>
          <w:szCs w:val="21"/>
        </w:rPr>
        <w:t xml:space="preserve">Location-based service listings</w:t>
      </w:r>
    </w:p>
    <w:p>
      <w:pPr>
        <w:pStyle w:val="ListParagraph"/>
        <w:numPr>
          <w:ilvl w:val="0"/>
          <w:numId w:val="2"/>
        </w:numPr>
        <w:spacing w:after="60"/>
      </w:pPr>
      <w:r>
        <w:rPr>
          <w:color w:val="222222"/>
          <w:sz w:val="21"/>
          <w:szCs w:val="21"/>
        </w:rPr>
        <w:t xml:space="preserve">Filter by category, price, rating</w:t>
      </w:r>
    </w:p>
    <w:p>
      <w:pPr>
        <w:pStyle w:val="Heading3"/>
        <w:spacing w:after="80" w:before="180"/>
      </w:pPr>
      <w:r>
        <w:rPr>
          <w:b/>
          <w:bCs/>
          <w:color w:val="222222"/>
          <w:sz w:val="21"/>
          <w:szCs w:val="21"/>
        </w:rPr>
        <w:t xml:space="preserve">Booking Flow</w:t>
      </w:r>
    </w:p>
    <w:p>
      <w:pPr>
        <w:pStyle w:val="ListParagraph"/>
        <w:numPr>
          <w:ilvl w:val="0"/>
          <w:numId w:val="2"/>
        </w:numPr>
        <w:spacing w:after="60"/>
      </w:pPr>
      <w:r>
        <w:rPr>
          <w:color w:val="222222"/>
          <w:sz w:val="21"/>
          <w:szCs w:val="21"/>
        </w:rPr>
        <w:t xml:space="preserve">Select service, choose date &amp; time, confirm booking</w:t>
      </w:r>
    </w:p>
    <w:p>
      <w:pPr>
        <w:pStyle w:val="Heading3"/>
        <w:spacing w:after="80" w:before="180"/>
      </w:pPr>
      <w:r>
        <w:rPr>
          <w:b/>
          <w:bCs/>
          <w:color w:val="222222"/>
          <w:sz w:val="21"/>
          <w:szCs w:val="21"/>
        </w:rPr>
        <w:t xml:space="preserve">Payment</w:t>
      </w:r>
    </w:p>
    <w:p>
      <w:pPr>
        <w:pStyle w:val="ListParagraph"/>
        <w:numPr>
          <w:ilvl w:val="0"/>
          <w:numId w:val="2"/>
        </w:numPr>
        <w:spacing w:after="60"/>
      </w:pPr>
      <w:r>
        <w:rPr>
          <w:color w:val="222222"/>
          <w:sz w:val="21"/>
          <w:szCs w:val="21"/>
        </w:rPr>
        <w:t xml:space="preserve">Online payment</w:t>
      </w:r>
    </w:p>
    <w:p>
      <w:pPr>
        <w:pStyle w:val="ListParagraph"/>
        <w:numPr>
          <w:ilvl w:val="0"/>
          <w:numId w:val="2"/>
        </w:numPr>
        <w:spacing w:after="60"/>
      </w:pPr>
      <w:r>
        <w:rPr>
          <w:color w:val="222222"/>
          <w:sz w:val="21"/>
          <w:szCs w:val="21"/>
        </w:rPr>
        <w:t xml:space="preserve">Cash option (optional)</w:t>
      </w:r>
    </w:p>
    <w:p>
      <w:pPr>
        <w:pStyle w:val="Heading3"/>
        <w:spacing w:after="80" w:before="180"/>
      </w:pPr>
      <w:r>
        <w:rPr>
          <w:b/>
          <w:bCs/>
          <w:color w:val="222222"/>
          <w:sz w:val="21"/>
          <w:szCs w:val="21"/>
        </w:rPr>
        <w:t xml:space="preserve">Tracking</w:t>
      </w:r>
    </w:p>
    <w:p>
      <w:pPr>
        <w:pStyle w:val="ListParagraph"/>
        <w:numPr>
          <w:ilvl w:val="0"/>
          <w:numId w:val="2"/>
        </w:numPr>
        <w:spacing w:after="60"/>
      </w:pPr>
      <w:r>
        <w:rPr>
          <w:color w:val="222222"/>
          <w:sz w:val="21"/>
          <w:szCs w:val="21"/>
        </w:rPr>
        <w:t xml:space="preserve">Real-time booking status and notifications</w:t>
      </w:r>
    </w:p>
    <w:p>
      <w:pPr>
        <w:pStyle w:val="Heading3"/>
        <w:spacing w:after="80" w:before="180"/>
      </w:pPr>
      <w:r>
        <w:rPr>
          <w:b/>
          <w:bCs/>
          <w:color w:val="222222"/>
          <w:sz w:val="21"/>
          <w:szCs w:val="21"/>
        </w:rPr>
        <w:t xml:space="preserve">Ratings &amp; Reviews</w:t>
      </w:r>
    </w:p>
    <w:p>
      <w:pPr>
        <w:pStyle w:val="ListParagraph"/>
        <w:numPr>
          <w:ilvl w:val="0"/>
          <w:numId w:val="2"/>
        </w:numPr>
        <w:spacing w:after="60"/>
      </w:pPr>
      <w:r>
        <w:rPr>
          <w:color w:val="222222"/>
          <w:sz w:val="21"/>
          <w:szCs w:val="21"/>
        </w:rPr>
        <w:t xml:space="preserve">Post-service feedback system</w:t>
      </w:r>
    </w:p>
    <w:p>
      <w:pPr>
        <w:pStyle w:val="Heading3"/>
        <w:spacing w:after="80" w:before="180"/>
      </w:pPr>
      <w:r>
        <w:rPr>
          <w:b/>
          <w:bCs/>
          <w:color w:val="222222"/>
          <w:sz w:val="21"/>
          <w:szCs w:val="21"/>
        </w:rPr>
        <w:t xml:space="preserve">Support</w:t>
      </w:r>
    </w:p>
    <w:p>
      <w:pPr>
        <w:pStyle w:val="ListParagraph"/>
        <w:numPr>
          <w:ilvl w:val="0"/>
          <w:numId w:val="2"/>
        </w:numPr>
        <w:spacing w:after="60"/>
      </w:pPr>
      <w:r>
        <w:rPr>
          <w:color w:val="222222"/>
          <w:sz w:val="21"/>
          <w:szCs w:val="21"/>
        </w:rPr>
        <w:t xml:space="preserve">In-app chat / complaint system</w:t>
      </w:r>
    </w:p>
    <w:p>
      <w:pPr>
        <w:pStyle w:val="Heading2"/>
        <w:spacing w:after="120" w:before="260"/>
      </w:pPr>
      <w:r>
        <w:rPr>
          <w:b/>
          <w:bCs/>
          <w:color w:val="222222"/>
          <w:sz w:val="24"/>
          <w:szCs w:val="24"/>
        </w:rPr>
        <w:t xml:space="preserve">5.2 Admin Panel</w:t>
      </w:r>
    </w:p>
    <w:p>
      <w:pPr>
        <w:pStyle w:val="Heading3"/>
        <w:spacing w:after="80" w:before="180"/>
      </w:pPr>
      <w:r>
        <w:rPr>
          <w:b/>
          <w:bCs/>
          <w:color w:val="222222"/>
          <w:sz w:val="21"/>
          <w:szCs w:val="21"/>
        </w:rPr>
        <w:t xml:space="preserve">User Management</w:t>
      </w:r>
    </w:p>
    <w:p>
      <w:pPr>
        <w:pStyle w:val="ListParagraph"/>
        <w:numPr>
          <w:ilvl w:val="0"/>
          <w:numId w:val="2"/>
        </w:numPr>
        <w:spacing w:after="60"/>
      </w:pPr>
      <w:r>
        <w:rPr>
          <w:color w:val="222222"/>
          <w:sz w:val="21"/>
          <w:szCs w:val="21"/>
        </w:rPr>
        <w:t xml:space="preserve">View / block users</w:t>
      </w:r>
    </w:p>
    <w:p>
      <w:pPr>
        <w:pStyle w:val="ListParagraph"/>
        <w:numPr>
          <w:ilvl w:val="0"/>
          <w:numId w:val="2"/>
        </w:numPr>
        <w:spacing w:after="60"/>
      </w:pPr>
      <w:r>
        <w:rPr>
          <w:color w:val="222222"/>
          <w:sz w:val="21"/>
          <w:szCs w:val="21"/>
        </w:rPr>
        <w:t xml:space="preserve">Track user activity</w:t>
      </w:r>
    </w:p>
    <w:p>
      <w:pPr>
        <w:pStyle w:val="Heading3"/>
        <w:spacing w:after="80" w:before="180"/>
      </w:pPr>
      <w:r>
        <w:rPr>
          <w:b/>
          <w:bCs/>
          <w:color w:val="222222"/>
          <w:sz w:val="21"/>
          <w:szCs w:val="21"/>
        </w:rPr>
        <w:t xml:space="preserve">Vendor Management</w:t>
      </w:r>
    </w:p>
    <w:p>
      <w:pPr>
        <w:pStyle w:val="ListParagraph"/>
        <w:numPr>
          <w:ilvl w:val="0"/>
          <w:numId w:val="2"/>
        </w:numPr>
        <w:spacing w:after="60"/>
      </w:pPr>
      <w:r>
        <w:rPr>
          <w:color w:val="222222"/>
          <w:sz w:val="21"/>
          <w:szCs w:val="21"/>
        </w:rPr>
        <w:t xml:space="preserve">Approve / reject vendor applications</w:t>
      </w:r>
    </w:p>
    <w:p>
      <w:pPr>
        <w:pStyle w:val="ListParagraph"/>
        <w:numPr>
          <w:ilvl w:val="0"/>
          <w:numId w:val="2"/>
        </w:numPr>
        <w:spacing w:after="60"/>
      </w:pPr>
      <w:r>
        <w:rPr>
          <w:color w:val="222222"/>
          <w:sz w:val="21"/>
          <w:szCs w:val="21"/>
        </w:rPr>
        <w:t xml:space="preserve">Assign service categories</w:t>
      </w:r>
    </w:p>
    <w:p>
      <w:pPr>
        <w:pStyle w:val="Heading3"/>
        <w:spacing w:after="80" w:before="180"/>
      </w:pPr>
      <w:r>
        <w:rPr>
          <w:b/>
          <w:bCs/>
          <w:color w:val="222222"/>
          <w:sz w:val="21"/>
          <w:szCs w:val="21"/>
        </w:rPr>
        <w:t xml:space="preserve">Zone Management</w:t>
      </w:r>
    </w:p>
    <w:p>
      <w:pPr>
        <w:pStyle w:val="ListParagraph"/>
        <w:numPr>
          <w:ilvl w:val="0"/>
          <w:numId w:val="2"/>
        </w:numPr>
        <w:spacing w:after="60"/>
      </w:pPr>
      <w:r>
        <w:rPr>
          <w:color w:val="222222"/>
          <w:sz w:val="21"/>
          <w:szCs w:val="21"/>
        </w:rPr>
        <w:t xml:space="preserve">Create and manage zones</w:t>
      </w:r>
    </w:p>
    <w:p>
      <w:pPr>
        <w:pStyle w:val="ListParagraph"/>
        <w:numPr>
          <w:ilvl w:val="0"/>
          <w:numId w:val="2"/>
        </w:numPr>
        <w:spacing w:after="60"/>
      </w:pPr>
      <w:r>
        <w:rPr>
          <w:color w:val="222222"/>
          <w:sz w:val="21"/>
          <w:szCs w:val="21"/>
        </w:rPr>
        <w:t xml:space="preserve">Assign vendors per zone</w:t>
      </w:r>
    </w:p>
    <w:p>
      <w:pPr>
        <w:pStyle w:val="Heading3"/>
        <w:spacing w:after="80" w:before="180"/>
      </w:pPr>
      <w:r>
        <w:rPr>
          <w:b/>
          <w:bCs/>
          <w:color w:val="222222"/>
          <w:sz w:val="21"/>
          <w:szCs w:val="21"/>
        </w:rPr>
        <w:t xml:space="preserve">Booking Management</w:t>
      </w:r>
    </w:p>
    <w:p>
      <w:pPr>
        <w:pStyle w:val="ListParagraph"/>
        <w:numPr>
          <w:ilvl w:val="0"/>
          <w:numId w:val="2"/>
        </w:numPr>
        <w:spacing w:after="60"/>
      </w:pPr>
      <w:r>
        <w:rPr>
          <w:color w:val="222222"/>
          <w:sz w:val="21"/>
          <w:szCs w:val="21"/>
        </w:rPr>
        <w:t xml:space="preserve">Monitor all bookings</w:t>
      </w:r>
    </w:p>
    <w:p>
      <w:pPr>
        <w:pStyle w:val="ListParagraph"/>
        <w:numPr>
          <w:ilvl w:val="0"/>
          <w:numId w:val="2"/>
        </w:numPr>
        <w:spacing w:after="60"/>
      </w:pPr>
      <w:r>
        <w:rPr>
          <w:color w:val="222222"/>
          <w:sz w:val="21"/>
          <w:szCs w:val="21"/>
        </w:rPr>
        <w:t xml:space="preserve">Reassign vendors as needed</w:t>
      </w:r>
    </w:p>
    <w:p>
      <w:pPr>
        <w:pStyle w:val="Heading3"/>
        <w:spacing w:after="80" w:before="180"/>
      </w:pPr>
      <w:r>
        <w:rPr>
          <w:b/>
          <w:bCs/>
          <w:color w:val="222222"/>
          <w:sz w:val="21"/>
          <w:szCs w:val="21"/>
        </w:rPr>
        <w:t xml:space="preserve">Payout Management</w:t>
      </w:r>
    </w:p>
    <w:p>
      <w:pPr>
        <w:pStyle w:val="ListParagraph"/>
        <w:numPr>
          <w:ilvl w:val="0"/>
          <w:numId w:val="2"/>
        </w:numPr>
        <w:spacing w:after="60"/>
      </w:pPr>
      <w:r>
        <w:rPr>
          <w:color w:val="222222"/>
          <w:sz w:val="21"/>
          <w:szCs w:val="21"/>
        </w:rPr>
        <w:t xml:space="preserve">Configure commission / salary model</w:t>
      </w:r>
    </w:p>
    <w:p>
      <w:pPr>
        <w:pStyle w:val="ListParagraph"/>
        <w:numPr>
          <w:ilvl w:val="0"/>
          <w:numId w:val="2"/>
        </w:numPr>
        <w:spacing w:after="60"/>
      </w:pPr>
      <w:r>
        <w:rPr>
          <w:color w:val="222222"/>
          <w:sz w:val="21"/>
          <w:szCs w:val="21"/>
        </w:rPr>
        <w:t xml:space="preserve">Track vendor payouts</w:t>
      </w:r>
    </w:p>
    <w:p>
      <w:pPr>
        <w:pStyle w:val="Heading3"/>
        <w:spacing w:after="80" w:before="180"/>
      </w:pPr>
      <w:r>
        <w:rPr>
          <w:b/>
          <w:bCs/>
          <w:color w:val="222222"/>
          <w:sz w:val="21"/>
          <w:szCs w:val="21"/>
        </w:rPr>
        <w:t xml:space="preserve">Payment Tracking</w:t>
      </w:r>
    </w:p>
    <w:p>
      <w:pPr>
        <w:pStyle w:val="ListParagraph"/>
        <w:numPr>
          <w:ilvl w:val="0"/>
          <w:numId w:val="2"/>
        </w:numPr>
        <w:spacing w:after="60"/>
      </w:pPr>
      <w:r>
        <w:rPr>
          <w:color w:val="222222"/>
          <w:sz w:val="21"/>
          <w:szCs w:val="21"/>
        </w:rPr>
        <w:t xml:space="preserve">Revenue dashboard</w:t>
      </w:r>
    </w:p>
    <w:p>
      <w:pPr>
        <w:pStyle w:val="ListParagraph"/>
        <w:numPr>
          <w:ilvl w:val="0"/>
          <w:numId w:val="2"/>
        </w:numPr>
        <w:spacing w:after="60"/>
      </w:pPr>
      <w:r>
        <w:rPr>
          <w:color w:val="222222"/>
          <w:sz w:val="21"/>
          <w:szCs w:val="21"/>
        </w:rPr>
        <w:t xml:space="preserve">Transaction history</w:t>
      </w:r>
    </w:p>
    <w:p>
      <w:pPr>
        <w:pStyle w:val="Heading3"/>
        <w:spacing w:after="80" w:before="180"/>
      </w:pPr>
      <w:r>
        <w:rPr>
          <w:b/>
          <w:bCs/>
          <w:color w:val="222222"/>
          <w:sz w:val="21"/>
          <w:szCs w:val="21"/>
        </w:rPr>
        <w:t xml:space="preserve">Analytics</w:t>
      </w:r>
    </w:p>
    <w:p>
      <w:pPr>
        <w:pStyle w:val="ListParagraph"/>
        <w:numPr>
          <w:ilvl w:val="0"/>
          <w:numId w:val="2"/>
        </w:numPr>
        <w:spacing w:after="60"/>
      </w:pPr>
      <w:r>
        <w:rPr>
          <w:color w:val="222222"/>
          <w:sz w:val="21"/>
          <w:szCs w:val="21"/>
        </w:rPr>
        <w:t xml:space="preserve">User growth</w:t>
      </w:r>
    </w:p>
    <w:p>
      <w:pPr>
        <w:pStyle w:val="ListParagraph"/>
        <w:numPr>
          <w:ilvl w:val="0"/>
          <w:numId w:val="2"/>
        </w:numPr>
        <w:spacing w:after="60"/>
      </w:pPr>
      <w:r>
        <w:rPr>
          <w:color w:val="222222"/>
          <w:sz w:val="21"/>
          <w:szCs w:val="21"/>
        </w:rPr>
        <w:t xml:space="preserve">Revenue insights</w:t>
      </w:r>
    </w:p>
    <w:p>
      <w:pPr>
        <w:pStyle w:val="ListParagraph"/>
        <w:numPr>
          <w:ilvl w:val="0"/>
          <w:numId w:val="2"/>
        </w:numPr>
        <w:spacing w:after="60"/>
      </w:pPr>
      <w:r>
        <w:rPr>
          <w:color w:val="222222"/>
          <w:sz w:val="21"/>
          <w:szCs w:val="21"/>
        </w:rPr>
        <w:t xml:space="preserve">Zone performance</w:t>
      </w:r>
    </w:p>
    <w:p>
      <w:pPr>
        <w:pStyle w:val="Heading3"/>
        <w:spacing w:after="80" w:before="180"/>
      </w:pPr>
      <w:r>
        <w:rPr>
          <w:b/>
          <w:bCs/>
          <w:color w:val="222222"/>
          <w:sz w:val="21"/>
          <w:szCs w:val="21"/>
        </w:rPr>
        <w:t xml:space="preserve">City &amp; Service Management</w:t>
      </w:r>
    </w:p>
    <w:p>
      <w:pPr>
        <w:pStyle w:val="ListParagraph"/>
        <w:numPr>
          <w:ilvl w:val="0"/>
          <w:numId w:val="2"/>
        </w:numPr>
        <w:spacing w:after="60"/>
      </w:pPr>
      <w:r>
        <w:rPr>
          <w:color w:val="222222"/>
          <w:sz w:val="21"/>
          <w:szCs w:val="21"/>
        </w:rPr>
        <w:t xml:space="preserve">Create cities with defined working hours</w:t>
      </w:r>
    </w:p>
    <w:p>
      <w:pPr>
        <w:pStyle w:val="ListParagraph"/>
        <w:numPr>
          <w:ilvl w:val="0"/>
          <w:numId w:val="2"/>
        </w:numPr>
        <w:spacing w:after="60"/>
      </w:pPr>
      <w:r>
        <w:rPr>
          <w:color w:val="222222"/>
          <w:sz w:val="21"/>
          <w:szCs w:val="21"/>
        </w:rPr>
        <w:t xml:space="preserve">Assign services per city</w:t>
      </w:r>
    </w:p>
    <w:p>
      <w:pPr>
        <w:pStyle w:val="ListParagraph"/>
        <w:numPr>
          <w:ilvl w:val="0"/>
          <w:numId w:val="2"/>
        </w:numPr>
        <w:spacing w:after="60"/>
      </w:pPr>
      <w:r>
        <w:rPr>
          <w:color w:val="222222"/>
          <w:sz w:val="21"/>
          <w:szCs w:val="21"/>
        </w:rPr>
        <w:t xml:space="preserve">Override service availability</w:t>
      </w:r>
    </w:p>
    <w:p>
      <w:pPr>
        <w:pStyle w:val="Heading3"/>
        <w:spacing w:after="80" w:before="180"/>
      </w:pPr>
      <w:r>
        <w:rPr>
          <w:b/>
          <w:bCs/>
          <w:color w:val="222222"/>
          <w:sz w:val="21"/>
          <w:szCs w:val="21"/>
        </w:rPr>
        <w:t xml:space="preserve">Agent &amp; Vendor Control</w:t>
      </w:r>
    </w:p>
    <w:p>
      <w:pPr>
        <w:pStyle w:val="ListParagraph"/>
        <w:numPr>
          <w:ilvl w:val="0"/>
          <w:numId w:val="2"/>
        </w:numPr>
        <w:spacing w:after="60"/>
      </w:pPr>
      <w:r>
        <w:rPr>
          <w:color w:val="222222"/>
          <w:sz w:val="21"/>
          <w:szCs w:val="21"/>
        </w:rPr>
        <w:t xml:space="preserve">Assign doctors, groomers, and helpers</w:t>
      </w:r>
    </w:p>
    <w:p>
      <w:pPr>
        <w:pStyle w:val="ListParagraph"/>
        <w:numPr>
          <w:ilvl w:val="0"/>
          <w:numId w:val="2"/>
        </w:numPr>
        <w:spacing w:after="60"/>
      </w:pPr>
      <w:r>
        <w:rPr>
          <w:color w:val="222222"/>
          <w:sz w:val="21"/>
          <w:szCs w:val="21"/>
        </w:rPr>
        <w:t xml:space="preserve">Manage payroll vs. third-party vendors</w:t>
      </w:r>
    </w:p>
    <w:p>
      <w:pPr>
        <w:pStyle w:val="Heading3"/>
        <w:spacing w:after="80" w:before="180"/>
      </w:pPr>
      <w:r>
        <w:rPr>
          <w:b/>
          <w:bCs/>
          <w:color w:val="222222"/>
          <w:sz w:val="21"/>
          <w:szCs w:val="21"/>
        </w:rPr>
        <w:t xml:space="preserve">Advanced Analytics</w:t>
      </w:r>
    </w:p>
    <w:p>
      <w:pPr>
        <w:pStyle w:val="ListParagraph"/>
        <w:numPr>
          <w:ilvl w:val="0"/>
          <w:numId w:val="2"/>
        </w:numPr>
        <w:spacing w:after="60"/>
      </w:pPr>
      <w:r>
        <w:rPr>
          <w:color w:val="222222"/>
          <w:sz w:val="21"/>
          <w:szCs w:val="21"/>
        </w:rPr>
        <w:t xml:space="preserve">Customer lifetime value</w:t>
      </w:r>
    </w:p>
    <w:p>
      <w:pPr>
        <w:pStyle w:val="ListParagraph"/>
        <w:numPr>
          <w:ilvl w:val="0"/>
          <w:numId w:val="2"/>
        </w:numPr>
        <w:spacing w:after="60"/>
      </w:pPr>
      <w:r>
        <w:rPr>
          <w:color w:val="222222"/>
          <w:sz w:val="21"/>
          <w:szCs w:val="21"/>
        </w:rPr>
        <w:t xml:space="preserve">Service performance tracking</w:t>
      </w:r>
    </w:p>
    <w:p>
      <w:pPr>
        <w:pStyle w:val="ListParagraph"/>
        <w:numPr>
          <w:ilvl w:val="0"/>
          <w:numId w:val="2"/>
        </w:numPr>
        <w:spacing w:after="60"/>
      </w:pPr>
      <w:r>
        <w:rPr>
          <w:color w:val="222222"/>
          <w:sz w:val="21"/>
          <w:szCs w:val="21"/>
        </w:rPr>
        <w:t xml:space="preserve">Booking insights</w:t>
      </w:r>
    </w:p>
    <w:p>
      <w:pPr>
        <w:pStyle w:val="Heading3"/>
        <w:spacing w:after="80" w:before="180"/>
      </w:pPr>
      <w:r>
        <w:rPr>
          <w:b/>
          <w:bCs/>
          <w:color w:val="222222"/>
          <w:sz w:val="21"/>
          <w:szCs w:val="21"/>
        </w:rPr>
        <w:t xml:space="preserve">Marketing Tools</w:t>
      </w:r>
    </w:p>
    <w:p>
      <w:pPr>
        <w:pStyle w:val="ListParagraph"/>
        <w:numPr>
          <w:ilvl w:val="0"/>
          <w:numId w:val="2"/>
        </w:numPr>
        <w:spacing w:after="60"/>
      </w:pPr>
      <w:r>
        <w:rPr>
          <w:color w:val="222222"/>
          <w:sz w:val="21"/>
          <w:szCs w:val="21"/>
        </w:rPr>
        <w:t xml:space="preserve">Coupon management</w:t>
      </w:r>
    </w:p>
    <w:p>
      <w:pPr>
        <w:pStyle w:val="ListParagraph"/>
        <w:numPr>
          <w:ilvl w:val="0"/>
          <w:numId w:val="2"/>
        </w:numPr>
        <w:spacing w:after="60"/>
      </w:pPr>
      <w:r>
        <w:rPr>
          <w:color w:val="222222"/>
          <w:sz w:val="21"/>
          <w:szCs w:val="21"/>
        </w:rPr>
        <w:t xml:space="preserve">Banner updates</w:t>
      </w:r>
    </w:p>
    <w:p>
      <w:pPr>
        <w:pStyle w:val="ListParagraph"/>
        <w:numPr>
          <w:ilvl w:val="0"/>
          <w:numId w:val="2"/>
        </w:numPr>
        <w:spacing w:after="60"/>
      </w:pPr>
      <w:r>
        <w:rPr>
          <w:color w:val="222222"/>
          <w:sz w:val="21"/>
          <w:szCs w:val="21"/>
        </w:rPr>
        <w:t xml:space="preserve">Push notifications (SMS / Email / WhatsApp)</w:t>
      </w:r>
    </w:p>
    <w:p>
      <w:pPr>
        <w:pStyle w:val="Heading3"/>
        <w:spacing w:after="80" w:before="180"/>
      </w:pPr>
      <w:r>
        <w:rPr>
          <w:b/>
          <w:bCs/>
          <w:color w:val="222222"/>
          <w:sz w:val="21"/>
          <w:szCs w:val="21"/>
        </w:rPr>
        <w:t xml:space="preserve">Lost &amp; Found Approval System</w:t>
      </w:r>
    </w:p>
    <w:p>
      <w:pPr>
        <w:pStyle w:val="ListParagraph"/>
        <w:numPr>
          <w:ilvl w:val="0"/>
          <w:numId w:val="2"/>
        </w:numPr>
        <w:spacing w:after="60"/>
      </w:pPr>
      <w:r>
        <w:rPr>
          <w:color w:val="222222"/>
          <w:sz w:val="21"/>
          <w:szCs w:val="21"/>
        </w:rPr>
        <w:t xml:space="preserve">Approve or reject listings</w:t>
      </w:r>
    </w:p>
    <w:p>
      <w:pPr>
        <w:pStyle w:val="ListParagraph"/>
        <w:numPr>
          <w:ilvl w:val="0"/>
          <w:numId w:val="2"/>
        </w:numPr>
        <w:spacing w:after="60"/>
      </w:pPr>
      <w:r>
        <w:rPr>
          <w:color w:val="222222"/>
          <w:sz w:val="21"/>
          <w:szCs w:val="21"/>
        </w:rPr>
        <w:t xml:space="preserve">Track reports</w:t>
      </w:r>
    </w:p>
    <w:p>
      <w:pPr>
        <w:pStyle w:val="Heading2"/>
        <w:spacing w:after="120" w:before="260"/>
      </w:pPr>
      <w:r>
        <w:rPr>
          <w:b/>
          <w:bCs/>
          <w:color w:val="222222"/>
          <w:sz w:val="24"/>
          <w:szCs w:val="24"/>
        </w:rPr>
        <w:t xml:space="preserve">5.3 Vendor Panel</w:t>
      </w:r>
    </w:p>
    <w:p>
      <w:pPr>
        <w:pStyle w:val="ListParagraph"/>
        <w:numPr>
          <w:ilvl w:val="0"/>
          <w:numId w:val="2"/>
        </w:numPr>
        <w:spacing w:after="60"/>
      </w:pPr>
      <w:r>
        <w:rPr>
          <w:color w:val="222222"/>
          <w:sz w:val="21"/>
          <w:szCs w:val="21"/>
        </w:rPr>
        <w:t xml:space="preserve">Vendor registration &amp; KYC verification</w:t>
      </w:r>
    </w:p>
    <w:p>
      <w:pPr>
        <w:pStyle w:val="ListParagraph"/>
        <w:numPr>
          <w:ilvl w:val="0"/>
          <w:numId w:val="2"/>
        </w:numPr>
        <w:spacing w:after="60"/>
      </w:pPr>
      <w:r>
        <w:rPr>
          <w:color w:val="222222"/>
          <w:sz w:val="21"/>
          <w:szCs w:val="21"/>
        </w:rPr>
        <w:t xml:space="preserve">Business profile setup</w:t>
      </w:r>
    </w:p>
    <w:p>
      <w:pPr>
        <w:pStyle w:val="Heading3"/>
        <w:spacing w:after="80" w:before="180"/>
      </w:pPr>
      <w:r>
        <w:rPr>
          <w:b/>
          <w:bCs/>
          <w:color w:val="222222"/>
          <w:sz w:val="21"/>
          <w:szCs w:val="21"/>
        </w:rPr>
        <w:t xml:space="preserve">Service Management</w:t>
      </w:r>
    </w:p>
    <w:p>
      <w:pPr>
        <w:pStyle w:val="ListParagraph"/>
        <w:numPr>
          <w:ilvl w:val="0"/>
          <w:numId w:val="2"/>
        </w:numPr>
        <w:spacing w:after="60"/>
      </w:pPr>
      <w:r>
        <w:rPr>
          <w:color w:val="222222"/>
          <w:sz w:val="21"/>
          <w:szCs w:val="21"/>
        </w:rPr>
        <w:t xml:space="preserve">Add / edit services</w:t>
      </w:r>
    </w:p>
    <w:p>
      <w:pPr>
        <w:pStyle w:val="ListParagraph"/>
        <w:numPr>
          <w:ilvl w:val="0"/>
          <w:numId w:val="2"/>
        </w:numPr>
        <w:spacing w:after="60"/>
      </w:pPr>
      <w:r>
        <w:rPr>
          <w:color w:val="222222"/>
          <w:sz w:val="21"/>
          <w:szCs w:val="21"/>
        </w:rPr>
        <w:t xml:space="preserve">Set pricing</w:t>
      </w:r>
    </w:p>
    <w:p>
      <w:pPr>
        <w:pStyle w:val="Heading3"/>
        <w:spacing w:after="80" w:before="180"/>
      </w:pPr>
      <w:r>
        <w:rPr>
          <w:b/>
          <w:bCs/>
          <w:color w:val="222222"/>
          <w:sz w:val="21"/>
          <w:szCs w:val="21"/>
        </w:rPr>
        <w:t xml:space="preserve">Booking Management</w:t>
      </w:r>
    </w:p>
    <w:p>
      <w:pPr>
        <w:pStyle w:val="ListParagraph"/>
        <w:numPr>
          <w:ilvl w:val="0"/>
          <w:numId w:val="2"/>
        </w:numPr>
        <w:spacing w:after="60"/>
      </w:pPr>
      <w:r>
        <w:rPr>
          <w:color w:val="222222"/>
          <w:sz w:val="21"/>
          <w:szCs w:val="21"/>
        </w:rPr>
        <w:t xml:space="preserve">Accept / reject bookings</w:t>
      </w:r>
    </w:p>
    <w:p>
      <w:pPr>
        <w:pStyle w:val="ListParagraph"/>
        <w:numPr>
          <w:ilvl w:val="0"/>
          <w:numId w:val="2"/>
        </w:numPr>
        <w:spacing w:after="60"/>
      </w:pPr>
      <w:r>
        <w:rPr>
          <w:color w:val="222222"/>
          <w:sz w:val="21"/>
          <w:szCs w:val="21"/>
        </w:rPr>
        <w:t xml:space="preserve">Update booking status</w:t>
      </w:r>
    </w:p>
    <w:p>
      <w:pPr>
        <w:pStyle w:val="Heading3"/>
        <w:spacing w:after="80" w:before="180"/>
      </w:pPr>
      <w:r>
        <w:rPr>
          <w:b/>
          <w:bCs/>
          <w:color w:val="222222"/>
          <w:sz w:val="21"/>
          <w:szCs w:val="21"/>
        </w:rPr>
        <w:t xml:space="preserve">Earnings Dashboard</w:t>
      </w:r>
    </w:p>
    <w:p>
      <w:pPr>
        <w:pStyle w:val="ListParagraph"/>
        <w:numPr>
          <w:ilvl w:val="0"/>
          <w:numId w:val="2"/>
        </w:numPr>
        <w:spacing w:after="60"/>
      </w:pPr>
      <w:r>
        <w:rPr>
          <w:color w:val="222222"/>
          <w:sz w:val="21"/>
          <w:szCs w:val="21"/>
        </w:rPr>
        <w:t xml:space="preserve">View income</w:t>
      </w:r>
    </w:p>
    <w:p>
      <w:pPr>
        <w:pStyle w:val="ListParagraph"/>
        <w:numPr>
          <w:ilvl w:val="0"/>
          <w:numId w:val="2"/>
        </w:numPr>
        <w:spacing w:after="60"/>
      </w:pPr>
      <w:r>
        <w:rPr>
          <w:color w:val="222222"/>
          <w:sz w:val="21"/>
          <w:szCs w:val="21"/>
        </w:rPr>
        <w:t xml:space="preserve">Commission / salary tracking</w:t>
      </w:r>
    </w:p>
    <w:p>
      <w:pPr>
        <w:pStyle w:val="Heading3"/>
        <w:spacing w:after="80" w:before="180"/>
      </w:pPr>
      <w:r>
        <w:rPr>
          <w:b/>
          <w:bCs/>
          <w:color w:val="222222"/>
          <w:sz w:val="21"/>
          <w:szCs w:val="21"/>
        </w:rPr>
        <w:t xml:space="preserve">Zone Allocation</w:t>
      </w:r>
    </w:p>
    <w:p>
      <w:pPr>
        <w:pStyle w:val="ListParagraph"/>
        <w:numPr>
          <w:ilvl w:val="0"/>
          <w:numId w:val="2"/>
        </w:numPr>
        <w:spacing w:after="60"/>
      </w:pPr>
      <w:r>
        <w:rPr>
          <w:color w:val="222222"/>
          <w:sz w:val="21"/>
          <w:szCs w:val="21"/>
        </w:rPr>
        <w:t xml:space="preserve">Operate within assigned zones</w:t>
      </w:r>
    </w:p>
    <w:p>
      <w:pPr>
        <w:pStyle w:val="Heading3"/>
        <w:spacing w:after="80" w:before="180"/>
      </w:pPr>
      <w:r>
        <w:rPr>
          <w:b/>
          <w:bCs/>
          <w:color w:val="222222"/>
          <w:sz w:val="21"/>
          <w:szCs w:val="21"/>
        </w:rPr>
        <w:t xml:space="preserve">Reviews</w:t>
      </w:r>
    </w:p>
    <w:p>
      <w:pPr>
        <w:pStyle w:val="ListParagraph"/>
        <w:numPr>
          <w:ilvl w:val="0"/>
          <w:numId w:val="2"/>
        </w:numPr>
        <w:spacing w:after="60"/>
      </w:pPr>
      <w:r>
        <w:rPr>
          <w:color w:val="222222"/>
          <w:sz w:val="21"/>
          <w:szCs w:val="21"/>
        </w:rPr>
        <w:t xml:space="preserve">View customer feedback</w:t>
      </w:r>
    </w:p>
    <w:p>
      <w:pPr>
        <w:pStyle w:val="Heading3"/>
        <w:spacing w:after="80" w:before="180"/>
      </w:pPr>
      <w:r>
        <w:rPr>
          <w:b/>
          <w:bCs/>
          <w:color w:val="222222"/>
          <w:sz w:val="21"/>
          <w:szCs w:val="21"/>
        </w:rPr>
        <w:t xml:space="preserve">Doctor / Vet Specific Features</w:t>
      </w:r>
    </w:p>
    <w:p>
      <w:pPr>
        <w:pStyle w:val="ListParagraph"/>
        <w:numPr>
          <w:ilvl w:val="0"/>
          <w:numId w:val="2"/>
        </w:numPr>
        <w:spacing w:after="60"/>
      </w:pPr>
      <w:r>
        <w:rPr>
          <w:color w:val="222222"/>
          <w:sz w:val="21"/>
          <w:szCs w:val="21"/>
        </w:rPr>
        <w:t xml:space="preserve">Video &amp; audio consultation</w:t>
      </w:r>
    </w:p>
    <w:p>
      <w:pPr>
        <w:pStyle w:val="ListParagraph"/>
        <w:numPr>
          <w:ilvl w:val="0"/>
          <w:numId w:val="2"/>
        </w:numPr>
        <w:spacing w:after="60"/>
      </w:pPr>
      <w:r>
        <w:rPr>
          <w:color w:val="222222"/>
          <w:sz w:val="21"/>
          <w:szCs w:val="21"/>
        </w:rPr>
        <w:t xml:space="preserve">Set availability &amp; working hours</w:t>
      </w:r>
    </w:p>
    <w:p>
      <w:pPr>
        <w:pStyle w:val="ListParagraph"/>
        <w:numPr>
          <w:ilvl w:val="0"/>
          <w:numId w:val="2"/>
        </w:numPr>
        <w:spacing w:after="60"/>
      </w:pPr>
      <w:r>
        <w:rPr>
          <w:color w:val="222222"/>
          <w:sz w:val="21"/>
          <w:szCs w:val="21"/>
        </w:rPr>
        <w:t xml:space="preserve">Prescription upload</w:t>
      </w:r>
    </w:p>
    <w:p>
      <w:pPr>
        <w:pStyle w:val="ListParagraph"/>
        <w:numPr>
          <w:ilvl w:val="0"/>
          <w:numId w:val="2"/>
        </w:numPr>
        <w:spacing w:after="60"/>
      </w:pPr>
      <w:r>
        <w:rPr>
          <w:color w:val="222222"/>
          <w:sz w:val="21"/>
          <w:szCs w:val="21"/>
        </w:rPr>
        <w:t xml:space="preserve">Attendance tracking</w:t>
      </w:r>
    </w:p>
    <w:p>
      <w:pPr>
        <w:pStyle w:val="Heading3"/>
        <w:spacing w:after="80" w:before="180"/>
      </w:pPr>
      <w:r>
        <w:rPr>
          <w:b/>
          <w:bCs/>
          <w:color w:val="222222"/>
          <w:sz w:val="21"/>
          <w:szCs w:val="21"/>
        </w:rPr>
        <w:t xml:space="preserve">Groomer / Helper Specific Features</w:t>
      </w:r>
    </w:p>
    <w:p>
      <w:pPr>
        <w:pStyle w:val="ListParagraph"/>
        <w:numPr>
          <w:ilvl w:val="0"/>
          <w:numId w:val="2"/>
        </w:numPr>
        <w:spacing w:after="60"/>
      </w:pPr>
      <w:r>
        <w:rPr>
          <w:color w:val="222222"/>
          <w:sz w:val="21"/>
          <w:szCs w:val="21"/>
        </w:rPr>
        <w:t xml:space="preserve">Upload before/after service images</w:t>
      </w:r>
    </w:p>
    <w:p>
      <w:pPr>
        <w:pStyle w:val="ListParagraph"/>
        <w:numPr>
          <w:ilvl w:val="0"/>
          <w:numId w:val="2"/>
        </w:numPr>
        <w:spacing w:after="60"/>
      </w:pPr>
      <w:r>
        <w:rPr>
          <w:color w:val="222222"/>
          <w:sz w:val="21"/>
          <w:szCs w:val="21"/>
        </w:rPr>
        <w:t xml:space="preserve">OTP-based job start &amp; end</w:t>
      </w:r>
    </w:p>
    <w:p>
      <w:pPr>
        <w:pStyle w:val="ListParagraph"/>
        <w:numPr>
          <w:ilvl w:val="0"/>
          <w:numId w:val="2"/>
        </w:numPr>
        <w:spacing w:after="60"/>
      </w:pPr>
      <w:r>
        <w:rPr>
          <w:color w:val="222222"/>
          <w:sz w:val="21"/>
          <w:szCs w:val="21"/>
        </w:rPr>
        <w:t xml:space="preserve">Navigation to customer location</w:t>
      </w:r>
    </w:p>
    <w:p>
      <w:pPr>
        <w:pStyle w:val="ListParagraph"/>
        <w:numPr>
          <w:ilvl w:val="0"/>
          <w:numId w:val="2"/>
        </w:numPr>
        <w:spacing w:after="60"/>
      </w:pPr>
      <w:r>
        <w:rPr>
          <w:color w:val="222222"/>
          <w:sz w:val="21"/>
          <w:szCs w:val="21"/>
        </w:rPr>
        <w:t xml:space="preserve">Customer rating system</w:t>
      </w:r>
    </w:p>
    <w:p>
      <w:pPr>
        <w:pStyle w:val="Heading3"/>
        <w:spacing w:after="80" w:before="180"/>
      </w:pPr>
      <w:r>
        <w:rPr>
          <w:b/>
          <w:bCs/>
          <w:color w:val="222222"/>
          <w:sz w:val="21"/>
          <w:szCs w:val="21"/>
        </w:rPr>
        <w:t xml:space="preserve">Boarding Center Specific Features</w:t>
      </w:r>
    </w:p>
    <w:p>
      <w:pPr>
        <w:pStyle w:val="ListParagraph"/>
        <w:numPr>
          <w:ilvl w:val="0"/>
          <w:numId w:val="2"/>
        </w:numPr>
        <w:spacing w:after="60"/>
      </w:pPr>
      <w:r>
        <w:rPr>
          <w:color w:val="222222"/>
          <w:sz w:val="21"/>
          <w:szCs w:val="21"/>
        </w:rPr>
        <w:t xml:space="preserve">Upload photos &amp; videos</w:t>
      </w:r>
    </w:p>
    <w:p>
      <w:pPr>
        <w:pStyle w:val="ListParagraph"/>
        <w:numPr>
          <w:ilvl w:val="0"/>
          <w:numId w:val="2"/>
        </w:numPr>
        <w:spacing w:after="60"/>
      </w:pPr>
      <w:r>
        <w:rPr>
          <w:color w:val="222222"/>
          <w:sz w:val="21"/>
          <w:szCs w:val="21"/>
        </w:rPr>
        <w:t xml:space="preserve">Set availability &amp; pricing</w:t>
      </w:r>
    </w:p>
    <w:p>
      <w:pPr>
        <w:pStyle w:val="ListParagraph"/>
        <w:numPr>
          <w:ilvl w:val="0"/>
          <w:numId w:val="2"/>
        </w:numPr>
        <w:spacing w:after="60"/>
      </w:pPr>
      <w:r>
        <w:rPr>
          <w:color w:val="222222"/>
          <w:sz w:val="21"/>
          <w:szCs w:val="21"/>
        </w:rPr>
        <w:t xml:space="preserve">Manage bookings &amp; capacity</w:t>
      </w:r>
    </w:p>
    <w:p>
      <w:pPr>
        <w:pStyle w:val="Heading3"/>
        <w:spacing w:after="80" w:before="180"/>
      </w:pPr>
      <w:r>
        <w:rPr>
          <w:b/>
          <w:bCs/>
          <w:color w:val="222222"/>
          <w:sz w:val="21"/>
          <w:szCs w:val="21"/>
        </w:rPr>
        <w:t xml:space="preserve">Chat &amp; Support</w:t>
      </w:r>
    </w:p>
    <w:p>
      <w:pPr>
        <w:pStyle w:val="ListParagraph"/>
        <w:numPr>
          <w:ilvl w:val="0"/>
          <w:numId w:val="2"/>
        </w:numPr>
        <w:spacing w:after="60"/>
      </w:pPr>
      <w:r>
        <w:rPr>
          <w:color w:val="222222"/>
          <w:sz w:val="21"/>
          <w:szCs w:val="21"/>
        </w:rPr>
        <w:t xml:space="preserve">Direct chat with users</w:t>
      </w:r>
    </w:p>
    <w:p>
      <w:pPr>
        <w:pStyle w:val="ListParagraph"/>
        <w:numPr>
          <w:ilvl w:val="0"/>
          <w:numId w:val="2"/>
        </w:numPr>
        <w:spacing w:after="60"/>
      </w:pPr>
      <w:r>
        <w:rPr>
          <w:color w:val="222222"/>
          <w:sz w:val="21"/>
          <w:szCs w:val="21"/>
        </w:rPr>
        <w:t xml:space="preserve">Masked calling system</w:t>
      </w:r>
    </w:p>
    <w:p>
      <w:pPr>
        <w:pStyle w:val="ListParagraph"/>
        <w:numPr>
          <w:ilvl w:val="0"/>
          <w:numId w:val="2"/>
        </w:numPr>
        <w:spacing w:after="60"/>
      </w:pPr>
      <w:r>
        <w:rPr>
          <w:color w:val="222222"/>
          <w:sz w:val="21"/>
          <w:szCs w:val="21"/>
        </w:rPr>
        <w:t xml:space="preserve">Ticket-based support</w:t>
      </w:r>
    </w:p>
    <w:p>
      <w:pPr>
        <w:pStyle w:val="Heading1"/>
        <w:pBdr>
          <w:bottom w:val="single" w:color="F58220" w:sz="6" w:space="4"/>
        </w:pBdr>
        <w:spacing w:after="160" w:before="360"/>
      </w:pPr>
      <w:r>
        <w:rPr>
          <w:b/>
          <w:bCs/>
          <w:color w:val="F58220"/>
          <w:sz w:val="30"/>
          <w:szCs w:val="30"/>
        </w:rPr>
        <w:t xml:space="preserve">6. Workflow &amp; Process Systems</w:t>
      </w:r>
    </w:p>
    <w:p>
      <w:pPr>
        <w:pStyle w:val="Heading3"/>
        <w:spacing w:after="80" w:before="180"/>
      </w:pPr>
      <w:r>
        <w:rPr>
          <w:b/>
          <w:bCs/>
          <w:color w:val="222222"/>
          <w:sz w:val="21"/>
          <w:szCs w:val="21"/>
        </w:rPr>
        <w:t xml:space="preserve">6.1 Grooming Workflow</w:t>
      </w:r>
    </w:p>
    <w:p>
      <w:pPr>
        <w:pStyle w:val="ListParagraph"/>
        <w:numPr>
          <w:ilvl w:val="0"/>
          <w:numId w:val="2"/>
        </w:numPr>
        <w:spacing w:after="60"/>
      </w:pPr>
      <w:r>
        <w:rPr>
          <w:color w:val="222222"/>
          <w:sz w:val="21"/>
          <w:szCs w:val="21"/>
        </w:rPr>
        <w:t xml:space="preserve">Booking Approved → Groomer Assigned → On the Way → Service Start (OTP) → Service Completed (OTP)</w:t>
      </w:r>
    </w:p>
    <w:p>
      <w:pPr>
        <w:pStyle w:val="Heading3"/>
        <w:spacing w:after="80" w:before="180"/>
      </w:pPr>
      <w:r>
        <w:rPr>
          <w:b/>
          <w:bCs/>
          <w:color w:val="222222"/>
          <w:sz w:val="21"/>
          <w:szCs w:val="21"/>
        </w:rPr>
        <w:t xml:space="preserve">6.2 Vaccination Workflow</w:t>
      </w:r>
    </w:p>
    <w:p>
      <w:pPr>
        <w:pStyle w:val="ListParagraph"/>
        <w:numPr>
          <w:ilvl w:val="0"/>
          <w:numId w:val="2"/>
        </w:numPr>
        <w:spacing w:after="60"/>
      </w:pPr>
      <w:r>
        <w:rPr>
          <w:color w:val="222222"/>
          <w:sz w:val="21"/>
          <w:szCs w:val="21"/>
        </w:rPr>
        <w:t xml:space="preserve">Booking Approved → Doctor Assigned → Visit Started (OTP) → Completed</w:t>
      </w:r>
    </w:p>
    <w:p>
      <w:pPr>
        <w:pStyle w:val="Heading3"/>
        <w:spacing w:after="80" w:before="180"/>
      </w:pPr>
      <w:r>
        <w:rPr>
          <w:b/>
          <w:bCs/>
          <w:color w:val="222222"/>
          <w:sz w:val="21"/>
          <w:szCs w:val="21"/>
        </w:rPr>
        <w:t xml:space="preserve">6.3 Boarding Workflow</w:t>
      </w:r>
    </w:p>
    <w:p>
      <w:pPr>
        <w:pStyle w:val="ListParagraph"/>
        <w:numPr>
          <w:ilvl w:val="0"/>
          <w:numId w:val="2"/>
        </w:numPr>
        <w:spacing w:after="60"/>
      </w:pPr>
      <w:r>
        <w:rPr>
          <w:color w:val="222222"/>
          <w:sz w:val="21"/>
          <w:szCs w:val="21"/>
        </w:rPr>
        <w:t xml:space="preserve">Request Raised → Pet Boarded → Stay Completed</w:t>
      </w:r>
    </w:p>
    <w:p>
      <w:pPr>
        <w:pStyle w:val="Heading3"/>
        <w:spacing w:after="80" w:before="180"/>
      </w:pPr>
      <w:r>
        <w:rPr>
          <w:b/>
          <w:bCs/>
          <w:color w:val="222222"/>
          <w:sz w:val="21"/>
          <w:szCs w:val="21"/>
        </w:rPr>
        <w:t xml:space="preserve">6.4 Relocation Workflow</w:t>
      </w:r>
    </w:p>
    <w:p>
      <w:pPr>
        <w:pStyle w:val="ListParagraph"/>
        <w:numPr>
          <w:ilvl w:val="0"/>
          <w:numId w:val="2"/>
        </w:numPr>
        <w:spacing w:after="60"/>
      </w:pPr>
      <w:r>
        <w:rPr>
          <w:color w:val="222222"/>
          <w:sz w:val="21"/>
          <w:szCs w:val="21"/>
        </w:rPr>
        <w:t xml:space="preserve">Request Raised → Documentation → Transport → Delivered</w:t>
      </w:r>
    </w:p>
    <w:p>
      <w:pPr>
        <w:pStyle w:val="Heading1"/>
        <w:pBdr>
          <w:bottom w:val="single" w:color="F58220" w:sz="6" w:space="4"/>
        </w:pBdr>
        <w:spacing w:after="160" w:before="360"/>
      </w:pPr>
      <w:r>
        <w:rPr>
          <w:b/>
          <w:bCs/>
          <w:color w:val="F58220"/>
          <w:sz w:val="30"/>
          <w:szCs w:val="30"/>
        </w:rPr>
        <w:t xml:space="preserve">7. Technical Requirements</w:t>
      </w:r>
    </w:p>
    <w:p>
      <w:pPr>
        <w:pStyle w:val="Heading2"/>
        <w:spacing w:after="120" w:before="260"/>
      </w:pPr>
      <w:r>
        <w:rPr>
          <w:b/>
          <w:bCs/>
          <w:color w:val="222222"/>
          <w:sz w:val="24"/>
          <w:szCs w:val="24"/>
        </w:rPr>
        <w:t xml:space="preserve">7.1 System Architecture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33%"/>
            <w:shd w:fill="F58220" w:val="clear"/>
            <w:tcMar>
              <w:top w:type="dxa" w:w="100"/>
              <w:left w:type="dxa" w:w="120"/>
              <w:bottom w:type="dxa" w:w="100"/>
              <w:right w:type="dxa" w:w="120"/>
            </w:tcMar>
          </w:tcPr>
          <w:p>
            <w:r>
              <w:rPr>
                <w:b/>
                <w:bCs/>
                <w:color w:val="FFFFFF"/>
                <w:sz w:val="20"/>
                <w:szCs w:val="20"/>
              </w:rPr>
              <w:t xml:space="preserve">Component</w:t>
            </w:r>
          </w:p>
        </w:tc>
        <w:tc>
          <w:tcPr>
            <w:tcW w:type="pct" w:w="33%"/>
            <w:shd w:fill="F58220" w:val="clear"/>
            <w:tcMar>
              <w:top w:type="dxa" w:w="100"/>
              <w:left w:type="dxa" w:w="120"/>
              <w:bottom w:type="dxa" w:w="100"/>
              <w:right w:type="dxa" w:w="120"/>
            </w:tcMar>
          </w:tcPr>
          <w:p>
            <w:r>
              <w:rPr>
                <w:b/>
                <w:bCs/>
                <w:color w:val="FFFFFF"/>
                <w:sz w:val="20"/>
                <w:szCs w:val="20"/>
              </w:rPr>
              <w:t xml:space="preserve">Platform</w:t>
            </w:r>
          </w:p>
        </w:tc>
        <w:tc>
          <w:tcPr>
            <w:tcW w:type="pct" w:w="33%"/>
            <w:shd w:fill="F58220" w:val="clear"/>
            <w:tcMar>
              <w:top w:type="dxa" w:w="100"/>
              <w:left w:type="dxa" w:w="120"/>
              <w:bottom w:type="dxa" w:w="100"/>
              <w:right w:type="dxa" w:w="120"/>
            </w:tcMar>
          </w:tcPr>
          <w:p>
            <w:r>
              <w:rPr>
                <w:b/>
                <w:bCs/>
                <w:color w:val="FFFFFF"/>
                <w:sz w:val="20"/>
                <w:szCs w:val="20"/>
              </w:rPr>
              <w:t xml:space="preserve">Notes</w:t>
            </w:r>
          </w:p>
        </w:tc>
      </w:tr>
      <w:tr>
        <w:tc>
          <w:tcPr>
            <w:tcW w:type="pct" w:w="33%"/>
            <w:tcMar>
              <w:top w:type="dxa" w:w="100"/>
              <w:left w:type="dxa" w:w="120"/>
              <w:bottom w:type="dxa" w:w="100"/>
              <w:right w:type="dxa" w:w="120"/>
            </w:tcMar>
          </w:tcPr>
          <w:p>
            <w:r>
              <w:rPr>
                <w:color w:val="222222"/>
                <w:sz w:val="20"/>
                <w:szCs w:val="20"/>
              </w:rPr>
              <w:t xml:space="preserve">User Application</w:t>
            </w:r>
          </w:p>
        </w:tc>
        <w:tc>
          <w:tcPr>
            <w:tcW w:type="pct" w:w="33%"/>
            <w:tcMar>
              <w:top w:type="dxa" w:w="100"/>
              <w:left w:type="dxa" w:w="120"/>
              <w:bottom w:type="dxa" w:w="100"/>
              <w:right w:type="dxa" w:w="120"/>
            </w:tcMar>
          </w:tcPr>
          <w:p>
            <w:r>
              <w:rPr>
                <w:color w:val="222222"/>
                <w:sz w:val="20"/>
                <w:szCs w:val="20"/>
              </w:rPr>
              <w:t xml:space="preserve">Android &amp; iOS</w:t>
            </w:r>
          </w:p>
        </w:tc>
        <w:tc>
          <w:tcPr>
            <w:tcW w:type="pct" w:w="33%"/>
            <w:tcMar>
              <w:top w:type="dxa" w:w="100"/>
              <w:left w:type="dxa" w:w="120"/>
              <w:bottom w:type="dxa" w:w="100"/>
              <w:right w:type="dxa" w:w="120"/>
            </w:tcMar>
          </w:tcPr>
          <w:p>
            <w:r>
              <w:rPr>
                <w:color w:val="222222"/>
                <w:sz w:val="20"/>
                <w:szCs w:val="20"/>
              </w:rPr>
              <w:t xml:space="preserve">Primary customer-facing app</w:t>
            </w:r>
          </w:p>
        </w:tc>
      </w:tr>
      <w:tr>
        <w:tc>
          <w:tcPr>
            <w:tcW w:type="pct" w:w="33%"/>
            <w:tcMar>
              <w:top w:type="dxa" w:w="100"/>
              <w:left w:type="dxa" w:w="120"/>
              <w:bottom w:type="dxa" w:w="100"/>
              <w:right w:type="dxa" w:w="120"/>
            </w:tcMar>
          </w:tcPr>
          <w:p>
            <w:r>
              <w:rPr>
                <w:color w:val="222222"/>
                <w:sz w:val="20"/>
                <w:szCs w:val="20"/>
              </w:rPr>
              <w:t xml:space="preserve">Vendor Panel</w:t>
            </w:r>
          </w:p>
        </w:tc>
        <w:tc>
          <w:tcPr>
            <w:tcW w:type="pct" w:w="33%"/>
            <w:tcMar>
              <w:top w:type="dxa" w:w="100"/>
              <w:left w:type="dxa" w:w="120"/>
              <w:bottom w:type="dxa" w:w="100"/>
              <w:right w:type="dxa" w:w="120"/>
            </w:tcMar>
          </w:tcPr>
          <w:p>
            <w:r>
              <w:rPr>
                <w:color w:val="222222"/>
                <w:sz w:val="20"/>
                <w:szCs w:val="20"/>
              </w:rPr>
              <w:t xml:space="preserve">Android &amp; iOS</w:t>
            </w:r>
          </w:p>
        </w:tc>
        <w:tc>
          <w:tcPr>
            <w:tcW w:type="pct" w:w="33%"/>
            <w:tcMar>
              <w:top w:type="dxa" w:w="100"/>
              <w:left w:type="dxa" w:w="120"/>
              <w:bottom w:type="dxa" w:w="100"/>
              <w:right w:type="dxa" w:w="120"/>
            </w:tcMar>
          </w:tcPr>
          <w:p>
            <w:r>
              <w:rPr>
                <w:color w:val="222222"/>
                <w:sz w:val="20"/>
                <w:szCs w:val="20"/>
              </w:rPr>
              <w:t xml:space="preserve">Service provider app</w:t>
            </w:r>
          </w:p>
        </w:tc>
      </w:tr>
      <w:tr>
        <w:tc>
          <w:tcPr>
            <w:tcW w:type="pct" w:w="33%"/>
            <w:tcMar>
              <w:top w:type="dxa" w:w="100"/>
              <w:left w:type="dxa" w:w="120"/>
              <w:bottom w:type="dxa" w:w="100"/>
              <w:right w:type="dxa" w:w="120"/>
            </w:tcMar>
          </w:tcPr>
          <w:p>
            <w:r>
              <w:rPr>
                <w:color w:val="222222"/>
                <w:sz w:val="20"/>
                <w:szCs w:val="20"/>
              </w:rPr>
              <w:t xml:space="preserve">Admin Panel</w:t>
            </w:r>
          </w:p>
        </w:tc>
        <w:tc>
          <w:tcPr>
            <w:tcW w:type="pct" w:w="33%"/>
            <w:tcMar>
              <w:top w:type="dxa" w:w="100"/>
              <w:left w:type="dxa" w:w="120"/>
              <w:bottom w:type="dxa" w:w="100"/>
              <w:right w:type="dxa" w:w="120"/>
            </w:tcMar>
          </w:tcPr>
          <w:p>
            <w:r>
              <w:rPr>
                <w:color w:val="222222"/>
                <w:sz w:val="20"/>
                <w:szCs w:val="20"/>
              </w:rPr>
              <w:t xml:space="preserve">Web Dashboard</w:t>
            </w:r>
          </w:p>
        </w:tc>
        <w:tc>
          <w:tcPr>
            <w:tcW w:type="pct" w:w="33%"/>
            <w:tcMar>
              <w:top w:type="dxa" w:w="100"/>
              <w:left w:type="dxa" w:w="120"/>
              <w:bottom w:type="dxa" w:w="100"/>
              <w:right w:type="dxa" w:w="120"/>
            </w:tcMar>
          </w:tcPr>
          <w:p>
            <w:r>
              <w:rPr>
                <w:color w:val="222222"/>
                <w:sz w:val="20"/>
                <w:szCs w:val="20"/>
              </w:rPr>
              <w:t xml:space="preserve">Internal operations tool</w:t>
            </w:r>
          </w:p>
        </w:tc>
      </w:tr>
      <w:tr>
        <w:tc>
          <w:tcPr>
            <w:tcW w:type="pct" w:w="33%"/>
            <w:tcMar>
              <w:top w:type="dxa" w:w="100"/>
              <w:left w:type="dxa" w:w="120"/>
              <w:bottom w:type="dxa" w:w="100"/>
              <w:right w:type="dxa" w:w="120"/>
            </w:tcMar>
          </w:tcPr>
          <w:p>
            <w:r>
              <w:rPr>
                <w:color w:val="222222"/>
                <w:sz w:val="20"/>
                <w:szCs w:val="20"/>
              </w:rPr>
              <w:t xml:space="preserve">Website</w:t>
            </w:r>
          </w:p>
        </w:tc>
        <w:tc>
          <w:tcPr>
            <w:tcW w:type="pct" w:w="33%"/>
            <w:tcMar>
              <w:top w:type="dxa" w:w="100"/>
              <w:left w:type="dxa" w:w="120"/>
              <w:bottom w:type="dxa" w:w="100"/>
              <w:right w:type="dxa" w:w="120"/>
            </w:tcMar>
          </w:tcPr>
          <w:p>
            <w:r>
              <w:rPr>
                <w:color w:val="222222"/>
                <w:sz w:val="20"/>
                <w:szCs w:val="20"/>
              </w:rPr>
              <w:t xml:space="preserve">Responsive Web</w:t>
            </w:r>
          </w:p>
        </w:tc>
        <w:tc>
          <w:tcPr>
            <w:tcW w:type="pct" w:w="33%"/>
            <w:tcMar>
              <w:top w:type="dxa" w:w="100"/>
              <w:left w:type="dxa" w:w="120"/>
              <w:bottom w:type="dxa" w:w="100"/>
              <w:right w:type="dxa" w:w="120"/>
            </w:tcMar>
          </w:tcPr>
          <w:p>
            <w:r>
              <w:rPr>
                <w:color w:val="222222"/>
                <w:sz w:val="20"/>
                <w:szCs w:val="20"/>
              </w:rPr>
              <w:t xml:space="preserve">Landing page + blog</w:t>
            </w:r>
          </w:p>
        </w:tc>
      </w:tr>
    </w:tbl>
    <w:p>
      <w:pPr>
        <w:spacing w:before="240"/>
      </w:pPr>
    </w:p>
    <w:p>
      <w:pPr>
        <w:pStyle w:val="Heading2"/>
        <w:spacing w:after="120" w:before="260"/>
      </w:pPr>
      <w:r>
        <w:rPr>
          <w:b/>
          <w:bCs/>
          <w:color w:val="222222"/>
          <w:sz w:val="24"/>
          <w:szCs w:val="24"/>
        </w:rPr>
        <w:t xml:space="preserve">7.2 Technology Stack</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33%"/>
            <w:shd w:fill="F58220" w:val="clear"/>
            <w:tcMar>
              <w:top w:type="dxa" w:w="100"/>
              <w:left w:type="dxa" w:w="120"/>
              <w:bottom w:type="dxa" w:w="100"/>
              <w:right w:type="dxa" w:w="120"/>
            </w:tcMar>
          </w:tcPr>
          <w:p>
            <w:r>
              <w:rPr>
                <w:b/>
                <w:bCs/>
                <w:color w:val="FFFFFF"/>
                <w:sz w:val="20"/>
                <w:szCs w:val="20"/>
              </w:rPr>
              <w:t xml:space="preserve">Layer</w:t>
            </w:r>
          </w:p>
        </w:tc>
        <w:tc>
          <w:tcPr>
            <w:tcW w:type="pct" w:w="33%"/>
            <w:shd w:fill="F58220" w:val="clear"/>
            <w:tcMar>
              <w:top w:type="dxa" w:w="100"/>
              <w:left w:type="dxa" w:w="120"/>
              <w:bottom w:type="dxa" w:w="100"/>
              <w:right w:type="dxa" w:w="120"/>
            </w:tcMar>
          </w:tcPr>
          <w:p>
            <w:r>
              <w:rPr>
                <w:b/>
                <w:bCs/>
                <w:color w:val="FFFFFF"/>
                <w:sz w:val="20"/>
                <w:szCs w:val="20"/>
              </w:rPr>
              <w:t xml:space="preserve">Technology</w:t>
            </w:r>
          </w:p>
        </w:tc>
      </w:tr>
      <w:tr>
        <w:tc>
          <w:tcPr>
            <w:tcW w:type="pct" w:w="33%"/>
            <w:tcMar>
              <w:top w:type="dxa" w:w="100"/>
              <w:left w:type="dxa" w:w="120"/>
              <w:bottom w:type="dxa" w:w="100"/>
              <w:right w:type="dxa" w:w="120"/>
            </w:tcMar>
          </w:tcPr>
          <w:p>
            <w:r>
              <w:rPr>
                <w:color w:val="222222"/>
                <w:sz w:val="20"/>
                <w:szCs w:val="20"/>
              </w:rPr>
              <w:t xml:space="preserve">Mobile App</w:t>
            </w:r>
          </w:p>
        </w:tc>
        <w:tc>
          <w:tcPr>
            <w:tcW w:type="pct" w:w="33%"/>
            <w:tcMar>
              <w:top w:type="dxa" w:w="100"/>
              <w:left w:type="dxa" w:w="120"/>
              <w:bottom w:type="dxa" w:w="100"/>
              <w:right w:type="dxa" w:w="120"/>
            </w:tcMar>
          </w:tcPr>
          <w:p>
            <w:r>
              <w:rPr>
                <w:color w:val="222222"/>
                <w:sz w:val="20"/>
                <w:szCs w:val="20"/>
              </w:rPr>
              <w:t xml:space="preserve">Flutter</w:t>
            </w:r>
          </w:p>
        </w:tc>
      </w:tr>
      <w:tr>
        <w:tc>
          <w:tcPr>
            <w:tcW w:type="pct" w:w="33%"/>
            <w:tcMar>
              <w:top w:type="dxa" w:w="100"/>
              <w:left w:type="dxa" w:w="120"/>
              <w:bottom w:type="dxa" w:w="100"/>
              <w:right w:type="dxa" w:w="120"/>
            </w:tcMar>
          </w:tcPr>
          <w:p>
            <w:r>
              <w:rPr>
                <w:color w:val="222222"/>
                <w:sz w:val="20"/>
                <w:szCs w:val="20"/>
              </w:rPr>
              <w:t xml:space="preserve">Frontend (Web)</w:t>
            </w:r>
          </w:p>
        </w:tc>
        <w:tc>
          <w:tcPr>
            <w:tcW w:type="pct" w:w="33%"/>
            <w:tcMar>
              <w:top w:type="dxa" w:w="100"/>
              <w:left w:type="dxa" w:w="120"/>
              <w:bottom w:type="dxa" w:w="100"/>
              <w:right w:type="dxa" w:w="120"/>
            </w:tcMar>
          </w:tcPr>
          <w:p>
            <w:r>
              <w:rPr>
                <w:color w:val="222222"/>
                <w:sz w:val="20"/>
                <w:szCs w:val="20"/>
              </w:rPr>
              <w:t xml:space="preserve">Next.js</w:t>
            </w:r>
          </w:p>
        </w:tc>
      </w:tr>
      <w:tr>
        <w:tc>
          <w:tcPr>
            <w:tcW w:type="pct" w:w="33%"/>
            <w:tcMar>
              <w:top w:type="dxa" w:w="100"/>
              <w:left w:type="dxa" w:w="120"/>
              <w:bottom w:type="dxa" w:w="100"/>
              <w:right w:type="dxa" w:w="120"/>
            </w:tcMar>
          </w:tcPr>
          <w:p>
            <w:r>
              <w:rPr>
                <w:color w:val="222222"/>
                <w:sz w:val="20"/>
                <w:szCs w:val="20"/>
              </w:rPr>
              <w:t xml:space="preserve">Backend</w:t>
            </w:r>
          </w:p>
        </w:tc>
        <w:tc>
          <w:tcPr>
            <w:tcW w:type="pct" w:w="33%"/>
            <w:tcMar>
              <w:top w:type="dxa" w:w="100"/>
              <w:left w:type="dxa" w:w="120"/>
              <w:bottom w:type="dxa" w:w="100"/>
              <w:right w:type="dxa" w:w="120"/>
            </w:tcMar>
          </w:tcPr>
          <w:p>
            <w:r>
              <w:rPr>
                <w:color w:val="222222"/>
                <w:sz w:val="20"/>
                <w:szCs w:val="20"/>
              </w:rPr>
              <w:t xml:space="preserve">Node.js</w:t>
            </w:r>
          </w:p>
        </w:tc>
      </w:tr>
      <w:tr>
        <w:tc>
          <w:tcPr>
            <w:tcW w:type="pct" w:w="33%"/>
            <w:tcMar>
              <w:top w:type="dxa" w:w="100"/>
              <w:left w:type="dxa" w:w="120"/>
              <w:bottom w:type="dxa" w:w="100"/>
              <w:right w:type="dxa" w:w="120"/>
            </w:tcMar>
          </w:tcPr>
          <w:p>
            <w:r>
              <w:rPr>
                <w:color w:val="222222"/>
                <w:sz w:val="20"/>
                <w:szCs w:val="20"/>
              </w:rPr>
              <w:t xml:space="preserve">Database</w:t>
            </w:r>
          </w:p>
        </w:tc>
        <w:tc>
          <w:tcPr>
            <w:tcW w:type="pct" w:w="33%"/>
            <w:tcMar>
              <w:top w:type="dxa" w:w="100"/>
              <w:left w:type="dxa" w:w="120"/>
              <w:bottom w:type="dxa" w:w="100"/>
              <w:right w:type="dxa" w:w="120"/>
            </w:tcMar>
          </w:tcPr>
          <w:p>
            <w:r>
              <w:rPr>
                <w:color w:val="222222"/>
                <w:sz w:val="20"/>
                <w:szCs w:val="20"/>
              </w:rPr>
              <w:t xml:space="preserve">MySQL / MongoDB</w:t>
            </w:r>
          </w:p>
        </w:tc>
      </w:tr>
      <w:tr>
        <w:tc>
          <w:tcPr>
            <w:tcW w:type="pct" w:w="33%"/>
            <w:tcMar>
              <w:top w:type="dxa" w:w="100"/>
              <w:left w:type="dxa" w:w="120"/>
              <w:bottom w:type="dxa" w:w="100"/>
              <w:right w:type="dxa" w:w="120"/>
            </w:tcMar>
          </w:tcPr>
          <w:p>
            <w:r>
              <w:rPr>
                <w:color w:val="222222"/>
                <w:sz w:val="20"/>
                <w:szCs w:val="20"/>
              </w:rPr>
              <w:t xml:space="preserve">Payments</w:t>
            </w:r>
          </w:p>
        </w:tc>
        <w:tc>
          <w:tcPr>
            <w:tcW w:type="pct" w:w="33%"/>
            <w:tcMar>
              <w:top w:type="dxa" w:w="100"/>
              <w:left w:type="dxa" w:w="120"/>
              <w:bottom w:type="dxa" w:w="100"/>
              <w:right w:type="dxa" w:w="120"/>
            </w:tcMar>
          </w:tcPr>
          <w:p>
            <w:r>
              <w:rPr>
                <w:color w:val="222222"/>
                <w:sz w:val="20"/>
                <w:szCs w:val="20"/>
              </w:rPr>
              <w:t xml:space="preserve">Razorpay, UPI, Debit/Credit Cards</w:t>
            </w:r>
          </w:p>
        </w:tc>
      </w:tr>
    </w:tbl>
    <w:p>
      <w:pPr>
        <w:spacing w:before="240"/>
      </w:pPr>
    </w:p>
    <w:p>
      <w:pPr>
        <w:pStyle w:val="Heading2"/>
        <w:spacing w:after="120" w:before="260"/>
      </w:pPr>
      <w:r>
        <w:rPr>
          <w:b/>
          <w:bCs/>
          <w:color w:val="222222"/>
          <w:sz w:val="24"/>
          <w:szCs w:val="24"/>
        </w:rPr>
        <w:t xml:space="preserve">7.3 Third-Party Integrations</w:t>
      </w:r>
    </w:p>
    <w:p>
      <w:pPr>
        <w:pStyle w:val="ListParagraph"/>
        <w:numPr>
          <w:ilvl w:val="0"/>
          <w:numId w:val="2"/>
        </w:numPr>
        <w:spacing w:after="60"/>
      </w:pPr>
      <w:r>
        <w:rPr>
          <w:color w:val="222222"/>
          <w:sz w:val="21"/>
          <w:szCs w:val="21"/>
        </w:rPr>
        <w:t xml:space="preserve">Cloud storage (e.g., AWS S3 / Cloudinary) for media</w:t>
      </w:r>
    </w:p>
    <w:p>
      <w:pPr>
        <w:pStyle w:val="ListParagraph"/>
        <w:numPr>
          <w:ilvl w:val="0"/>
          <w:numId w:val="2"/>
        </w:numPr>
        <w:spacing w:after="60"/>
      </w:pPr>
      <w:r>
        <w:rPr>
          <w:color w:val="222222"/>
          <w:sz w:val="21"/>
          <w:szCs w:val="21"/>
        </w:rPr>
        <w:t xml:space="preserve">SMS / OTP APIs (e.g., MSG91, Fast2SMS)</w:t>
      </w:r>
    </w:p>
    <w:p>
      <w:pPr>
        <w:pStyle w:val="ListParagraph"/>
        <w:numPr>
          <w:ilvl w:val="0"/>
          <w:numId w:val="2"/>
        </w:numPr>
        <w:spacing w:after="60"/>
      </w:pPr>
      <w:r>
        <w:rPr>
          <w:color w:val="222222"/>
          <w:sz w:val="21"/>
          <w:szCs w:val="21"/>
        </w:rPr>
        <w:t xml:space="preserve">Email services (SMTP / SendGrid)</w:t>
      </w:r>
    </w:p>
    <w:p>
      <w:pPr>
        <w:pStyle w:val="ListParagraph"/>
        <w:numPr>
          <w:ilvl w:val="0"/>
          <w:numId w:val="2"/>
        </w:numPr>
        <w:spacing w:after="60"/>
      </w:pPr>
      <w:r>
        <w:rPr>
          <w:color w:val="222222"/>
          <w:sz w:val="21"/>
          <w:szCs w:val="21"/>
        </w:rPr>
        <w:t xml:space="preserve">Video/audio consultation APIs (e.g., Agora / WebRTC) — optional</w:t>
      </w:r>
    </w:p>
    <w:p>
      <w:pPr>
        <w:pStyle w:val="ListParagraph"/>
        <w:numPr>
          <w:ilvl w:val="0"/>
          <w:numId w:val="2"/>
        </w:numPr>
        <w:spacing w:after="60"/>
      </w:pPr>
      <w:r>
        <w:rPr>
          <w:color w:val="222222"/>
          <w:sz w:val="21"/>
          <w:szCs w:val="21"/>
        </w:rPr>
        <w:t xml:space="preserve">Payment gateway (Razorpay) for online transactions</w:t>
      </w:r>
    </w:p>
    <w:p>
      <w:pPr>
        <w:pStyle w:val="Heading1"/>
        <w:pBdr>
          <w:bottom w:val="single" w:color="F58220" w:sz="6" w:space="4"/>
        </w:pBdr>
        <w:spacing w:after="160" w:before="360"/>
      </w:pPr>
      <w:r>
        <w:rPr>
          <w:b/>
          <w:bCs/>
          <w:color w:val="F58220"/>
          <w:sz w:val="30"/>
          <w:szCs w:val="30"/>
        </w:rPr>
        <w:t xml:space="preserve">8. Project Phasing &amp; Timeline</w:t>
      </w:r>
    </w:p>
    <w:p>
      <w:pPr>
        <w:pStyle w:val="Heading3"/>
        <w:spacing w:after="80" w:before="180"/>
      </w:pPr>
      <w:r>
        <w:rPr>
          <w:b/>
          <w:bCs/>
          <w:color w:val="222222"/>
          <w:sz w:val="21"/>
          <w:szCs w:val="21"/>
        </w:rPr>
        <w:t xml:space="preserve">Phase 1 — Core Development (30–35 Days)</w:t>
      </w:r>
    </w:p>
    <w:p>
      <w:pPr>
        <w:pStyle w:val="ListParagraph"/>
        <w:numPr>
          <w:ilvl w:val="0"/>
          <w:numId w:val="2"/>
        </w:numPr>
        <w:spacing w:after="60"/>
      </w:pPr>
      <w:r>
        <w:rPr>
          <w:color w:val="222222"/>
          <w:sz w:val="21"/>
          <w:szCs w:val="21"/>
        </w:rPr>
        <w:t xml:space="preserve">User Mobile Application</w:t>
      </w:r>
    </w:p>
    <w:p>
      <w:pPr>
        <w:pStyle w:val="ListParagraph"/>
        <w:numPr>
          <w:ilvl w:val="0"/>
          <w:numId w:val="2"/>
        </w:numPr>
        <w:spacing w:after="60"/>
      </w:pPr>
      <w:r>
        <w:rPr>
          <w:color w:val="222222"/>
          <w:sz w:val="21"/>
          <w:szCs w:val="21"/>
        </w:rPr>
        <w:t xml:space="preserve">Vendor Panel</w:t>
      </w:r>
    </w:p>
    <w:p>
      <w:pPr>
        <w:pStyle w:val="ListParagraph"/>
        <w:numPr>
          <w:ilvl w:val="0"/>
          <w:numId w:val="2"/>
        </w:numPr>
        <w:spacing w:after="60"/>
      </w:pPr>
      <w:r>
        <w:rPr>
          <w:color w:val="222222"/>
          <w:sz w:val="21"/>
          <w:szCs w:val="21"/>
        </w:rPr>
        <w:t xml:space="preserve">Admin Panel</w:t>
      </w:r>
    </w:p>
    <w:p>
      <w:pPr>
        <w:pStyle w:val="ListParagraph"/>
        <w:numPr>
          <w:ilvl w:val="0"/>
          <w:numId w:val="2"/>
        </w:numPr>
        <w:spacing w:after="60"/>
      </w:pPr>
      <w:r>
        <w:rPr>
          <w:color w:val="222222"/>
          <w:sz w:val="21"/>
          <w:szCs w:val="21"/>
        </w:rPr>
        <w:t xml:space="preserve">Booking System</w:t>
      </w:r>
    </w:p>
    <w:p>
      <w:pPr>
        <w:pStyle w:val="ListParagraph"/>
        <w:numPr>
          <w:ilvl w:val="0"/>
          <w:numId w:val="2"/>
        </w:numPr>
        <w:spacing w:after="60"/>
      </w:pPr>
      <w:r>
        <w:rPr>
          <w:color w:val="222222"/>
          <w:sz w:val="21"/>
          <w:szCs w:val="21"/>
        </w:rPr>
        <w:t xml:space="preserve">Payment Integration</w:t>
      </w:r>
    </w:p>
    <w:p>
      <w:pPr>
        <w:pStyle w:val="Heading3"/>
        <w:spacing w:after="80" w:before="180"/>
      </w:pPr>
      <w:r>
        <w:rPr>
          <w:b/>
          <w:bCs/>
          <w:color w:val="222222"/>
          <w:sz w:val="21"/>
          <w:szCs w:val="21"/>
        </w:rPr>
        <w:t xml:space="preserve">Phase 2 — Advanced Features (25–30 Days)</w:t>
      </w:r>
    </w:p>
    <w:p>
      <w:pPr>
        <w:pStyle w:val="ListParagraph"/>
        <w:numPr>
          <w:ilvl w:val="0"/>
          <w:numId w:val="2"/>
        </w:numPr>
        <w:spacing w:after="60"/>
      </w:pPr>
      <w:r>
        <w:rPr>
          <w:color w:val="222222"/>
          <w:sz w:val="21"/>
          <w:szCs w:val="21"/>
        </w:rPr>
        <w:t xml:space="preserve">Zone Management</w:t>
      </w:r>
    </w:p>
    <w:p>
      <w:pPr>
        <w:pStyle w:val="ListParagraph"/>
        <w:numPr>
          <w:ilvl w:val="0"/>
          <w:numId w:val="2"/>
        </w:numPr>
        <w:spacing w:after="60"/>
      </w:pPr>
      <w:r>
        <w:rPr>
          <w:color w:val="222222"/>
          <w:sz w:val="21"/>
          <w:szCs w:val="21"/>
        </w:rPr>
        <w:t xml:space="preserve">Vendor Payout System</w:t>
      </w:r>
    </w:p>
    <w:p>
      <w:pPr>
        <w:pStyle w:val="ListParagraph"/>
        <w:numPr>
          <w:ilvl w:val="0"/>
          <w:numId w:val="2"/>
        </w:numPr>
        <w:spacing w:after="60"/>
      </w:pPr>
      <w:r>
        <w:rPr>
          <w:color w:val="222222"/>
          <w:sz w:val="21"/>
          <w:szCs w:val="21"/>
        </w:rPr>
        <w:t xml:space="preserve">Analytics Dashboard</w:t>
      </w:r>
    </w:p>
    <w:p>
      <w:pPr>
        <w:pStyle w:val="ListParagraph"/>
        <w:numPr>
          <w:ilvl w:val="0"/>
          <w:numId w:val="2"/>
        </w:numPr>
        <w:spacing w:after="60"/>
      </w:pPr>
      <w:r>
        <w:rPr>
          <w:color w:val="222222"/>
          <w:sz w:val="21"/>
          <w:szCs w:val="21"/>
        </w:rPr>
        <w:t xml:space="preserve">Performance Optimization</w:t>
      </w:r>
    </w:p>
    <w:p>
      <w:pPr>
        <w:spacing w:after="140"/>
      </w:pPr>
      <w:r>
        <w:rPr>
          <w:i/>
          <w:iCs/>
          <w:color w:val="222222"/>
          <w:sz w:val="21"/>
          <w:szCs w:val="21"/>
        </w:rPr>
        <w:t xml:space="preserve">Total estimated duration: 60–65 working days (excludes app store publishing/review timelines).</w:t>
      </w:r>
    </w:p>
    <w:p>
      <w:pPr>
        <w:pStyle w:val="Heading1"/>
        <w:pBdr>
          <w:bottom w:val="single" w:color="F58220" w:sz="6" w:space="4"/>
        </w:pBdr>
        <w:spacing w:after="160" w:before="360"/>
      </w:pPr>
      <w:r>
        <w:rPr>
          <w:b/>
          <w:bCs/>
          <w:color w:val="F58220"/>
          <w:sz w:val="30"/>
          <w:szCs w:val="30"/>
        </w:rPr>
        <w:t xml:space="preserve">9. Support &amp; Maintenance</w:t>
      </w:r>
    </w:p>
    <w:p>
      <w:pPr>
        <w:pStyle w:val="Heading3"/>
        <w:spacing w:after="80" w:before="180"/>
      </w:pPr>
      <w:r>
        <w:rPr>
          <w:b/>
          <w:bCs/>
          <w:color w:val="222222"/>
          <w:sz w:val="21"/>
          <w:szCs w:val="21"/>
        </w:rPr>
        <w:t xml:space="preserve">Post-Development Support</w:t>
      </w:r>
    </w:p>
    <w:p>
      <w:pPr>
        <w:pStyle w:val="ListParagraph"/>
        <w:numPr>
          <w:ilvl w:val="0"/>
          <w:numId w:val="2"/>
        </w:numPr>
        <w:spacing w:after="60"/>
      </w:pPr>
      <w:r>
        <w:rPr>
          <w:color w:val="222222"/>
          <w:sz w:val="21"/>
          <w:szCs w:val="21"/>
        </w:rPr>
        <w:t xml:space="preserve">6 months of free bug-fix support following delivery</w:t>
      </w:r>
    </w:p>
    <w:p>
      <w:pPr>
        <w:pStyle w:val="Heading3"/>
        <w:spacing w:after="80" w:before="180"/>
      </w:pPr>
      <w:r>
        <w:rPr>
          <w:b/>
          <w:bCs/>
          <w:color w:val="222222"/>
          <w:sz w:val="21"/>
          <w:szCs w:val="21"/>
        </w:rPr>
        <w:t xml:space="preserve">Coverage Includes</w:t>
      </w:r>
    </w:p>
    <w:p>
      <w:pPr>
        <w:pStyle w:val="ListParagraph"/>
        <w:numPr>
          <w:ilvl w:val="0"/>
          <w:numId w:val="2"/>
        </w:numPr>
        <w:spacing w:after="60"/>
      </w:pPr>
      <w:r>
        <w:rPr>
          <w:color w:val="222222"/>
          <w:sz w:val="21"/>
          <w:szCs w:val="21"/>
        </w:rPr>
        <w:t xml:space="preserve">Technical issues</w:t>
      </w:r>
    </w:p>
    <w:p>
      <w:pPr>
        <w:pStyle w:val="ListParagraph"/>
        <w:numPr>
          <w:ilvl w:val="0"/>
          <w:numId w:val="2"/>
        </w:numPr>
        <w:spacing w:after="60"/>
      </w:pPr>
      <w:r>
        <w:rPr>
          <w:color w:val="222222"/>
          <w:sz w:val="21"/>
          <w:szCs w:val="21"/>
        </w:rPr>
        <w:t xml:space="preserve">System errors</w:t>
      </w:r>
    </w:p>
    <w:p>
      <w:pPr>
        <w:pStyle w:val="ListParagraph"/>
        <w:numPr>
          <w:ilvl w:val="0"/>
          <w:numId w:val="2"/>
        </w:numPr>
        <w:spacing w:after="60"/>
      </w:pPr>
      <w:r>
        <w:rPr>
          <w:color w:val="222222"/>
          <w:sz w:val="21"/>
          <w:szCs w:val="21"/>
        </w:rPr>
        <w:t xml:space="preserve">Minor feature fixes</w:t>
      </w:r>
    </w:p>
    <w:p>
      <w:pPr>
        <w:pStyle w:val="Heading3"/>
        <w:spacing w:after="80" w:before="180"/>
      </w:pPr>
      <w:r>
        <w:rPr>
          <w:b/>
          <w:bCs/>
          <w:color w:val="222222"/>
          <w:sz w:val="21"/>
          <w:szCs w:val="21"/>
        </w:rPr>
        <w:t xml:space="preserve">Support Response Time</w:t>
      </w:r>
    </w:p>
    <w:p>
      <w:pPr>
        <w:pStyle w:val="ListParagraph"/>
        <w:numPr>
          <w:ilvl w:val="0"/>
          <w:numId w:val="2"/>
        </w:numPr>
        <w:spacing w:after="60"/>
      </w:pPr>
      <w:r>
        <w:rPr>
          <w:color w:val="222222"/>
          <w:sz w:val="21"/>
          <w:szCs w:val="21"/>
        </w:rPr>
        <w:t xml:space="preserve">Within 24–48 working hours</w:t>
      </w:r>
    </w:p>
    <w:p>
      <w:pPr>
        <w:pStyle w:val="Heading1"/>
        <w:pBdr>
          <w:bottom w:val="single" w:color="F58220" w:sz="6" w:space="4"/>
        </w:pBdr>
        <w:spacing w:after="160" w:before="360"/>
      </w:pPr>
      <w:r>
        <w:rPr>
          <w:b/>
          <w:bCs/>
          <w:color w:val="F58220"/>
          <w:sz w:val="30"/>
          <w:szCs w:val="30"/>
        </w:rPr>
        <w:t xml:space="preserve">10. Out of Scope</w:t>
      </w:r>
    </w:p>
    <w:p>
      <w:pPr>
        <w:spacing w:after="140"/>
      </w:pPr>
      <w:r>
        <w:rPr>
          <w:i w:val="false"/>
          <w:iCs w:val="false"/>
          <w:color w:val="222222"/>
          <w:sz w:val="21"/>
          <w:szCs w:val="21"/>
        </w:rPr>
        <w:t xml:space="preserve">The following are not included as part of the core development scope and are noted here for planning purposes only:</w:t>
      </w:r>
    </w:p>
    <w:p>
      <w:pPr>
        <w:pStyle w:val="ListParagraph"/>
        <w:numPr>
          <w:ilvl w:val="0"/>
          <w:numId w:val="2"/>
        </w:numPr>
        <w:spacing w:after="60"/>
      </w:pPr>
      <w:r>
        <w:rPr>
          <w:color w:val="222222"/>
          <w:sz w:val="21"/>
          <w:szCs w:val="21"/>
        </w:rPr>
        <w:t xml:space="preserve">Domain registration and hosting/cloud infrastructure costs</w:t>
      </w:r>
    </w:p>
    <w:p>
      <w:pPr>
        <w:pStyle w:val="ListParagraph"/>
        <w:numPr>
          <w:ilvl w:val="0"/>
          <w:numId w:val="2"/>
        </w:numPr>
        <w:spacing w:after="60"/>
      </w:pPr>
      <w:r>
        <w:rPr>
          <w:color w:val="222222"/>
          <w:sz w:val="21"/>
          <w:szCs w:val="21"/>
        </w:rPr>
        <w:t xml:space="preserve">App store publishing fees and review timelines</w:t>
      </w:r>
    </w:p>
    <w:p>
      <w:pPr>
        <w:pStyle w:val="ListParagraph"/>
        <w:numPr>
          <w:ilvl w:val="0"/>
          <w:numId w:val="2"/>
        </w:numPr>
        <w:spacing w:after="60"/>
      </w:pPr>
      <w:r>
        <w:rPr>
          <w:color w:val="222222"/>
          <w:sz w:val="21"/>
          <w:szCs w:val="21"/>
        </w:rPr>
        <w:t xml:space="preserve">Payment gateway transaction charges</w:t>
      </w:r>
    </w:p>
    <w:p>
      <w:pPr>
        <w:pStyle w:val="ListParagraph"/>
        <w:numPr>
          <w:ilvl w:val="0"/>
          <w:numId w:val="2"/>
        </w:numPr>
        <w:spacing w:after="60"/>
      </w:pPr>
      <w:r>
        <w:rPr>
          <w:color w:val="222222"/>
          <w:sz w:val="21"/>
          <w:szCs w:val="21"/>
        </w:rPr>
        <w:t xml:space="preserve">Ongoing third-party service subscription costs (cloud storage, SMS/OTP, email, video APIs)</w:t>
      </w:r>
    </w:p>
    <w:p>
      <w:pPr>
        <w:pStyle w:val="Heading1"/>
        <w:pBdr>
          <w:bottom w:val="single" w:color="F58220" w:sz="6" w:space="4"/>
        </w:pBdr>
        <w:spacing w:after="160" w:before="360"/>
      </w:pPr>
      <w:r>
        <w:rPr>
          <w:b/>
          <w:bCs/>
          <w:color w:val="F58220"/>
          <w:sz w:val="30"/>
          <w:szCs w:val="30"/>
        </w:rPr>
        <w:t xml:space="preserve">11. Success Metrics (Suggested)</w:t>
      </w:r>
    </w:p>
    <w:p>
      <w:pPr>
        <w:pStyle w:val="ListParagraph"/>
        <w:numPr>
          <w:ilvl w:val="0"/>
          <w:numId w:val="2"/>
        </w:numPr>
        <w:spacing w:after="60"/>
      </w:pPr>
      <w:r>
        <w:rPr>
          <w:color w:val="222222"/>
          <w:sz w:val="21"/>
          <w:szCs w:val="21"/>
        </w:rPr>
        <w:t xml:space="preserve">Number of active users and vendors onboarded per zone</w:t>
      </w:r>
    </w:p>
    <w:p>
      <w:pPr>
        <w:pStyle w:val="ListParagraph"/>
        <w:numPr>
          <w:ilvl w:val="0"/>
          <w:numId w:val="2"/>
        </w:numPr>
        <w:spacing w:after="60"/>
      </w:pPr>
      <w:r>
        <w:rPr>
          <w:color w:val="222222"/>
          <w:sz w:val="21"/>
          <w:szCs w:val="21"/>
        </w:rPr>
        <w:t xml:space="preserve">Booking completion rate and average time-to-fulfillment</w:t>
      </w:r>
    </w:p>
    <w:p>
      <w:pPr>
        <w:pStyle w:val="ListParagraph"/>
        <w:numPr>
          <w:ilvl w:val="0"/>
          <w:numId w:val="2"/>
        </w:numPr>
        <w:spacing w:after="60"/>
      </w:pPr>
      <w:r>
        <w:rPr>
          <w:color w:val="222222"/>
          <w:sz w:val="21"/>
          <w:szCs w:val="21"/>
        </w:rPr>
        <w:t xml:space="preserve">Vendor retention and average rating scores</w:t>
      </w:r>
    </w:p>
    <w:p>
      <w:pPr>
        <w:pStyle w:val="ListParagraph"/>
        <w:numPr>
          <w:ilvl w:val="0"/>
          <w:numId w:val="2"/>
        </w:numPr>
        <w:spacing w:after="60"/>
      </w:pPr>
      <w:r>
        <w:rPr>
          <w:color w:val="222222"/>
          <w:sz w:val="21"/>
          <w:szCs w:val="21"/>
        </w:rPr>
        <w:t xml:space="preserve">Community engagement (posts, likes, comments per active user)</w:t>
      </w:r>
    </w:p>
    <w:p>
      <w:pPr>
        <w:pStyle w:val="ListParagraph"/>
        <w:numPr>
          <w:ilvl w:val="0"/>
          <w:numId w:val="2"/>
        </w:numPr>
        <w:spacing w:after="60"/>
      </w:pPr>
      <w:r>
        <w:rPr>
          <w:color w:val="222222"/>
          <w:sz w:val="21"/>
          <w:szCs w:val="21"/>
        </w:rPr>
        <w:t xml:space="preserve">Repeat booking rate and customer lifetime value</w:t>
      </w:r>
    </w:p>
    <w:p>
      <w:pPr>
        <w:pStyle w:val="Heading1"/>
        <w:pBdr>
          <w:bottom w:val="single" w:color="F58220" w:sz="6" w:space="4"/>
        </w:pBdr>
        <w:spacing w:after="160" w:before="360"/>
      </w:pPr>
      <w:r>
        <w:rPr>
          <w:b/>
          <w:bCs/>
          <w:color w:val="F58220"/>
          <w:sz w:val="30"/>
          <w:szCs w:val="30"/>
        </w:rPr>
        <w:t xml:space="preserve">12. Conclusion</w:t>
      </w:r>
    </w:p>
    <w:p>
      <w:pPr>
        <w:spacing w:after="140"/>
      </w:pPr>
      <w:r>
        <w:rPr>
          <w:i w:val="false"/>
          <w:iCs w:val="false"/>
          <w:color w:val="222222"/>
          <w:sz w:val="21"/>
          <w:szCs w:val="21"/>
        </w:rPr>
        <w:t xml:space="preserve">This Pet Care Platform is designed to deliver a scalable, secure, and user-friendly ecosystem, ensuring high efficiency and trust among pet owners, service providers, and administrators across all supported zones and cities.</w:t>
      </w:r>
    </w:p>
    <w:sectPr>
      <w:pgSz w:w="12240" w:h="15840" w:orient="portrait"/>
      <w:pgMar w:top="900" w:right="1080" w:bottom="90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60"/>
      </w:pPr>
    </w:lvl>
    <w:lvl w:ilvl="1" w15:tentative="1">
      <w:start w:val="1"/>
      <w:numFmt w:val="bullet"/>
      <w:lvlText w:val="◦"/>
      <w:lvlJc w:val="left"/>
      <w:pPr>
        <w:ind w:left="72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2026-07-04T09:30:35.777Z</dcterms:created>
  <dcterms:modified xsi:type="dcterms:W3CDTF">2026-07-04T09:30:35.778Z</dcterms:modified>
</cp:coreProperties>
</file>

<file path=docProps/custom.xml><?xml version="1.0" encoding="utf-8"?>
<Properties xmlns="http://schemas.openxmlformats.org/officeDocument/2006/custom-properties" xmlns:vt="http://schemas.openxmlformats.org/officeDocument/2006/docPropsVTypes"/>
</file>