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C9557F" w:rsidP="003A29C1">
      <w:pPr>
        <w:jc w:val="center"/>
        <w:rPr>
          <w:b/>
          <w:bCs/>
          <w:sz w:val="40"/>
          <w:szCs w:val="40"/>
        </w:rPr>
      </w:pPr>
      <w:r>
        <w:rPr>
          <w:b/>
          <w:bCs/>
          <w:sz w:val="40"/>
          <w:szCs w:val="40"/>
        </w:rPr>
        <w:t>CFTRI</w:t>
      </w:r>
      <w:bookmarkStart w:id="0" w:name="_GoBack"/>
      <w:bookmarkEnd w:id="0"/>
      <w:r w:rsidR="003A29C1">
        <w:rPr>
          <w:b/>
          <w:bCs/>
          <w:sz w:val="40"/>
          <w:szCs w:val="40"/>
        </w:rPr>
        <w:t xml:space="preserve"> Recruitment</w:t>
      </w:r>
    </w:p>
    <w:p w:rsidR="003A29C1" w:rsidRDefault="003A29C1" w:rsidP="003A29C1">
      <w:pPr>
        <w:jc w:val="center"/>
        <w:rPr>
          <w:b/>
          <w:bCs/>
          <w:sz w:val="40"/>
          <w:szCs w:val="40"/>
        </w:rPr>
      </w:pPr>
    </w:p>
    <w:p w:rsidR="003A29C1" w:rsidRDefault="003A29C1" w:rsidP="003A29C1">
      <w:pPr>
        <w:jc w:val="both"/>
        <w:rPr>
          <w:b/>
          <w:bCs/>
          <w:sz w:val="30"/>
          <w:szCs w:val="30"/>
        </w:rPr>
      </w:pPr>
      <w:r>
        <w:rPr>
          <w:b/>
          <w:bCs/>
          <w:sz w:val="30"/>
          <w:szCs w:val="30"/>
        </w:rPr>
        <w:t>History</w:t>
      </w:r>
    </w:p>
    <w:p w:rsidR="001A1C78" w:rsidRPr="001A1C78" w:rsidRDefault="001A1C78" w:rsidP="001A1C78">
      <w:pPr>
        <w:pStyle w:val="NormalWeb"/>
        <w:shd w:val="clear" w:color="auto" w:fill="FFFFFF"/>
        <w:spacing w:after="150"/>
        <w:jc w:val="both"/>
        <w:rPr>
          <w:rFonts w:asciiTheme="minorHAnsi" w:hAnsiTheme="minorHAnsi" w:cstheme="minorHAnsi"/>
          <w:color w:val="000000"/>
          <w:sz w:val="26"/>
          <w:szCs w:val="26"/>
          <w:shd w:val="clear" w:color="auto" w:fill="FFFFFF"/>
        </w:rPr>
      </w:pPr>
      <w:r w:rsidRPr="001A1C78">
        <w:rPr>
          <w:rFonts w:asciiTheme="minorHAnsi" w:hAnsiTheme="minorHAnsi" w:cstheme="minorHAnsi"/>
          <w:b/>
          <w:color w:val="000000"/>
          <w:sz w:val="26"/>
          <w:szCs w:val="26"/>
          <w:shd w:val="clear" w:color="auto" w:fill="FFFFFF"/>
        </w:rPr>
        <w:t>CSIR-Central Food Technological Research Institute (CSIR-CFTRI)</w:t>
      </w:r>
      <w:r w:rsidRPr="001A1C78">
        <w:rPr>
          <w:rFonts w:asciiTheme="minorHAnsi" w:hAnsiTheme="minorHAnsi" w:cstheme="minorHAnsi"/>
          <w:color w:val="000000"/>
          <w:sz w:val="26"/>
          <w:szCs w:val="26"/>
          <w:shd w:val="clear" w:color="auto" w:fill="FFFFFF"/>
        </w:rPr>
        <w:t>, is one of the constituent laboratory under the aegis of the Council of Scientific and Industrial Research (CSIR). It was established on 21 October 1950 in Mysore, Karnataka. C.F.T.R.I. also has its resource centers in Hyderabad, Lucknow and Mumbai, rendering technical assist</w:t>
      </w:r>
      <w:r>
        <w:rPr>
          <w:rFonts w:asciiTheme="minorHAnsi" w:hAnsiTheme="minorHAnsi" w:cstheme="minorHAnsi"/>
          <w:color w:val="000000"/>
          <w:sz w:val="26"/>
          <w:szCs w:val="26"/>
          <w:shd w:val="clear" w:color="auto" w:fill="FFFFFF"/>
        </w:rPr>
        <w:t>ance to numerous entrepreneurs.</w:t>
      </w:r>
    </w:p>
    <w:p w:rsidR="001A1C78" w:rsidRPr="001A1C78" w:rsidRDefault="001A1C78" w:rsidP="001A1C78">
      <w:pPr>
        <w:pStyle w:val="NormalWeb"/>
        <w:shd w:val="clear" w:color="auto" w:fill="FFFFFF"/>
        <w:spacing w:after="150"/>
        <w:jc w:val="both"/>
        <w:rPr>
          <w:rFonts w:asciiTheme="minorHAnsi" w:hAnsiTheme="minorHAnsi" w:cstheme="minorHAnsi"/>
          <w:color w:val="000000"/>
          <w:sz w:val="26"/>
          <w:szCs w:val="26"/>
          <w:shd w:val="clear" w:color="auto" w:fill="FFFFFF"/>
        </w:rPr>
      </w:pPr>
      <w:r w:rsidRPr="001A1C78">
        <w:rPr>
          <w:rFonts w:asciiTheme="minorHAnsi" w:hAnsiTheme="minorHAnsi" w:cstheme="minorHAnsi"/>
          <w:color w:val="000000"/>
          <w:sz w:val="26"/>
          <w:szCs w:val="26"/>
          <w:shd w:val="clear" w:color="auto" w:fill="FFFFFF"/>
        </w:rPr>
        <w:t>CSIR-CFTRI is a large and diversified laboratory presently headed by Dr. Sridevi Annapurna Singh, Director, CSIR-CFTRI. There are nearly 200 scientists, technologists, and engineers, and over 100 technicians, skilled workers, and support staff. There are sixteen research and development departments, including laboratories focusing on food engineering, food biotechnology, microbiology, grain sciences, sensory science, Biochemistry, Molecula</w:t>
      </w:r>
      <w:r>
        <w:rPr>
          <w:rFonts w:asciiTheme="minorHAnsi" w:hAnsiTheme="minorHAnsi" w:cstheme="minorHAnsi"/>
          <w:color w:val="000000"/>
          <w:sz w:val="26"/>
          <w:szCs w:val="26"/>
          <w:shd w:val="clear" w:color="auto" w:fill="FFFFFF"/>
        </w:rPr>
        <w:t>r Nutrition and food safety.</w:t>
      </w:r>
    </w:p>
    <w:p w:rsidR="001A1C78" w:rsidRPr="001A1C78" w:rsidRDefault="001A1C78" w:rsidP="001A1C78">
      <w:pPr>
        <w:pStyle w:val="NormalWeb"/>
        <w:shd w:val="clear" w:color="auto" w:fill="FFFFFF"/>
        <w:spacing w:after="150"/>
        <w:jc w:val="both"/>
        <w:rPr>
          <w:rFonts w:asciiTheme="minorHAnsi" w:hAnsiTheme="minorHAnsi" w:cstheme="minorHAnsi"/>
          <w:color w:val="000000"/>
          <w:sz w:val="26"/>
          <w:szCs w:val="26"/>
          <w:shd w:val="clear" w:color="auto" w:fill="FFFFFF"/>
        </w:rPr>
      </w:pPr>
      <w:r w:rsidRPr="001A1C78">
        <w:rPr>
          <w:rFonts w:asciiTheme="minorHAnsi" w:hAnsiTheme="minorHAnsi" w:cstheme="minorHAnsi"/>
          <w:color w:val="000000"/>
          <w:sz w:val="26"/>
          <w:szCs w:val="26"/>
          <w:shd w:val="clear" w:color="auto" w:fill="FFFFFF"/>
        </w:rPr>
        <w:t>The institute has developed over 300 products, processes, and equipment types. It holds several patents and has published findings in reputed journals. India is the world's second largest food grain, f</w:t>
      </w:r>
      <w:r>
        <w:rPr>
          <w:rFonts w:asciiTheme="minorHAnsi" w:hAnsiTheme="minorHAnsi" w:cstheme="minorHAnsi"/>
          <w:color w:val="000000"/>
          <w:sz w:val="26"/>
          <w:szCs w:val="26"/>
          <w:shd w:val="clear" w:color="auto" w:fill="FFFFFF"/>
        </w:rPr>
        <w:t xml:space="preserve">ruit and vegetable producer, </w:t>
      </w:r>
      <w:r w:rsidRPr="001A1C78">
        <w:rPr>
          <w:rFonts w:asciiTheme="minorHAnsi" w:hAnsiTheme="minorHAnsi" w:cstheme="minorHAnsi"/>
          <w:color w:val="000000"/>
          <w:sz w:val="26"/>
          <w:szCs w:val="26"/>
          <w:shd w:val="clear" w:color="auto" w:fill="FFFFFF"/>
        </w:rPr>
        <w:t>and the institute is engaged in research in the production and handling of grains, pulses, oilseeds, along with ahty spices, fruits, veget</w:t>
      </w:r>
      <w:r>
        <w:rPr>
          <w:rFonts w:asciiTheme="minorHAnsi" w:hAnsiTheme="minorHAnsi" w:cstheme="minorHAnsi"/>
          <w:color w:val="000000"/>
          <w:sz w:val="26"/>
          <w:szCs w:val="26"/>
          <w:shd w:val="clear" w:color="auto" w:fill="FFFFFF"/>
        </w:rPr>
        <w:t>ables, meat, fish, and poultry.</w:t>
      </w:r>
    </w:p>
    <w:p w:rsidR="001A1C78" w:rsidRPr="001A1C78" w:rsidRDefault="001A1C78" w:rsidP="001A1C78">
      <w:pPr>
        <w:pStyle w:val="NormalWeb"/>
        <w:shd w:val="clear" w:color="auto" w:fill="FFFFFF"/>
        <w:spacing w:after="150"/>
        <w:jc w:val="both"/>
        <w:rPr>
          <w:rFonts w:asciiTheme="minorHAnsi" w:hAnsiTheme="minorHAnsi" w:cstheme="minorHAnsi"/>
          <w:color w:val="000000"/>
          <w:sz w:val="26"/>
          <w:szCs w:val="26"/>
          <w:shd w:val="clear" w:color="auto" w:fill="FFFFFF"/>
        </w:rPr>
      </w:pPr>
      <w:r w:rsidRPr="001A1C78">
        <w:rPr>
          <w:rFonts w:asciiTheme="minorHAnsi" w:hAnsiTheme="minorHAnsi" w:cstheme="minorHAnsi"/>
          <w:color w:val="000000"/>
          <w:sz w:val="26"/>
          <w:szCs w:val="26"/>
          <w:shd w:val="clear" w:color="auto" w:fill="FFFFFF"/>
        </w:rPr>
        <w:t xml:space="preserve">The institute develops technologies to increase efficiency and reduce post-harvest losses, add convenience, increase export, find new sources of food products, integrate human resources in food industries, </w:t>
      </w:r>
      <w:r>
        <w:rPr>
          <w:rFonts w:asciiTheme="minorHAnsi" w:hAnsiTheme="minorHAnsi" w:cstheme="minorHAnsi"/>
          <w:color w:val="000000"/>
          <w:sz w:val="26"/>
          <w:szCs w:val="26"/>
          <w:shd w:val="clear" w:color="auto" w:fill="FFFFFF"/>
        </w:rPr>
        <w:t>reduce costs, and modernize.</w:t>
      </w:r>
    </w:p>
    <w:p w:rsidR="003A29C1" w:rsidRDefault="001A1C78" w:rsidP="001A1C78">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1A1C78">
        <w:rPr>
          <w:rFonts w:asciiTheme="minorHAnsi" w:hAnsiTheme="minorHAnsi" w:cstheme="minorHAnsi"/>
          <w:color w:val="000000"/>
          <w:sz w:val="26"/>
          <w:szCs w:val="26"/>
          <w:shd w:val="clear" w:color="auto" w:fill="FFFFFF"/>
        </w:rPr>
        <w:t>CSIR-CFTRI has developed over 300 products, processes including equipment designs, and most of these technologies have been released to over 4000 licensees for commercial exploitation.</w:t>
      </w:r>
    </w:p>
    <w:p w:rsidR="003A29C1" w:rsidRDefault="003A29C1" w:rsidP="003A29C1">
      <w:pPr>
        <w:rPr>
          <w:rFonts w:eastAsia="Times New Roman" w:cstheme="minorHAnsi"/>
          <w:color w:val="000000"/>
          <w:sz w:val="26"/>
          <w:szCs w:val="26"/>
          <w:shd w:val="clear" w:color="auto" w:fill="FFFFFF"/>
          <w:lang w:eastAsia="en-IN"/>
        </w:rPr>
      </w:pPr>
    </w:p>
    <w:p w:rsidR="001A1C78" w:rsidRDefault="001A1C78" w:rsidP="003A29C1">
      <w:pPr>
        <w:rPr>
          <w:rFonts w:eastAsia="Times New Roman" w:cstheme="minorHAnsi"/>
          <w:color w:val="000000"/>
          <w:sz w:val="26"/>
          <w:szCs w:val="26"/>
          <w:shd w:val="clear" w:color="auto" w:fill="FFFFFF"/>
          <w:lang w:eastAsia="en-IN"/>
        </w:rPr>
      </w:pPr>
    </w:p>
    <w:p w:rsidR="001A1C78" w:rsidRDefault="001A1C78" w:rsidP="003A29C1">
      <w:pPr>
        <w:rPr>
          <w:b/>
          <w:sz w:val="30"/>
          <w:szCs w:val="30"/>
        </w:rPr>
      </w:pPr>
      <w:r w:rsidRPr="001A1C78">
        <w:rPr>
          <w:b/>
          <w:sz w:val="30"/>
          <w:szCs w:val="30"/>
        </w:rPr>
        <w:t>Facilities</w:t>
      </w:r>
    </w:p>
    <w:p w:rsidR="001A1C78" w:rsidRPr="001A1C78" w:rsidRDefault="001A1C78" w:rsidP="001A1C78">
      <w:pPr>
        <w:pStyle w:val="ListParagraph"/>
        <w:numPr>
          <w:ilvl w:val="0"/>
          <w:numId w:val="4"/>
        </w:numPr>
        <w:rPr>
          <w:sz w:val="26"/>
          <w:szCs w:val="26"/>
        </w:rPr>
      </w:pPr>
      <w:r w:rsidRPr="001A1C78">
        <w:rPr>
          <w:sz w:val="26"/>
          <w:szCs w:val="26"/>
        </w:rPr>
        <w:t>Animal House facility</w:t>
      </w:r>
      <w:r w:rsidRPr="001A1C78">
        <w:rPr>
          <w:sz w:val="26"/>
          <w:szCs w:val="26"/>
        </w:rPr>
        <w:tab/>
      </w:r>
    </w:p>
    <w:p w:rsidR="001A1C78" w:rsidRPr="001A1C78" w:rsidRDefault="001A1C78" w:rsidP="001A1C78">
      <w:pPr>
        <w:pStyle w:val="ListParagraph"/>
        <w:numPr>
          <w:ilvl w:val="0"/>
          <w:numId w:val="4"/>
        </w:numPr>
        <w:rPr>
          <w:sz w:val="26"/>
          <w:szCs w:val="26"/>
        </w:rPr>
      </w:pPr>
      <w:r w:rsidRPr="001A1C78">
        <w:rPr>
          <w:sz w:val="26"/>
          <w:szCs w:val="26"/>
        </w:rPr>
        <w:t>Health Centre</w:t>
      </w:r>
    </w:p>
    <w:p w:rsidR="001A1C78" w:rsidRPr="001A1C78" w:rsidRDefault="001A1C78" w:rsidP="001A1C78">
      <w:pPr>
        <w:pStyle w:val="ListParagraph"/>
        <w:numPr>
          <w:ilvl w:val="0"/>
          <w:numId w:val="4"/>
        </w:numPr>
        <w:rPr>
          <w:sz w:val="26"/>
          <w:szCs w:val="26"/>
        </w:rPr>
      </w:pPr>
      <w:r w:rsidRPr="001A1C78">
        <w:rPr>
          <w:sz w:val="26"/>
          <w:szCs w:val="26"/>
        </w:rPr>
        <w:t>Central Instruments Facility &amp; Services</w:t>
      </w:r>
      <w:r w:rsidRPr="001A1C78">
        <w:rPr>
          <w:sz w:val="26"/>
          <w:szCs w:val="26"/>
        </w:rPr>
        <w:tab/>
      </w:r>
    </w:p>
    <w:p w:rsidR="001A1C78" w:rsidRPr="001A1C78" w:rsidRDefault="001A1C78" w:rsidP="001A1C78">
      <w:pPr>
        <w:pStyle w:val="ListParagraph"/>
        <w:numPr>
          <w:ilvl w:val="0"/>
          <w:numId w:val="4"/>
        </w:numPr>
        <w:rPr>
          <w:sz w:val="26"/>
          <w:szCs w:val="26"/>
        </w:rPr>
      </w:pPr>
      <w:r w:rsidRPr="001A1C78">
        <w:rPr>
          <w:sz w:val="26"/>
          <w:szCs w:val="26"/>
        </w:rPr>
        <w:t>Library</w:t>
      </w:r>
    </w:p>
    <w:p w:rsidR="001A1C78" w:rsidRDefault="001A1C78" w:rsidP="001A1C78">
      <w:pPr>
        <w:rPr>
          <w:sz w:val="26"/>
          <w:szCs w:val="26"/>
        </w:rPr>
      </w:pPr>
    </w:p>
    <w:p w:rsidR="001A1C78" w:rsidRDefault="001A1C78" w:rsidP="001A1C78">
      <w:pPr>
        <w:rPr>
          <w:b/>
          <w:sz w:val="30"/>
          <w:szCs w:val="30"/>
        </w:rPr>
      </w:pPr>
      <w:r w:rsidRPr="001A1C78">
        <w:rPr>
          <w:b/>
          <w:sz w:val="30"/>
          <w:szCs w:val="30"/>
        </w:rPr>
        <w:lastRenderedPageBreak/>
        <w:t>Resource Centres</w:t>
      </w:r>
    </w:p>
    <w:p w:rsidR="001A1C78" w:rsidRPr="001A1C78" w:rsidRDefault="001A1C78" w:rsidP="001A1C78">
      <w:pPr>
        <w:pStyle w:val="ListParagraph"/>
        <w:numPr>
          <w:ilvl w:val="0"/>
          <w:numId w:val="5"/>
        </w:numPr>
        <w:rPr>
          <w:sz w:val="26"/>
          <w:szCs w:val="26"/>
        </w:rPr>
      </w:pPr>
      <w:r w:rsidRPr="001A1C78">
        <w:rPr>
          <w:sz w:val="26"/>
          <w:szCs w:val="26"/>
        </w:rPr>
        <w:t>Hyderabad</w:t>
      </w:r>
      <w:r w:rsidRPr="001A1C78">
        <w:rPr>
          <w:sz w:val="26"/>
          <w:szCs w:val="26"/>
        </w:rPr>
        <w:tab/>
      </w:r>
    </w:p>
    <w:p w:rsidR="001A1C78" w:rsidRPr="001A1C78" w:rsidRDefault="001A1C78" w:rsidP="001A1C78">
      <w:pPr>
        <w:pStyle w:val="ListParagraph"/>
        <w:numPr>
          <w:ilvl w:val="0"/>
          <w:numId w:val="5"/>
        </w:numPr>
        <w:rPr>
          <w:sz w:val="26"/>
          <w:szCs w:val="26"/>
        </w:rPr>
      </w:pPr>
      <w:r w:rsidRPr="001A1C78">
        <w:rPr>
          <w:sz w:val="26"/>
          <w:szCs w:val="26"/>
        </w:rPr>
        <w:t>Mumbai</w:t>
      </w:r>
      <w:r w:rsidRPr="001A1C78">
        <w:rPr>
          <w:sz w:val="26"/>
          <w:szCs w:val="26"/>
        </w:rPr>
        <w:tab/>
      </w:r>
    </w:p>
    <w:p w:rsidR="001A1C78" w:rsidRPr="001A1C78" w:rsidRDefault="001A1C78" w:rsidP="001A1C78">
      <w:pPr>
        <w:pStyle w:val="ListParagraph"/>
        <w:numPr>
          <w:ilvl w:val="0"/>
          <w:numId w:val="5"/>
        </w:numPr>
        <w:rPr>
          <w:sz w:val="26"/>
          <w:szCs w:val="26"/>
        </w:rPr>
      </w:pPr>
      <w:r w:rsidRPr="001A1C78">
        <w:rPr>
          <w:sz w:val="26"/>
          <w:szCs w:val="26"/>
        </w:rPr>
        <w:t>Lucknow</w:t>
      </w:r>
    </w:p>
    <w:p w:rsidR="001A1C78" w:rsidRDefault="001A1C78" w:rsidP="001A1C78">
      <w:pPr>
        <w:rPr>
          <w:sz w:val="26"/>
          <w:szCs w:val="26"/>
        </w:rPr>
      </w:pPr>
    </w:p>
    <w:p w:rsidR="001A1C78" w:rsidRDefault="00FA6786" w:rsidP="001A1C78">
      <w:pPr>
        <w:rPr>
          <w:b/>
          <w:sz w:val="30"/>
          <w:szCs w:val="30"/>
        </w:rPr>
      </w:pPr>
      <w:r w:rsidRPr="00FA6786">
        <w:rPr>
          <w:b/>
          <w:sz w:val="30"/>
          <w:szCs w:val="30"/>
        </w:rPr>
        <w:t>Jobs in CFTRI</w:t>
      </w:r>
    </w:p>
    <w:p w:rsidR="00FA6786" w:rsidRDefault="00FA6786" w:rsidP="001A1C78">
      <w:pPr>
        <w:rPr>
          <w:sz w:val="26"/>
          <w:szCs w:val="26"/>
        </w:rPr>
      </w:pPr>
      <w:r w:rsidRPr="00FA6786">
        <w:rPr>
          <w:sz w:val="26"/>
          <w:szCs w:val="26"/>
        </w:rPr>
        <w:t>Security Officer Vacancy in CFTRI 2021. CFTRI will show all the active jobs on the current dates. The jobs will be available for various posts and various exams to be conducted by the CFTRI. So candidates can visit the CFTRI and if they are eligible for the job they can apply for it.</w:t>
      </w:r>
    </w:p>
    <w:p w:rsidR="00FA6786" w:rsidRDefault="00FA6786" w:rsidP="001A1C78">
      <w:pPr>
        <w:rPr>
          <w:sz w:val="26"/>
          <w:szCs w:val="26"/>
        </w:rPr>
      </w:pPr>
    </w:p>
    <w:p w:rsidR="00FA6786" w:rsidRDefault="00FA6786" w:rsidP="001A1C78">
      <w:pPr>
        <w:rPr>
          <w:b/>
          <w:sz w:val="30"/>
          <w:szCs w:val="30"/>
        </w:rPr>
      </w:pPr>
      <w:r w:rsidRPr="00FA6786">
        <w:rPr>
          <w:b/>
          <w:sz w:val="30"/>
          <w:szCs w:val="30"/>
        </w:rPr>
        <w:t>Salary of Security Officer in CFTRI</w:t>
      </w:r>
    </w:p>
    <w:p w:rsidR="00FA6786" w:rsidRDefault="00FA6786" w:rsidP="001A1C78">
      <w:pPr>
        <w:rPr>
          <w:sz w:val="26"/>
          <w:szCs w:val="26"/>
        </w:rPr>
      </w:pPr>
      <w:r w:rsidRPr="00FA6786">
        <w:rPr>
          <w:sz w:val="26"/>
          <w:szCs w:val="26"/>
        </w:rPr>
        <w:t>The salary for Security Officer will be fixed by the CFTRI before the exam. In the official notification the officials will mention the salary for the Security Officer in detail along with other details like age limit, eligibility criteria, etc., From the notification it is clear The salary for Security Officer is 61,823 (Per Month ).</w:t>
      </w:r>
    </w:p>
    <w:p w:rsidR="00FA6786" w:rsidRDefault="00FA6786" w:rsidP="001A1C78">
      <w:pPr>
        <w:rPr>
          <w:sz w:val="26"/>
          <w:szCs w:val="26"/>
        </w:rPr>
      </w:pPr>
    </w:p>
    <w:p w:rsidR="00FA6786" w:rsidRDefault="00FA6786" w:rsidP="001A1C78">
      <w:pPr>
        <w:rPr>
          <w:b/>
          <w:sz w:val="30"/>
          <w:szCs w:val="30"/>
        </w:rPr>
      </w:pPr>
      <w:r w:rsidRPr="00FA6786">
        <w:rPr>
          <w:b/>
          <w:sz w:val="30"/>
          <w:szCs w:val="30"/>
        </w:rPr>
        <w:t>Eligibility Criteria for CFTRI</w:t>
      </w:r>
    </w:p>
    <w:p w:rsidR="00FA6786" w:rsidRDefault="00FA6786" w:rsidP="001A1C78">
      <w:pPr>
        <w:rPr>
          <w:sz w:val="26"/>
          <w:szCs w:val="26"/>
        </w:rPr>
      </w:pPr>
      <w:r w:rsidRPr="00FA6786">
        <w:rPr>
          <w:sz w:val="26"/>
          <w:szCs w:val="26"/>
        </w:rPr>
        <w:t>Candidates must be a citizen of India only</w:t>
      </w:r>
      <w:r>
        <w:rPr>
          <w:sz w:val="26"/>
          <w:szCs w:val="26"/>
        </w:rPr>
        <w:t xml:space="preserve">. </w:t>
      </w:r>
      <w:r w:rsidRPr="00FA6786">
        <w:rPr>
          <w:sz w:val="26"/>
          <w:szCs w:val="26"/>
        </w:rPr>
        <w:t>Candidates should hold any N/A in any reputation university/institution.</w:t>
      </w:r>
      <w:r>
        <w:rPr>
          <w:sz w:val="26"/>
          <w:szCs w:val="26"/>
        </w:rPr>
        <w:t xml:space="preserve"> </w:t>
      </w:r>
      <w:r w:rsidRPr="00FA6786">
        <w:rPr>
          <w:sz w:val="26"/>
          <w:szCs w:val="26"/>
        </w:rPr>
        <w:t>Candidates applying for CFTRI must be 35 Years.</w:t>
      </w:r>
    </w:p>
    <w:p w:rsidR="00FA6786" w:rsidRDefault="00FA6786" w:rsidP="001A1C78">
      <w:pPr>
        <w:rPr>
          <w:sz w:val="26"/>
          <w:szCs w:val="26"/>
        </w:rPr>
      </w:pPr>
    </w:p>
    <w:p w:rsidR="00FA6786" w:rsidRDefault="00FA6786" w:rsidP="001A1C78">
      <w:pPr>
        <w:rPr>
          <w:b/>
          <w:sz w:val="30"/>
          <w:szCs w:val="30"/>
        </w:rPr>
      </w:pPr>
      <w:r w:rsidRPr="00FA6786">
        <w:rPr>
          <w:b/>
          <w:sz w:val="30"/>
          <w:szCs w:val="30"/>
        </w:rPr>
        <w:t>Fees of CFTRI Security Officer</w:t>
      </w:r>
    </w:p>
    <w:p w:rsidR="00FA6786" w:rsidRDefault="00FA6786" w:rsidP="001A1C78">
      <w:pPr>
        <w:rPr>
          <w:sz w:val="26"/>
          <w:szCs w:val="26"/>
        </w:rPr>
      </w:pPr>
      <w:r w:rsidRPr="00FA6786">
        <w:rPr>
          <w:sz w:val="26"/>
          <w:szCs w:val="26"/>
        </w:rPr>
        <w:t xml:space="preserve">The fee structure for CFTRI Security Officer A non-refundable application fee of </w:t>
      </w:r>
      <w:proofErr w:type="spellStart"/>
      <w:r w:rsidRPr="00FA6786">
        <w:rPr>
          <w:sz w:val="26"/>
          <w:szCs w:val="26"/>
        </w:rPr>
        <w:t>Rs</w:t>
      </w:r>
      <w:proofErr w:type="spellEnd"/>
      <w:r w:rsidRPr="00FA6786">
        <w:rPr>
          <w:sz w:val="26"/>
          <w:szCs w:val="26"/>
        </w:rPr>
        <w:t>. 100/- (one Hundred) only Candidates can make their payment either online or offline mode. The online payment can be done by Debit/Credit Card /Net Banking. Offline mode of payment can be done by visiting the respective bank said by the CFTRI during the application process.</w:t>
      </w:r>
    </w:p>
    <w:p w:rsidR="00FA6786" w:rsidRDefault="00FA6786" w:rsidP="001A1C78">
      <w:pPr>
        <w:rPr>
          <w:sz w:val="26"/>
          <w:szCs w:val="26"/>
        </w:rPr>
      </w:pPr>
    </w:p>
    <w:p w:rsidR="00FA6786" w:rsidRDefault="00FA6786" w:rsidP="001A1C78">
      <w:pPr>
        <w:rPr>
          <w:b/>
          <w:sz w:val="30"/>
          <w:szCs w:val="30"/>
        </w:rPr>
      </w:pPr>
      <w:r w:rsidRPr="00FA6786">
        <w:rPr>
          <w:b/>
          <w:sz w:val="30"/>
          <w:szCs w:val="30"/>
        </w:rPr>
        <w:t>Selection Procedure for CFTRI Security Officer</w:t>
      </w:r>
    </w:p>
    <w:p w:rsidR="00FA6786" w:rsidRPr="00FA6786" w:rsidRDefault="00FA6786" w:rsidP="001A1C78">
      <w:pPr>
        <w:rPr>
          <w:sz w:val="26"/>
          <w:szCs w:val="26"/>
        </w:rPr>
      </w:pPr>
      <w:r w:rsidRPr="00FA6786">
        <w:rPr>
          <w:sz w:val="26"/>
          <w:szCs w:val="26"/>
        </w:rPr>
        <w:t xml:space="preserve">The Selection Procedure for CFTRI Security Officer is Prelims Exam, Mains Exam and Interview. Candidates qualifying in the prelims exam will be eligible to appear for the mains exam. Those candidates who qualify in the mains exam will be eligible to </w:t>
      </w:r>
      <w:r w:rsidRPr="00FA6786">
        <w:rPr>
          <w:sz w:val="26"/>
          <w:szCs w:val="26"/>
        </w:rPr>
        <w:lastRenderedPageBreak/>
        <w:t>appear for the interview which is the final stage. Candidates qualifying in all the selection process will be hired as Security Officer in CFTRI.</w:t>
      </w:r>
    </w:p>
    <w:sectPr w:rsidR="00FA6786" w:rsidRPr="00FA6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35EE"/>
    <w:multiLevelType w:val="hybridMultilevel"/>
    <w:tmpl w:val="437A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6705C6"/>
    <w:multiLevelType w:val="hybridMultilevel"/>
    <w:tmpl w:val="3F78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1A1C78"/>
    <w:rsid w:val="0031178B"/>
    <w:rsid w:val="003A29C1"/>
    <w:rsid w:val="00864FB1"/>
    <w:rsid w:val="00C9557F"/>
    <w:rsid w:val="00D15C56"/>
    <w:rsid w:val="00FA6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1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2021-06-14T19:45:00Z</dcterms:created>
  <dcterms:modified xsi:type="dcterms:W3CDTF">2021-06-15T15:21:00Z</dcterms:modified>
</cp:coreProperties>
</file>