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C4" w:rsidRDefault="00E17FD3">
      <w:pPr>
        <w:rPr>
          <w:rFonts w:ascii="ArialMT" w:hAnsi="ArialMT" w:cs="ArialMT"/>
          <w:sz w:val="52"/>
          <w:szCs w:val="52"/>
        </w:rPr>
      </w:pPr>
      <w:r w:rsidRPr="00E17FD3">
        <w:rPr>
          <w:rFonts w:ascii="ArialMT" w:hAnsi="ArialMT" w:cs="ArialMT"/>
          <w:sz w:val="52"/>
          <w:szCs w:val="52"/>
          <w:u w:val="single"/>
        </w:rPr>
        <w:t>Fronteira</w:t>
      </w:r>
      <w:r>
        <w:rPr>
          <w:rFonts w:ascii="ArialMT" w:hAnsi="ArialMT" w:cs="ArialMT"/>
          <w:sz w:val="52"/>
          <w:szCs w:val="52"/>
        </w:rPr>
        <w:t xml:space="preserve"> Sistêmica</w:t>
      </w:r>
    </w:p>
    <w:p w:rsidR="00E17FD3" w:rsidRDefault="00E17FD3">
      <w:pPr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  <w:color w:val="666666"/>
          <w:sz w:val="30"/>
          <w:szCs w:val="30"/>
        </w:rPr>
        <w:t xml:space="preserve">Bread </w:t>
      </w:r>
      <w:proofErr w:type="spellStart"/>
      <w:r>
        <w:rPr>
          <w:rFonts w:ascii="ArialMT" w:hAnsi="ArialMT" w:cs="ArialMT"/>
          <w:color w:val="666666"/>
          <w:sz w:val="30"/>
          <w:szCs w:val="30"/>
        </w:rPr>
        <w:t>and</w:t>
      </w:r>
      <w:proofErr w:type="spellEnd"/>
      <w:r>
        <w:rPr>
          <w:rFonts w:ascii="ArialMT" w:hAnsi="ArialMT" w:cs="ArialMT"/>
          <w:color w:val="666666"/>
          <w:sz w:val="30"/>
          <w:szCs w:val="30"/>
        </w:rPr>
        <w:t xml:space="preserve"> Jam T.I</w:t>
      </w:r>
    </w:p>
    <w:tbl>
      <w:tblPr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2587"/>
        <w:gridCol w:w="1798"/>
        <w:gridCol w:w="2642"/>
      </w:tblGrid>
      <w:tr w:rsidR="00E17FD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Celular</w:t>
            </w:r>
          </w:p>
        </w:tc>
      </w:tr>
      <w:tr w:rsidR="00E17FD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(11) 98731-4625</w:t>
            </w:r>
          </w:p>
        </w:tc>
      </w:tr>
      <w:tr w:rsidR="00E17FD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253">
              <w:rPr>
                <w:rFonts w:ascii="Arial" w:hAnsi="Arial" w:cs="Arial"/>
                <w:sz w:val="20"/>
                <w:szCs w:val="20"/>
              </w:rPr>
              <w:t>Julio</w:t>
            </w:r>
            <w:proofErr w:type="spellEnd"/>
            <w:r w:rsidRPr="009A2253">
              <w:rPr>
                <w:rFonts w:ascii="Arial" w:hAnsi="Arial" w:cs="Arial"/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(11) 95881-5615</w:t>
            </w:r>
          </w:p>
        </w:tc>
      </w:tr>
      <w:tr w:rsidR="00E17FD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Diego Henrique Galves Farina</w:t>
            </w:r>
            <w:bookmarkStart w:id="0" w:name="_GoBack"/>
            <w:bookmarkEnd w:id="0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(11) 94973-8798</w:t>
            </w:r>
          </w:p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225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253" w:rsidRPr="009A2253" w:rsidRDefault="009A2253" w:rsidP="009A2253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253" w:rsidRPr="009A2253" w:rsidRDefault="009A2253" w:rsidP="009A2253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1900006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253" w:rsidRPr="009A2253" w:rsidRDefault="009A2253" w:rsidP="009A225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Carlos.santos@aluno.faculdadeimpacta.com.br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253" w:rsidRPr="009A2253" w:rsidRDefault="009A2253" w:rsidP="009A2253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(11) 95491-3182</w:t>
            </w:r>
          </w:p>
        </w:tc>
      </w:tr>
      <w:tr w:rsidR="00E17FD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 xml:space="preserve">Luiz Guilherme </w:t>
            </w:r>
            <w:proofErr w:type="spellStart"/>
            <w:r w:rsidRPr="009A2253">
              <w:rPr>
                <w:rFonts w:ascii="Arial" w:hAnsi="Arial" w:cs="Arial"/>
                <w:sz w:val="20"/>
                <w:szCs w:val="20"/>
              </w:rPr>
              <w:t>Peiretti</w:t>
            </w:r>
            <w:proofErr w:type="spellEnd"/>
            <w:r w:rsidRPr="009A2253">
              <w:rPr>
                <w:rFonts w:ascii="Arial" w:hAnsi="Arial" w:cs="Arial"/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(11) 97596-5107</w:t>
            </w:r>
          </w:p>
        </w:tc>
      </w:tr>
    </w:tbl>
    <w:p w:rsidR="00E17FD3" w:rsidRDefault="00E17FD3"/>
    <w:tbl>
      <w:tblPr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E17FD3" w:rsidTr="001F2F80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17FD3" w:rsidTr="001F2F80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Pr="009A2253" w:rsidRDefault="00E17FD3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2253">
              <w:rPr>
                <w:rFonts w:ascii="Arial" w:hAnsi="Arial" w:cs="Arial"/>
                <w:sz w:val="20"/>
                <w:szCs w:val="20"/>
              </w:rPr>
              <w:t>Sistema de Gestão de Transporte e Carga</w:t>
            </w:r>
          </w:p>
        </w:tc>
      </w:tr>
    </w:tbl>
    <w:p w:rsidR="00E17FD3" w:rsidRDefault="00E17FD3" w:rsidP="00E17FD3">
      <w:pPr>
        <w:jc w:val="center"/>
        <w:rPr>
          <w:noProof/>
          <w:lang w:eastAsia="pt-BR"/>
        </w:rPr>
      </w:pPr>
    </w:p>
    <w:p w:rsidR="00E17FD3" w:rsidRDefault="00E17FD3" w:rsidP="00E17FD3">
      <w:pPr>
        <w:jc w:val="center"/>
        <w:rPr>
          <w:noProof/>
          <w:lang w:eastAsia="pt-BR"/>
        </w:rPr>
      </w:pPr>
    </w:p>
    <w:p w:rsidR="00E17FD3" w:rsidRDefault="00E17FD3" w:rsidP="00E17FD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76600" cy="263980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833" cy="264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D3" w:rsidRDefault="00E17FD3" w:rsidP="00E17FD3">
      <w:pPr>
        <w:jc w:val="center"/>
      </w:pPr>
    </w:p>
    <w:p w:rsidR="00E17FD3" w:rsidRDefault="00E17FD3" w:rsidP="00E17FD3">
      <w:pPr>
        <w:jc w:val="right"/>
      </w:pPr>
      <w:r>
        <w:rPr>
          <w:rFonts w:ascii="ArialMT" w:hAnsi="ArialMT" w:cs="ArialMT"/>
        </w:rPr>
        <w:t>Fronteira Sistêmica OPE - 1</w:t>
      </w:r>
    </w:p>
    <w:sectPr w:rsidR="00E17FD3" w:rsidSect="00E17F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D3"/>
    <w:rsid w:val="00595EC4"/>
    <w:rsid w:val="009A2253"/>
    <w:rsid w:val="00E1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27EE53-E8F6-4343-879B-4F71A23F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Galves Farina</dc:creator>
  <cp:keywords/>
  <dc:description/>
  <cp:lastModifiedBy>Microsoft Office User</cp:lastModifiedBy>
  <cp:revision>2</cp:revision>
  <dcterms:created xsi:type="dcterms:W3CDTF">2020-02-12T23:42:00Z</dcterms:created>
  <dcterms:modified xsi:type="dcterms:W3CDTF">2020-02-19T20:39:00Z</dcterms:modified>
</cp:coreProperties>
</file>