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3E0A" w:rsidRDefault="00D33510">
      <w:pPr>
        <w:pStyle w:val="Title"/>
      </w:pPr>
      <w:bookmarkStart w:id="0" w:name="_heading=h.gjdgxs" w:colFirst="0" w:colLast="0"/>
      <w:bookmarkEnd w:id="0"/>
      <w:r>
        <w:t>Lista de Características</w:t>
      </w:r>
    </w:p>
    <w:p w:rsidR="00123E0A" w:rsidRDefault="00D33510">
      <w:pPr>
        <w:pStyle w:val="Subtitle"/>
        <w:rPr>
          <w:color w:val="000000"/>
        </w:rPr>
      </w:pPr>
      <w:bookmarkStart w:id="1" w:name="_heading=h.30j0zll" w:colFirst="0" w:colLast="0"/>
      <w:bookmarkEnd w:id="1"/>
      <w:r>
        <w:rPr>
          <w:color w:val="000000"/>
        </w:rPr>
        <w:t>Descrição das Características</w:t>
      </w:r>
    </w:p>
    <w:p w:rsidR="00123E0A" w:rsidRDefault="00D33510">
      <w:pPr>
        <w:pStyle w:val="Subtitle"/>
      </w:pPr>
      <w:bookmarkStart w:id="2" w:name="_heading=h.v1bvsedoemra" w:colFirst="0" w:colLast="0"/>
      <w:bookmarkEnd w:id="2"/>
      <w:r>
        <w:t xml:space="preserve">Bread </w:t>
      </w:r>
      <w:proofErr w:type="spellStart"/>
      <w:r>
        <w:t>and</w:t>
      </w:r>
      <w:proofErr w:type="spellEnd"/>
      <w:r>
        <w:t xml:space="preserve"> Jam T.I</w:t>
      </w:r>
    </w:p>
    <w:tbl>
      <w:tblPr>
        <w:tblStyle w:val="a1"/>
        <w:tblW w:w="9615" w:type="dxa"/>
        <w:tblInd w:w="-125"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588"/>
        <w:gridCol w:w="2587"/>
        <w:gridCol w:w="1798"/>
        <w:gridCol w:w="2642"/>
      </w:tblGrid>
      <w:tr w:rsidR="00123E0A">
        <w:tc>
          <w:tcPr>
            <w:tcW w:w="258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rsidR="00123E0A" w:rsidRDefault="00D33510">
            <w:pPr>
              <w:spacing w:line="240" w:lineRule="auto"/>
              <w:rPr>
                <w:sz w:val="20"/>
                <w:szCs w:val="20"/>
              </w:rPr>
            </w:pPr>
            <w:r>
              <w:rPr>
                <w:sz w:val="20"/>
                <w:szCs w:val="20"/>
              </w:rPr>
              <w:t>Aluno</w:t>
            </w:r>
          </w:p>
        </w:tc>
        <w:tc>
          <w:tcPr>
            <w:tcW w:w="2587"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rsidR="00123E0A" w:rsidRDefault="00D33510">
            <w:pPr>
              <w:spacing w:line="240" w:lineRule="auto"/>
              <w:rPr>
                <w:sz w:val="20"/>
                <w:szCs w:val="20"/>
              </w:rPr>
            </w:pPr>
            <w:r>
              <w:rPr>
                <w:sz w:val="20"/>
                <w:szCs w:val="20"/>
              </w:rPr>
              <w:t>RA</w:t>
            </w:r>
          </w:p>
        </w:tc>
        <w:tc>
          <w:tcPr>
            <w:tcW w:w="179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rsidR="00123E0A" w:rsidRDefault="00D33510">
            <w:pPr>
              <w:spacing w:line="240" w:lineRule="auto"/>
              <w:rPr>
                <w:sz w:val="20"/>
                <w:szCs w:val="20"/>
              </w:rPr>
            </w:pPr>
            <w:r>
              <w:rPr>
                <w:sz w:val="20"/>
                <w:szCs w:val="20"/>
              </w:rPr>
              <w:t>E-mail</w:t>
            </w:r>
          </w:p>
        </w:tc>
        <w:tc>
          <w:tcPr>
            <w:tcW w:w="2642"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rsidR="00123E0A" w:rsidRDefault="00D33510">
            <w:pPr>
              <w:spacing w:line="240" w:lineRule="auto"/>
              <w:rPr>
                <w:sz w:val="20"/>
                <w:szCs w:val="20"/>
              </w:rPr>
            </w:pPr>
            <w:r>
              <w:rPr>
                <w:sz w:val="20"/>
                <w:szCs w:val="20"/>
              </w:rPr>
              <w:t>Celular</w:t>
            </w:r>
          </w:p>
        </w:tc>
      </w:tr>
      <w:tr w:rsidR="00BE6610">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 xml:space="preserve">Tiago da Silva Souza </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1900629</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jc w:val="center"/>
              <w:rPr>
                <w:sz w:val="20"/>
                <w:szCs w:val="20"/>
              </w:rPr>
            </w:pPr>
            <w:r>
              <w:rPr>
                <w:sz w:val="20"/>
                <w:szCs w:val="20"/>
              </w:rPr>
              <w:t>tiago.souza@aluno.faculdadeimpacta.com.br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(11) 98731-4625</w:t>
            </w:r>
          </w:p>
        </w:tc>
      </w:tr>
      <w:tr w:rsidR="00BE6610">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proofErr w:type="spellStart"/>
            <w:r>
              <w:rPr>
                <w:sz w:val="20"/>
                <w:szCs w:val="20"/>
              </w:rPr>
              <w:t>Julio</w:t>
            </w:r>
            <w:proofErr w:type="spellEnd"/>
            <w:r>
              <w:rPr>
                <w:sz w:val="20"/>
                <w:szCs w:val="20"/>
              </w:rPr>
              <w:t xml:space="preserve"> Fernando Silva Santos</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1900553</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jc w:val="center"/>
              <w:rPr>
                <w:sz w:val="20"/>
                <w:szCs w:val="20"/>
              </w:rPr>
            </w:pPr>
            <w:r>
              <w:rPr>
                <w:sz w:val="20"/>
                <w:szCs w:val="20"/>
              </w:rPr>
              <w:t>julio.fernando@aluno.faculdadeimpacta.com.br</w:t>
            </w:r>
          </w:p>
        </w:tc>
        <w:tc>
          <w:tcPr>
            <w:tcW w:w="2642" w:type="dxa"/>
            <w:tcBorders>
              <w:top w:val="single" w:sz="8" w:space="0" w:color="FF9900"/>
              <w:left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(11) 95881-5615</w:t>
            </w:r>
          </w:p>
        </w:tc>
      </w:tr>
      <w:tr w:rsidR="00BE6610">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 xml:space="preserve">Diego Henrique </w:t>
            </w:r>
            <w:proofErr w:type="spellStart"/>
            <w:r>
              <w:rPr>
                <w:sz w:val="20"/>
                <w:szCs w:val="20"/>
              </w:rPr>
              <w:t>Galves</w:t>
            </w:r>
            <w:proofErr w:type="spellEnd"/>
            <w:r>
              <w:rPr>
                <w:sz w:val="20"/>
                <w:szCs w:val="20"/>
              </w:rPr>
              <w:t xml:space="preserve"> Farina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1900793</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jc w:val="center"/>
              <w:rPr>
                <w:sz w:val="20"/>
                <w:szCs w:val="20"/>
              </w:rPr>
            </w:pPr>
            <w:r>
              <w:rPr>
                <w:sz w:val="20"/>
                <w:szCs w:val="20"/>
              </w:rPr>
              <w:t>diego.farina@aluno.faculdadeimpacta.com.br</w:t>
            </w:r>
          </w:p>
        </w:tc>
        <w:tc>
          <w:tcPr>
            <w:tcW w:w="2642" w:type="dxa"/>
            <w:tcBorders>
              <w:top w:val="single" w:sz="8" w:space="0" w:color="FF9900"/>
              <w:left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(11) 94973-8798</w:t>
            </w:r>
          </w:p>
          <w:p w:rsidR="00BE6610" w:rsidRDefault="00BE6610" w:rsidP="00BE6610">
            <w:pPr>
              <w:widowControl w:val="0"/>
              <w:spacing w:line="240" w:lineRule="auto"/>
              <w:rPr>
                <w:sz w:val="20"/>
                <w:szCs w:val="20"/>
              </w:rPr>
            </w:pPr>
          </w:p>
        </w:tc>
      </w:tr>
      <w:tr w:rsidR="00F14B69">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F14B69" w:rsidRPr="009A2253" w:rsidRDefault="00F14B69" w:rsidP="00F14B69">
            <w:pPr>
              <w:widowControl w:val="0"/>
              <w:spacing w:line="240" w:lineRule="auto"/>
              <w:rPr>
                <w:sz w:val="20"/>
                <w:szCs w:val="20"/>
              </w:rPr>
            </w:pPr>
            <w:r w:rsidRPr="009A2253">
              <w:rPr>
                <w:sz w:val="20"/>
                <w:szCs w:val="20"/>
              </w:rPr>
              <w:t>Carlos Eduardo Matias Santos</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F14B69" w:rsidRPr="009A2253" w:rsidRDefault="00F14B69" w:rsidP="00F14B69">
            <w:pPr>
              <w:widowControl w:val="0"/>
              <w:spacing w:line="240" w:lineRule="auto"/>
              <w:rPr>
                <w:sz w:val="20"/>
                <w:szCs w:val="20"/>
              </w:rPr>
            </w:pPr>
            <w:r w:rsidRPr="009A2253">
              <w:rPr>
                <w:sz w:val="20"/>
                <w:szCs w:val="20"/>
              </w:rPr>
              <w:t>1900006</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F14B69" w:rsidRPr="009A2253" w:rsidRDefault="00F14B69" w:rsidP="00F14B69">
            <w:pPr>
              <w:widowControl w:val="0"/>
              <w:spacing w:line="240" w:lineRule="auto"/>
              <w:jc w:val="center"/>
              <w:rPr>
                <w:sz w:val="20"/>
                <w:szCs w:val="20"/>
              </w:rPr>
            </w:pPr>
            <w:r w:rsidRPr="009A2253">
              <w:rPr>
                <w:sz w:val="20"/>
                <w:szCs w:val="20"/>
              </w:rPr>
              <w:t>Carlos.santos@aluno.faculdadeimpacta.com.br</w:t>
            </w:r>
          </w:p>
        </w:tc>
        <w:tc>
          <w:tcPr>
            <w:tcW w:w="2642" w:type="dxa"/>
            <w:tcBorders>
              <w:top w:val="single" w:sz="8" w:space="0" w:color="FF9900"/>
              <w:left w:val="single" w:sz="8" w:space="0" w:color="FF9900"/>
              <w:right w:val="single" w:sz="8" w:space="0" w:color="FF9900"/>
            </w:tcBorders>
            <w:tcMar>
              <w:top w:w="100" w:type="dxa"/>
              <w:left w:w="100" w:type="dxa"/>
              <w:bottom w:w="100" w:type="dxa"/>
              <w:right w:w="100" w:type="dxa"/>
            </w:tcMar>
          </w:tcPr>
          <w:p w:rsidR="00F14B69" w:rsidRPr="009A2253" w:rsidRDefault="00F14B69" w:rsidP="00F14B69">
            <w:pPr>
              <w:widowControl w:val="0"/>
              <w:spacing w:line="240" w:lineRule="auto"/>
              <w:rPr>
                <w:sz w:val="20"/>
                <w:szCs w:val="20"/>
              </w:rPr>
            </w:pPr>
            <w:r w:rsidRPr="009A2253">
              <w:rPr>
                <w:sz w:val="20"/>
                <w:szCs w:val="20"/>
              </w:rPr>
              <w:t>(11) 95491-3182</w:t>
            </w:r>
          </w:p>
        </w:tc>
      </w:tr>
      <w:tr w:rsidR="00BE6610">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 xml:space="preserve">Luiz Guilherme </w:t>
            </w:r>
            <w:proofErr w:type="spellStart"/>
            <w:r>
              <w:rPr>
                <w:sz w:val="20"/>
                <w:szCs w:val="20"/>
              </w:rPr>
              <w:t>Peiretti</w:t>
            </w:r>
            <w:proofErr w:type="spellEnd"/>
            <w:r>
              <w:rPr>
                <w:sz w:val="20"/>
                <w:szCs w:val="20"/>
              </w:rPr>
              <w:t xml:space="preserve"> da Silva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1901073</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jc w:val="center"/>
              <w:rPr>
                <w:sz w:val="20"/>
                <w:szCs w:val="20"/>
              </w:rPr>
            </w:pPr>
            <w:r>
              <w:rPr>
                <w:sz w:val="20"/>
                <w:szCs w:val="20"/>
              </w:rPr>
              <w:t>luiz.peiretti@aluno.faculdadeimpacta.com.br</w:t>
            </w:r>
          </w:p>
        </w:tc>
        <w:tc>
          <w:tcPr>
            <w:tcW w:w="2642" w:type="dxa"/>
            <w:tcBorders>
              <w:top w:val="single" w:sz="8" w:space="0" w:color="FF9900"/>
              <w:left w:val="single" w:sz="8" w:space="0" w:color="FF9900"/>
              <w:right w:val="single" w:sz="8" w:space="0" w:color="FF9900"/>
            </w:tcBorders>
            <w:tcMar>
              <w:top w:w="100" w:type="dxa"/>
              <w:left w:w="100" w:type="dxa"/>
              <w:bottom w:w="100" w:type="dxa"/>
              <w:right w:w="100" w:type="dxa"/>
            </w:tcMar>
          </w:tcPr>
          <w:p w:rsidR="00BE6610" w:rsidRDefault="00BE6610" w:rsidP="00BE6610">
            <w:pPr>
              <w:widowControl w:val="0"/>
              <w:spacing w:line="240" w:lineRule="auto"/>
              <w:rPr>
                <w:sz w:val="20"/>
                <w:szCs w:val="20"/>
              </w:rPr>
            </w:pPr>
            <w:r>
              <w:rPr>
                <w:sz w:val="20"/>
                <w:szCs w:val="20"/>
              </w:rPr>
              <w:t>(11) 97596-5107</w:t>
            </w:r>
          </w:p>
        </w:tc>
      </w:tr>
    </w:tbl>
    <w:p w:rsidR="00123E0A" w:rsidRDefault="00123E0A">
      <w:pPr>
        <w:rPr>
          <w:b/>
        </w:rPr>
      </w:pPr>
    </w:p>
    <w:p w:rsidR="00123E0A" w:rsidRDefault="00123E0A">
      <w:pPr>
        <w:pStyle w:val="Subtitle"/>
      </w:pPr>
    </w:p>
    <w:tbl>
      <w:tblPr>
        <w:tblStyle w:val="a2"/>
        <w:tblW w:w="9639" w:type="dxa"/>
        <w:tblInd w:w="-125"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9639"/>
      </w:tblGrid>
      <w:tr w:rsidR="00123E0A">
        <w:tc>
          <w:tcPr>
            <w:tcW w:w="9639"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rsidR="00123E0A" w:rsidRDefault="00D33510">
            <w:pPr>
              <w:spacing w:line="240" w:lineRule="auto"/>
              <w:rPr>
                <w:sz w:val="20"/>
                <w:szCs w:val="20"/>
              </w:rPr>
            </w:pPr>
            <w:r>
              <w:rPr>
                <w:sz w:val="20"/>
                <w:szCs w:val="20"/>
              </w:rPr>
              <w:t>Tema</w:t>
            </w:r>
          </w:p>
        </w:tc>
      </w:tr>
      <w:tr w:rsidR="00123E0A">
        <w:tc>
          <w:tcPr>
            <w:tcW w:w="963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123E0A" w:rsidRDefault="00D33510">
            <w:pPr>
              <w:widowControl w:val="0"/>
              <w:spacing w:line="240" w:lineRule="auto"/>
              <w:rPr>
                <w:sz w:val="20"/>
                <w:szCs w:val="20"/>
              </w:rPr>
            </w:pPr>
            <w:r>
              <w:rPr>
                <w:sz w:val="20"/>
                <w:szCs w:val="20"/>
              </w:rPr>
              <w:t>Sistema de Gestão de Transporte e Carga</w:t>
            </w:r>
          </w:p>
        </w:tc>
      </w:tr>
    </w:tbl>
    <w:p w:rsidR="00123E0A" w:rsidRDefault="00123E0A"/>
    <w:p w:rsidR="00123E0A" w:rsidRDefault="00123E0A"/>
    <w:p w:rsidR="00123E0A" w:rsidRDefault="00123E0A">
      <w:pPr>
        <w:jc w:val="center"/>
      </w:pPr>
    </w:p>
    <w:tbl>
      <w:tblPr>
        <w:tblStyle w:val="a3"/>
        <w:tblW w:w="9620" w:type="dxa"/>
        <w:jc w:val="center"/>
        <w:tblInd w:w="0" w:type="dxa"/>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ayout w:type="fixed"/>
        <w:tblLook w:val="0600" w:firstRow="0" w:lastRow="0" w:firstColumn="0" w:lastColumn="0" w:noHBand="1" w:noVBand="1"/>
      </w:tblPr>
      <w:tblGrid>
        <w:gridCol w:w="570"/>
        <w:gridCol w:w="4525"/>
        <w:gridCol w:w="4525"/>
      </w:tblGrid>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shd w:val="clear" w:color="auto" w:fill="FCE5CD"/>
            <w:tcMar>
              <w:top w:w="100" w:type="dxa"/>
              <w:left w:w="100" w:type="dxa"/>
              <w:bottom w:w="100" w:type="dxa"/>
              <w:right w:w="100" w:type="dxa"/>
            </w:tcMar>
          </w:tcPr>
          <w:p w:rsidR="00123E0A" w:rsidRDefault="00D33510">
            <w:pPr>
              <w:jc w:val="center"/>
            </w:pPr>
            <w:r>
              <w:t>#</w:t>
            </w:r>
          </w:p>
        </w:tc>
        <w:tc>
          <w:tcPr>
            <w:tcW w:w="4525" w:type="dxa"/>
            <w:tcBorders>
              <w:top w:val="single" w:sz="4" w:space="0" w:color="FF9900"/>
              <w:left w:val="single" w:sz="4" w:space="0" w:color="FF9900"/>
              <w:bottom w:val="single" w:sz="4" w:space="0" w:color="FF9900"/>
              <w:right w:val="single" w:sz="4" w:space="0" w:color="FF9900"/>
            </w:tcBorders>
            <w:shd w:val="clear" w:color="auto" w:fill="FCE5CD"/>
            <w:tcMar>
              <w:top w:w="100" w:type="dxa"/>
              <w:left w:w="100" w:type="dxa"/>
              <w:bottom w:w="100" w:type="dxa"/>
              <w:right w:w="100" w:type="dxa"/>
            </w:tcMar>
          </w:tcPr>
          <w:p w:rsidR="00123E0A" w:rsidRDefault="00D33510">
            <w:pPr>
              <w:jc w:val="center"/>
            </w:pPr>
            <w:r>
              <w:t>Característica</w:t>
            </w:r>
          </w:p>
        </w:tc>
        <w:tc>
          <w:tcPr>
            <w:tcW w:w="4525" w:type="dxa"/>
            <w:tcBorders>
              <w:top w:val="single" w:sz="4" w:space="0" w:color="FF9900"/>
              <w:left w:val="single" w:sz="4" w:space="0" w:color="FF9900"/>
              <w:bottom w:val="single" w:sz="4" w:space="0" w:color="FF9900"/>
              <w:right w:val="single" w:sz="4" w:space="0" w:color="FF9900"/>
            </w:tcBorders>
            <w:shd w:val="clear" w:color="auto" w:fill="FCE5CD"/>
            <w:tcMar>
              <w:top w:w="100" w:type="dxa"/>
              <w:left w:w="100" w:type="dxa"/>
              <w:bottom w:w="100" w:type="dxa"/>
              <w:right w:w="100" w:type="dxa"/>
            </w:tcMar>
          </w:tcPr>
          <w:p w:rsidR="00123E0A" w:rsidRDefault="00D33510">
            <w:pPr>
              <w:jc w:val="center"/>
            </w:pPr>
            <w:r>
              <w:t>Descrição</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1</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gestão de perfil de usuário</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o sistema deve cadastrar os usuários que irão utilizá-lo com seus respectivos dados cadastrais, nome, </w:t>
            </w:r>
            <w:proofErr w:type="spellStart"/>
            <w:r>
              <w:t>email</w:t>
            </w:r>
            <w:proofErr w:type="spellEnd"/>
            <w:r>
              <w:t xml:space="preserve">, e definir níveis de </w:t>
            </w:r>
            <w:proofErr w:type="spellStart"/>
            <w:r>
              <w:t>permissionamento</w:t>
            </w:r>
            <w:proofErr w:type="spellEnd"/>
            <w:r>
              <w:t xml:space="preserve"> de acesso a áreas/ módulos do sistema, em níveis de utilização e de configuração do mesmo.</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2</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gestão de dados de clientes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deverá possuir um cadastro de clientes, com dados da empresa contratante pelo serviço (nome, </w:t>
            </w:r>
            <w:proofErr w:type="spellStart"/>
            <w:r>
              <w:t>cnpj</w:t>
            </w:r>
            <w:proofErr w:type="spellEnd"/>
            <w:r>
              <w:t xml:space="preserve">, endereço, telefone) e do responsável pela conta (nome e </w:t>
            </w:r>
            <w:proofErr w:type="spellStart"/>
            <w:r>
              <w:t>email</w:t>
            </w:r>
            <w:proofErr w:type="spellEnd"/>
            <w:r>
              <w:t xml:space="preserve"> e telefone)</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lastRenderedPageBreak/>
              <w:t>3</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gestão de veículos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cadastro da frota de veículos por tipo de veículo (furgão, veículo executivo), com os dados principais como nome, placa, documento (se necessário)</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4</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gestão de funcionários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cadastro dos motoristas e ajudantes, com nome, veículo relacionado (se necessário), telefone, habilitação</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5</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gestão de demandas (vendas)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cadastro dos pedidos realizados pelo cliente, com as informações da venda (tipo de serviço solicitado (carga ou transporte de passageiro), valor, data de solicitação, prazo, cliente solicitante, frete, forma de pagamento, número /id da </w:t>
            </w:r>
            <w:proofErr w:type="spellStart"/>
            <w:r>
              <w:t>da</w:t>
            </w:r>
            <w:proofErr w:type="spellEnd"/>
            <w:r>
              <w:t xml:space="preserve"> demanda, operação relacionada e </w:t>
            </w:r>
            <w:proofErr w:type="spellStart"/>
            <w:proofErr w:type="gramStart"/>
            <w:r>
              <w:t>etc</w:t>
            </w:r>
            <w:proofErr w:type="spellEnd"/>
            <w:r>
              <w:t xml:space="preserve"> )</w:t>
            </w:r>
            <w:proofErr w:type="gramEnd"/>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6</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registros de viagens (entrada e saída de veículos)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sistema precisa registrar datas e horários das viagens, entradas e saídas de veículos, relacionando cada uma a sua respectiva demanda</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7</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registro de manutenção de veículos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sistema deve registrar cada manutenção realizada, a quilometragem de cada veículo e os níveis de combustível utilizado x atual</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8</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registro de escala de trabalho de motoristas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sistema deve dispor de um registro com as escalas de trabalho de cada motorista, com dias de trabalho, jornada prevista, folgas e faltas. Não deve substituir ou servir como um cartão de ponto, é apenas uma previsão de atividade, não um consolidado das mesmas</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9</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registro de custos operacional</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sistema deve gerar um registro com os custos de toda a operação, gastos com manutenção de veículos, combustíveis, gastos excepcionais. Não deve ser incluído o valor hora homem dos motoristas e ajudantes, visto que o sistema não pretende registrar consolidado da jornada de trabalho dos funcionários</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10</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registro de faturamento</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sistema deve gerar um registro com o faturamento </w:t>
            </w:r>
            <w:proofErr w:type="gramStart"/>
            <w:r>
              <w:t>obtido  com</w:t>
            </w:r>
            <w:proofErr w:type="gramEnd"/>
            <w:r>
              <w:t xml:space="preserve"> o lucro líquido obtido calculando os custos operacionais com a soma de todas as demandas, com filtros por intervalo de datas ou tipo de demanda</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11</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controle de acesso</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o sistema deve limitar o acesso a módulos e áreas através de </w:t>
            </w:r>
            <w:proofErr w:type="spellStart"/>
            <w:r>
              <w:t>permissionamento</w:t>
            </w:r>
            <w:proofErr w:type="spellEnd"/>
            <w:r>
              <w:t xml:space="preserve"> </w:t>
            </w:r>
            <w:r>
              <w:lastRenderedPageBreak/>
              <w:t>definido no cadastro de usuário</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lastRenderedPageBreak/>
              <w:t>12</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geração de relatórios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o sistema deve disponibilizar a extração de relatórios em </w:t>
            </w:r>
            <w:proofErr w:type="spellStart"/>
            <w:r>
              <w:t>csv</w:t>
            </w:r>
            <w:proofErr w:type="spellEnd"/>
            <w:r>
              <w:t xml:space="preserve"> ou </w:t>
            </w:r>
            <w:proofErr w:type="spellStart"/>
            <w:r>
              <w:t>excel</w:t>
            </w:r>
            <w:proofErr w:type="spellEnd"/>
            <w:r>
              <w:t>, dos principais módulos como módulo de demandas, de faturamento, de custos, de manutenção de veículos e de gestão operacional (controle de transbordo, entrega e coleta)</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13</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registro de atividades (log) </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sistema precisa armazenar as principais atividades realizadas em cada módulo pelo usuário, como lançamento de demandas, cadastros de usuários e clientes, adição ou deleção de registros diversos (faturamento, custos, manutenção de veículos)</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14</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notificações de sistema</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sistema deve dispor de um mecanismo de notificação para as principais ações realizadas pelo usuário, deixando a par os demais usuários </w:t>
            </w:r>
            <w:proofErr w:type="spellStart"/>
            <w:r>
              <w:t>logados</w:t>
            </w:r>
            <w:proofErr w:type="spellEnd"/>
            <w:r>
              <w:t xml:space="preserve"> no sistema, como cadastro de demandas, envio e recebimento de </w:t>
            </w:r>
            <w:proofErr w:type="spellStart"/>
            <w:r>
              <w:t>emails</w:t>
            </w:r>
            <w:proofErr w:type="spellEnd"/>
            <w:r>
              <w:t xml:space="preserve">, adição ou deleção de registros </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15</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notificações por </w:t>
            </w:r>
            <w:proofErr w:type="spellStart"/>
            <w:r>
              <w:t>email</w:t>
            </w:r>
            <w:proofErr w:type="spellEnd"/>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sistema deve possuir opção para notificar cliente por </w:t>
            </w:r>
            <w:proofErr w:type="spellStart"/>
            <w:r>
              <w:t>email</w:t>
            </w:r>
            <w:proofErr w:type="spellEnd"/>
            <w:r>
              <w:t xml:space="preserve"> sobre status de sua demanda, e demais informações pertinentes</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16</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pastas de arquivos por cliente </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sistema deve possuir diretório para arquivos pertinente de cada cliente, que necessitem ser relacionados a uma demanda</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17</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pasta de arquivos pessoais de usuário</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também deve possuir um desktop para arquivos pessoais de cada usuário</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18</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sessão de personalização básica do sistema (ícones. cor padrão, </w:t>
            </w:r>
            <w:proofErr w:type="spellStart"/>
            <w:r>
              <w:t>etc</w:t>
            </w:r>
            <w:proofErr w:type="spellEnd"/>
            <w:r>
              <w:t>)</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opção para personalizar o sistema de acordo com identidade visual da empresa, com ícone, cor padrão e </w:t>
            </w:r>
            <w:proofErr w:type="spellStart"/>
            <w:r>
              <w:t>etc</w:t>
            </w:r>
            <w:proofErr w:type="spellEnd"/>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19</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gestão de operação – controle de transbordo, de entrega e coleta e rastreamento lógico das cargas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sistema deve possuir sessão para o controle de uma operação relacionada a uma demanda, com controle de transbordo, controle de coleta (se necessário), controle de entrega e rastreamento das cargas</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20</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busca/pesquisa de demandas, arquivos, registros, veículos e clientes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deve disponibilizar um mecanismo para busca de demandas por data, id, tipo, cliente, bem como pesquisar por arquivos, registros e clientes</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lastRenderedPageBreak/>
              <w:t>21</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calendário</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um calendário para registro de atividades futuras deve ser disponibilizado. O calendário pode ser relacionado a uma demanda ou a eventos pessoais do usuário, como agendamento de folgas, ausências e afins</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22</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spellStart"/>
            <w:r>
              <w:t>dashboards</w:t>
            </w:r>
            <w:proofErr w:type="spellEnd"/>
            <w:r>
              <w:t xml:space="preserve"> com gráficos dos principais dados do sistema</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também deve existir uma sessão com os principais dados do sistema, como volume de demandas e operações, faturamento e custos mapeando possíveis </w:t>
            </w:r>
            <w:proofErr w:type="spellStart"/>
            <w:r>
              <w:t>Kpi’s</w:t>
            </w:r>
            <w:proofErr w:type="spellEnd"/>
            <w:r>
              <w:t xml:space="preserve"> que possam ser acrescentados ao </w:t>
            </w:r>
            <w:proofErr w:type="spellStart"/>
            <w:r>
              <w:t>dashboard</w:t>
            </w:r>
            <w:proofErr w:type="spellEnd"/>
            <w:r>
              <w:t xml:space="preserve"> do sistema em uma versão 2.0</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23</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registro de conhecimento de transporte</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o sistema deve dispor de um registro para cada conhecimento de transporte emitido relacionado a cada demanda </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24</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integração com celular de motorista via </w:t>
            </w:r>
            <w:proofErr w:type="spellStart"/>
            <w:r>
              <w:t>app</w:t>
            </w:r>
            <w:proofErr w:type="spellEnd"/>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disponibilizar integração para </w:t>
            </w:r>
            <w:proofErr w:type="spellStart"/>
            <w:r>
              <w:t>app</w:t>
            </w:r>
            <w:proofErr w:type="spellEnd"/>
            <w:r>
              <w:t xml:space="preserve"> para relacionamento com motorista (envio de dados necessários, comunicação, </w:t>
            </w:r>
            <w:proofErr w:type="spellStart"/>
            <w:r>
              <w:t>etc</w:t>
            </w:r>
            <w:proofErr w:type="spellEnd"/>
            <w:r>
              <w:t>)</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25</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chat com motoristas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implementar um chat para se comunicar com o motorista via </w:t>
            </w:r>
            <w:proofErr w:type="spellStart"/>
            <w:r>
              <w:t>app</w:t>
            </w:r>
            <w:proofErr w:type="spellEnd"/>
            <w:r>
              <w:t xml:space="preserve"> sempre que necessário</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26</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registro de ocorrências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registar toda ocorrência relacionada a uma demanda (devolução, extravio/roubo, atrasos, reclamações)</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27</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notas (lembretes)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o sistema deve possuir um </w:t>
            </w:r>
            <w:proofErr w:type="spellStart"/>
            <w:r>
              <w:t>app</w:t>
            </w:r>
            <w:proofErr w:type="spellEnd"/>
            <w:r>
              <w:t xml:space="preserve"> para notas, lembretes do usuário</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28</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sessão com </w:t>
            </w:r>
            <w:proofErr w:type="spellStart"/>
            <w:r>
              <w:t>reports</w:t>
            </w:r>
            <w:proofErr w:type="spellEnd"/>
            <w:r>
              <w:t xml:space="preserve"> de últimas atividades do sistema</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possuir uma página com os </w:t>
            </w:r>
            <w:proofErr w:type="spellStart"/>
            <w:r>
              <w:t>reports</w:t>
            </w:r>
            <w:proofErr w:type="spellEnd"/>
            <w:r>
              <w:t xml:space="preserve"> de últimas atividades de cada usuário do sistema</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29</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integração com B.I para maior volume de dados </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integrar a um B.I para obtenção de uma cobertura mais ampla de dados em uma possível versão 2.0</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30</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integração com sistema dos correios (para obter dados do cliente e dados do RDVO)</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integrar o sistema ao sistema dos correios para obter os dados do Registro diário de atividades de cada demanda recebida dos Correios, bem como dados de endereço de clientes se necessário para cadastro </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31</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modo de visualização em grade e lista da pauta de demandas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permitir alterar o modo de visualização da pauta das demandas para grade (com ícones e </w:t>
            </w:r>
            <w:proofErr w:type="spellStart"/>
            <w:r>
              <w:t>thumbnails</w:t>
            </w:r>
            <w:proofErr w:type="spellEnd"/>
            <w:r>
              <w:t>) ou lista</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32</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integração de calendário com agendas Google/Windows/</w:t>
            </w:r>
            <w:proofErr w:type="spellStart"/>
            <w:r>
              <w:t>mac</w:t>
            </w:r>
            <w:proofErr w:type="spellEnd"/>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integrar calendário a agendas Google/Windows/</w:t>
            </w:r>
            <w:proofErr w:type="spellStart"/>
            <w:r>
              <w:t>mac</w:t>
            </w:r>
            <w:proofErr w:type="spellEnd"/>
            <w:r>
              <w:t xml:space="preserve"> via </w:t>
            </w:r>
            <w:proofErr w:type="spellStart"/>
            <w:r>
              <w:t>api</w:t>
            </w:r>
            <w:proofErr w:type="spellEnd"/>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lastRenderedPageBreak/>
              <w:t>33</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diferentes modos de ordenamento da pauta de demandas (ordem alfabética, código, data, status)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permitir reordenar a pauta de demandas por ordem alfabética, por código, data ou status</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34</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classificar demandas (em aberto, ativas, encerradas e canceladas)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classificar status das demandas para identificação como em aberto, ativas, encerradas e canceladas</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35</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filtro de demandas (por data, status)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disponibilizar filtragem de visualização de demandas por data, status, cliente</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36</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spellStart"/>
            <w:r>
              <w:t>reports</w:t>
            </w:r>
            <w:proofErr w:type="spellEnd"/>
            <w:r>
              <w:t xml:space="preserve"> com resumo de demandas ativas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na página de </w:t>
            </w:r>
            <w:proofErr w:type="spellStart"/>
            <w:r>
              <w:t>reports</w:t>
            </w:r>
            <w:proofErr w:type="spellEnd"/>
            <w:r>
              <w:t xml:space="preserve"> disponibilizar resumo de demandas ativas</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37</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spellStart"/>
            <w:r>
              <w:t>reports</w:t>
            </w:r>
            <w:proofErr w:type="spellEnd"/>
            <w:r>
              <w:t xml:space="preserve"> com resumo de demandas pendentes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na página de </w:t>
            </w:r>
            <w:proofErr w:type="spellStart"/>
            <w:r>
              <w:t>reports</w:t>
            </w:r>
            <w:proofErr w:type="spellEnd"/>
            <w:r>
              <w:t xml:space="preserve"> disponibilizar resumo de demandas pendentes</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38</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proofErr w:type="spellStart"/>
            <w:r>
              <w:t>reports</w:t>
            </w:r>
            <w:proofErr w:type="spellEnd"/>
            <w:r>
              <w:t xml:space="preserve"> de movimentação dos motoristas durante atividade</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na página de </w:t>
            </w:r>
            <w:proofErr w:type="spellStart"/>
            <w:r>
              <w:t>reports</w:t>
            </w:r>
            <w:proofErr w:type="spellEnd"/>
            <w:r>
              <w:t xml:space="preserve"> disponibilizar motoristas em atividade e localização atual quando em trânsito</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39</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notificação por </w:t>
            </w:r>
            <w:proofErr w:type="spellStart"/>
            <w:r>
              <w:t>whatsapp</w:t>
            </w:r>
            <w:proofErr w:type="spellEnd"/>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integração de notificações por </w:t>
            </w:r>
            <w:proofErr w:type="spellStart"/>
            <w:r>
              <w:t>whatsapp</w:t>
            </w:r>
            <w:proofErr w:type="spellEnd"/>
            <w:r>
              <w:t xml:space="preserve"> (para uma possível versão 2.0)</w:t>
            </w:r>
          </w:p>
        </w:tc>
      </w:tr>
      <w:tr w:rsidR="00123E0A"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Bdr>
                <w:top w:val="nil"/>
                <w:left w:val="nil"/>
                <w:bottom w:val="nil"/>
                <w:right w:val="nil"/>
                <w:between w:val="nil"/>
              </w:pBdr>
              <w:jc w:val="center"/>
            </w:pPr>
            <w:r>
              <w:t>40</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extensão/</w:t>
            </w:r>
            <w:proofErr w:type="spellStart"/>
            <w:r>
              <w:t>plugin</w:t>
            </w:r>
            <w:proofErr w:type="spellEnd"/>
            <w:r>
              <w:t xml:space="preserve"> para </w:t>
            </w:r>
            <w:proofErr w:type="spellStart"/>
            <w:r>
              <w:t>preview</w:t>
            </w:r>
            <w:proofErr w:type="spellEnd"/>
            <w:r>
              <w:t xml:space="preserve"> de formatos básicos de arquivos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123E0A" w:rsidRDefault="00D33510">
            <w:pPr>
              <w:widowControl w:val="0"/>
            </w:pPr>
            <w:r>
              <w:t xml:space="preserve">possuir visualização de </w:t>
            </w:r>
            <w:proofErr w:type="spellStart"/>
            <w:r>
              <w:t>preview</w:t>
            </w:r>
            <w:proofErr w:type="spellEnd"/>
            <w:r>
              <w:t xml:space="preserve"> dos arquivos existentes no sistema (principais formatos pelo menos, para imagem e documentos)</w:t>
            </w:r>
          </w:p>
        </w:tc>
      </w:tr>
      <w:tr w:rsidR="00E12572"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r>
              <w:rPr>
                <w:color w:val="000000"/>
              </w:rPr>
              <w:t>41</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rPr>
                <w:color w:val="000000"/>
              </w:rPr>
            </w:pPr>
            <w:r>
              <w:rPr>
                <w:color w:val="000000"/>
              </w:rPr>
              <w:t>Interface simples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p>
        </w:tc>
      </w:tr>
      <w:tr w:rsidR="00E12572"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r>
              <w:rPr>
                <w:color w:val="000000"/>
              </w:rPr>
              <w:t>42</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rPr>
                <w:color w:val="000000"/>
              </w:rPr>
            </w:pPr>
            <w:r>
              <w:rPr>
                <w:color w:val="000000"/>
              </w:rPr>
              <w:t>Edição simultânea de informações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p>
        </w:tc>
      </w:tr>
      <w:tr w:rsidR="00E12572"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r>
              <w:rPr>
                <w:color w:val="000000"/>
              </w:rPr>
              <w:t>43</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rPr>
                <w:color w:val="000000"/>
              </w:rPr>
            </w:pPr>
            <w:r>
              <w:rPr>
                <w:color w:val="000000"/>
              </w:rPr>
              <w:t>Limite de acesso a informação</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p>
        </w:tc>
      </w:tr>
      <w:tr w:rsidR="00E12572"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r>
              <w:rPr>
                <w:color w:val="000000"/>
              </w:rPr>
              <w:t>44</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rPr>
                <w:color w:val="000000"/>
              </w:rPr>
            </w:pPr>
            <w:r>
              <w:rPr>
                <w:color w:val="000000"/>
              </w:rPr>
              <w:t>Gerenciar informações de usuários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p>
        </w:tc>
      </w:tr>
      <w:tr w:rsidR="00E12572"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r>
              <w:rPr>
                <w:color w:val="000000"/>
              </w:rPr>
              <w:t>45</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rPr>
                <w:color w:val="000000"/>
              </w:rPr>
            </w:pPr>
            <w:r>
              <w:rPr>
                <w:color w:val="000000"/>
              </w:rPr>
              <w:t>Pode ser acessado via browser</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bookmarkStart w:id="3" w:name="_GoBack"/>
            <w:bookmarkEnd w:id="3"/>
          </w:p>
        </w:tc>
      </w:tr>
      <w:tr w:rsidR="00E12572"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r>
              <w:rPr>
                <w:color w:val="000000"/>
              </w:rPr>
              <w:t>46</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rPr>
                <w:color w:val="000000"/>
              </w:rPr>
            </w:pPr>
            <w:r>
              <w:rPr>
                <w:color w:val="000000"/>
              </w:rPr>
              <w:t>Faz backup das últimas informações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p>
        </w:tc>
      </w:tr>
      <w:tr w:rsidR="00E12572"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r>
              <w:rPr>
                <w:color w:val="000000"/>
              </w:rPr>
              <w:t>47</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rPr>
                <w:color w:val="000000"/>
              </w:rPr>
            </w:pPr>
            <w:r>
              <w:rPr>
                <w:color w:val="000000"/>
              </w:rPr>
              <w:t xml:space="preserve">Exporta banco de dados em </w:t>
            </w:r>
            <w:proofErr w:type="spellStart"/>
            <w:r>
              <w:rPr>
                <w:color w:val="000000"/>
              </w:rPr>
              <w:t>excell</w:t>
            </w:r>
            <w:proofErr w:type="spellEnd"/>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p>
        </w:tc>
      </w:tr>
      <w:tr w:rsidR="00E12572"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r>
              <w:rPr>
                <w:color w:val="000000"/>
              </w:rPr>
              <w:t>48</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rPr>
                <w:color w:val="000000"/>
              </w:rPr>
            </w:pPr>
            <w:r>
              <w:rPr>
                <w:color w:val="000000"/>
              </w:rPr>
              <w:t xml:space="preserve">Sistema funciona </w:t>
            </w:r>
            <w:proofErr w:type="spellStart"/>
            <w:r>
              <w:rPr>
                <w:color w:val="000000"/>
              </w:rPr>
              <w:t>offline</w:t>
            </w:r>
            <w:proofErr w:type="spellEnd"/>
            <w:r>
              <w:rPr>
                <w:color w:val="000000"/>
              </w:rPr>
              <w:t xml:space="preserve"> para consulta</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p>
        </w:tc>
      </w:tr>
      <w:tr w:rsidR="00E12572"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r>
              <w:rPr>
                <w:color w:val="000000"/>
              </w:rPr>
              <w:t>49</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rPr>
                <w:color w:val="000000"/>
              </w:rPr>
            </w:pPr>
            <w:r>
              <w:rPr>
                <w:color w:val="000000"/>
              </w:rPr>
              <w:t xml:space="preserve">Info registrada </w:t>
            </w:r>
            <w:proofErr w:type="spellStart"/>
            <w:r>
              <w:rPr>
                <w:color w:val="000000"/>
              </w:rPr>
              <w:t>offline</w:t>
            </w:r>
            <w:proofErr w:type="spellEnd"/>
            <w:r>
              <w:rPr>
                <w:color w:val="000000"/>
              </w:rPr>
              <w:t xml:space="preserve"> será confrontada com base nas informações atuais</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p>
        </w:tc>
      </w:tr>
      <w:tr w:rsidR="00E12572"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r>
              <w:rPr>
                <w:color w:val="000000"/>
              </w:rPr>
              <w:lastRenderedPageBreak/>
              <w:t>50</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rPr>
                <w:color w:val="000000"/>
              </w:rPr>
            </w:pPr>
            <w:r>
              <w:rPr>
                <w:color w:val="000000"/>
              </w:rPr>
              <w:t>Duas pessoas não podem registrar a mesma informação</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p>
        </w:tc>
      </w:tr>
      <w:tr w:rsidR="00E12572"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r>
              <w:rPr>
                <w:color w:val="000000"/>
              </w:rPr>
              <w:t>51</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rPr>
                <w:color w:val="000000"/>
              </w:rPr>
            </w:pPr>
            <w:r>
              <w:rPr>
                <w:color w:val="000000"/>
              </w:rPr>
              <w:t xml:space="preserve">Se o mesmo campo de </w:t>
            </w:r>
            <w:proofErr w:type="spellStart"/>
            <w:r>
              <w:rPr>
                <w:color w:val="000000"/>
              </w:rPr>
              <w:t>info</w:t>
            </w:r>
            <w:proofErr w:type="spellEnd"/>
            <w:r>
              <w:rPr>
                <w:color w:val="000000"/>
              </w:rPr>
              <w:t xml:space="preserve"> for registrado por duas pessoas, será enviado um alerta para ambos usuários caso a informação seja divergente.</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p>
        </w:tc>
      </w:tr>
      <w:tr w:rsidR="00E12572" w:rsidTr="00E12572">
        <w:trPr>
          <w:trHeight w:val="500"/>
          <w:jc w:val="center"/>
        </w:trPr>
        <w:tc>
          <w:tcPr>
            <w:tcW w:w="57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r>
              <w:rPr>
                <w:color w:val="000000"/>
              </w:rPr>
              <w:t>52</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rPr>
                <w:color w:val="000000"/>
              </w:rPr>
            </w:pPr>
            <w:r>
              <w:rPr>
                <w:color w:val="000000"/>
              </w:rPr>
              <w:t>O sistema deve funcionar em rede interna e depois via internet para que possa sempre estar disponível.</w:t>
            </w:r>
          </w:p>
        </w:tc>
        <w:tc>
          <w:tcPr>
            <w:tcW w:w="452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vAlign w:val="center"/>
          </w:tcPr>
          <w:p w:rsidR="00E12572" w:rsidRDefault="00E12572" w:rsidP="00E12572">
            <w:pPr>
              <w:jc w:val="center"/>
              <w:rPr>
                <w:color w:val="000000"/>
              </w:rPr>
            </w:pPr>
          </w:p>
        </w:tc>
      </w:tr>
    </w:tbl>
    <w:p w:rsidR="00123E0A" w:rsidRDefault="00123E0A"/>
    <w:sectPr w:rsidR="00123E0A">
      <w:headerReference w:type="even" r:id="rId7"/>
      <w:headerReference w:type="default" r:id="rId8"/>
      <w:footerReference w:type="even" r:id="rId9"/>
      <w:footerReference w:type="default" r:id="rId10"/>
      <w:headerReference w:type="first" r:id="rId11"/>
      <w:footerReference w:type="first" r:id="rId12"/>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22F" w:rsidRDefault="000D722F">
      <w:pPr>
        <w:spacing w:line="240" w:lineRule="auto"/>
      </w:pPr>
      <w:r>
        <w:separator/>
      </w:r>
    </w:p>
  </w:endnote>
  <w:endnote w:type="continuationSeparator" w:id="0">
    <w:p w:rsidR="000D722F" w:rsidRDefault="000D72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B69" w:rsidRDefault="00F14B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E0A" w:rsidRDefault="00D33510">
    <w:pPr>
      <w:pBdr>
        <w:top w:val="nil"/>
        <w:left w:val="nil"/>
        <w:bottom w:val="nil"/>
        <w:right w:val="nil"/>
        <w:between w:val="nil"/>
      </w:pBdr>
      <w:tabs>
        <w:tab w:val="center" w:pos="4252"/>
        <w:tab w:val="right" w:pos="8504"/>
      </w:tabs>
      <w:spacing w:line="240" w:lineRule="auto"/>
      <w:jc w:val="right"/>
      <w:rPr>
        <w:color w:val="000000"/>
      </w:rPr>
    </w:pPr>
    <w:r>
      <w:rPr>
        <w:color w:val="000000"/>
      </w:rPr>
      <w:t xml:space="preserve">Lista de Características (Descrição) OPE - </w:t>
    </w:r>
    <w:r>
      <w:rPr>
        <w:color w:val="000000"/>
      </w:rPr>
      <w:fldChar w:fldCharType="begin"/>
    </w:r>
    <w:r>
      <w:rPr>
        <w:color w:val="000000"/>
      </w:rPr>
      <w:instrText>PAGE</w:instrText>
    </w:r>
    <w:r>
      <w:rPr>
        <w:color w:val="000000"/>
      </w:rPr>
      <w:fldChar w:fldCharType="separate"/>
    </w:r>
    <w:r w:rsidR="00BE6610">
      <w:rPr>
        <w:noProof/>
        <w:color w:val="000000"/>
      </w:rPr>
      <w:t>5</w:t>
    </w:r>
    <w:r>
      <w:rPr>
        <w:color w:val="000000"/>
      </w:rPr>
      <w:fldChar w:fldCharType="end"/>
    </w:r>
  </w:p>
  <w:p w:rsidR="00123E0A" w:rsidRDefault="00123E0A">
    <w:pPr>
      <w:pBdr>
        <w:top w:val="nil"/>
        <w:left w:val="nil"/>
        <w:bottom w:val="nil"/>
        <w:right w:val="nil"/>
        <w:between w:val="nil"/>
      </w:pBdr>
      <w:tabs>
        <w:tab w:val="center" w:pos="4252"/>
        <w:tab w:val="right" w:pos="8504"/>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B69" w:rsidRDefault="00F14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22F" w:rsidRDefault="000D722F">
      <w:pPr>
        <w:spacing w:line="240" w:lineRule="auto"/>
      </w:pPr>
      <w:r>
        <w:separator/>
      </w:r>
    </w:p>
  </w:footnote>
  <w:footnote w:type="continuationSeparator" w:id="0">
    <w:p w:rsidR="000D722F" w:rsidRDefault="000D72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B69" w:rsidRDefault="00F14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B69" w:rsidRDefault="00F14B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B69" w:rsidRDefault="00F14B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E0A"/>
    <w:rsid w:val="000D722F"/>
    <w:rsid w:val="00123E0A"/>
    <w:rsid w:val="00BE6610"/>
    <w:rsid w:val="00D33510"/>
    <w:rsid w:val="00DF2C13"/>
    <w:rsid w:val="00E12572"/>
    <w:rsid w:val="00F14B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66002"/>
  <w15:docId w15:val="{D7C056C8-341C-4DB2-863F-F962F611A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56ACF"/>
    <w:pPr>
      <w:tabs>
        <w:tab w:val="center" w:pos="4252"/>
        <w:tab w:val="right" w:pos="8504"/>
      </w:tabs>
      <w:spacing w:line="240" w:lineRule="auto"/>
    </w:pPr>
  </w:style>
  <w:style w:type="character" w:customStyle="1" w:styleId="HeaderChar">
    <w:name w:val="Header Char"/>
    <w:basedOn w:val="DefaultParagraphFont"/>
    <w:link w:val="Header"/>
    <w:uiPriority w:val="99"/>
    <w:rsid w:val="00756ACF"/>
  </w:style>
  <w:style w:type="paragraph" w:styleId="Footer">
    <w:name w:val="footer"/>
    <w:basedOn w:val="Normal"/>
    <w:link w:val="FooterChar"/>
    <w:uiPriority w:val="99"/>
    <w:unhideWhenUsed/>
    <w:rsid w:val="00756ACF"/>
    <w:pPr>
      <w:tabs>
        <w:tab w:val="center" w:pos="4252"/>
        <w:tab w:val="right" w:pos="8504"/>
      </w:tabs>
      <w:spacing w:line="240" w:lineRule="auto"/>
    </w:pPr>
  </w:style>
  <w:style w:type="character" w:customStyle="1" w:styleId="FooterChar">
    <w:name w:val="Footer Char"/>
    <w:basedOn w:val="DefaultParagraphFont"/>
    <w:link w:val="Footer"/>
    <w:uiPriority w:val="99"/>
    <w:rsid w:val="00756ACF"/>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Nsgp5XeoDj103WA3sDynakU74A==">AMUW2mUPDBxVAw7Sa5eqdkJ1+WUZEUnXK2knckakWU/lQXx6Uiqv0L5qXg/PCNequikKIXM6dK8OhQ4jGQDJGSJYgSo09hsyfz/w/tcMHfFZ/fzqFVwpJpVoXjz5yo5nhYFoP91UA77E+cjO0PrEi01NetpATSFjfg==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1319</Words>
  <Characters>7523</Characters>
  <Application>Microsoft Office Word</Application>
  <DocSecurity>0</DocSecurity>
  <Lines>62</Lines>
  <Paragraphs>17</Paragraphs>
  <ScaleCrop>false</ScaleCrop>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2019-10-07T17:05:00Z</dcterms:created>
  <dcterms:modified xsi:type="dcterms:W3CDTF">2020-02-19T20:54:00Z</dcterms:modified>
</cp:coreProperties>
</file>