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Lista de Características</w:t>
      </w:r>
    </w:p>
    <w:p w:rsidR="00000000" w:rsidDel="00000000" w:rsidP="00000000" w:rsidRDefault="00000000" w:rsidRPr="00000000" w14:paraId="00000002">
      <w:pPr>
        <w:pStyle w:val="Subtitle"/>
        <w:rPr>
          <w:color w:val="000000"/>
        </w:rPr>
      </w:pPr>
      <w:bookmarkStart w:colFirst="0" w:colLast="0" w:name="_heading=h.30j0zll" w:id="1"/>
      <w:bookmarkEnd w:id="1"/>
      <w:r w:rsidDel="00000000" w:rsidR="00000000" w:rsidRPr="00000000">
        <w:rPr>
          <w:color w:val="000000"/>
          <w:rtl w:val="0"/>
        </w:rPr>
        <w:t xml:space="preserve">Descrição das Características</w:t>
      </w:r>
    </w:p>
    <w:p w:rsidR="00000000" w:rsidDel="00000000" w:rsidP="00000000" w:rsidRDefault="00000000" w:rsidRPr="00000000" w14:paraId="00000003">
      <w:pPr>
        <w:pStyle w:val="Subtitle"/>
        <w:rPr/>
      </w:pPr>
      <w:bookmarkStart w:colFirst="0" w:colLast="0" w:name="_heading=h.v1bvsedoemra" w:id="2"/>
      <w:bookmarkEnd w:id="2"/>
      <w:r w:rsidDel="00000000" w:rsidR="00000000" w:rsidRPr="00000000">
        <w:rPr>
          <w:rtl w:val="0"/>
        </w:rPr>
        <w:t xml:space="preserve">Bread and Jam T.I</w:t>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2587"/>
        <w:gridCol w:w="1798"/>
        <w:gridCol w:w="2642"/>
        <w:tblGridChange w:id="0">
          <w:tblGrid>
            <w:gridCol w:w="2588"/>
            <w:gridCol w:w="2587"/>
            <w:gridCol w:w="1798"/>
            <w:gridCol w:w="2642"/>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Tiago da Silva Souza (Responsável)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1900629</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tiago.souza@aluno.faculdadeimpacta.com.br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(11) 98731-4625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Julio Fernando Silva 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1900553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julio.fernando@aluno.faculdadeimpacta.com.br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(11) 95881-5615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Diego Henrique Galves Farina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1900793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diego.farina@aluno.faculdadeimpacta.com.br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(11) 94973-8798</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Sistema de Gestão de Transporte e Carga</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tbl>
      <w:tblPr>
        <w:tblStyle w:val="Table3"/>
        <w:tblW w:w="9620.000000000002" w:type="dxa"/>
        <w:jc w:val="center"/>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570.4110585667516"/>
        <w:gridCol w:w="4524.794470716625"/>
        <w:gridCol w:w="4524.794470716625"/>
        <w:tblGridChange w:id="0">
          <w:tblGrid>
            <w:gridCol w:w="570.4110585667516"/>
            <w:gridCol w:w="4524.794470716625"/>
            <w:gridCol w:w="4524.794470716625"/>
          </w:tblGrid>
        </w:tblGridChange>
      </w:tblGrid>
      <w:tr>
        <w:trPr>
          <w:trHeight w:val="500" w:hRule="atLeast"/>
        </w:trPr>
        <w:tc>
          <w:tcPr>
            <w:tcBorders>
              <w:top w:color="ff9900" w:space="0" w:sz="4" w:val="single"/>
              <w:left w:color="ff9900" w:space="0" w:sz="4" w:val="single"/>
              <w:bottom w:color="ff9900" w:space="0" w:sz="4" w:val="single"/>
              <w:right w:color="ff9900" w:space="0" w:sz="4" w:val="single"/>
            </w:tcBorders>
            <w:shd w:fill="fce5cd" w:val="clear"/>
            <w:tcMar>
              <w:top w:w="100.0" w:type="dxa"/>
              <w:left w:w="100.0" w:type="dxa"/>
              <w:bottom w:w="100.0" w:type="dxa"/>
              <w:right w:w="100.0" w:type="dxa"/>
            </w:tcMar>
          </w:tcPr>
          <w:p w:rsidR="00000000" w:rsidDel="00000000" w:rsidP="00000000" w:rsidRDefault="00000000" w:rsidRPr="00000000" w14:paraId="0000001B">
            <w:pPr>
              <w:jc w:val="center"/>
              <w:rPr/>
            </w:pPr>
            <w:r w:rsidDel="00000000" w:rsidR="00000000" w:rsidRPr="00000000">
              <w:rPr>
                <w:rtl w:val="0"/>
              </w:rPr>
              <w:t xml:space="preserve">#</w:t>
            </w:r>
          </w:p>
        </w:tc>
        <w:tc>
          <w:tcPr>
            <w:tcBorders>
              <w:top w:color="ff9900" w:space="0" w:sz="4" w:val="single"/>
              <w:left w:color="ff9900" w:space="0" w:sz="4" w:val="single"/>
              <w:bottom w:color="ff9900" w:space="0" w:sz="4" w:val="single"/>
              <w:right w:color="ff9900" w:space="0" w:sz="4" w:val="single"/>
            </w:tcBorders>
            <w:shd w:fill="fce5cd" w:val="clear"/>
            <w:tcMar>
              <w:top w:w="100.0" w:type="dxa"/>
              <w:left w:w="100.0" w:type="dxa"/>
              <w:bottom w:w="100.0" w:type="dxa"/>
              <w:right w:w="100.0" w:type="dxa"/>
            </w:tcMar>
          </w:tcPr>
          <w:p w:rsidR="00000000" w:rsidDel="00000000" w:rsidP="00000000" w:rsidRDefault="00000000" w:rsidRPr="00000000" w14:paraId="0000001C">
            <w:pPr>
              <w:jc w:val="center"/>
              <w:rPr/>
            </w:pPr>
            <w:r w:rsidDel="00000000" w:rsidR="00000000" w:rsidRPr="00000000">
              <w:rPr>
                <w:rtl w:val="0"/>
              </w:rPr>
              <w:t xml:space="preserve">Característica</w:t>
            </w:r>
          </w:p>
        </w:tc>
        <w:tc>
          <w:tcPr>
            <w:tcBorders>
              <w:top w:color="ff9900" w:space="0" w:sz="4" w:val="single"/>
              <w:left w:color="ff9900" w:space="0" w:sz="4" w:val="single"/>
              <w:bottom w:color="ff9900" w:space="0" w:sz="4" w:val="single"/>
              <w:right w:color="ff9900" w:space="0" w:sz="4" w:val="single"/>
            </w:tcBorders>
            <w:shd w:fill="fce5cd" w:val="clear"/>
            <w:tcMar>
              <w:top w:w="100.0" w:type="dxa"/>
              <w:left w:w="100.0" w:type="dxa"/>
              <w:bottom w:w="100.0" w:type="dxa"/>
              <w:right w:w="100.0" w:type="dxa"/>
            </w:tcMar>
          </w:tcPr>
          <w:p w:rsidR="00000000" w:rsidDel="00000000" w:rsidP="00000000" w:rsidRDefault="00000000" w:rsidRPr="00000000" w14:paraId="0000001D">
            <w:pPr>
              <w:jc w:val="center"/>
              <w:rPr/>
            </w:pPr>
            <w:r w:rsidDel="00000000" w:rsidR="00000000" w:rsidRPr="00000000">
              <w:rPr>
                <w:rtl w:val="0"/>
              </w:rPr>
              <w:t xml:space="preserve">Descrição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1F">
            <w:pPr>
              <w:widowControl w:val="0"/>
              <w:rPr/>
            </w:pPr>
            <w:r w:rsidDel="00000000" w:rsidR="00000000" w:rsidRPr="00000000">
              <w:rPr>
                <w:rtl w:val="0"/>
              </w:rPr>
              <w:t xml:space="preserve">gestão de perfil de usuário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0">
            <w:pPr>
              <w:widowControl w:val="0"/>
              <w:rPr/>
            </w:pPr>
            <w:r w:rsidDel="00000000" w:rsidR="00000000" w:rsidRPr="00000000">
              <w:rPr>
                <w:rtl w:val="0"/>
              </w:rPr>
              <w:t xml:space="preserve">o sistema deve cadastrar os usuários que irão utilizá-lo com seus respectivos dados cadastrais, nome, email, e definir níveis de permissionamento de acesso a áreas/ módulos do sistema, em níveis de utilização e de configuração do mesmo.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2">
            <w:pPr>
              <w:widowControl w:val="0"/>
              <w:rPr/>
            </w:pPr>
            <w:r w:rsidDel="00000000" w:rsidR="00000000" w:rsidRPr="00000000">
              <w:rPr>
                <w:rtl w:val="0"/>
              </w:rPr>
              <w:t xml:space="preserve">gestão de dados de clientes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3">
            <w:pPr>
              <w:widowControl w:val="0"/>
              <w:rPr/>
            </w:pPr>
            <w:r w:rsidDel="00000000" w:rsidR="00000000" w:rsidRPr="00000000">
              <w:rPr>
                <w:rtl w:val="0"/>
              </w:rPr>
              <w:t xml:space="preserve">deverá possuir um cadastro de clientes, com dados da empresa contratante pelo serviço (nome, cnpj, endereço, telefone) e do responsável pela conta (nome e email e telefone)</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5">
            <w:pPr>
              <w:widowControl w:val="0"/>
              <w:rPr/>
            </w:pPr>
            <w:r w:rsidDel="00000000" w:rsidR="00000000" w:rsidRPr="00000000">
              <w:rPr>
                <w:rtl w:val="0"/>
              </w:rPr>
              <w:t xml:space="preserve">gestão de veículos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6">
            <w:pPr>
              <w:widowControl w:val="0"/>
              <w:rPr/>
            </w:pPr>
            <w:r w:rsidDel="00000000" w:rsidR="00000000" w:rsidRPr="00000000">
              <w:rPr>
                <w:rtl w:val="0"/>
              </w:rPr>
              <w:t xml:space="preserve">cadastro da frota de veículos por tipo de veículo (furgão, veículo executivo), com os dados principais como nome, placa, documento (se necessário)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8">
            <w:pPr>
              <w:widowControl w:val="0"/>
              <w:rPr/>
            </w:pPr>
            <w:r w:rsidDel="00000000" w:rsidR="00000000" w:rsidRPr="00000000">
              <w:rPr>
                <w:rtl w:val="0"/>
              </w:rPr>
              <w:t xml:space="preserve">gestão de funcionários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cadastro dos motoristas e ajudantes, com nome, veículo relacionado (se necessário), telefone, habilitação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B">
            <w:pPr>
              <w:widowControl w:val="0"/>
              <w:rPr/>
            </w:pPr>
            <w:r w:rsidDel="00000000" w:rsidR="00000000" w:rsidRPr="00000000">
              <w:rPr>
                <w:rtl w:val="0"/>
              </w:rPr>
              <w:t xml:space="preserve">gestão de demandas (vendas)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C">
            <w:pPr>
              <w:widowControl w:val="0"/>
              <w:rPr/>
            </w:pPr>
            <w:r w:rsidDel="00000000" w:rsidR="00000000" w:rsidRPr="00000000">
              <w:rPr>
                <w:rtl w:val="0"/>
              </w:rPr>
              <w:t xml:space="preserve">cadastro dos pedidos realizados pelo cliente, com as informações da venda (tipo de serviço solicitado (carga ou transporte de passageiro), valor, data de solicitação, prazo, cliente solicitante, frete, forma de pagamento, número /id da da demanda, operação relacionada e etc )</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E">
            <w:pPr>
              <w:widowControl w:val="0"/>
              <w:rPr/>
            </w:pPr>
            <w:r w:rsidDel="00000000" w:rsidR="00000000" w:rsidRPr="00000000">
              <w:rPr>
                <w:rtl w:val="0"/>
              </w:rPr>
              <w:t xml:space="preserve">registros de viagens (entrada e saída de veículos)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2F">
            <w:pPr>
              <w:widowControl w:val="0"/>
              <w:rPr/>
            </w:pPr>
            <w:r w:rsidDel="00000000" w:rsidR="00000000" w:rsidRPr="00000000">
              <w:rPr>
                <w:rtl w:val="0"/>
              </w:rPr>
              <w:t xml:space="preserve">sistema precisa registrar datas e horários das viagens, entradas e saídas de veículos, relacionando cada uma a sua respectiva demanda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registro de manutenção de veículos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2">
            <w:pPr>
              <w:widowControl w:val="0"/>
              <w:rPr/>
            </w:pPr>
            <w:r w:rsidDel="00000000" w:rsidR="00000000" w:rsidRPr="00000000">
              <w:rPr>
                <w:rtl w:val="0"/>
              </w:rPr>
              <w:t xml:space="preserve">sistema deve registrar cada manutenção realizada, a quilometragem de cada veículo e os níveis de combustível utilizado x atual</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4">
            <w:pPr>
              <w:widowControl w:val="0"/>
              <w:rPr/>
            </w:pPr>
            <w:r w:rsidDel="00000000" w:rsidR="00000000" w:rsidRPr="00000000">
              <w:rPr>
                <w:rtl w:val="0"/>
              </w:rPr>
              <w:t xml:space="preserve">registro de escala de trabalho de motoristas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5">
            <w:pPr>
              <w:widowControl w:val="0"/>
              <w:rPr/>
            </w:pPr>
            <w:r w:rsidDel="00000000" w:rsidR="00000000" w:rsidRPr="00000000">
              <w:rPr>
                <w:rtl w:val="0"/>
              </w:rPr>
              <w:t xml:space="preserve">sistema deve dispor de um registro com as escalas de trabalho de cada motorista, com dias de trabalho, jornada prevista, folgas e faltas. Não deve substituir ou servir como um cartão de ponto, é apenas uma previsão de atividade, não um consolidado das mesmas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7">
            <w:pPr>
              <w:widowControl w:val="0"/>
              <w:rPr/>
            </w:pPr>
            <w:r w:rsidDel="00000000" w:rsidR="00000000" w:rsidRPr="00000000">
              <w:rPr>
                <w:rtl w:val="0"/>
              </w:rPr>
              <w:t xml:space="preserve">registro de custos operacional</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8">
            <w:pPr>
              <w:widowControl w:val="0"/>
              <w:rPr/>
            </w:pPr>
            <w:r w:rsidDel="00000000" w:rsidR="00000000" w:rsidRPr="00000000">
              <w:rPr>
                <w:rtl w:val="0"/>
              </w:rPr>
              <w:t xml:space="preserve">sistema deve gerar um registro com os custos de toda a operação, gastos com manutenção de veículos, combustíveis, gastos excepcionais. Não deve ser incluído o valor hora homem dos motoristas e ajudantes, visto que o sistema não pretende registrar consolidado da jornada de trabalho dos funcionários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A">
            <w:pPr>
              <w:widowControl w:val="0"/>
              <w:rPr/>
            </w:pPr>
            <w:r w:rsidDel="00000000" w:rsidR="00000000" w:rsidRPr="00000000">
              <w:rPr>
                <w:rtl w:val="0"/>
              </w:rPr>
              <w:t xml:space="preserve">registro de faturamento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B">
            <w:pPr>
              <w:widowControl w:val="0"/>
              <w:rPr/>
            </w:pPr>
            <w:r w:rsidDel="00000000" w:rsidR="00000000" w:rsidRPr="00000000">
              <w:rPr>
                <w:rtl w:val="0"/>
              </w:rPr>
              <w:t xml:space="preserve">sistema deve gerar um registro com o faturamento obtido  com o lucro líquido obtido calculando os custos operacionais com a soma de todas as demandas, com filtros por intervalo de datas ou tipo de demanda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D">
            <w:pPr>
              <w:widowControl w:val="0"/>
              <w:rPr/>
            </w:pPr>
            <w:r w:rsidDel="00000000" w:rsidR="00000000" w:rsidRPr="00000000">
              <w:rPr>
                <w:rtl w:val="0"/>
              </w:rPr>
              <w:t xml:space="preserve">controle de acesso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E">
            <w:pPr>
              <w:widowControl w:val="0"/>
              <w:rPr/>
            </w:pPr>
            <w:r w:rsidDel="00000000" w:rsidR="00000000" w:rsidRPr="00000000">
              <w:rPr>
                <w:rtl w:val="0"/>
              </w:rPr>
              <w:t xml:space="preserve">o sistema deve limitar o acesso a módulos e áreas através de permissionamento definido no cadastro de usuário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0">
            <w:pPr>
              <w:widowControl w:val="0"/>
              <w:rPr/>
            </w:pPr>
            <w:r w:rsidDel="00000000" w:rsidR="00000000" w:rsidRPr="00000000">
              <w:rPr>
                <w:rtl w:val="0"/>
              </w:rPr>
              <w:t xml:space="preserve">geração de relatórios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1">
            <w:pPr>
              <w:widowControl w:val="0"/>
              <w:rPr/>
            </w:pPr>
            <w:r w:rsidDel="00000000" w:rsidR="00000000" w:rsidRPr="00000000">
              <w:rPr>
                <w:rtl w:val="0"/>
              </w:rPr>
              <w:t xml:space="preserve">o sistema deve disponibilizar a extração de relatórios em csv ou excel, dos principais módulos como módulo de demandas, de faturamento, de custos, de manutenção de veículos e de gestão operacional (controle de transbordo, entrega e coleta)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3">
            <w:pPr>
              <w:widowControl w:val="0"/>
              <w:rPr/>
            </w:pPr>
            <w:r w:rsidDel="00000000" w:rsidR="00000000" w:rsidRPr="00000000">
              <w:rPr>
                <w:rtl w:val="0"/>
              </w:rPr>
              <w:t xml:space="preserve">registro de atividades (log)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4">
            <w:pPr>
              <w:widowControl w:val="0"/>
              <w:rPr/>
            </w:pPr>
            <w:r w:rsidDel="00000000" w:rsidR="00000000" w:rsidRPr="00000000">
              <w:rPr>
                <w:rtl w:val="0"/>
              </w:rPr>
              <w:t xml:space="preserve">sistema precisa armazenar as principais atividades realizadas em cada módulo pelo usuário, como lançamento de demandas, cadastros de usuários e clientes, adição ou deleção de registros diversos (faturamento, custos, manutenção de veículos)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6">
            <w:pPr>
              <w:widowControl w:val="0"/>
              <w:rPr/>
            </w:pPr>
            <w:r w:rsidDel="00000000" w:rsidR="00000000" w:rsidRPr="00000000">
              <w:rPr>
                <w:rtl w:val="0"/>
              </w:rPr>
              <w:t xml:space="preserve">notificações de sistema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7">
            <w:pPr>
              <w:widowControl w:val="0"/>
              <w:rPr/>
            </w:pPr>
            <w:r w:rsidDel="00000000" w:rsidR="00000000" w:rsidRPr="00000000">
              <w:rPr>
                <w:rtl w:val="0"/>
              </w:rPr>
              <w:t xml:space="preserve">sistema deve dispor de um mecanismo de notificação para as principais ações realizadas pelo usuário, deixando a par os demais usuários logados no sistema, como cadastro de demandas, envio e recebimento de emails, adição ou deleção de registros </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9">
            <w:pPr>
              <w:widowControl w:val="0"/>
              <w:rPr/>
            </w:pPr>
            <w:r w:rsidDel="00000000" w:rsidR="00000000" w:rsidRPr="00000000">
              <w:rPr>
                <w:rtl w:val="0"/>
              </w:rPr>
              <w:t xml:space="preserve">notificações por email</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A">
            <w:pPr>
              <w:widowControl w:val="0"/>
              <w:rPr/>
            </w:pPr>
            <w:r w:rsidDel="00000000" w:rsidR="00000000" w:rsidRPr="00000000">
              <w:rPr>
                <w:rtl w:val="0"/>
              </w:rPr>
              <w:t xml:space="preserve">sistema deve possuir opção para notificar cliente por email sobre status de sua demanda, e demais informações pertinentes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C">
            <w:pPr>
              <w:widowControl w:val="0"/>
              <w:rPr/>
            </w:pPr>
            <w:r w:rsidDel="00000000" w:rsidR="00000000" w:rsidRPr="00000000">
              <w:rPr>
                <w:rtl w:val="0"/>
              </w:rPr>
              <w:t xml:space="preserve">pastas de arquivos por cliente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D">
            <w:pPr>
              <w:widowControl w:val="0"/>
              <w:rPr/>
            </w:pPr>
            <w:r w:rsidDel="00000000" w:rsidR="00000000" w:rsidRPr="00000000">
              <w:rPr>
                <w:rtl w:val="0"/>
              </w:rPr>
              <w:t xml:space="preserve">sistema deve possuir diretório para arquivos pertinente de cada cliente, que necessitem ser relacionados a uma demanda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4F">
            <w:pPr>
              <w:widowControl w:val="0"/>
              <w:rPr/>
            </w:pPr>
            <w:r w:rsidDel="00000000" w:rsidR="00000000" w:rsidRPr="00000000">
              <w:rPr>
                <w:rtl w:val="0"/>
              </w:rPr>
              <w:t xml:space="preserve">pasta de arquivos pessoais de usuário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0">
            <w:pPr>
              <w:widowControl w:val="0"/>
              <w:rPr/>
            </w:pPr>
            <w:r w:rsidDel="00000000" w:rsidR="00000000" w:rsidRPr="00000000">
              <w:rPr>
                <w:rtl w:val="0"/>
              </w:rPr>
              <w:t xml:space="preserve">também deve possuir um desktop para arquivos pessoais de cada usuário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2">
            <w:pPr>
              <w:widowControl w:val="0"/>
              <w:rPr/>
            </w:pPr>
            <w:r w:rsidDel="00000000" w:rsidR="00000000" w:rsidRPr="00000000">
              <w:rPr>
                <w:rtl w:val="0"/>
              </w:rPr>
              <w:t xml:space="preserve">sessão de personalização básica do sistema (ícones. cor padrão, etc)</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3">
            <w:pPr>
              <w:widowControl w:val="0"/>
              <w:rPr/>
            </w:pPr>
            <w:r w:rsidDel="00000000" w:rsidR="00000000" w:rsidRPr="00000000">
              <w:rPr>
                <w:rtl w:val="0"/>
              </w:rPr>
              <w:t xml:space="preserve">opção para personalizar o sistema de acordo com identidade visual da empresa, com ícone, cor padrão e etc</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5">
            <w:pPr>
              <w:widowControl w:val="0"/>
              <w:rPr/>
            </w:pPr>
            <w:r w:rsidDel="00000000" w:rsidR="00000000" w:rsidRPr="00000000">
              <w:rPr>
                <w:rtl w:val="0"/>
              </w:rPr>
              <w:t xml:space="preserve">gestão de operação – controle de transbordo, de entrega e coleta e rastreamento lógico das cargas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6">
            <w:pPr>
              <w:widowControl w:val="0"/>
              <w:rPr/>
            </w:pPr>
            <w:r w:rsidDel="00000000" w:rsidR="00000000" w:rsidRPr="00000000">
              <w:rPr>
                <w:rtl w:val="0"/>
              </w:rPr>
              <w:t xml:space="preserve">sistema deve possuir sessão para o controle de uma operação relacionada a uma demanda, com controle de transbordo, controle de coleta (se necessário), controle de entrega e rastreamento das cargas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8">
            <w:pPr>
              <w:widowControl w:val="0"/>
              <w:rPr/>
            </w:pPr>
            <w:r w:rsidDel="00000000" w:rsidR="00000000" w:rsidRPr="00000000">
              <w:rPr>
                <w:rtl w:val="0"/>
              </w:rPr>
              <w:t xml:space="preserve">busca/pesquisa de demandas, arquivos, registros, veículos e clientes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9">
            <w:pPr>
              <w:widowControl w:val="0"/>
              <w:rPr/>
            </w:pPr>
            <w:r w:rsidDel="00000000" w:rsidR="00000000" w:rsidRPr="00000000">
              <w:rPr>
                <w:rtl w:val="0"/>
              </w:rPr>
              <w:t xml:space="preserve">deve disponibilizar um mecanismo para busca de demandas por data, id, tipo, cliente, bem como pesquisar por arquivos, registros e clientes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B">
            <w:pPr>
              <w:widowControl w:val="0"/>
              <w:rPr/>
            </w:pPr>
            <w:r w:rsidDel="00000000" w:rsidR="00000000" w:rsidRPr="00000000">
              <w:rPr>
                <w:rtl w:val="0"/>
              </w:rPr>
              <w:t xml:space="preserve">calendário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C">
            <w:pPr>
              <w:widowControl w:val="0"/>
              <w:rPr/>
            </w:pPr>
            <w:r w:rsidDel="00000000" w:rsidR="00000000" w:rsidRPr="00000000">
              <w:rPr>
                <w:rtl w:val="0"/>
              </w:rPr>
              <w:t xml:space="preserve">um calendário para registro de atividades futuras deve ser disponibilizado. O calendário pode ser relacionado a uma demanda ou a eventos pessoais do usuário, como agendamento de folgas, ausências e afins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E">
            <w:pPr>
              <w:widowControl w:val="0"/>
              <w:rPr/>
            </w:pPr>
            <w:r w:rsidDel="00000000" w:rsidR="00000000" w:rsidRPr="00000000">
              <w:rPr>
                <w:rtl w:val="0"/>
              </w:rPr>
              <w:t xml:space="preserve">dashboards com gráficos dos principais dados do sistema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5F">
            <w:pPr>
              <w:widowControl w:val="0"/>
              <w:rPr/>
            </w:pPr>
            <w:r w:rsidDel="00000000" w:rsidR="00000000" w:rsidRPr="00000000">
              <w:rPr>
                <w:rtl w:val="0"/>
              </w:rPr>
              <w:t xml:space="preserve">também deve existir uma sessão com os principais dados do sistema, como volume de demandas e operações, faturamento e custos mapeando possíveis Kpi’s que possam ser acrescentados ao dashboard do sistema em uma versão 2.0</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1">
            <w:pPr>
              <w:widowControl w:val="0"/>
              <w:rPr/>
            </w:pPr>
            <w:r w:rsidDel="00000000" w:rsidR="00000000" w:rsidRPr="00000000">
              <w:rPr>
                <w:rtl w:val="0"/>
              </w:rPr>
              <w:t xml:space="preserve">registro de conhecimento de transporte</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2">
            <w:pPr>
              <w:widowControl w:val="0"/>
              <w:rPr/>
            </w:pPr>
            <w:r w:rsidDel="00000000" w:rsidR="00000000" w:rsidRPr="00000000">
              <w:rPr>
                <w:rtl w:val="0"/>
              </w:rPr>
              <w:t xml:space="preserve">o sistema deve dispor de um registro para cada conhecimento de transporte emitido relacionado a cada demanda </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4">
            <w:pPr>
              <w:widowControl w:val="0"/>
              <w:rPr/>
            </w:pPr>
            <w:r w:rsidDel="00000000" w:rsidR="00000000" w:rsidRPr="00000000">
              <w:rPr>
                <w:rtl w:val="0"/>
              </w:rPr>
              <w:t xml:space="preserve">integração com celular de motorista via app</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5">
            <w:pPr>
              <w:widowControl w:val="0"/>
              <w:rPr/>
            </w:pPr>
            <w:r w:rsidDel="00000000" w:rsidR="00000000" w:rsidRPr="00000000">
              <w:rPr>
                <w:rtl w:val="0"/>
              </w:rPr>
              <w:t xml:space="preserve">disponibilizar integração para app para relacionamento com motorista (envio de dados necessários, comunicação, etc)</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7">
            <w:pPr>
              <w:widowControl w:val="0"/>
              <w:rPr/>
            </w:pPr>
            <w:r w:rsidDel="00000000" w:rsidR="00000000" w:rsidRPr="00000000">
              <w:rPr>
                <w:rtl w:val="0"/>
              </w:rPr>
              <w:t xml:space="preserve">chat com motoristas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implementar um chat para se comunicar com o motorista via app sempre que necessário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t xml:space="preserve">registro de ocorrências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B">
            <w:pPr>
              <w:widowControl w:val="0"/>
              <w:rPr/>
            </w:pPr>
            <w:r w:rsidDel="00000000" w:rsidR="00000000" w:rsidRPr="00000000">
              <w:rPr>
                <w:rtl w:val="0"/>
              </w:rPr>
              <w:t xml:space="preserve">registar toda ocorrência relacionada a uma demanda (devolução, extravio/roubo, atrasos, reclamações)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D">
            <w:pPr>
              <w:widowControl w:val="0"/>
              <w:rPr/>
            </w:pPr>
            <w:r w:rsidDel="00000000" w:rsidR="00000000" w:rsidRPr="00000000">
              <w:rPr>
                <w:rtl w:val="0"/>
              </w:rPr>
              <w:t xml:space="preserve">notas (lembretes)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E">
            <w:pPr>
              <w:widowControl w:val="0"/>
              <w:rPr/>
            </w:pPr>
            <w:r w:rsidDel="00000000" w:rsidR="00000000" w:rsidRPr="00000000">
              <w:rPr>
                <w:rtl w:val="0"/>
              </w:rPr>
              <w:t xml:space="preserve">o sistema deve possuir um app para notas, lembretes do usuário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t xml:space="preserve">sessão com reports de últimas atividades do sistema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1">
            <w:pPr>
              <w:widowControl w:val="0"/>
              <w:rPr/>
            </w:pPr>
            <w:r w:rsidDel="00000000" w:rsidR="00000000" w:rsidRPr="00000000">
              <w:rPr>
                <w:rtl w:val="0"/>
              </w:rPr>
              <w:t xml:space="preserve">possuir uma página com os reports de últimas atividades de cada usuário do sistema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3">
            <w:pPr>
              <w:widowControl w:val="0"/>
              <w:rPr/>
            </w:pPr>
            <w:r w:rsidDel="00000000" w:rsidR="00000000" w:rsidRPr="00000000">
              <w:rPr>
                <w:rtl w:val="0"/>
              </w:rPr>
              <w:t xml:space="preserve">integração com B.I para maior volume de dados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4">
            <w:pPr>
              <w:widowControl w:val="0"/>
              <w:rPr/>
            </w:pPr>
            <w:r w:rsidDel="00000000" w:rsidR="00000000" w:rsidRPr="00000000">
              <w:rPr>
                <w:rtl w:val="0"/>
              </w:rPr>
              <w:t xml:space="preserve">integrar a um B.I para obtenção de uma cobertura mais ampla de dados em uma possível versão 2.0</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6">
            <w:pPr>
              <w:widowControl w:val="0"/>
              <w:rPr/>
            </w:pPr>
            <w:r w:rsidDel="00000000" w:rsidR="00000000" w:rsidRPr="00000000">
              <w:rPr>
                <w:rtl w:val="0"/>
              </w:rPr>
              <w:t xml:space="preserve">integração com sistema dos correios (para obter dados do cliente e dados do RDVO)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7">
            <w:pPr>
              <w:widowControl w:val="0"/>
              <w:rPr/>
            </w:pPr>
            <w:r w:rsidDel="00000000" w:rsidR="00000000" w:rsidRPr="00000000">
              <w:rPr>
                <w:rtl w:val="0"/>
              </w:rPr>
              <w:t xml:space="preserve">integrar o sistema ao sistema dos correios para obter os dados do Registro diário de atividades de cada demanda recebida dos Correios, bem como dados de endereço de clientes se necessário para cadastro </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9">
            <w:pPr>
              <w:widowControl w:val="0"/>
              <w:rPr/>
            </w:pPr>
            <w:r w:rsidDel="00000000" w:rsidR="00000000" w:rsidRPr="00000000">
              <w:rPr>
                <w:rtl w:val="0"/>
              </w:rPr>
              <w:t xml:space="preserve">modo de visualização em grade e lista da pauta de demandas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A">
            <w:pPr>
              <w:widowControl w:val="0"/>
              <w:rPr/>
            </w:pPr>
            <w:r w:rsidDel="00000000" w:rsidR="00000000" w:rsidRPr="00000000">
              <w:rPr>
                <w:rtl w:val="0"/>
              </w:rPr>
              <w:t xml:space="preserve">permitir alterar o modo de visualização da pauta das demandas para grade (com ícones e thumbnails) ou lista</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C">
            <w:pPr>
              <w:widowControl w:val="0"/>
              <w:rPr/>
            </w:pPr>
            <w:r w:rsidDel="00000000" w:rsidR="00000000" w:rsidRPr="00000000">
              <w:rPr>
                <w:rtl w:val="0"/>
              </w:rPr>
              <w:t xml:space="preserve">integração de calendário com agendas Google/Windows/mac</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D">
            <w:pPr>
              <w:widowControl w:val="0"/>
              <w:rPr/>
            </w:pPr>
            <w:r w:rsidDel="00000000" w:rsidR="00000000" w:rsidRPr="00000000">
              <w:rPr>
                <w:rtl w:val="0"/>
              </w:rPr>
              <w:t xml:space="preserve">integrar calendário a agendas Google/Windows/mac via api</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diferentes modos de ordenamento da pauta de demandas (ordem alfabética, código, data, status)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0">
            <w:pPr>
              <w:widowControl w:val="0"/>
              <w:rPr/>
            </w:pPr>
            <w:r w:rsidDel="00000000" w:rsidR="00000000" w:rsidRPr="00000000">
              <w:rPr>
                <w:rtl w:val="0"/>
              </w:rPr>
              <w:t xml:space="preserve">permitir reordenar a pauta de demandas por ordem alfabética, por código, data ou status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2">
            <w:pPr>
              <w:widowControl w:val="0"/>
              <w:rPr/>
            </w:pPr>
            <w:r w:rsidDel="00000000" w:rsidR="00000000" w:rsidRPr="00000000">
              <w:rPr>
                <w:rtl w:val="0"/>
              </w:rPr>
              <w:t xml:space="preserve">classificar demandas (em aberto, ativas, encerradas e canceladas)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3">
            <w:pPr>
              <w:widowControl w:val="0"/>
              <w:rPr/>
            </w:pPr>
            <w:r w:rsidDel="00000000" w:rsidR="00000000" w:rsidRPr="00000000">
              <w:rPr>
                <w:rtl w:val="0"/>
              </w:rPr>
              <w:t xml:space="preserve">classificar status das demandas para identificação como em aberto, ativas, encerradas e canceladas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5">
            <w:pPr>
              <w:widowControl w:val="0"/>
              <w:rPr/>
            </w:pPr>
            <w:r w:rsidDel="00000000" w:rsidR="00000000" w:rsidRPr="00000000">
              <w:rPr>
                <w:rtl w:val="0"/>
              </w:rPr>
              <w:t xml:space="preserve">filtro de demandas (por data, status)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disponibilizar filtragem de visualização de demandas por data, status, cliente</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8">
            <w:pPr>
              <w:widowControl w:val="0"/>
              <w:rPr/>
            </w:pPr>
            <w:r w:rsidDel="00000000" w:rsidR="00000000" w:rsidRPr="00000000">
              <w:rPr>
                <w:rtl w:val="0"/>
              </w:rPr>
              <w:t xml:space="preserve">reports com resumo de demandas ativas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9">
            <w:pPr>
              <w:widowControl w:val="0"/>
              <w:rPr/>
            </w:pPr>
            <w:r w:rsidDel="00000000" w:rsidR="00000000" w:rsidRPr="00000000">
              <w:rPr>
                <w:rtl w:val="0"/>
              </w:rPr>
              <w:t xml:space="preserve">na página de reports disponibilizar resumo de demandas ativas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B">
            <w:pPr>
              <w:widowControl w:val="0"/>
              <w:rPr/>
            </w:pPr>
            <w:r w:rsidDel="00000000" w:rsidR="00000000" w:rsidRPr="00000000">
              <w:rPr>
                <w:rtl w:val="0"/>
              </w:rPr>
              <w:t xml:space="preserve">reports com resumo de demandas pendentes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C">
            <w:pPr>
              <w:widowControl w:val="0"/>
              <w:rPr/>
            </w:pPr>
            <w:r w:rsidDel="00000000" w:rsidR="00000000" w:rsidRPr="00000000">
              <w:rPr>
                <w:rtl w:val="0"/>
              </w:rPr>
              <w:t xml:space="preserve">na página de reports disponibilizar resumo de demandas pendentes</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E">
            <w:pPr>
              <w:widowControl w:val="0"/>
              <w:rPr/>
            </w:pPr>
            <w:r w:rsidDel="00000000" w:rsidR="00000000" w:rsidRPr="00000000">
              <w:rPr>
                <w:rtl w:val="0"/>
              </w:rPr>
              <w:t xml:space="preserve">reports de movimentação dos motoristas durante atividade</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8F">
            <w:pPr>
              <w:widowControl w:val="0"/>
              <w:rPr/>
            </w:pPr>
            <w:r w:rsidDel="00000000" w:rsidR="00000000" w:rsidRPr="00000000">
              <w:rPr>
                <w:rtl w:val="0"/>
              </w:rPr>
              <w:t xml:space="preserve">na página de reports disponibilizar motoristas em atividade e localização atual quando em trânsito</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1">
            <w:pPr>
              <w:widowControl w:val="0"/>
              <w:rPr/>
            </w:pPr>
            <w:r w:rsidDel="00000000" w:rsidR="00000000" w:rsidRPr="00000000">
              <w:rPr>
                <w:rtl w:val="0"/>
              </w:rPr>
              <w:t xml:space="preserve">notificação por whatsapp</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2">
            <w:pPr>
              <w:widowControl w:val="0"/>
              <w:rPr/>
            </w:pPr>
            <w:r w:rsidDel="00000000" w:rsidR="00000000" w:rsidRPr="00000000">
              <w:rPr>
                <w:rtl w:val="0"/>
              </w:rPr>
              <w:t xml:space="preserve">integração de notificações por whatsapp (para uma possível versão 2.0)</w:t>
            </w:r>
          </w:p>
        </w:tc>
      </w:tr>
      <w:tr>
        <w:trPr>
          <w:trHeight w:val="500"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40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4">
            <w:pPr>
              <w:widowControl w:val="0"/>
              <w:rPr/>
            </w:pPr>
            <w:r w:rsidDel="00000000" w:rsidR="00000000" w:rsidRPr="00000000">
              <w:rPr>
                <w:rtl w:val="0"/>
              </w:rPr>
              <w:t xml:space="preserve">extensão/plugin para preview de formatos básicos de arquivos</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095">
            <w:pPr>
              <w:widowControl w:val="0"/>
              <w:rPr/>
            </w:pPr>
            <w:r w:rsidDel="00000000" w:rsidR="00000000" w:rsidRPr="00000000">
              <w:rPr>
                <w:rtl w:val="0"/>
              </w:rPr>
              <w:t xml:space="preserve">possuir visualização de preview dos arquivos existentes no sistema (principais formatos pelo menos, para imagem e documentos)</w:t>
            </w:r>
          </w:p>
        </w:tc>
      </w:tr>
    </w:tbl>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footerReference r:id="rId7"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Características (Descrição)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756ACF"/>
    <w:pPr>
      <w:tabs>
        <w:tab w:val="center" w:pos="4252"/>
        <w:tab w:val="right" w:pos="8504"/>
      </w:tabs>
      <w:spacing w:line="240" w:lineRule="auto"/>
    </w:pPr>
  </w:style>
  <w:style w:type="character" w:styleId="CabealhoChar" w:customStyle="1">
    <w:name w:val="Cabeçalho Char"/>
    <w:basedOn w:val="Fontepargpadro"/>
    <w:link w:val="Cabealho"/>
    <w:uiPriority w:val="99"/>
    <w:rsid w:val="00756ACF"/>
  </w:style>
  <w:style w:type="paragraph" w:styleId="Rodap">
    <w:name w:val="footer"/>
    <w:basedOn w:val="Normal"/>
    <w:link w:val="RodapChar"/>
    <w:uiPriority w:val="99"/>
    <w:unhideWhenUsed w:val="1"/>
    <w:rsid w:val="00756ACF"/>
    <w:pPr>
      <w:tabs>
        <w:tab w:val="center" w:pos="4252"/>
        <w:tab w:val="right" w:pos="8504"/>
      </w:tabs>
      <w:spacing w:line="240" w:lineRule="auto"/>
    </w:pPr>
  </w:style>
  <w:style w:type="character" w:styleId="RodapChar" w:customStyle="1">
    <w:name w:val="Rodapé Char"/>
    <w:basedOn w:val="Fontepargpadro"/>
    <w:link w:val="Rodap"/>
    <w:uiPriority w:val="99"/>
    <w:rsid w:val="00756AC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sgp5XeoDj103WA3sDynakU74A==">AMUW2mUPDBxVAw7Sa5eqdkJ1+WUZEUnXK2knckakWU/lQXx6Uiqv0L5qXg/PCNequikKIXM6dK8OhQ4jGQDJGSJYgSo09hsyfz/w/tcMHfFZ/fzqFVwpJpVoXjz5yo5nhYFoP91UA77E+cjO0PrEi01NetpATSFjfg==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2019-10-07T17:05:00Z</dcterms:created>
</cp:coreProperties>
</file>