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Bread and Jam T.I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Tiago da Silva Souza (Responsável)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1900629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tiago.souza@aluno.faculdadeimpacta.com.br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98731-4625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 Fernando Silva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1900553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julio.fernando@aluno.faculdadeimpacta.com.br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95881-5615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 Henrique Galves Farina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diego.farina@aluno.faculdadeimpacta.com.br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94973-8798</w:t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Gestão de Transporte e Carga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https://pt.wikipedia.org/wiki/Log%C3%ADstica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Wikipedia da área de atuação do cliente - fonte de informação sobre termos técnicos e atividades comuns do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https://pt.wikipedia.org/wiki/Sistema_de_gerenciamento_de_transporte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Wikipedia do modelo de gestão do serviço prestado pelo cliente - fonte de informação com referências de funcionalidades comuns para atender ao serviço prestado pelo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http://www.transportesejs.com.br/servicos/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Site da empresa do cliente - referência para informações gerais sobre a empresa do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https://www.hivecloud.com.br/post/tms-o-que-e-como-funciona/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https://www.awarelog.com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http://www.attivilog.com.br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https://dlieve.com/funcionalidades/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Sites de software de gestão relacionado ao serviço prestado pelo cliente - referência de componentes de software comuns ao serviço prestado pelo cliente</w:t>
            </w:r>
          </w:p>
        </w:tc>
      </w:tr>
    </w:tbl>
    <w:p w:rsidR="00000000" w:rsidDel="00000000" w:rsidP="00000000" w:rsidRDefault="00000000" w:rsidRPr="00000000" w14:paraId="0000002B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footerReference r:id="rId14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Referências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SubttuloChar" w:customStyle="1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E4CC1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 w:val="1"/>
    <w:rsid w:val="001E4CC1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E4CC1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warelog.com" TargetMode="External"/><Relationship Id="rId10" Type="http://schemas.openxmlformats.org/officeDocument/2006/relationships/hyperlink" Target="https://www.hivecloud.com.br/post/tms-o-que-e-como-funciona/" TargetMode="External"/><Relationship Id="rId13" Type="http://schemas.openxmlformats.org/officeDocument/2006/relationships/hyperlink" Target="https://dlieve.com/funcionalidades/" TargetMode="External"/><Relationship Id="rId12" Type="http://schemas.openxmlformats.org/officeDocument/2006/relationships/hyperlink" Target="http://www.attivilog.com.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transportesejs.com.br/servicos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t.wikipedia.org/wiki/Log%C3%ADstica" TargetMode="External"/><Relationship Id="rId8" Type="http://schemas.openxmlformats.org/officeDocument/2006/relationships/hyperlink" Target="https://pt.wikipedia.org/wiki/Sistema_de_gerenciamento_de_transpor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WUYyzqylFTNUEfPTVSzsIWjeAQ==">AMUW2mUVpgYER43M1aePTKK1qwcjjfrSfTUmJp64vMFamTNudsXXZapEWAk79HZbFdjHlamzZQ/lOTTM0+6zYFa14kJi9PPDq6kiRDxv2Di+3woMiJyY4tDBpe8QC8mxu+/FzDIWIqva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2019-10-07T12:44:00Z</dcterms:created>
</cp:coreProperties>
</file>