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Bread and Jam T.I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da Silva Souza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tiago.souza@alu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no.faculdadeimpa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98731-4625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Fernando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julio.fernando@al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uno.faculdadeimp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95881-5615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Henrique Galves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Farina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diego.farina@alu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no.faculdadeimpa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94973-8798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SOM – System Operation Manager, para: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Fazer a gestão dos usuários do sistema;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Fazer a gestão dos clientes;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Fazer a gestão dos motoristas e veículos;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Extrair relatórios gerenciais.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Administrativo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SOM – System Operation Manager, para: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Cadastrar e gerenciar as demandas operacionais;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o RDVO – Registro diário de viagens e ocorrências;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o registro de diário de bordo;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Gerenciar a escala dos motoristas.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SOM – System Operation Manager, para: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Fazer a gestão do registro de manutenção de veículos;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Fazer a gestão dos custos da empresa;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Fazer a gestão do faturamento da empresa.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Motoristas Particulares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SOM – System Operation Manager.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SOM – System Operation Manager.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SOM – System Operation Manager.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Usuários e Outros Stakeholders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 w:val="1"/>
    <w:rsid w:val="001340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CiHczqFmJKnsMsQRKJq4m6+3Hg==">AMUW2mVxPfCN0RkfnuHoP8WU76Ull7x+8AS1qK+/vV+jk1reVW5q5SnHrLG6/3aShsy6NawNxJlLxHG8ZHOA49Z3mOR0jpzhl8kVysBIwfljNYktA5NgLyD46TailyobR8jX/pIHmiQG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2019-10-07T14:27:00Z</dcterms:created>
</cp:coreProperties>
</file>