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8DB2" w14:textId="77777777" w:rsidR="00A6718B" w:rsidRPr="008C4354" w:rsidRDefault="00A6718B" w:rsidP="008C4354">
      <w:pPr>
        <w:spacing w:line="360" w:lineRule="auto"/>
        <w:rPr>
          <w:rFonts w:ascii="Times New Roman" w:hAnsi="Times New Roman" w:cs="Times New Roman"/>
        </w:rPr>
      </w:pPr>
    </w:p>
    <w:p w14:paraId="2EFACFFD"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CENTRA BIOTECH INDONESIA</w:t>
      </w:r>
    </w:p>
    <w:p w14:paraId="6709ED15"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i/>
          <w:iCs/>
        </w:rPr>
        <w:t>PT Centra Biotech Indonesia</w:t>
      </w:r>
    </w:p>
    <w:p w14:paraId="02D9261C" w14:textId="77777777" w:rsidR="00A6718B" w:rsidRPr="008C4354" w:rsidRDefault="00A6718B" w:rsidP="008C4354">
      <w:pPr>
        <w:spacing w:line="360" w:lineRule="auto"/>
        <w:rPr>
          <w:rFonts w:ascii="Times New Roman" w:hAnsi="Times New Roman" w:cs="Times New Roman"/>
        </w:rPr>
      </w:pPr>
    </w:p>
    <w:p w14:paraId="5F97ADBA" w14:textId="1D03553F"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SEO OPTIMIZATION REPORT</w:t>
      </w:r>
    </w:p>
    <w:p w14:paraId="58F0A332"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Comprehensive Implementation Documentation</w:t>
      </w:r>
    </w:p>
    <w:p w14:paraId="22B191DA"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Period: December 2024 - December 2025</w:t>
      </w:r>
    </w:p>
    <w:p w14:paraId="11352620"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Report Date: December 30, 2025</w:t>
      </w:r>
    </w:p>
    <w:p w14:paraId="3F044981"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Website: www.centrabiotechindonesia.com</w:t>
      </w:r>
    </w:p>
    <w:p w14:paraId="2284B654"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Backend: cbi-backend.my.id</w:t>
      </w:r>
    </w:p>
    <w:p w14:paraId="58536D89" w14:textId="77777777" w:rsidR="00A6718B" w:rsidRPr="008C4354" w:rsidRDefault="00A6718B" w:rsidP="008C4354">
      <w:pPr>
        <w:spacing w:line="360" w:lineRule="auto"/>
        <w:rPr>
          <w:rFonts w:ascii="Times New Roman" w:hAnsi="Times New Roman" w:cs="Times New Roman"/>
        </w:rPr>
      </w:pPr>
    </w:p>
    <w:p w14:paraId="139E0361"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CONFIDENTIAL - FOR INTERNAL USE ONLY</w:t>
      </w:r>
    </w:p>
    <w:p w14:paraId="2FF4553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br w:type="page"/>
      </w:r>
    </w:p>
    <w:p w14:paraId="4B75E291"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EXECUTIVE SUMMARY</w:t>
      </w:r>
    </w:p>
    <w:p w14:paraId="0481A86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This comprehensive report documents all SEO optimization work performed on the Centra Biotech Indonesia website (www.centrabiotechindonesia.com) from December 2024 through December 2025. The work covered critical infrastructure fixes, content optimization, and CMS corrections.</w:t>
      </w:r>
    </w:p>
    <w:p w14:paraId="7D251A3A"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Key Achievements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2139"/>
        <w:gridCol w:w="1496"/>
        <w:gridCol w:w="2324"/>
      </w:tblGrid>
      <w:tr w:rsidR="008C4354" w:rsidRPr="008C4354" w14:paraId="6B8316AC" w14:textId="77777777">
        <w:tblPrEx>
          <w:tblCellMar>
            <w:top w:w="0" w:type="dxa"/>
            <w:bottom w:w="0" w:type="dxa"/>
          </w:tblCellMar>
        </w:tblPrEx>
        <w:tc>
          <w:tcPr>
            <w:tcW w:w="0" w:type="auto"/>
            <w:shd w:val="clear" w:color="auto" w:fill="009933"/>
          </w:tcPr>
          <w:p w14:paraId="136C1B7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Metric</w:t>
            </w:r>
          </w:p>
        </w:tc>
        <w:tc>
          <w:tcPr>
            <w:tcW w:w="0" w:type="auto"/>
            <w:shd w:val="clear" w:color="auto" w:fill="009933"/>
          </w:tcPr>
          <w:p w14:paraId="356713A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Before</w:t>
            </w:r>
          </w:p>
        </w:tc>
        <w:tc>
          <w:tcPr>
            <w:tcW w:w="0" w:type="auto"/>
            <w:shd w:val="clear" w:color="auto" w:fill="009933"/>
          </w:tcPr>
          <w:p w14:paraId="4E68C81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After</w:t>
            </w:r>
          </w:p>
        </w:tc>
        <w:tc>
          <w:tcPr>
            <w:tcW w:w="0" w:type="auto"/>
            <w:shd w:val="clear" w:color="auto" w:fill="009933"/>
          </w:tcPr>
          <w:p w14:paraId="24D070C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Improvement</w:t>
            </w:r>
          </w:p>
        </w:tc>
      </w:tr>
      <w:tr w:rsidR="008C4354" w:rsidRPr="008C4354" w14:paraId="77BD4269" w14:textId="77777777">
        <w:tblPrEx>
          <w:tblCellMar>
            <w:top w:w="0" w:type="dxa"/>
            <w:bottom w:w="0" w:type="dxa"/>
          </w:tblCellMar>
        </w:tblPrEx>
        <w:tc>
          <w:tcPr>
            <w:tcW w:w="0" w:type="auto"/>
          </w:tcPr>
          <w:p w14:paraId="1F09ADE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Site Health Score</w:t>
            </w:r>
          </w:p>
        </w:tc>
        <w:tc>
          <w:tcPr>
            <w:tcW w:w="0" w:type="auto"/>
          </w:tcPr>
          <w:p w14:paraId="51618D0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87</w:t>
            </w:r>
          </w:p>
        </w:tc>
        <w:tc>
          <w:tcPr>
            <w:tcW w:w="0" w:type="auto"/>
          </w:tcPr>
          <w:p w14:paraId="266B0C2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88</w:t>
            </w:r>
          </w:p>
        </w:tc>
        <w:tc>
          <w:tcPr>
            <w:tcW w:w="0" w:type="auto"/>
          </w:tcPr>
          <w:p w14:paraId="73BEBF4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 point</w:t>
            </w:r>
          </w:p>
        </w:tc>
      </w:tr>
      <w:tr w:rsidR="008C4354" w:rsidRPr="008C4354" w14:paraId="50E24417" w14:textId="77777777">
        <w:tblPrEx>
          <w:tblCellMar>
            <w:top w:w="0" w:type="dxa"/>
            <w:bottom w:w="0" w:type="dxa"/>
          </w:tblCellMar>
        </w:tblPrEx>
        <w:tc>
          <w:tcPr>
            <w:tcW w:w="0" w:type="auto"/>
            <w:shd w:val="clear" w:color="auto" w:fill="F5F5F5"/>
          </w:tcPr>
          <w:p w14:paraId="32A9AF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Total Issues</w:t>
            </w:r>
          </w:p>
        </w:tc>
        <w:tc>
          <w:tcPr>
            <w:tcW w:w="0" w:type="auto"/>
            <w:shd w:val="clear" w:color="auto" w:fill="F5F5F5"/>
          </w:tcPr>
          <w:p w14:paraId="32C8517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906</w:t>
            </w:r>
          </w:p>
        </w:tc>
        <w:tc>
          <w:tcPr>
            <w:tcW w:w="0" w:type="auto"/>
            <w:shd w:val="clear" w:color="auto" w:fill="F5F5F5"/>
          </w:tcPr>
          <w:p w14:paraId="49E9E73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66</w:t>
            </w:r>
          </w:p>
        </w:tc>
        <w:tc>
          <w:tcPr>
            <w:tcW w:w="0" w:type="auto"/>
            <w:shd w:val="clear" w:color="auto" w:fill="F5F5F5"/>
          </w:tcPr>
          <w:p w14:paraId="2D592B6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-92.7%</w:t>
            </w:r>
          </w:p>
        </w:tc>
      </w:tr>
      <w:tr w:rsidR="008C4354" w:rsidRPr="008C4354" w14:paraId="5DA2D218" w14:textId="77777777">
        <w:tblPrEx>
          <w:tblCellMar>
            <w:top w:w="0" w:type="dxa"/>
            <w:bottom w:w="0" w:type="dxa"/>
          </w:tblCellMar>
        </w:tblPrEx>
        <w:tc>
          <w:tcPr>
            <w:tcW w:w="0" w:type="auto"/>
          </w:tcPr>
          <w:p w14:paraId="135AF90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Total Errors</w:t>
            </w:r>
          </w:p>
        </w:tc>
        <w:tc>
          <w:tcPr>
            <w:tcW w:w="0" w:type="auto"/>
          </w:tcPr>
          <w:p w14:paraId="240F5C4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30</w:t>
            </w:r>
          </w:p>
        </w:tc>
        <w:tc>
          <w:tcPr>
            <w:tcW w:w="0" w:type="auto"/>
          </w:tcPr>
          <w:p w14:paraId="7C52E8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4</w:t>
            </w:r>
          </w:p>
        </w:tc>
        <w:tc>
          <w:tcPr>
            <w:tcW w:w="0" w:type="auto"/>
          </w:tcPr>
          <w:p w14:paraId="13B3391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-86.7%</w:t>
            </w:r>
          </w:p>
        </w:tc>
      </w:tr>
      <w:tr w:rsidR="008C4354" w:rsidRPr="008C4354" w14:paraId="00E46F88" w14:textId="77777777">
        <w:tblPrEx>
          <w:tblCellMar>
            <w:top w:w="0" w:type="dxa"/>
            <w:bottom w:w="0" w:type="dxa"/>
          </w:tblCellMar>
        </w:tblPrEx>
        <w:tc>
          <w:tcPr>
            <w:tcW w:w="0" w:type="auto"/>
            <w:shd w:val="clear" w:color="auto" w:fill="F5F5F5"/>
          </w:tcPr>
          <w:p w14:paraId="4A62C44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Total Warnings</w:t>
            </w:r>
          </w:p>
        </w:tc>
        <w:tc>
          <w:tcPr>
            <w:tcW w:w="0" w:type="auto"/>
            <w:shd w:val="clear" w:color="auto" w:fill="F5F5F5"/>
          </w:tcPr>
          <w:p w14:paraId="4A109E4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896</w:t>
            </w:r>
          </w:p>
        </w:tc>
        <w:tc>
          <w:tcPr>
            <w:tcW w:w="0" w:type="auto"/>
            <w:shd w:val="clear" w:color="auto" w:fill="F5F5F5"/>
          </w:tcPr>
          <w:p w14:paraId="7A95C6E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27</w:t>
            </w:r>
          </w:p>
        </w:tc>
        <w:tc>
          <w:tcPr>
            <w:tcW w:w="0" w:type="auto"/>
            <w:shd w:val="clear" w:color="auto" w:fill="F5F5F5"/>
          </w:tcPr>
          <w:p w14:paraId="5EFBE74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-97%</w:t>
            </w:r>
          </w:p>
        </w:tc>
      </w:tr>
      <w:tr w:rsidR="008C4354" w:rsidRPr="008C4354" w14:paraId="1A991FA6" w14:textId="77777777">
        <w:tblPrEx>
          <w:tblCellMar>
            <w:top w:w="0" w:type="dxa"/>
            <w:bottom w:w="0" w:type="dxa"/>
          </w:tblCellMar>
        </w:tblPrEx>
        <w:tc>
          <w:tcPr>
            <w:tcW w:w="0" w:type="auto"/>
          </w:tcPr>
          <w:p w14:paraId="569754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Blocked Resources</w:t>
            </w:r>
          </w:p>
        </w:tc>
        <w:tc>
          <w:tcPr>
            <w:tcW w:w="0" w:type="auto"/>
          </w:tcPr>
          <w:p w14:paraId="06965C0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852</w:t>
            </w:r>
          </w:p>
        </w:tc>
        <w:tc>
          <w:tcPr>
            <w:tcW w:w="0" w:type="auto"/>
          </w:tcPr>
          <w:p w14:paraId="5154B4E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0</w:t>
            </w:r>
          </w:p>
        </w:tc>
        <w:tc>
          <w:tcPr>
            <w:tcW w:w="0" w:type="auto"/>
          </w:tcPr>
          <w:p w14:paraId="39AC1B1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-100%</w:t>
            </w:r>
          </w:p>
        </w:tc>
      </w:tr>
      <w:tr w:rsidR="008C4354" w:rsidRPr="008C4354" w14:paraId="58ECBAF9" w14:textId="77777777">
        <w:tblPrEx>
          <w:tblCellMar>
            <w:top w:w="0" w:type="dxa"/>
            <w:bottom w:w="0" w:type="dxa"/>
          </w:tblCellMar>
        </w:tblPrEx>
        <w:tc>
          <w:tcPr>
            <w:tcW w:w="0" w:type="auto"/>
            <w:shd w:val="clear" w:color="auto" w:fill="F5F5F5"/>
          </w:tcPr>
          <w:p w14:paraId="7F5FDD4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Redirect Loops</w:t>
            </w:r>
          </w:p>
        </w:tc>
        <w:tc>
          <w:tcPr>
            <w:tcW w:w="0" w:type="auto"/>
            <w:shd w:val="clear" w:color="auto" w:fill="F5F5F5"/>
          </w:tcPr>
          <w:p w14:paraId="1BB99D1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Critical Error</w:t>
            </w:r>
          </w:p>
        </w:tc>
        <w:tc>
          <w:tcPr>
            <w:tcW w:w="0" w:type="auto"/>
            <w:shd w:val="clear" w:color="auto" w:fill="F5F5F5"/>
          </w:tcPr>
          <w:p w14:paraId="3ACBD47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Resolved</w:t>
            </w:r>
          </w:p>
        </w:tc>
        <w:tc>
          <w:tcPr>
            <w:tcW w:w="0" w:type="auto"/>
            <w:shd w:val="clear" w:color="auto" w:fill="F5F5F5"/>
          </w:tcPr>
          <w:p w14:paraId="38A2CF0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100% Fixed</w:t>
            </w:r>
          </w:p>
        </w:tc>
      </w:tr>
    </w:tbl>
    <w:p w14:paraId="0CCDB93A" w14:textId="77777777" w:rsidR="00A6718B" w:rsidRPr="008C4354" w:rsidRDefault="00A6718B" w:rsidP="008C4354">
      <w:pPr>
        <w:spacing w:line="360" w:lineRule="auto"/>
        <w:rPr>
          <w:rFonts w:ascii="Times New Roman" w:hAnsi="Times New Roman" w:cs="Times New Roman"/>
        </w:rPr>
      </w:pPr>
    </w:p>
    <w:p w14:paraId="4B47A695"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1: CRITICAL FIX - REDIRECT LOOP RESOLUTION</w:t>
      </w:r>
    </w:p>
    <w:p w14:paraId="16CE8B0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The website was completely inaccessible, showing 'ERR_TOO_MANY_REDIRECTS' error. Users could not access the website at all.</w:t>
      </w:r>
    </w:p>
    <w:p w14:paraId="0CB870C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Root Cause Analysis:</w:t>
      </w:r>
    </w:p>
    <w:p w14:paraId="1ACB1E9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 circular redirect loop existed between Vercel (hosting platform) and Next.js (application framework):</w:t>
      </w:r>
    </w:p>
    <w:p w14:paraId="7D626032" w14:textId="77777777" w:rsidR="00A6718B" w:rsidRPr="008C4354" w:rsidRDefault="00000000" w:rsidP="008C4354">
      <w:pPr>
        <w:pStyle w:val="DaftarParagraf"/>
        <w:numPr>
          <w:ilvl w:val="0"/>
          <w:numId w:val="1"/>
        </w:numPr>
        <w:spacing w:line="360" w:lineRule="auto"/>
        <w:rPr>
          <w:rFonts w:ascii="Times New Roman" w:hAnsi="Times New Roman" w:cs="Times New Roman"/>
        </w:rPr>
      </w:pPr>
      <w:r w:rsidRPr="008C4354">
        <w:rPr>
          <w:rFonts w:ascii="Times New Roman" w:hAnsi="Times New Roman" w:cs="Times New Roman"/>
        </w:rPr>
        <w:t>• Vercel: Redirected centrabiotechindonesia.com → www.centrabiotechindonesia.com (307)</w:t>
      </w:r>
    </w:p>
    <w:p w14:paraId="42116556" w14:textId="77777777" w:rsidR="00A6718B" w:rsidRPr="008C4354" w:rsidRDefault="00000000" w:rsidP="008C4354">
      <w:pPr>
        <w:pStyle w:val="DaftarParagraf"/>
        <w:numPr>
          <w:ilvl w:val="0"/>
          <w:numId w:val="1"/>
        </w:numPr>
        <w:spacing w:line="360" w:lineRule="auto"/>
        <w:rPr>
          <w:rFonts w:ascii="Times New Roman" w:hAnsi="Times New Roman" w:cs="Times New Roman"/>
        </w:rPr>
      </w:pPr>
      <w:r w:rsidRPr="008C4354">
        <w:rPr>
          <w:rFonts w:ascii="Times New Roman" w:hAnsi="Times New Roman" w:cs="Times New Roman"/>
        </w:rPr>
        <w:t>• Next.js: Redirected www.centrabiotechindonesia.com → centrabiotechindonesia.com (308)</w:t>
      </w:r>
    </w:p>
    <w:p w14:paraId="306961C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Result: Infinite loop causing website crash</w:t>
      </w:r>
    </w:p>
    <w:p w14:paraId="55D98282"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Solution Applied</w:t>
      </w:r>
    </w:p>
    <w:p w14:paraId="1470A64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Step 1: </w:t>
      </w:r>
      <w:r w:rsidRPr="008C4354">
        <w:rPr>
          <w:rFonts w:ascii="Times New Roman" w:hAnsi="Times New Roman" w:cs="Times New Roman"/>
        </w:rPr>
        <w:t>Removed conflicting www→non-www redirect from next.config.ts</w:t>
      </w:r>
    </w:p>
    <w:p w14:paraId="40A868C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Step 2: </w:t>
      </w:r>
      <w:r w:rsidRPr="008C4354">
        <w:rPr>
          <w:rFonts w:ascii="Times New Roman" w:hAnsi="Times New Roman" w:cs="Times New Roman"/>
        </w:rPr>
        <w:t>Standardized on www domain across all configuration files (seo.ts, sitemap.ts, robots.ts)</w:t>
      </w:r>
    </w:p>
    <w:p w14:paraId="17C7A85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Step 3: </w:t>
      </w:r>
      <w:r w:rsidRPr="008C4354">
        <w:rPr>
          <w:rFonts w:ascii="Times New Roman" w:hAnsi="Times New Roman" w:cs="Times New Roman"/>
        </w:rPr>
        <w:t>Created vercel.json with explicit non-www→www redirect and security headers</w:t>
      </w:r>
    </w:p>
    <w:p w14:paraId="61916DC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Files Modified: </w:t>
      </w:r>
      <w:r w:rsidRPr="008C4354">
        <w:rPr>
          <w:rFonts w:ascii="Times New Roman" w:hAnsi="Times New Roman" w:cs="Times New Roman"/>
        </w:rPr>
        <w:t>next.config.ts, utils/seo.ts, app/sitemap.ts, app/robots.ts, vercel.json (new)</w:t>
      </w:r>
    </w:p>
    <w:p w14:paraId="232DBEF8"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b/>
          <w:bCs/>
        </w:rPr>
        <w:t>✅</w:t>
      </w:r>
      <w:r w:rsidRPr="008C4354">
        <w:rPr>
          <w:rFonts w:ascii="Times New Roman" w:hAnsi="Times New Roman" w:cs="Times New Roman"/>
          <w:b/>
          <w:bCs/>
        </w:rPr>
        <w:t xml:space="preserve"> RESULT: Website fully accessible. Redirect works correctly.</w:t>
      </w:r>
    </w:p>
    <w:p w14:paraId="2D03E8BE"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2: SEO AUDIT RESOLUTION (852+ Issues Fixed)</w:t>
      </w:r>
    </w:p>
    <w:p w14:paraId="0A0480CB"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 xml:space="preserve">2.1 Blocked Internal Resources (852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69CD8EF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The robots.txt file had 'Disallow: /_next/' which blocked ALL Next.js static assets (JavaScript, CSS, images). Search engines couldn't render pages properly, severely impacting SEO.</w:t>
      </w:r>
    </w:p>
    <w:p w14:paraId="0DF25B7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Removed 'Disallow: /_next/' from public/robots.txt and simplified app/robots.ts to not block Next.js assets.</w:t>
      </w:r>
    </w:p>
    <w:p w14:paraId="25AAE35B"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2.2 Title Element Too Long / Duplicate Site Name (21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27E0E3B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Page titles had duplicate site name suffix: 'Tentang Kami | Centra Biotech Indonesia | Centra Biotech Indonesia' (exceeded 60-character limit)</w:t>
      </w:r>
    </w:p>
    <w:p w14:paraId="798CAC2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Added detection logic in generateMetadataFromProps() function in utils/seo.ts to check if title already contains site name before appending suffix.</w:t>
      </w:r>
    </w:p>
    <w:p w14:paraId="24B58214"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2.3 Hreflang Conflicts (22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624C035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Fake en-US hreflang alternate URLs were causing conflicts. Pages had both id-ID and en-US pointing to the same URL.</w:t>
      </w:r>
    </w:p>
    <w:p w14:paraId="192A1FA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Removed the fake English alternate from utils/seo.ts. Added proper self-referencing hreflang to /product/agriculture page.</w:t>
      </w:r>
    </w:p>
    <w:p w14:paraId="000C9F0A"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2.4 Multiple H1 Tags (5 Pages)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7F3DE88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Product, career, and contact pages had multiple &lt;h1&gt; tags, violating single-h1-per-page SEO best practice.</w:t>
      </w:r>
    </w:p>
    <w:p w14:paraId="050F194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Changed secondary h1 tags to h2 in: OurProduct.tsx, OurService.tsx, BannerContactSection.tsx, BannerCarrierSection.tsx, ContactAddress.tsx, CTA.tsx</w:t>
      </w:r>
    </w:p>
    <w:p w14:paraId="2F48A45D"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2.5 Orphaned Pages in Sitemap (3 Issues)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10D63DC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Sitemap contained products with random documentId slugs like /product/xsbd8867jfkulp7ki7gbq7yy (system-generated IDs, not human-readable).</w:t>
      </w:r>
    </w:p>
    <w:p w14:paraId="060CEBC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Added filter in app/sitemap.ts to exclude products with random 20+ character alphanumeric slugs.</w:t>
      </w:r>
    </w:p>
    <w:p w14:paraId="38BD63F8"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2.6 llms.txt Not Found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54B0E98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Missing llms.txt file for AI crawler discoverability.</w:t>
      </w:r>
    </w:p>
    <w:p w14:paraId="21FC928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Created public/llms.txt with comprehensive company information, product categories, services, and key pages.</w:t>
      </w:r>
    </w:p>
    <w:p w14:paraId="718D0EE4"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3: CMS CONTENT FIXES (Strapi Database)</w:t>
      </w:r>
    </w:p>
    <w:p w14:paraId="4B812B3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i/>
          <w:iCs/>
        </w:rPr>
        <w:t>These fixes were applied directly to the Strapi CMS database via SSH on the VPS server (72.62.122.166).</w:t>
      </w:r>
    </w:p>
    <w:p w14:paraId="35642736"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 xml:space="preserve">3.1 Empty Anchor Text / Link with No Text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5E4125F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Affected Article: </w:t>
      </w:r>
    </w:p>
    <w:p w14:paraId="045A95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"Revolusi Pertanian Dimulai: Bio Magic, Insektisida Alami Anti-Resistensi Hadir dari Klaten!"</w:t>
      </w:r>
    </w:p>
    <w:p w14:paraId="222FCDD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URL: </w:t>
      </w:r>
      <w:r w:rsidRPr="008C4354">
        <w:rPr>
          <w:rFonts w:ascii="Times New Roman" w:hAnsi="Times New Roman" w:cs="Times New Roman"/>
        </w:rPr>
        <w:t>/news/insektisida-alami-anti-resistensi-hadir-dari-klaten</w:t>
      </w:r>
    </w:p>
    <w:p w14:paraId="1EF8FBA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Article contained an empty link: &lt;a href="/contact"&gt;&lt;/a&gt; with no anchor text. This is a critical SEO accessibility issue.</w:t>
      </w:r>
    </w:p>
    <w:p w14:paraId="50DA751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Created Python script to parse the JSON content in SQLite database and remove the empty link element from the article (ID: 23, document_id: ivk60pf67rx1f1msnvy71foi).</w:t>
      </w:r>
    </w:p>
    <w:p w14:paraId="67CA6A70"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 xml:space="preserve">3.2 Poor Heading Hierarchy </w:t>
      </w:r>
      <w:r w:rsidRPr="008C4354">
        <w:rPr>
          <w:rFonts w:ascii="Segoe UI Emoji" w:hAnsi="Segoe UI Emoji" w:cs="Segoe UI Emoji"/>
          <w:color w:val="auto"/>
          <w:sz w:val="24"/>
          <w:szCs w:val="24"/>
        </w:rPr>
        <w:t>✅</w:t>
      </w:r>
      <w:r w:rsidRPr="008C4354">
        <w:rPr>
          <w:rFonts w:ascii="Times New Roman" w:hAnsi="Times New Roman" w:cs="Times New Roman"/>
          <w:color w:val="auto"/>
          <w:sz w:val="24"/>
          <w:szCs w:val="24"/>
        </w:rPr>
        <w:t xml:space="preserve"> FIXED</w:t>
      </w:r>
    </w:p>
    <w:p w14:paraId="5B62334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Problem: </w:t>
      </w:r>
      <w:r w:rsidRPr="008C4354">
        <w:rPr>
          <w:rFonts w:ascii="Times New Roman" w:hAnsi="Times New Roman" w:cs="Times New Roman"/>
        </w:rPr>
        <w:t>Same article had improper heading structure - all headings were H3 (level 3) with no H2. This violates heading hierarchy best practices (H1 → H2 → H3).</w:t>
      </w:r>
    </w:p>
    <w:p w14:paraId="6156673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Solution: </w:t>
      </w:r>
      <w:r w:rsidRPr="008C4354">
        <w:rPr>
          <w:rFonts w:ascii="Times New Roman" w:hAnsi="Times New Roman" w:cs="Times New Roman"/>
        </w:rPr>
        <w:t>Changed the first H3 heading ("Keajaiban di Balik 'Bio Magic'...") to H2 to establish proper heading hierarchy.</w:t>
      </w:r>
    </w:p>
    <w:p w14:paraId="4AC3625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 xml:space="preserve">Result: </w:t>
      </w:r>
      <w:r w:rsidRPr="008C4354">
        <w:rPr>
          <w:rFonts w:ascii="Times New Roman" w:hAnsi="Times New Roman" w:cs="Times New Roman"/>
        </w:rPr>
        <w:t>H1 (page title) → H2 (first section) → H3 (subsections)</w:t>
      </w:r>
    </w:p>
    <w:p w14:paraId="44A0222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Database Details:</w:t>
      </w:r>
    </w:p>
    <w:p w14:paraId="4E4C2D9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Database: SQLite at /opt/cbi-strapi/.tmp/data.db</w:t>
      </w:r>
    </w:p>
    <w:p w14:paraId="5B7E668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Table: articles</w:t>
      </w:r>
    </w:p>
    <w:p w14:paraId="1B3127D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Article ID: 23</w:t>
      </w:r>
    </w:p>
    <w:p w14:paraId="47D2E75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PM2 Process: cbi-strapi-dev (restarted after fix)</w:t>
      </w:r>
    </w:p>
    <w:p w14:paraId="01017B81"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4: STRUCTURED DATA (JSON-LD) IMPLEMENTATION</w:t>
      </w:r>
    </w:p>
    <w:p w14:paraId="30EBAC4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Implemented 15+ Schema.org structured data types for rich snippets in Google search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6140"/>
      </w:tblGrid>
      <w:tr w:rsidR="008C4354" w:rsidRPr="008C4354" w14:paraId="3C53A67A" w14:textId="77777777">
        <w:tblPrEx>
          <w:tblCellMar>
            <w:top w:w="0" w:type="dxa"/>
            <w:bottom w:w="0" w:type="dxa"/>
          </w:tblCellMar>
        </w:tblPrEx>
        <w:tc>
          <w:tcPr>
            <w:tcW w:w="0" w:type="auto"/>
            <w:shd w:val="clear" w:color="auto" w:fill="009933"/>
          </w:tcPr>
          <w:p w14:paraId="5C3BE96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Schema Type</w:t>
            </w:r>
          </w:p>
        </w:tc>
        <w:tc>
          <w:tcPr>
            <w:tcW w:w="0" w:type="auto"/>
            <w:shd w:val="clear" w:color="auto" w:fill="009933"/>
          </w:tcPr>
          <w:p w14:paraId="01768ED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Purpose</w:t>
            </w:r>
          </w:p>
        </w:tc>
      </w:tr>
      <w:tr w:rsidR="008C4354" w:rsidRPr="008C4354" w14:paraId="20D1A06A" w14:textId="77777777">
        <w:tblPrEx>
          <w:tblCellMar>
            <w:top w:w="0" w:type="dxa"/>
            <w:bottom w:w="0" w:type="dxa"/>
          </w:tblCellMar>
        </w:tblPrEx>
        <w:tc>
          <w:tcPr>
            <w:tcW w:w="0" w:type="auto"/>
          </w:tcPr>
          <w:p w14:paraId="7026694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Organization</w:t>
            </w:r>
          </w:p>
        </w:tc>
        <w:tc>
          <w:tcPr>
            <w:tcW w:w="0" w:type="auto"/>
          </w:tcPr>
          <w:p w14:paraId="0CA13DE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Company identity in Google knowledge panel</w:t>
            </w:r>
          </w:p>
        </w:tc>
      </w:tr>
      <w:tr w:rsidR="008C4354" w:rsidRPr="008C4354" w14:paraId="04DAE33B" w14:textId="77777777">
        <w:tblPrEx>
          <w:tblCellMar>
            <w:top w:w="0" w:type="dxa"/>
            <w:bottom w:w="0" w:type="dxa"/>
          </w:tblCellMar>
        </w:tblPrEx>
        <w:tc>
          <w:tcPr>
            <w:tcW w:w="0" w:type="auto"/>
            <w:shd w:val="clear" w:color="auto" w:fill="F5F5F5"/>
          </w:tcPr>
          <w:p w14:paraId="2503CAE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LocalBusiness</w:t>
            </w:r>
          </w:p>
        </w:tc>
        <w:tc>
          <w:tcPr>
            <w:tcW w:w="0" w:type="auto"/>
            <w:shd w:val="clear" w:color="auto" w:fill="F5F5F5"/>
          </w:tcPr>
          <w:p w14:paraId="1D8B522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Local business info for Google Maps</w:t>
            </w:r>
          </w:p>
        </w:tc>
      </w:tr>
      <w:tr w:rsidR="008C4354" w:rsidRPr="008C4354" w14:paraId="702B6A32" w14:textId="77777777">
        <w:tblPrEx>
          <w:tblCellMar>
            <w:top w:w="0" w:type="dxa"/>
            <w:bottom w:w="0" w:type="dxa"/>
          </w:tblCellMar>
        </w:tblPrEx>
        <w:tc>
          <w:tcPr>
            <w:tcW w:w="0" w:type="auto"/>
          </w:tcPr>
          <w:p w14:paraId="5C4C121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Website</w:t>
            </w:r>
          </w:p>
        </w:tc>
        <w:tc>
          <w:tcPr>
            <w:tcW w:w="0" w:type="auto"/>
          </w:tcPr>
          <w:p w14:paraId="6D5EFD6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Sitelinks search box in search results</w:t>
            </w:r>
          </w:p>
        </w:tc>
      </w:tr>
      <w:tr w:rsidR="008C4354" w:rsidRPr="008C4354" w14:paraId="1B109344" w14:textId="77777777">
        <w:tblPrEx>
          <w:tblCellMar>
            <w:top w:w="0" w:type="dxa"/>
            <w:bottom w:w="0" w:type="dxa"/>
          </w:tblCellMar>
        </w:tblPrEx>
        <w:tc>
          <w:tcPr>
            <w:tcW w:w="0" w:type="auto"/>
            <w:shd w:val="clear" w:color="auto" w:fill="F5F5F5"/>
          </w:tcPr>
          <w:p w14:paraId="4C95F90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WebPage</w:t>
            </w:r>
          </w:p>
        </w:tc>
        <w:tc>
          <w:tcPr>
            <w:tcW w:w="0" w:type="auto"/>
            <w:shd w:val="clear" w:color="auto" w:fill="F5F5F5"/>
          </w:tcPr>
          <w:p w14:paraId="307F349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Page information for indexing</w:t>
            </w:r>
          </w:p>
        </w:tc>
      </w:tr>
      <w:tr w:rsidR="008C4354" w:rsidRPr="008C4354" w14:paraId="59DE8E91" w14:textId="77777777">
        <w:tblPrEx>
          <w:tblCellMar>
            <w:top w:w="0" w:type="dxa"/>
            <w:bottom w:w="0" w:type="dxa"/>
          </w:tblCellMar>
        </w:tblPrEx>
        <w:tc>
          <w:tcPr>
            <w:tcW w:w="0" w:type="auto"/>
          </w:tcPr>
          <w:p w14:paraId="65EE637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Article / NewsArticle</w:t>
            </w:r>
          </w:p>
        </w:tc>
        <w:tc>
          <w:tcPr>
            <w:tcW w:w="0" w:type="auto"/>
          </w:tcPr>
          <w:p w14:paraId="056A4B7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Rich snippets for news articles</w:t>
            </w:r>
          </w:p>
        </w:tc>
      </w:tr>
      <w:tr w:rsidR="008C4354" w:rsidRPr="008C4354" w14:paraId="22DE0448" w14:textId="77777777">
        <w:tblPrEx>
          <w:tblCellMar>
            <w:top w:w="0" w:type="dxa"/>
            <w:bottom w:w="0" w:type="dxa"/>
          </w:tblCellMar>
        </w:tblPrEx>
        <w:tc>
          <w:tcPr>
            <w:tcW w:w="0" w:type="auto"/>
            <w:shd w:val="clear" w:color="auto" w:fill="F5F5F5"/>
          </w:tcPr>
          <w:p w14:paraId="4A10253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BlogPosting</w:t>
            </w:r>
          </w:p>
        </w:tc>
        <w:tc>
          <w:tcPr>
            <w:tcW w:w="0" w:type="auto"/>
            <w:shd w:val="clear" w:color="auto" w:fill="F5F5F5"/>
          </w:tcPr>
          <w:p w14:paraId="686FC4C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Rich snippets for blog posts</w:t>
            </w:r>
          </w:p>
        </w:tc>
      </w:tr>
      <w:tr w:rsidR="008C4354" w:rsidRPr="008C4354" w14:paraId="22E7B2DA" w14:textId="77777777">
        <w:tblPrEx>
          <w:tblCellMar>
            <w:top w:w="0" w:type="dxa"/>
            <w:bottom w:w="0" w:type="dxa"/>
          </w:tblCellMar>
        </w:tblPrEx>
        <w:tc>
          <w:tcPr>
            <w:tcW w:w="0" w:type="auto"/>
          </w:tcPr>
          <w:p w14:paraId="3A56F1C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Product</w:t>
            </w:r>
          </w:p>
        </w:tc>
        <w:tc>
          <w:tcPr>
            <w:tcW w:w="0" w:type="auto"/>
          </w:tcPr>
          <w:p w14:paraId="3486654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Product info for shopping results</w:t>
            </w:r>
          </w:p>
        </w:tc>
      </w:tr>
      <w:tr w:rsidR="008C4354" w:rsidRPr="008C4354" w14:paraId="283525CC" w14:textId="77777777">
        <w:tblPrEx>
          <w:tblCellMar>
            <w:top w:w="0" w:type="dxa"/>
            <w:bottom w:w="0" w:type="dxa"/>
          </w:tblCellMar>
        </w:tblPrEx>
        <w:tc>
          <w:tcPr>
            <w:tcW w:w="0" w:type="auto"/>
            <w:shd w:val="clear" w:color="auto" w:fill="F5F5F5"/>
          </w:tcPr>
          <w:p w14:paraId="2DC5242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Breadcrumb</w:t>
            </w:r>
          </w:p>
        </w:tc>
        <w:tc>
          <w:tcPr>
            <w:tcW w:w="0" w:type="auto"/>
            <w:shd w:val="clear" w:color="auto" w:fill="F5F5F5"/>
          </w:tcPr>
          <w:p w14:paraId="7F0970B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Breadcrumb navigation in search results</w:t>
            </w:r>
          </w:p>
        </w:tc>
      </w:tr>
      <w:tr w:rsidR="008C4354" w:rsidRPr="008C4354" w14:paraId="4AA536E7" w14:textId="77777777">
        <w:tblPrEx>
          <w:tblCellMar>
            <w:top w:w="0" w:type="dxa"/>
            <w:bottom w:w="0" w:type="dxa"/>
          </w:tblCellMar>
        </w:tblPrEx>
        <w:tc>
          <w:tcPr>
            <w:tcW w:w="0" w:type="auto"/>
          </w:tcPr>
          <w:p w14:paraId="19F7C16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FAQ</w:t>
            </w:r>
          </w:p>
        </w:tc>
        <w:tc>
          <w:tcPr>
            <w:tcW w:w="0" w:type="auto"/>
          </w:tcPr>
          <w:p w14:paraId="50C2578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FAQ rich snippets</w:t>
            </w:r>
          </w:p>
        </w:tc>
      </w:tr>
      <w:tr w:rsidR="008C4354" w:rsidRPr="008C4354" w14:paraId="3B3FC866" w14:textId="77777777">
        <w:tblPrEx>
          <w:tblCellMar>
            <w:top w:w="0" w:type="dxa"/>
            <w:bottom w:w="0" w:type="dxa"/>
          </w:tblCellMar>
        </w:tblPrEx>
        <w:tc>
          <w:tcPr>
            <w:tcW w:w="0" w:type="auto"/>
            <w:shd w:val="clear" w:color="auto" w:fill="F5F5F5"/>
          </w:tcPr>
          <w:p w14:paraId="3F3819B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Service</w:t>
            </w:r>
          </w:p>
        </w:tc>
        <w:tc>
          <w:tcPr>
            <w:tcW w:w="0" w:type="auto"/>
            <w:shd w:val="clear" w:color="auto" w:fill="F5F5F5"/>
          </w:tcPr>
          <w:p w14:paraId="663FDE4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Company service information</w:t>
            </w:r>
          </w:p>
        </w:tc>
      </w:tr>
      <w:tr w:rsidR="008C4354" w:rsidRPr="008C4354" w14:paraId="1D4A6BA6" w14:textId="77777777">
        <w:tblPrEx>
          <w:tblCellMar>
            <w:top w:w="0" w:type="dxa"/>
            <w:bottom w:w="0" w:type="dxa"/>
          </w:tblCellMar>
        </w:tblPrEx>
        <w:tc>
          <w:tcPr>
            <w:tcW w:w="0" w:type="auto"/>
          </w:tcPr>
          <w:p w14:paraId="18F7D32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lastRenderedPageBreak/>
              <w:t>HowTo</w:t>
            </w:r>
          </w:p>
        </w:tc>
        <w:tc>
          <w:tcPr>
            <w:tcW w:w="0" w:type="auto"/>
          </w:tcPr>
          <w:p w14:paraId="766BB6A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Step-by-step guide display</w:t>
            </w:r>
          </w:p>
        </w:tc>
      </w:tr>
      <w:tr w:rsidR="008C4354" w:rsidRPr="008C4354" w14:paraId="0AA0209C" w14:textId="77777777">
        <w:tblPrEx>
          <w:tblCellMar>
            <w:top w:w="0" w:type="dxa"/>
            <w:bottom w:w="0" w:type="dxa"/>
          </w:tblCellMar>
        </w:tblPrEx>
        <w:tc>
          <w:tcPr>
            <w:tcW w:w="0" w:type="auto"/>
            <w:shd w:val="clear" w:color="auto" w:fill="F5F5F5"/>
          </w:tcPr>
          <w:p w14:paraId="4B10907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CollectionPage</w:t>
            </w:r>
          </w:p>
        </w:tc>
        <w:tc>
          <w:tcPr>
            <w:tcW w:w="0" w:type="auto"/>
            <w:shd w:val="clear" w:color="auto" w:fill="F5F5F5"/>
          </w:tcPr>
          <w:p w14:paraId="5582811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Category/collection pages</w:t>
            </w:r>
          </w:p>
        </w:tc>
      </w:tr>
    </w:tbl>
    <w:p w14:paraId="3C0FC9CD" w14:textId="77777777" w:rsidR="00A6718B" w:rsidRPr="008C4354" w:rsidRDefault="00A6718B" w:rsidP="008C4354">
      <w:pPr>
        <w:spacing w:line="360" w:lineRule="auto"/>
        <w:rPr>
          <w:rFonts w:ascii="Times New Roman" w:hAnsi="Times New Roman" w:cs="Times New Roman"/>
        </w:rPr>
      </w:pPr>
    </w:p>
    <w:p w14:paraId="44BDA21A"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PART 5: SECURITY HEADERS IMPLEMENTATION</w:t>
      </w:r>
    </w:p>
    <w:p w14:paraId="3A00971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Implemented security headers in next.config.ts and vercel.json: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3"/>
        <w:gridCol w:w="4393"/>
      </w:tblGrid>
      <w:tr w:rsidR="008C4354" w:rsidRPr="008C4354" w14:paraId="53772C25" w14:textId="77777777">
        <w:tblPrEx>
          <w:tblCellMar>
            <w:top w:w="0" w:type="dxa"/>
            <w:bottom w:w="0" w:type="dxa"/>
          </w:tblCellMar>
        </w:tblPrEx>
        <w:tc>
          <w:tcPr>
            <w:tcW w:w="0" w:type="auto"/>
            <w:shd w:val="clear" w:color="auto" w:fill="009933"/>
          </w:tcPr>
          <w:p w14:paraId="43B1FAF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Header</w:t>
            </w:r>
          </w:p>
        </w:tc>
        <w:tc>
          <w:tcPr>
            <w:tcW w:w="0" w:type="auto"/>
            <w:shd w:val="clear" w:color="auto" w:fill="009933"/>
          </w:tcPr>
          <w:p w14:paraId="1DF4CD5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Security Function</w:t>
            </w:r>
          </w:p>
        </w:tc>
      </w:tr>
      <w:tr w:rsidR="008C4354" w:rsidRPr="008C4354" w14:paraId="30008BE6" w14:textId="77777777">
        <w:tblPrEx>
          <w:tblCellMar>
            <w:top w:w="0" w:type="dxa"/>
            <w:bottom w:w="0" w:type="dxa"/>
          </w:tblCellMar>
        </w:tblPrEx>
        <w:tc>
          <w:tcPr>
            <w:tcW w:w="0" w:type="auto"/>
          </w:tcPr>
          <w:p w14:paraId="1DE56C9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HSTS (Strict-Transport-Security)</w:t>
            </w:r>
          </w:p>
        </w:tc>
        <w:tc>
          <w:tcPr>
            <w:tcW w:w="0" w:type="auto"/>
          </w:tcPr>
          <w:p w14:paraId="0583E54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Forces HTTPS connection</w:t>
            </w:r>
          </w:p>
        </w:tc>
      </w:tr>
      <w:tr w:rsidR="008C4354" w:rsidRPr="008C4354" w14:paraId="19695B89" w14:textId="77777777">
        <w:tblPrEx>
          <w:tblCellMar>
            <w:top w:w="0" w:type="dxa"/>
            <w:bottom w:w="0" w:type="dxa"/>
          </w:tblCellMar>
        </w:tblPrEx>
        <w:tc>
          <w:tcPr>
            <w:tcW w:w="0" w:type="auto"/>
            <w:shd w:val="clear" w:color="auto" w:fill="F5F5F5"/>
          </w:tcPr>
          <w:p w14:paraId="2003B0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X-Frame-Options</w:t>
            </w:r>
          </w:p>
        </w:tc>
        <w:tc>
          <w:tcPr>
            <w:tcW w:w="0" w:type="auto"/>
            <w:shd w:val="clear" w:color="auto" w:fill="F5F5F5"/>
          </w:tcPr>
          <w:p w14:paraId="489BBB3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Prevents clickjacking attacks</w:t>
            </w:r>
          </w:p>
        </w:tc>
      </w:tr>
      <w:tr w:rsidR="008C4354" w:rsidRPr="008C4354" w14:paraId="2E353E41" w14:textId="77777777">
        <w:tblPrEx>
          <w:tblCellMar>
            <w:top w:w="0" w:type="dxa"/>
            <w:bottom w:w="0" w:type="dxa"/>
          </w:tblCellMar>
        </w:tblPrEx>
        <w:tc>
          <w:tcPr>
            <w:tcW w:w="0" w:type="auto"/>
          </w:tcPr>
          <w:p w14:paraId="79E95F9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X-Content-Type-Options</w:t>
            </w:r>
          </w:p>
        </w:tc>
        <w:tc>
          <w:tcPr>
            <w:tcW w:w="0" w:type="auto"/>
          </w:tcPr>
          <w:p w14:paraId="09055FB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Prevents MIME sniffing</w:t>
            </w:r>
          </w:p>
        </w:tc>
      </w:tr>
      <w:tr w:rsidR="008C4354" w:rsidRPr="008C4354" w14:paraId="1FD2C1DF" w14:textId="77777777">
        <w:tblPrEx>
          <w:tblCellMar>
            <w:top w:w="0" w:type="dxa"/>
            <w:bottom w:w="0" w:type="dxa"/>
          </w:tblCellMar>
        </w:tblPrEx>
        <w:tc>
          <w:tcPr>
            <w:tcW w:w="0" w:type="auto"/>
            <w:shd w:val="clear" w:color="auto" w:fill="F5F5F5"/>
          </w:tcPr>
          <w:p w14:paraId="4BA2107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X-XSS-Protection</w:t>
            </w:r>
          </w:p>
        </w:tc>
        <w:tc>
          <w:tcPr>
            <w:tcW w:w="0" w:type="auto"/>
            <w:shd w:val="clear" w:color="auto" w:fill="F5F5F5"/>
          </w:tcPr>
          <w:p w14:paraId="235F733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XSS attack protection</w:t>
            </w:r>
          </w:p>
        </w:tc>
      </w:tr>
      <w:tr w:rsidR="008C4354" w:rsidRPr="008C4354" w14:paraId="7BCF32BA" w14:textId="77777777">
        <w:tblPrEx>
          <w:tblCellMar>
            <w:top w:w="0" w:type="dxa"/>
            <w:bottom w:w="0" w:type="dxa"/>
          </w:tblCellMar>
        </w:tblPrEx>
        <w:tc>
          <w:tcPr>
            <w:tcW w:w="0" w:type="auto"/>
          </w:tcPr>
          <w:p w14:paraId="73643BC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Referrer-Policy</w:t>
            </w:r>
          </w:p>
        </w:tc>
        <w:tc>
          <w:tcPr>
            <w:tcW w:w="0" w:type="auto"/>
          </w:tcPr>
          <w:p w14:paraId="67567B9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Controls referrer information</w:t>
            </w:r>
          </w:p>
        </w:tc>
      </w:tr>
      <w:tr w:rsidR="008C4354" w:rsidRPr="008C4354" w14:paraId="21043F81" w14:textId="77777777">
        <w:tblPrEx>
          <w:tblCellMar>
            <w:top w:w="0" w:type="dxa"/>
            <w:bottom w:w="0" w:type="dxa"/>
          </w:tblCellMar>
        </w:tblPrEx>
        <w:tc>
          <w:tcPr>
            <w:tcW w:w="0" w:type="auto"/>
            <w:shd w:val="clear" w:color="auto" w:fill="F5F5F5"/>
          </w:tcPr>
          <w:p w14:paraId="56DA0D9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Permissions-Policy</w:t>
            </w:r>
          </w:p>
        </w:tc>
        <w:tc>
          <w:tcPr>
            <w:tcW w:w="0" w:type="auto"/>
            <w:shd w:val="clear" w:color="auto" w:fill="F5F5F5"/>
          </w:tcPr>
          <w:p w14:paraId="06485C2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Controls browser feature access</w:t>
            </w:r>
          </w:p>
        </w:tc>
      </w:tr>
    </w:tbl>
    <w:p w14:paraId="3B04EA97" w14:textId="77777777" w:rsidR="00A6718B" w:rsidRPr="008C4354" w:rsidRDefault="00A6718B" w:rsidP="008C4354">
      <w:pPr>
        <w:spacing w:line="360" w:lineRule="auto"/>
        <w:rPr>
          <w:rFonts w:ascii="Times New Roman" w:hAnsi="Times New Roman" w:cs="Times New Roman"/>
        </w:rPr>
      </w:pPr>
    </w:p>
    <w:p w14:paraId="46A87B92"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COMPLETE ISSUES RESOLUTION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1"/>
        <w:gridCol w:w="1247"/>
        <w:gridCol w:w="2108"/>
      </w:tblGrid>
      <w:tr w:rsidR="008C4354" w:rsidRPr="008C4354" w14:paraId="55E11B7B" w14:textId="77777777">
        <w:tblPrEx>
          <w:tblCellMar>
            <w:top w:w="0" w:type="dxa"/>
            <w:bottom w:w="0" w:type="dxa"/>
          </w:tblCellMar>
        </w:tblPrEx>
        <w:tc>
          <w:tcPr>
            <w:tcW w:w="0" w:type="auto"/>
            <w:shd w:val="clear" w:color="auto" w:fill="009933"/>
          </w:tcPr>
          <w:p w14:paraId="48996C4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Issue Category</w:t>
            </w:r>
          </w:p>
        </w:tc>
        <w:tc>
          <w:tcPr>
            <w:tcW w:w="0" w:type="auto"/>
            <w:shd w:val="clear" w:color="auto" w:fill="009933"/>
          </w:tcPr>
          <w:p w14:paraId="40DBAA4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Count</w:t>
            </w:r>
          </w:p>
        </w:tc>
        <w:tc>
          <w:tcPr>
            <w:tcW w:w="0" w:type="auto"/>
            <w:shd w:val="clear" w:color="auto" w:fill="009933"/>
          </w:tcPr>
          <w:p w14:paraId="4620080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Status</w:t>
            </w:r>
          </w:p>
        </w:tc>
      </w:tr>
      <w:tr w:rsidR="008C4354" w:rsidRPr="008C4354" w14:paraId="01A7E968" w14:textId="77777777">
        <w:tblPrEx>
          <w:tblCellMar>
            <w:top w:w="0" w:type="dxa"/>
            <w:bottom w:w="0" w:type="dxa"/>
          </w:tblCellMar>
        </w:tblPrEx>
        <w:tc>
          <w:tcPr>
            <w:tcW w:w="0" w:type="auto"/>
          </w:tcPr>
          <w:p w14:paraId="37E8323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Redirect Loop (Critical)</w:t>
            </w:r>
          </w:p>
        </w:tc>
        <w:tc>
          <w:tcPr>
            <w:tcW w:w="0" w:type="auto"/>
          </w:tcPr>
          <w:p w14:paraId="61DA934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tcPr>
          <w:p w14:paraId="1952342A"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2BC22A36" w14:textId="77777777">
        <w:tblPrEx>
          <w:tblCellMar>
            <w:top w:w="0" w:type="dxa"/>
            <w:bottom w:w="0" w:type="dxa"/>
          </w:tblCellMar>
        </w:tblPrEx>
        <w:tc>
          <w:tcPr>
            <w:tcW w:w="0" w:type="auto"/>
            <w:shd w:val="clear" w:color="auto" w:fill="F5F5F5"/>
          </w:tcPr>
          <w:p w14:paraId="21B1EC7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Blocked Resources (robots.txt)</w:t>
            </w:r>
          </w:p>
        </w:tc>
        <w:tc>
          <w:tcPr>
            <w:tcW w:w="0" w:type="auto"/>
            <w:shd w:val="clear" w:color="auto" w:fill="F5F5F5"/>
          </w:tcPr>
          <w:p w14:paraId="41C92E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852</w:t>
            </w:r>
          </w:p>
        </w:tc>
        <w:tc>
          <w:tcPr>
            <w:tcW w:w="0" w:type="auto"/>
            <w:shd w:val="clear" w:color="auto" w:fill="F5F5F5"/>
          </w:tcPr>
          <w:p w14:paraId="5E1376D1"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1C386A7E" w14:textId="77777777">
        <w:tblPrEx>
          <w:tblCellMar>
            <w:top w:w="0" w:type="dxa"/>
            <w:bottom w:w="0" w:type="dxa"/>
          </w:tblCellMar>
        </w:tblPrEx>
        <w:tc>
          <w:tcPr>
            <w:tcW w:w="0" w:type="auto"/>
          </w:tcPr>
          <w:p w14:paraId="52DA1DE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Title Duplication</w:t>
            </w:r>
          </w:p>
        </w:tc>
        <w:tc>
          <w:tcPr>
            <w:tcW w:w="0" w:type="auto"/>
          </w:tcPr>
          <w:p w14:paraId="14B9066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21</w:t>
            </w:r>
          </w:p>
        </w:tc>
        <w:tc>
          <w:tcPr>
            <w:tcW w:w="0" w:type="auto"/>
          </w:tcPr>
          <w:p w14:paraId="1938343B"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0194F727" w14:textId="77777777">
        <w:tblPrEx>
          <w:tblCellMar>
            <w:top w:w="0" w:type="dxa"/>
            <w:bottom w:w="0" w:type="dxa"/>
          </w:tblCellMar>
        </w:tblPrEx>
        <w:tc>
          <w:tcPr>
            <w:tcW w:w="0" w:type="auto"/>
            <w:shd w:val="clear" w:color="auto" w:fill="F5F5F5"/>
          </w:tcPr>
          <w:p w14:paraId="3B5A19F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Hreflang Conflicts</w:t>
            </w:r>
          </w:p>
        </w:tc>
        <w:tc>
          <w:tcPr>
            <w:tcW w:w="0" w:type="auto"/>
            <w:shd w:val="clear" w:color="auto" w:fill="F5F5F5"/>
          </w:tcPr>
          <w:p w14:paraId="0AA23F4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22</w:t>
            </w:r>
          </w:p>
        </w:tc>
        <w:tc>
          <w:tcPr>
            <w:tcW w:w="0" w:type="auto"/>
            <w:shd w:val="clear" w:color="auto" w:fill="F5F5F5"/>
          </w:tcPr>
          <w:p w14:paraId="0D61F231"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756CF319" w14:textId="77777777">
        <w:tblPrEx>
          <w:tblCellMar>
            <w:top w:w="0" w:type="dxa"/>
            <w:bottom w:w="0" w:type="dxa"/>
          </w:tblCellMar>
        </w:tblPrEx>
        <w:tc>
          <w:tcPr>
            <w:tcW w:w="0" w:type="auto"/>
          </w:tcPr>
          <w:p w14:paraId="4ADA533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Multiple H1 Tags</w:t>
            </w:r>
          </w:p>
        </w:tc>
        <w:tc>
          <w:tcPr>
            <w:tcW w:w="0" w:type="auto"/>
          </w:tcPr>
          <w:p w14:paraId="34B7E3E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5</w:t>
            </w:r>
          </w:p>
        </w:tc>
        <w:tc>
          <w:tcPr>
            <w:tcW w:w="0" w:type="auto"/>
          </w:tcPr>
          <w:p w14:paraId="0DAE5E86"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208F3B95" w14:textId="77777777">
        <w:tblPrEx>
          <w:tblCellMar>
            <w:top w:w="0" w:type="dxa"/>
            <w:bottom w:w="0" w:type="dxa"/>
          </w:tblCellMar>
        </w:tblPrEx>
        <w:tc>
          <w:tcPr>
            <w:tcW w:w="0" w:type="auto"/>
            <w:shd w:val="clear" w:color="auto" w:fill="F5F5F5"/>
          </w:tcPr>
          <w:p w14:paraId="6FB6FDA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Orphaned Pages in Sitemap</w:t>
            </w:r>
          </w:p>
        </w:tc>
        <w:tc>
          <w:tcPr>
            <w:tcW w:w="0" w:type="auto"/>
            <w:shd w:val="clear" w:color="auto" w:fill="F5F5F5"/>
          </w:tcPr>
          <w:p w14:paraId="5A2E5F1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w:t>
            </w:r>
          </w:p>
        </w:tc>
        <w:tc>
          <w:tcPr>
            <w:tcW w:w="0" w:type="auto"/>
            <w:shd w:val="clear" w:color="auto" w:fill="F5F5F5"/>
          </w:tcPr>
          <w:p w14:paraId="4001CFD7"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64BFCD37" w14:textId="77777777">
        <w:tblPrEx>
          <w:tblCellMar>
            <w:top w:w="0" w:type="dxa"/>
            <w:bottom w:w="0" w:type="dxa"/>
          </w:tblCellMar>
        </w:tblPrEx>
        <w:tc>
          <w:tcPr>
            <w:tcW w:w="0" w:type="auto"/>
          </w:tcPr>
          <w:p w14:paraId="31ED79C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Wrong Pages in Sitemap</w:t>
            </w:r>
          </w:p>
        </w:tc>
        <w:tc>
          <w:tcPr>
            <w:tcW w:w="0" w:type="auto"/>
          </w:tcPr>
          <w:p w14:paraId="7E64A48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tcPr>
          <w:p w14:paraId="76097AFA"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35044377" w14:textId="77777777">
        <w:tblPrEx>
          <w:tblCellMar>
            <w:top w:w="0" w:type="dxa"/>
            <w:bottom w:w="0" w:type="dxa"/>
          </w:tblCellMar>
        </w:tblPrEx>
        <w:tc>
          <w:tcPr>
            <w:tcW w:w="0" w:type="auto"/>
            <w:shd w:val="clear" w:color="auto" w:fill="F5F5F5"/>
          </w:tcPr>
          <w:p w14:paraId="2D30B5B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llms.txt Missing</w:t>
            </w:r>
          </w:p>
        </w:tc>
        <w:tc>
          <w:tcPr>
            <w:tcW w:w="0" w:type="auto"/>
            <w:shd w:val="clear" w:color="auto" w:fill="F5F5F5"/>
          </w:tcPr>
          <w:p w14:paraId="40B6DA5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shd w:val="clear" w:color="auto" w:fill="F5F5F5"/>
          </w:tcPr>
          <w:p w14:paraId="41E2CDF7"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58C2F28A" w14:textId="77777777">
        <w:tblPrEx>
          <w:tblCellMar>
            <w:top w:w="0" w:type="dxa"/>
            <w:bottom w:w="0" w:type="dxa"/>
          </w:tblCellMar>
        </w:tblPrEx>
        <w:tc>
          <w:tcPr>
            <w:tcW w:w="0" w:type="auto"/>
          </w:tcPr>
          <w:p w14:paraId="7F9CF1A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CMS Empty Link</w:t>
            </w:r>
          </w:p>
        </w:tc>
        <w:tc>
          <w:tcPr>
            <w:tcW w:w="0" w:type="auto"/>
          </w:tcPr>
          <w:p w14:paraId="42F0D56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tcPr>
          <w:p w14:paraId="2C3718E6"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r w:rsidR="008C4354" w:rsidRPr="008C4354" w14:paraId="01D6059E" w14:textId="77777777">
        <w:tblPrEx>
          <w:tblCellMar>
            <w:top w:w="0" w:type="dxa"/>
            <w:bottom w:w="0" w:type="dxa"/>
          </w:tblCellMar>
        </w:tblPrEx>
        <w:tc>
          <w:tcPr>
            <w:tcW w:w="0" w:type="auto"/>
            <w:shd w:val="clear" w:color="auto" w:fill="F5F5F5"/>
          </w:tcPr>
          <w:p w14:paraId="49DF80C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CMS Heading Hierarchy</w:t>
            </w:r>
          </w:p>
        </w:tc>
        <w:tc>
          <w:tcPr>
            <w:tcW w:w="0" w:type="auto"/>
            <w:shd w:val="clear" w:color="auto" w:fill="F5F5F5"/>
          </w:tcPr>
          <w:p w14:paraId="1E5D558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w:t>
            </w:r>
          </w:p>
        </w:tc>
        <w:tc>
          <w:tcPr>
            <w:tcW w:w="0" w:type="auto"/>
            <w:shd w:val="clear" w:color="auto" w:fill="F5F5F5"/>
          </w:tcPr>
          <w:p w14:paraId="7DA6C4BA"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FIXED</w:t>
            </w:r>
          </w:p>
        </w:tc>
      </w:tr>
    </w:tbl>
    <w:p w14:paraId="0AA21D33" w14:textId="77777777" w:rsidR="00A6718B" w:rsidRPr="008C4354" w:rsidRDefault="00A6718B" w:rsidP="008C4354">
      <w:pPr>
        <w:spacing w:line="360" w:lineRule="auto"/>
        <w:rPr>
          <w:rFonts w:ascii="Times New Roman" w:hAnsi="Times New Roman" w:cs="Times New Roman"/>
        </w:rPr>
      </w:pPr>
    </w:p>
    <w:p w14:paraId="0846D3BF"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b/>
          <w:bCs/>
        </w:rPr>
        <w:t>TOTAL ISSUES FIXED: 908+</w:t>
      </w:r>
    </w:p>
    <w:p w14:paraId="203602EC"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FILES MODIFIED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5825"/>
      </w:tblGrid>
      <w:tr w:rsidR="008C4354" w:rsidRPr="008C4354" w14:paraId="2E3F7F69" w14:textId="77777777">
        <w:tblPrEx>
          <w:tblCellMar>
            <w:top w:w="0" w:type="dxa"/>
            <w:bottom w:w="0" w:type="dxa"/>
          </w:tblCellMar>
        </w:tblPrEx>
        <w:tc>
          <w:tcPr>
            <w:tcW w:w="0" w:type="auto"/>
            <w:shd w:val="clear" w:color="auto" w:fill="009933"/>
          </w:tcPr>
          <w:p w14:paraId="531AD95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File</w:t>
            </w:r>
          </w:p>
        </w:tc>
        <w:tc>
          <w:tcPr>
            <w:tcW w:w="0" w:type="auto"/>
            <w:shd w:val="clear" w:color="auto" w:fill="009933"/>
          </w:tcPr>
          <w:p w14:paraId="481023F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Changes Made</w:t>
            </w:r>
          </w:p>
        </w:tc>
      </w:tr>
      <w:tr w:rsidR="008C4354" w:rsidRPr="008C4354" w14:paraId="562D546B" w14:textId="77777777">
        <w:tblPrEx>
          <w:tblCellMar>
            <w:top w:w="0" w:type="dxa"/>
            <w:bottom w:w="0" w:type="dxa"/>
          </w:tblCellMar>
        </w:tblPrEx>
        <w:tc>
          <w:tcPr>
            <w:tcW w:w="0" w:type="auto"/>
          </w:tcPr>
          <w:p w14:paraId="5507B51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public/robots.txt</w:t>
            </w:r>
          </w:p>
        </w:tc>
        <w:tc>
          <w:tcPr>
            <w:tcW w:w="0" w:type="auto"/>
          </w:tcPr>
          <w:p w14:paraId="23BAF3F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Removed blocking Disallow: /_next/ rule</w:t>
            </w:r>
          </w:p>
        </w:tc>
      </w:tr>
      <w:tr w:rsidR="008C4354" w:rsidRPr="008C4354" w14:paraId="43DDAF2B" w14:textId="77777777">
        <w:tblPrEx>
          <w:tblCellMar>
            <w:top w:w="0" w:type="dxa"/>
            <w:bottom w:w="0" w:type="dxa"/>
          </w:tblCellMar>
        </w:tblPrEx>
        <w:tc>
          <w:tcPr>
            <w:tcW w:w="0" w:type="auto"/>
            <w:shd w:val="clear" w:color="auto" w:fill="F5F5F5"/>
          </w:tcPr>
          <w:p w14:paraId="240C6DF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app/robots.ts</w:t>
            </w:r>
          </w:p>
        </w:tc>
        <w:tc>
          <w:tcPr>
            <w:tcW w:w="0" w:type="auto"/>
            <w:shd w:val="clear" w:color="auto" w:fill="F5F5F5"/>
          </w:tcPr>
          <w:p w14:paraId="0BE3F93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Simplified to not block Next.js assets</w:t>
            </w:r>
          </w:p>
        </w:tc>
      </w:tr>
      <w:tr w:rsidR="008C4354" w:rsidRPr="008C4354" w14:paraId="4CB80D6C" w14:textId="77777777">
        <w:tblPrEx>
          <w:tblCellMar>
            <w:top w:w="0" w:type="dxa"/>
            <w:bottom w:w="0" w:type="dxa"/>
          </w:tblCellMar>
        </w:tblPrEx>
        <w:tc>
          <w:tcPr>
            <w:tcW w:w="0" w:type="auto"/>
          </w:tcPr>
          <w:p w14:paraId="2A95D0D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lastRenderedPageBreak/>
              <w:t>utils/seo.ts</w:t>
            </w:r>
          </w:p>
        </w:tc>
        <w:tc>
          <w:tcPr>
            <w:tcW w:w="0" w:type="auto"/>
          </w:tcPr>
          <w:p w14:paraId="5078FE13"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Fixed URL, hreflang, title duplication logic</w:t>
            </w:r>
          </w:p>
        </w:tc>
      </w:tr>
      <w:tr w:rsidR="008C4354" w:rsidRPr="008C4354" w14:paraId="0AF9FF47" w14:textId="77777777">
        <w:tblPrEx>
          <w:tblCellMar>
            <w:top w:w="0" w:type="dxa"/>
            <w:bottom w:w="0" w:type="dxa"/>
          </w:tblCellMar>
        </w:tblPrEx>
        <w:tc>
          <w:tcPr>
            <w:tcW w:w="0" w:type="auto"/>
            <w:shd w:val="clear" w:color="auto" w:fill="F5F5F5"/>
          </w:tcPr>
          <w:p w14:paraId="4BE7BF0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app/sitemap.ts</w:t>
            </w:r>
          </w:p>
        </w:tc>
        <w:tc>
          <w:tcPr>
            <w:tcW w:w="0" w:type="auto"/>
            <w:shd w:val="clear" w:color="auto" w:fill="F5F5F5"/>
          </w:tcPr>
          <w:p w14:paraId="149749E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Added filter for invalid product slugs</w:t>
            </w:r>
          </w:p>
        </w:tc>
      </w:tr>
      <w:tr w:rsidR="008C4354" w:rsidRPr="008C4354" w14:paraId="78F9DD6D" w14:textId="77777777">
        <w:tblPrEx>
          <w:tblCellMar>
            <w:top w:w="0" w:type="dxa"/>
            <w:bottom w:w="0" w:type="dxa"/>
          </w:tblCellMar>
        </w:tblPrEx>
        <w:tc>
          <w:tcPr>
            <w:tcW w:w="0" w:type="auto"/>
          </w:tcPr>
          <w:p w14:paraId="33C305A9"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app/product/agriculture/page.tsx</w:t>
            </w:r>
          </w:p>
        </w:tc>
        <w:tc>
          <w:tcPr>
            <w:tcW w:w="0" w:type="auto"/>
          </w:tcPr>
          <w:p w14:paraId="5BBCE714"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Added hreflang and canonical URL</w:t>
            </w:r>
          </w:p>
        </w:tc>
      </w:tr>
      <w:tr w:rsidR="008C4354" w:rsidRPr="008C4354" w14:paraId="15460CAA" w14:textId="77777777">
        <w:tblPrEx>
          <w:tblCellMar>
            <w:top w:w="0" w:type="dxa"/>
            <w:bottom w:w="0" w:type="dxa"/>
          </w:tblCellMar>
        </w:tblPrEx>
        <w:tc>
          <w:tcPr>
            <w:tcW w:w="0" w:type="auto"/>
            <w:shd w:val="clear" w:color="auto" w:fill="F5F5F5"/>
          </w:tcPr>
          <w:p w14:paraId="24B0A5C5"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next.config.ts</w:t>
            </w:r>
          </w:p>
        </w:tc>
        <w:tc>
          <w:tcPr>
            <w:tcW w:w="0" w:type="auto"/>
            <w:shd w:val="clear" w:color="auto" w:fill="F5F5F5"/>
          </w:tcPr>
          <w:p w14:paraId="27D4441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Removed conflicting www redirect, added security headers</w:t>
            </w:r>
          </w:p>
        </w:tc>
      </w:tr>
      <w:tr w:rsidR="008C4354" w:rsidRPr="008C4354" w14:paraId="52F9D317" w14:textId="77777777">
        <w:tblPrEx>
          <w:tblCellMar>
            <w:top w:w="0" w:type="dxa"/>
            <w:bottom w:w="0" w:type="dxa"/>
          </w:tblCellMar>
        </w:tblPrEx>
        <w:tc>
          <w:tcPr>
            <w:tcW w:w="0" w:type="auto"/>
          </w:tcPr>
          <w:p w14:paraId="3B60A076"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vercel.json (new)</w:t>
            </w:r>
          </w:p>
        </w:tc>
        <w:tc>
          <w:tcPr>
            <w:tcW w:w="0" w:type="auto"/>
          </w:tcPr>
          <w:p w14:paraId="04F8AC6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Created with redirect and security headers</w:t>
            </w:r>
          </w:p>
        </w:tc>
      </w:tr>
      <w:tr w:rsidR="008C4354" w:rsidRPr="008C4354" w14:paraId="6920168C" w14:textId="77777777">
        <w:tblPrEx>
          <w:tblCellMar>
            <w:top w:w="0" w:type="dxa"/>
            <w:bottom w:w="0" w:type="dxa"/>
          </w:tblCellMar>
        </w:tblPrEx>
        <w:tc>
          <w:tcPr>
            <w:tcW w:w="0" w:type="auto"/>
            <w:shd w:val="clear" w:color="auto" w:fill="F5F5F5"/>
          </w:tcPr>
          <w:p w14:paraId="5523E8A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public/llms.txt (new)</w:t>
            </w:r>
          </w:p>
        </w:tc>
        <w:tc>
          <w:tcPr>
            <w:tcW w:w="0" w:type="auto"/>
            <w:shd w:val="clear" w:color="auto" w:fill="F5F5F5"/>
          </w:tcPr>
          <w:p w14:paraId="5DA04912"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Created for AI crawler discoverability</w:t>
            </w:r>
          </w:p>
        </w:tc>
      </w:tr>
      <w:tr w:rsidR="008C4354" w:rsidRPr="008C4354" w14:paraId="33E5F87D" w14:textId="77777777">
        <w:tblPrEx>
          <w:tblCellMar>
            <w:top w:w="0" w:type="dxa"/>
            <w:bottom w:w="0" w:type="dxa"/>
          </w:tblCellMar>
        </w:tblPrEx>
        <w:tc>
          <w:tcPr>
            <w:tcW w:w="0" w:type="auto"/>
          </w:tcPr>
          <w:p w14:paraId="0F0DDEF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components/product/*.tsx</w:t>
            </w:r>
          </w:p>
        </w:tc>
        <w:tc>
          <w:tcPr>
            <w:tcW w:w="0" w:type="auto"/>
          </w:tcPr>
          <w:p w14:paraId="2230597E"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Changed h1 to h2 (6 files)</w:t>
            </w:r>
          </w:p>
        </w:tc>
      </w:tr>
      <w:tr w:rsidR="008C4354" w:rsidRPr="008C4354" w14:paraId="7E10555F" w14:textId="77777777">
        <w:tblPrEx>
          <w:tblCellMar>
            <w:top w:w="0" w:type="dxa"/>
            <w:bottom w:w="0" w:type="dxa"/>
          </w:tblCellMar>
        </w:tblPrEx>
        <w:tc>
          <w:tcPr>
            <w:tcW w:w="0" w:type="auto"/>
            <w:shd w:val="clear" w:color="auto" w:fill="F5F5F5"/>
          </w:tcPr>
          <w:p w14:paraId="187A925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/opt/cbi-strapi/.tmp/data.db</w:t>
            </w:r>
          </w:p>
        </w:tc>
        <w:tc>
          <w:tcPr>
            <w:tcW w:w="0" w:type="auto"/>
            <w:shd w:val="clear" w:color="auto" w:fill="F5F5F5"/>
          </w:tcPr>
          <w:p w14:paraId="314D505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Fixed article content (CMS)</w:t>
            </w:r>
          </w:p>
        </w:tc>
      </w:tr>
    </w:tbl>
    <w:p w14:paraId="53A8250E" w14:textId="77777777" w:rsidR="00A6718B" w:rsidRPr="008C4354" w:rsidRDefault="00A6718B" w:rsidP="008C4354">
      <w:pPr>
        <w:spacing w:line="360" w:lineRule="auto"/>
        <w:rPr>
          <w:rFonts w:ascii="Times New Roman" w:hAnsi="Times New Roman" w:cs="Times New Roman"/>
        </w:rPr>
      </w:pPr>
    </w:p>
    <w:p w14:paraId="74A27A8D"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DEPLOYMENT INFORMATION</w:t>
      </w:r>
    </w:p>
    <w:p w14:paraId="184465B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Frontend (Next.js):</w:t>
      </w:r>
    </w:p>
    <w:p w14:paraId="12FEE5F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Platform: Vercel</w:t>
      </w:r>
    </w:p>
    <w:p w14:paraId="57C7F47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Production URL: https://www.centrabiotechindonesia.com</w:t>
      </w:r>
    </w:p>
    <w:p w14:paraId="2CFA4FA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Preview URL: https://cbi-web.vercel.app</w:t>
      </w:r>
    </w:p>
    <w:p w14:paraId="19CD712A"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Backend (Strapi CMS):</w:t>
      </w:r>
    </w:p>
    <w:p w14:paraId="797B090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VPS IP: 72.62.122.166</w:t>
      </w:r>
    </w:p>
    <w:p w14:paraId="001681A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Domain: cbi-backend.my.id</w:t>
      </w:r>
    </w:p>
    <w:p w14:paraId="7A77AB9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Strapi Path: /opt/cbi-strapi/</w:t>
      </w:r>
    </w:p>
    <w:p w14:paraId="5BFDCEB7"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PM2 Process: cbi-strapi-dev</w:t>
      </w:r>
    </w:p>
    <w:p w14:paraId="32F01F78"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 Database: SQLite</w:t>
      </w:r>
    </w:p>
    <w:p w14:paraId="40F40208"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RECOMMENDATIONS FOR CONTINUED OPTIMIZATION</w:t>
      </w:r>
    </w:p>
    <w:p w14:paraId="6BFEB2AA"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Immediate Actions:</w:t>
      </w:r>
    </w:p>
    <w:p w14:paraId="4B63C14A" w14:textId="381EAA2D" w:rsidR="00A6718B" w:rsidRPr="008C4354" w:rsidRDefault="008C4354" w:rsidP="008C4354">
      <w:pPr>
        <w:spacing w:line="360" w:lineRule="auto"/>
        <w:rPr>
          <w:rFonts w:ascii="Times New Roman" w:hAnsi="Times New Roman" w:cs="Times New Roman"/>
        </w:rPr>
      </w:pPr>
      <w:r>
        <w:rPr>
          <w:rFonts w:ascii="Times New Roman" w:hAnsi="Times New Roman" w:cs="Times New Roman"/>
        </w:rPr>
        <w:t>1</w:t>
      </w:r>
      <w:r w:rsidR="00000000" w:rsidRPr="008C4354">
        <w:rPr>
          <w:rFonts w:ascii="Times New Roman" w:hAnsi="Times New Roman" w:cs="Times New Roman"/>
        </w:rPr>
        <w:t>. Submit updated sitemap to Google Search Console</w:t>
      </w:r>
    </w:p>
    <w:p w14:paraId="4CFB1EBB" w14:textId="5FD3FD96" w:rsidR="00A6718B" w:rsidRPr="008C4354" w:rsidRDefault="008C4354" w:rsidP="008C4354">
      <w:pPr>
        <w:spacing w:line="360" w:lineRule="auto"/>
        <w:rPr>
          <w:rFonts w:ascii="Times New Roman" w:hAnsi="Times New Roman" w:cs="Times New Roman"/>
        </w:rPr>
      </w:pPr>
      <w:r>
        <w:rPr>
          <w:rFonts w:ascii="Times New Roman" w:hAnsi="Times New Roman" w:cs="Times New Roman"/>
        </w:rPr>
        <w:t>2</w:t>
      </w:r>
      <w:r w:rsidR="00000000" w:rsidRPr="008C4354">
        <w:rPr>
          <w:rFonts w:ascii="Times New Roman" w:hAnsi="Times New Roman" w:cs="Times New Roman"/>
        </w:rPr>
        <w:t>. Verify Core Web Vitals scores</w:t>
      </w:r>
    </w:p>
    <w:p w14:paraId="58D6C685"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Short-term (1-4 weeks):</w:t>
      </w:r>
    </w:p>
    <w:p w14:paraId="428ACD4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 Add introductory content to listing pages (blog, products)</w:t>
      </w:r>
    </w:p>
    <w:p w14:paraId="61F3263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 Run follow-up SEO audit to verify all fixes</w:t>
      </w:r>
    </w:p>
    <w:p w14:paraId="480EEA7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 Implement URL shortening strategy for news articles</w:t>
      </w:r>
    </w:p>
    <w:p w14:paraId="7F46D908" w14:textId="77777777" w:rsidR="00A6718B" w:rsidRPr="008C4354" w:rsidRDefault="00000000" w:rsidP="008C4354">
      <w:pPr>
        <w:pStyle w:val="Judul2"/>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t>Long-term:</w:t>
      </w:r>
    </w:p>
    <w:p w14:paraId="5C01125F"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1. Regular content marketing with keyword-targeted articles</w:t>
      </w:r>
    </w:p>
    <w:p w14:paraId="302ABA21"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2. Backlink building from agricultural industry websites</w:t>
      </w:r>
    </w:p>
    <w:p w14:paraId="723341E0"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3. Google Business Profile optimization</w:t>
      </w:r>
    </w:p>
    <w:p w14:paraId="33732FED"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4. Monthly SEO health audits</w:t>
      </w:r>
    </w:p>
    <w:p w14:paraId="6502732F" w14:textId="77777777" w:rsidR="00A6718B" w:rsidRPr="008C4354" w:rsidRDefault="00000000" w:rsidP="008C4354">
      <w:pPr>
        <w:pStyle w:val="Judul1"/>
        <w:spacing w:before="0" w:after="0" w:line="360" w:lineRule="auto"/>
        <w:rPr>
          <w:rFonts w:ascii="Times New Roman" w:hAnsi="Times New Roman" w:cs="Times New Roman"/>
          <w:color w:val="auto"/>
          <w:sz w:val="24"/>
          <w:szCs w:val="24"/>
        </w:rPr>
      </w:pPr>
      <w:r w:rsidRPr="008C4354">
        <w:rPr>
          <w:rFonts w:ascii="Times New Roman" w:hAnsi="Times New Roman" w:cs="Times New Roman"/>
          <w:color w:val="auto"/>
          <w:sz w:val="24"/>
          <w:szCs w:val="24"/>
        </w:rPr>
        <w:lastRenderedPageBreak/>
        <w:t>CONCLUSION</w:t>
      </w:r>
    </w:p>
    <w:p w14:paraId="2A09B4FB"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rPr>
        <w:t>The comprehensive SEO implementation has been successfully completed with significant improvements:</w:t>
      </w:r>
    </w:p>
    <w:p w14:paraId="5170D208"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Website fully accessible (redirect loop resolved)</w:t>
      </w:r>
    </w:p>
    <w:p w14:paraId="7036565E"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Site Health improved to 88/100</w:t>
      </w:r>
    </w:p>
    <w:p w14:paraId="6F9C4FB4"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Total issues reduced by 92.7%</w:t>
      </w:r>
    </w:p>
    <w:p w14:paraId="5AAA9A76"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All 852 blocked resources now accessible</w:t>
      </w:r>
    </w:p>
    <w:p w14:paraId="5DF47443"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Proper SEO metadata structure implemented</w:t>
      </w:r>
    </w:p>
    <w:p w14:paraId="061D0E8D"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Rich snippets via structured data enabled</w:t>
      </w:r>
    </w:p>
    <w:p w14:paraId="23C3F364" w14:textId="77777777" w:rsidR="00A6718B" w:rsidRPr="008C4354"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Security headers implemented</w:t>
      </w:r>
    </w:p>
    <w:p w14:paraId="2F5D17B3" w14:textId="77777777" w:rsidR="00A6718B" w:rsidRDefault="00000000" w:rsidP="008C4354">
      <w:pPr>
        <w:spacing w:line="360" w:lineRule="auto"/>
        <w:rPr>
          <w:rFonts w:ascii="Times New Roman" w:hAnsi="Times New Roman" w:cs="Times New Roman"/>
        </w:rPr>
      </w:pPr>
      <w:r w:rsidRPr="008C4354">
        <w:rPr>
          <w:rFonts w:ascii="Segoe UI Emoji" w:hAnsi="Segoe UI Emoji" w:cs="Segoe UI Emoji"/>
        </w:rPr>
        <w:t>✅</w:t>
      </w:r>
      <w:r w:rsidRPr="008C4354">
        <w:rPr>
          <w:rFonts w:ascii="Times New Roman" w:hAnsi="Times New Roman" w:cs="Times New Roman"/>
        </w:rPr>
        <w:t xml:space="preserve"> CMS content issues corrected</w:t>
      </w:r>
    </w:p>
    <w:p w14:paraId="6E433BCF" w14:textId="77777777" w:rsidR="00464BAE" w:rsidRPr="008C4354" w:rsidRDefault="00464BAE" w:rsidP="008C4354">
      <w:pPr>
        <w:spacing w:line="360" w:lineRule="auto"/>
        <w:rPr>
          <w:rFonts w:ascii="Times New Roman" w:hAnsi="Times New Roman" w:cs="Times New Roman"/>
        </w:rPr>
      </w:pPr>
    </w:p>
    <w:p w14:paraId="2162F5BC" w14:textId="77777777" w:rsidR="00A6718B" w:rsidRPr="008C4354" w:rsidRDefault="00000000" w:rsidP="008C4354">
      <w:pPr>
        <w:spacing w:line="360" w:lineRule="auto"/>
        <w:rPr>
          <w:rFonts w:ascii="Times New Roman" w:hAnsi="Times New Roman" w:cs="Times New Roman"/>
        </w:rPr>
      </w:pPr>
      <w:r w:rsidRPr="008C4354">
        <w:rPr>
          <w:rFonts w:ascii="Times New Roman" w:hAnsi="Times New Roman" w:cs="Times New Roman"/>
          <w:b/>
          <w:bCs/>
        </w:rPr>
        <w:t>The Centra Biotech Indonesia website is now fully optimized and ready to compete for top search rankings in the agricultural biotechnology industry.</w:t>
      </w:r>
    </w:p>
    <w:p w14:paraId="6C7A009D"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w:t>
      </w:r>
    </w:p>
    <w:p w14:paraId="211801F2"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December 30, 2025</w:t>
      </w:r>
    </w:p>
    <w:p w14:paraId="310F5584" w14:textId="77777777" w:rsidR="00A6718B" w:rsidRPr="008C4354" w:rsidRDefault="00000000" w:rsidP="008C4354">
      <w:pPr>
        <w:spacing w:line="360" w:lineRule="auto"/>
        <w:jc w:val="center"/>
        <w:rPr>
          <w:rFonts w:ascii="Times New Roman" w:hAnsi="Times New Roman" w:cs="Times New Roman"/>
        </w:rPr>
      </w:pPr>
      <w:r w:rsidRPr="008C4354">
        <w:rPr>
          <w:rFonts w:ascii="Times New Roman" w:hAnsi="Times New Roman" w:cs="Times New Roman"/>
        </w:rPr>
        <w:t>© 2025 PT Centra Biotech Indonesia. All rights reserved.</w:t>
      </w:r>
    </w:p>
    <w:sectPr w:rsidR="00A6718B" w:rsidRPr="008C43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605C3"/>
    <w:multiLevelType w:val="hybridMultilevel"/>
    <w:tmpl w:val="209E90C6"/>
    <w:lvl w:ilvl="0" w:tplc="741CBEEC">
      <w:start w:val="1"/>
      <w:numFmt w:val="bullet"/>
      <w:lvlText w:val="●"/>
      <w:lvlJc w:val="left"/>
      <w:pPr>
        <w:ind w:left="720" w:hanging="360"/>
      </w:pPr>
    </w:lvl>
    <w:lvl w:ilvl="1" w:tplc="16E258F2">
      <w:start w:val="1"/>
      <w:numFmt w:val="bullet"/>
      <w:lvlText w:val="○"/>
      <w:lvlJc w:val="left"/>
      <w:pPr>
        <w:ind w:left="1440" w:hanging="360"/>
      </w:pPr>
    </w:lvl>
    <w:lvl w:ilvl="2" w:tplc="C79412A2">
      <w:start w:val="1"/>
      <w:numFmt w:val="bullet"/>
      <w:lvlText w:val="■"/>
      <w:lvlJc w:val="left"/>
      <w:pPr>
        <w:ind w:left="2160" w:hanging="360"/>
      </w:pPr>
    </w:lvl>
    <w:lvl w:ilvl="3" w:tplc="2518510C">
      <w:start w:val="1"/>
      <w:numFmt w:val="bullet"/>
      <w:lvlText w:val="●"/>
      <w:lvlJc w:val="left"/>
      <w:pPr>
        <w:ind w:left="2880" w:hanging="360"/>
      </w:pPr>
    </w:lvl>
    <w:lvl w:ilvl="4" w:tplc="CC4E8534">
      <w:start w:val="1"/>
      <w:numFmt w:val="bullet"/>
      <w:lvlText w:val="○"/>
      <w:lvlJc w:val="left"/>
      <w:pPr>
        <w:ind w:left="3600" w:hanging="360"/>
      </w:pPr>
    </w:lvl>
    <w:lvl w:ilvl="5" w:tplc="7D8E1A56">
      <w:start w:val="1"/>
      <w:numFmt w:val="bullet"/>
      <w:lvlText w:val="■"/>
      <w:lvlJc w:val="left"/>
      <w:pPr>
        <w:ind w:left="4320" w:hanging="360"/>
      </w:pPr>
    </w:lvl>
    <w:lvl w:ilvl="6" w:tplc="BF34CEB6">
      <w:start w:val="1"/>
      <w:numFmt w:val="bullet"/>
      <w:lvlText w:val="●"/>
      <w:lvlJc w:val="left"/>
      <w:pPr>
        <w:ind w:left="5040" w:hanging="360"/>
      </w:pPr>
    </w:lvl>
    <w:lvl w:ilvl="7" w:tplc="ACC2FC94">
      <w:start w:val="1"/>
      <w:numFmt w:val="bullet"/>
      <w:lvlText w:val="●"/>
      <w:lvlJc w:val="left"/>
      <w:pPr>
        <w:ind w:left="5760" w:hanging="360"/>
      </w:pPr>
    </w:lvl>
    <w:lvl w:ilvl="8" w:tplc="6FDA719E">
      <w:start w:val="1"/>
      <w:numFmt w:val="bullet"/>
      <w:lvlText w:val="●"/>
      <w:lvlJc w:val="left"/>
      <w:pPr>
        <w:ind w:left="6480" w:hanging="360"/>
      </w:pPr>
    </w:lvl>
  </w:abstractNum>
  <w:num w:numId="1" w16cid:durableId="309676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18B"/>
    <w:rsid w:val="00464BAE"/>
    <w:rsid w:val="008C4354"/>
    <w:rsid w:val="00A6718B"/>
    <w:rsid w:val="00D542D1"/>
    <w:rsid w:val="00DB5F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0EDF"/>
  <w15:docId w15:val="{0B337FCB-D756-4DC4-8F19-C6F87EE4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400" w:after="200"/>
      <w:outlineLvl w:val="0"/>
    </w:pPr>
    <w:rPr>
      <w:b/>
      <w:bCs/>
      <w:color w:val="1F4E79"/>
      <w:sz w:val="32"/>
      <w:szCs w:val="32"/>
    </w:rPr>
  </w:style>
  <w:style w:type="paragraph" w:styleId="Judul2">
    <w:name w:val="heading 2"/>
    <w:uiPriority w:val="9"/>
    <w:unhideWhenUsed/>
    <w:qFormat/>
    <w:pPr>
      <w:spacing w:before="300" w:after="150"/>
      <w:outlineLvl w:val="1"/>
    </w:pPr>
    <w:rPr>
      <w:b/>
      <w:bCs/>
      <w:color w:val="2E75B6"/>
      <w:sz w:val="28"/>
      <w:szCs w:val="28"/>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SEO Optimization Report - Centra Biotech Indonesia</dc:title>
  <dc:creator>GitHub Copilot (Claude Opus 4.5)</dc:creator>
  <dc:description>Comprehensive SEO Implementation Report covering all optimizations from December 2024 to December 2025</dc:description>
  <cp:lastModifiedBy>ADVAN</cp:lastModifiedBy>
  <cp:revision>4</cp:revision>
  <dcterms:created xsi:type="dcterms:W3CDTF">2025-12-30T20:22:00Z</dcterms:created>
  <dcterms:modified xsi:type="dcterms:W3CDTF">2025-12-30T20:26:00Z</dcterms:modified>
</cp:coreProperties>
</file>