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  <w:sz w:val="42"/>
          <w:szCs w:val="42"/>
        </w:rPr>
      </w:pPr>
      <w:bookmarkStart w:colFirst="0" w:colLast="0" w:name="_k63xwuol6d3k" w:id="0"/>
      <w:bookmarkEnd w:id="0"/>
      <w:r w:rsidDel="00000000" w:rsidR="00000000" w:rsidRPr="00000000">
        <w:rPr>
          <w:b w:val="1"/>
          <w:color w:val="000000"/>
          <w:sz w:val="42"/>
          <w:szCs w:val="42"/>
        </w:rPr>
        <w:drawing>
          <wp:inline distB="114300" distT="114300" distL="114300" distR="114300">
            <wp:extent cx="4233863" cy="15198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51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School of Computer Science and Engineering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SC2006 Software Engineering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Functional and Non-functional Requirements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Lee Yen Foong Ernest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Low Zhan Long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Solomon Duke Tneo Yruan Rui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Tey Li Zhang Edmund</w:t>
      </w:r>
    </w:p>
    <w:p w:rsidR="00000000" w:rsidDel="00000000" w:rsidP="00000000" w:rsidRDefault="00000000" w:rsidRPr="00000000" w14:paraId="0000000C">
      <w:pPr>
        <w:pStyle w:val="Heading1"/>
        <w:jc w:val="center"/>
        <w:rPr>
          <w:sz w:val="32"/>
          <w:szCs w:val="32"/>
        </w:rPr>
      </w:pPr>
      <w:bookmarkStart w:colFirst="0" w:colLast="0" w:name="_jg7nqabzuc0b" w:id="1"/>
      <w:bookmarkEnd w:id="1"/>
      <w:r w:rsidDel="00000000" w:rsidR="00000000" w:rsidRPr="00000000">
        <w:rPr>
          <w:sz w:val="32"/>
          <w:szCs w:val="32"/>
          <w:rtl w:val="0"/>
        </w:rPr>
        <w:t xml:space="preserve">Wan Kai Jie</w:t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r79z5ljltij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iho8vsy2hg8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register for a new account.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provide the following details: username, name, email, mobile number, password, height, weight and date of birth.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prompt the user to change username if the username has already been taken.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prompt the user to change username if the username does not contain at least 6 characters.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prompt the user to change password if the password didn’t adhere to the system’s requirement: at least 8 characters, at least 1 special character and letters in mixed cases.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prompt the user to change the email if the email does not contain the “@” character.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may choose to upload a picture to be used as their profile picture.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create a new account for the user if all the 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are fulfilled.  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login with their valid email and password.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be able to validate the user's username and 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direct the user to the main landing page after 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validating the user's credentials. 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query for exercise facilities based on the location.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view a map of nearby exercise facilities such as fitness corners.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view the details of the exercise facilities.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details of the exercise facilities must include details such as its address, postal code, opening hours and website.</w:t>
      </w:r>
    </w:p>
    <w:p w:rsidR="00000000" w:rsidDel="00000000" w:rsidP="00000000" w:rsidRDefault="00000000" w:rsidRPr="00000000" w14:paraId="00000023">
      <w:pPr>
        <w:ind w:left="2868.661417322835" w:firstLine="11.338582677165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query for food facilities based on the location.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417.3228346456694" w:hanging="705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filter the food facilities based on health category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health category includes lower in sugar, higher in wholegrains, lower in calories, no added sugar, source of dietary fibre, eat 2+2 servings of fruits, vegetables daily.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filter food facilities by food type.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food type must include drinks, western, desserts, snack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kuehs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bubble tea, Chinese, fast food, Malay, Thai, cut fruits, Japanese, Korean, local flavours, Fusion, Indian.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filter food facilities by dining guideline, which is either </w:t>
      </w:r>
    </w:p>
    <w:p w:rsidR="00000000" w:rsidDel="00000000" w:rsidP="00000000" w:rsidRDefault="00000000" w:rsidRPr="00000000" w14:paraId="0000002A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Halal or non-halal.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filter food facilities by Venue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1559.0551181102362" w:firstLine="0.9448818897638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venue includes hawker centre, bakery, cafe, kiosk, restaurant, fast food, coffee shop, dessert, F&amp;B on digital platform(s).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filter food facilities by regions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1559.0551181102362" w:firstLine="0.9448818897638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regions must include East, West, Central, North-East, North 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browse exercises.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view detailed instructions on how to perform the exercise.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view the remarks, average ratings for each exercise.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manage their exercise plan.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create new exercise plans.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add new exercises to their exercise plan.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remove exercises from their exercise plan.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delete their exercise plans.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manage reviews for each exercise.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add reviews by leaving a comment for the exercise.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1559.0551181102362" w:firstLine="0.9448818897638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rate the exercise using out of 5 stars.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view all reviews posted by other users of the exercise, including their own.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delete their own reviews.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schedule their exercise.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schedule an exercise plan by selecting a time and date for  that particular exercise.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view all of their scheduled exercises.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remove scheduled exercises. 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edit their profile.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change their username, mobile number and email address.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change their notification choice.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1559.0551181102362" w:firstLine="0.9448818897638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change their notification choice for exercise reminders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1559.0551181102362" w:firstLine="0.9448818897638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change their notification choice for email notification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update their password.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1559.0551181102362" w:firstLine="0.9448818897638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prompt the user to enter the user’s current password before updating the password.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1559.0551181102362" w:firstLine="0.9448818897638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enter a password with at least 8 characters, 1 special character, 1 uppercase, 1 lowercase and 1 number. 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delete their account.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manage their fitness goals.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1417.3228346456694" w:hanging="705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add their fitness goals.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1559.0551181102362" w:firstLine="0.9448818897638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clearly specify the goal to be achieved.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1559.0551181102362" w:firstLine="0.9448818897638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prompt the user to enter a numeric value for their fitness goals.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1559.0551181102362" w:firstLine="0.944881889763848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select a date as a deadline for that particular fitness goal.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1417.3228346456694" w:hanging="705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edit fitness goals. 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1417.3228346456694" w:hanging="705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delete fitness goals. 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calculate their Body Mass Index.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1417.3228346456694" w:hanging="705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prompt the user to enter the user's height and weight to 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user's body mass index.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able to view their past calories burnt in a barchart format.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view the amount of calories burnt for the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spacing w:after="240" w:before="4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3whwml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Other Nonfunctional Requirements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bn6ws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 Requirements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 w:before="240" w:lineRule="auto"/>
        <w:ind w:left="1417.3228346456694" w:hanging="705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be compatible with the latest version of major web browsers (Chrome, Firefox, Safari, Edge) </w:t>
      </w:r>
    </w:p>
    <w:p w:rsidR="00000000" w:rsidDel="00000000" w:rsidP="00000000" w:rsidRDefault="00000000" w:rsidRPr="00000000" w14:paraId="00000061">
      <w:pPr>
        <w:widowControl w:val="0"/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design must have clear navigation toolbars and consistent designs for easy navigability.</w:t>
      </w:r>
    </w:p>
    <w:p w:rsidR="00000000" w:rsidDel="00000000" w:rsidP="00000000" w:rsidRDefault="00000000" w:rsidRPr="00000000" w14:paraId="00000062">
      <w:pPr>
        <w:widowControl w:val="0"/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time of TrainTogether should be no longer than 3 seconds after user’s input.</w:t>
      </w:r>
    </w:p>
    <w:p w:rsidR="00000000" w:rsidDel="00000000" w:rsidP="00000000" w:rsidRDefault="00000000" w:rsidRPr="00000000" w14:paraId="00000063">
      <w:pPr>
        <w:widowControl w:val="0"/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be able to handle an increase in traffic by at least 100% without performance degradation.</w:t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be able to store at least 1 million records.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spacing w:after="280"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Reliability Requirements</w:t>
      </w:r>
    </w:p>
    <w:p w:rsidR="00000000" w:rsidDel="00000000" w:rsidP="00000000" w:rsidRDefault="00000000" w:rsidRPr="00000000" w14:paraId="00000066">
      <w:pPr>
        <w:widowControl w:val="0"/>
        <w:numPr>
          <w:ilvl w:val="2"/>
          <w:numId w:val="1"/>
        </w:numPr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ensure that errors should not crash the application.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1"/>
        </w:numPr>
        <w:ind w:left="1417.3228346456694" w:hanging="705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TrainTogther must restart within 1 minute if it crashed.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spacing w:after="280"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Safety Requirements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240" w:lineRule="auto"/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have clear and updated documentation for developers to understand and improve the app.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 w:lineRule="auto"/>
        <w:ind w:left="1417.3228346456694" w:hanging="705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needs to have error prevention functions.</w:t>
      </w:r>
    </w:p>
    <w:p w:rsidR="00000000" w:rsidDel="00000000" w:rsidP="00000000" w:rsidRDefault="00000000" w:rsidRPr="00000000" w14:paraId="0000006B">
      <w:pPr>
        <w:widowControl w:val="0"/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TrainTogether must route users to another page when an error occurs with clear concise error description.</w:t>
      </w:r>
    </w:p>
    <w:p w:rsidR="00000000" w:rsidDel="00000000" w:rsidP="00000000" w:rsidRDefault="00000000" w:rsidRPr="00000000" w14:paraId="0000006C">
      <w:pPr>
        <w:widowControl w:val="0"/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Error Pages should appear when users navigate into an invalid page.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spacing w:after="280"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Requirements</w:t>
      </w:r>
    </w:p>
    <w:p w:rsidR="00000000" w:rsidDel="00000000" w:rsidP="00000000" w:rsidRDefault="00000000" w:rsidRPr="00000000" w14:paraId="0000006E">
      <w:pPr>
        <w:widowControl w:val="0"/>
        <w:numPr>
          <w:ilvl w:val="2"/>
          <w:numId w:val="1"/>
        </w:numPr>
        <w:ind w:left="1417.3228346456694" w:hanging="705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TrainTogether must ensure that every user is valid and has the correct permission to perform actions.</w:t>
      </w:r>
    </w:p>
    <w:p w:rsidR="00000000" w:rsidDel="00000000" w:rsidP="00000000" w:rsidRDefault="00000000" w:rsidRPr="00000000" w14:paraId="0000006F">
      <w:pPr>
        <w:widowControl w:val="0"/>
        <w:numPr>
          <w:ilvl w:val="3"/>
          <w:numId w:val="1"/>
        </w:numPr>
        <w:ind w:left="1559.055118110236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TrainTogether must have OAuth2 Authentication verification before allowing the user access to certain 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17.3228346456694" w:hanging="705.0000000000001"/>
      </w:pPr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559.0551181102362" w:firstLine="0.9448818897637921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08.6614173228347" w:firstLine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