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6AC27" w14:textId="77777777" w:rsidR="009B0497" w:rsidRDefault="009B0497">
      <w:pPr>
        <w:spacing w:before="0" w:after="0" w:line="276" w:lineRule="auto"/>
        <w:ind w:firstLine="284"/>
        <w:jc w:val="both"/>
        <w:rPr>
          <w:rFonts w:ascii="Arial" w:eastAsia="Arial" w:hAnsi="Arial" w:cs="Arial"/>
          <w:sz w:val="20"/>
          <w:szCs w:val="20"/>
        </w:rPr>
      </w:pPr>
      <w:bookmarkStart w:id="0" w:name="_heading=h.30j0zll" w:colFirst="0" w:colLast="0"/>
      <w:bookmarkEnd w:id="0"/>
    </w:p>
    <w:p w14:paraId="7DB7363F" w14:textId="77777777" w:rsidR="009B0497" w:rsidRDefault="009B0497">
      <w:pPr>
        <w:spacing w:before="0" w:after="0" w:line="276" w:lineRule="auto"/>
        <w:ind w:firstLine="284"/>
        <w:jc w:val="center"/>
        <w:rPr>
          <w:rFonts w:ascii="Arial" w:eastAsia="Arial" w:hAnsi="Arial" w:cs="Arial"/>
          <w:sz w:val="20"/>
          <w:szCs w:val="20"/>
        </w:rPr>
      </w:pPr>
    </w:p>
    <w:p w14:paraId="78A9062B" w14:textId="77777777" w:rsidR="009B0497" w:rsidRDefault="009B0497">
      <w:pPr>
        <w:spacing w:before="0" w:after="0" w:line="276" w:lineRule="auto"/>
        <w:ind w:firstLine="284"/>
        <w:jc w:val="center"/>
        <w:rPr>
          <w:rFonts w:ascii="Arial" w:eastAsia="Arial" w:hAnsi="Arial" w:cs="Arial"/>
          <w:sz w:val="20"/>
          <w:szCs w:val="20"/>
        </w:rPr>
      </w:pPr>
    </w:p>
    <w:p w14:paraId="075EA66C" w14:textId="77777777" w:rsidR="009B0497" w:rsidRDefault="009B0497">
      <w:pPr>
        <w:spacing w:before="0" w:after="0" w:line="276" w:lineRule="auto"/>
        <w:ind w:firstLine="284"/>
        <w:jc w:val="center"/>
        <w:rPr>
          <w:rFonts w:ascii="Arial" w:eastAsia="Arial" w:hAnsi="Arial" w:cs="Arial"/>
          <w:sz w:val="20"/>
          <w:szCs w:val="20"/>
        </w:rPr>
      </w:pPr>
    </w:p>
    <w:p w14:paraId="55232804" w14:textId="77777777" w:rsidR="009B0497" w:rsidRDefault="009B0497">
      <w:pPr>
        <w:spacing w:before="0" w:after="0" w:line="276" w:lineRule="auto"/>
        <w:ind w:firstLine="284"/>
        <w:jc w:val="center"/>
        <w:rPr>
          <w:rFonts w:ascii="Arial" w:eastAsia="Arial" w:hAnsi="Arial" w:cs="Arial"/>
          <w:sz w:val="20"/>
          <w:szCs w:val="20"/>
        </w:rPr>
      </w:pPr>
    </w:p>
    <w:p w14:paraId="40C316CB" w14:textId="77777777" w:rsidR="009B0497" w:rsidRDefault="009B0497">
      <w:pPr>
        <w:spacing w:before="0" w:after="0" w:line="276" w:lineRule="auto"/>
        <w:ind w:firstLine="284"/>
        <w:jc w:val="center"/>
        <w:rPr>
          <w:rFonts w:ascii="Arial" w:eastAsia="Arial" w:hAnsi="Arial" w:cs="Arial"/>
          <w:sz w:val="20"/>
          <w:szCs w:val="20"/>
        </w:rPr>
      </w:pPr>
    </w:p>
    <w:p w14:paraId="174E2E75" w14:textId="77777777" w:rsidR="009B0497" w:rsidRDefault="009B0497">
      <w:pPr>
        <w:spacing w:before="0" w:after="0" w:line="276" w:lineRule="auto"/>
        <w:ind w:firstLine="284"/>
        <w:jc w:val="center"/>
        <w:rPr>
          <w:rFonts w:ascii="Arial" w:eastAsia="Arial" w:hAnsi="Arial" w:cs="Arial"/>
          <w:sz w:val="20"/>
          <w:szCs w:val="20"/>
        </w:rPr>
      </w:pPr>
    </w:p>
    <w:p w14:paraId="2D5907A3" w14:textId="77777777" w:rsidR="009B0497" w:rsidRDefault="009B0497">
      <w:pPr>
        <w:spacing w:before="0" w:after="0" w:line="276" w:lineRule="auto"/>
        <w:ind w:firstLine="284"/>
        <w:jc w:val="center"/>
        <w:rPr>
          <w:rFonts w:ascii="Arial" w:eastAsia="Arial" w:hAnsi="Arial" w:cs="Arial"/>
          <w:sz w:val="20"/>
          <w:szCs w:val="20"/>
        </w:rPr>
      </w:pPr>
    </w:p>
    <w:p w14:paraId="4B86B67B" w14:textId="77777777" w:rsidR="009B0497" w:rsidRDefault="009B0497">
      <w:pPr>
        <w:spacing w:before="0" w:after="0" w:line="276" w:lineRule="auto"/>
        <w:ind w:firstLine="284"/>
        <w:jc w:val="center"/>
        <w:rPr>
          <w:rFonts w:ascii="Arial" w:eastAsia="Arial" w:hAnsi="Arial" w:cs="Arial"/>
          <w:sz w:val="20"/>
          <w:szCs w:val="20"/>
        </w:rPr>
      </w:pPr>
    </w:p>
    <w:p w14:paraId="0A13645A" w14:textId="77777777" w:rsidR="009B0497" w:rsidRDefault="009B0497">
      <w:pPr>
        <w:spacing w:before="0" w:after="0" w:line="276" w:lineRule="auto"/>
        <w:ind w:firstLine="284"/>
        <w:jc w:val="center"/>
        <w:rPr>
          <w:rFonts w:ascii="Arial" w:eastAsia="Arial" w:hAnsi="Arial" w:cs="Arial"/>
          <w:sz w:val="20"/>
          <w:szCs w:val="20"/>
        </w:rPr>
      </w:pPr>
    </w:p>
    <w:p w14:paraId="24FD981B" w14:textId="77777777" w:rsidR="009B0497" w:rsidRDefault="009B0497">
      <w:pPr>
        <w:spacing w:before="0" w:after="0" w:line="276" w:lineRule="auto"/>
        <w:ind w:firstLine="284"/>
        <w:jc w:val="center"/>
        <w:rPr>
          <w:rFonts w:ascii="Arial" w:eastAsia="Arial" w:hAnsi="Arial" w:cs="Arial"/>
          <w:sz w:val="20"/>
          <w:szCs w:val="20"/>
        </w:rPr>
      </w:pPr>
    </w:p>
    <w:p w14:paraId="2FC0FB42" w14:textId="77777777" w:rsidR="009B0497" w:rsidRDefault="009B0497">
      <w:pPr>
        <w:spacing w:before="0" w:after="0" w:line="276" w:lineRule="auto"/>
        <w:ind w:firstLine="284"/>
        <w:jc w:val="center"/>
        <w:rPr>
          <w:rFonts w:ascii="Arial" w:eastAsia="Arial" w:hAnsi="Arial" w:cs="Arial"/>
          <w:sz w:val="20"/>
          <w:szCs w:val="20"/>
        </w:rPr>
      </w:pPr>
    </w:p>
    <w:p w14:paraId="1973D657" w14:textId="77777777" w:rsidR="009B0497" w:rsidRDefault="009B0497">
      <w:pPr>
        <w:spacing w:before="0" w:after="0" w:line="276" w:lineRule="auto"/>
        <w:ind w:firstLine="284"/>
        <w:jc w:val="center"/>
        <w:rPr>
          <w:rFonts w:ascii="Arial" w:eastAsia="Arial" w:hAnsi="Arial" w:cs="Arial"/>
          <w:sz w:val="40"/>
          <w:szCs w:val="40"/>
        </w:rPr>
      </w:pPr>
    </w:p>
    <w:p w14:paraId="0BF28666" w14:textId="77777777" w:rsidR="009B0497" w:rsidRDefault="009B0497">
      <w:pPr>
        <w:spacing w:before="0" w:after="0" w:line="276" w:lineRule="auto"/>
        <w:ind w:firstLine="284"/>
        <w:jc w:val="center"/>
        <w:rPr>
          <w:rFonts w:ascii="Arial" w:eastAsia="Arial" w:hAnsi="Arial" w:cs="Arial"/>
          <w:sz w:val="40"/>
          <w:szCs w:val="40"/>
        </w:rPr>
      </w:pPr>
    </w:p>
    <w:p w14:paraId="721AB2C5" w14:textId="77777777" w:rsidR="009B0497" w:rsidRDefault="004F4E0C">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CONFECCIÓN</w:t>
      </w:r>
    </w:p>
    <w:p w14:paraId="054926DB" w14:textId="77777777" w:rsidR="009B0497" w:rsidRDefault="009B0497">
      <w:pPr>
        <w:spacing w:before="0" w:after="0" w:line="276" w:lineRule="auto"/>
        <w:ind w:firstLine="284"/>
        <w:jc w:val="center"/>
        <w:rPr>
          <w:rFonts w:ascii="Arial" w:eastAsia="Arial" w:hAnsi="Arial" w:cs="Arial"/>
          <w:sz w:val="36"/>
          <w:szCs w:val="36"/>
        </w:rPr>
      </w:pPr>
    </w:p>
    <w:p w14:paraId="626459A0" w14:textId="77777777" w:rsidR="009B0497" w:rsidRDefault="009B0497">
      <w:pPr>
        <w:spacing w:before="0" w:after="0" w:line="276" w:lineRule="auto"/>
        <w:ind w:firstLine="284"/>
        <w:jc w:val="center"/>
        <w:rPr>
          <w:rFonts w:ascii="Arial" w:eastAsia="Arial" w:hAnsi="Arial" w:cs="Arial"/>
          <w:sz w:val="36"/>
          <w:szCs w:val="36"/>
        </w:rPr>
      </w:pPr>
    </w:p>
    <w:p w14:paraId="3ECF4690" w14:textId="77777777" w:rsidR="009B0497" w:rsidRDefault="009B0497">
      <w:pPr>
        <w:jc w:val="center"/>
        <w:rPr>
          <w:rFonts w:ascii="Arial" w:eastAsia="Arial" w:hAnsi="Arial" w:cs="Arial"/>
          <w:sz w:val="20"/>
          <w:szCs w:val="20"/>
        </w:rPr>
      </w:pPr>
    </w:p>
    <w:p w14:paraId="30D2CA52" w14:textId="77777777" w:rsidR="009B0497" w:rsidRDefault="009B0497">
      <w:pPr>
        <w:jc w:val="center"/>
        <w:rPr>
          <w:rFonts w:ascii="Arial" w:eastAsia="Arial" w:hAnsi="Arial" w:cs="Arial"/>
          <w:sz w:val="20"/>
          <w:szCs w:val="20"/>
        </w:rPr>
      </w:pPr>
    </w:p>
    <w:p w14:paraId="21A8749F" w14:textId="77777777" w:rsidR="009B0497" w:rsidRDefault="009B0497">
      <w:pPr>
        <w:jc w:val="center"/>
        <w:rPr>
          <w:rFonts w:ascii="Arial" w:eastAsia="Arial" w:hAnsi="Arial" w:cs="Arial"/>
          <w:sz w:val="20"/>
          <w:szCs w:val="20"/>
        </w:rPr>
      </w:pPr>
    </w:p>
    <w:p w14:paraId="568EC084" w14:textId="77777777" w:rsidR="009B0497" w:rsidRDefault="009B0497">
      <w:pPr>
        <w:rPr>
          <w:rFonts w:ascii="Arial" w:eastAsia="Arial" w:hAnsi="Arial" w:cs="Arial"/>
          <w:sz w:val="20"/>
          <w:szCs w:val="20"/>
        </w:rPr>
      </w:pPr>
    </w:p>
    <w:p w14:paraId="3D7C701B" w14:textId="77777777" w:rsidR="009B0497" w:rsidRDefault="009B0497">
      <w:pPr>
        <w:rPr>
          <w:rFonts w:ascii="Arial" w:eastAsia="Arial" w:hAnsi="Arial" w:cs="Arial"/>
          <w:sz w:val="20"/>
          <w:szCs w:val="20"/>
        </w:rPr>
      </w:pPr>
    </w:p>
    <w:p w14:paraId="69E581B7" w14:textId="77777777" w:rsidR="009B0497" w:rsidRDefault="009B0497">
      <w:pPr>
        <w:rPr>
          <w:rFonts w:ascii="Arial" w:eastAsia="Arial" w:hAnsi="Arial" w:cs="Arial"/>
          <w:sz w:val="20"/>
          <w:szCs w:val="20"/>
        </w:rPr>
      </w:pPr>
    </w:p>
    <w:p w14:paraId="24AE3561" w14:textId="77777777" w:rsidR="009B0497" w:rsidRDefault="009B0497">
      <w:pPr>
        <w:rPr>
          <w:rFonts w:ascii="Arial" w:eastAsia="Arial" w:hAnsi="Arial" w:cs="Arial"/>
          <w:sz w:val="20"/>
          <w:szCs w:val="20"/>
        </w:rPr>
      </w:pPr>
    </w:p>
    <w:p w14:paraId="4A42934B" w14:textId="77777777" w:rsidR="009B0497" w:rsidRDefault="009B0497">
      <w:pPr>
        <w:rPr>
          <w:rFonts w:ascii="Arial" w:eastAsia="Arial" w:hAnsi="Arial" w:cs="Arial"/>
          <w:sz w:val="20"/>
          <w:szCs w:val="20"/>
        </w:rPr>
      </w:pPr>
    </w:p>
    <w:p w14:paraId="771981E7" w14:textId="77777777" w:rsidR="009B0497" w:rsidRDefault="009B0497">
      <w:pPr>
        <w:rPr>
          <w:rFonts w:ascii="Arial" w:eastAsia="Arial" w:hAnsi="Arial" w:cs="Arial"/>
          <w:sz w:val="20"/>
          <w:szCs w:val="20"/>
        </w:rPr>
      </w:pPr>
    </w:p>
    <w:p w14:paraId="28997D12" w14:textId="77777777" w:rsidR="009B0497" w:rsidRDefault="004F4E0C">
      <w:pPr>
        <w:spacing w:before="0" w:after="160" w:line="259" w:lineRule="auto"/>
        <w:rPr>
          <w:rFonts w:ascii="Arial" w:eastAsia="Arial" w:hAnsi="Arial" w:cs="Arial"/>
          <w:sz w:val="20"/>
          <w:szCs w:val="20"/>
        </w:rPr>
      </w:pPr>
      <w:r>
        <w:br w:type="page"/>
      </w:r>
      <w:r>
        <w:rPr>
          <w:noProof/>
        </w:rPr>
        <mc:AlternateContent>
          <mc:Choice Requires="wpg">
            <w:drawing>
              <wp:anchor distT="0" distB="0" distL="114300" distR="114300" simplePos="0" relativeHeight="251658240" behindDoc="0" locked="0" layoutInCell="1" hidden="0" allowOverlap="1" wp14:anchorId="14D8250A" wp14:editId="43119D84">
                <wp:simplePos x="0" y="0"/>
                <wp:positionH relativeFrom="column">
                  <wp:posOffset>-888999</wp:posOffset>
                </wp:positionH>
                <wp:positionV relativeFrom="paragraph">
                  <wp:posOffset>127000</wp:posOffset>
                </wp:positionV>
                <wp:extent cx="7164070" cy="1225683"/>
                <wp:effectExtent l="0" t="0" r="0" b="0"/>
                <wp:wrapNone/>
                <wp:docPr id="285" name="Grupo 285"/>
                <wp:cNvGraphicFramePr/>
                <a:graphic xmlns:a="http://schemas.openxmlformats.org/drawingml/2006/main">
                  <a:graphicData uri="http://schemas.microsoft.com/office/word/2010/wordprocessingGroup">
                    <wpg:wgp>
                      <wpg:cNvGrpSpPr/>
                      <wpg:grpSpPr>
                        <a:xfrm>
                          <a:off x="0" y="0"/>
                          <a:ext cx="7164070" cy="1225683"/>
                          <a:chOff x="1763950" y="3163700"/>
                          <a:chExt cx="7164100" cy="1187800"/>
                        </a:xfrm>
                      </wpg:grpSpPr>
                      <wpg:grpSp>
                        <wpg:cNvPr id="1" name="Grupo 1"/>
                        <wpg:cNvGrpSpPr/>
                        <wpg:grpSpPr>
                          <a:xfrm>
                            <a:off x="1763965" y="3211993"/>
                            <a:ext cx="7164070" cy="1136015"/>
                            <a:chOff x="1763965" y="3211993"/>
                            <a:chExt cx="7164070" cy="1136015"/>
                          </a:xfrm>
                        </wpg:grpSpPr>
                        <wps:wsp>
                          <wps:cNvPr id="2" name="Rectángulo 2"/>
                          <wps:cNvSpPr/>
                          <wps:spPr>
                            <a:xfrm>
                              <a:off x="1763965" y="3211993"/>
                              <a:ext cx="7164050" cy="1136000"/>
                            </a:xfrm>
                            <a:prstGeom prst="rect">
                              <a:avLst/>
                            </a:prstGeom>
                            <a:noFill/>
                            <a:ln>
                              <a:noFill/>
                            </a:ln>
                          </wps:spPr>
                          <wps:txbx>
                            <w:txbxContent>
                              <w:p w14:paraId="78B89726"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36015"/>
                              <a:chOff x="1763965" y="3211993"/>
                              <a:chExt cx="7164070" cy="1136015"/>
                            </a:xfrm>
                          </wpg:grpSpPr>
                          <wps:wsp>
                            <wps:cNvPr id="4" name="Rectángulo 4"/>
                            <wps:cNvSpPr/>
                            <wps:spPr>
                              <a:xfrm>
                                <a:off x="1763965" y="3211993"/>
                                <a:ext cx="7164050" cy="1136000"/>
                              </a:xfrm>
                              <a:prstGeom prst="rect">
                                <a:avLst/>
                              </a:prstGeom>
                              <a:noFill/>
                              <a:ln>
                                <a:noFill/>
                              </a:ln>
                            </wps:spPr>
                            <wps:txbx>
                              <w:txbxContent>
                                <w:p w14:paraId="6ECD4CFE"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1763965" y="3211993"/>
                                <a:ext cx="7164070" cy="1136015"/>
                                <a:chOff x="0" y="-11802"/>
                                <a:chExt cx="7573679" cy="928917"/>
                              </a:xfrm>
                            </wpg:grpSpPr>
                            <wps:wsp>
                              <wps:cNvPr id="6" name="Rectángulo 6"/>
                              <wps:cNvSpPr/>
                              <wps:spPr>
                                <a:xfrm>
                                  <a:off x="0" y="-11802"/>
                                  <a:ext cx="7573675" cy="928900"/>
                                </a:xfrm>
                                <a:prstGeom prst="rect">
                                  <a:avLst/>
                                </a:prstGeom>
                                <a:noFill/>
                                <a:ln>
                                  <a:noFill/>
                                </a:ln>
                              </wps:spPr>
                              <wps:txbx>
                                <w:txbxContent>
                                  <w:p w14:paraId="54EE3AED"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7" name="Grupo 7"/>
                              <wpg:cNvGrpSpPr/>
                              <wpg:grpSpPr>
                                <a:xfrm>
                                  <a:off x="0" y="0"/>
                                  <a:ext cx="2682240" cy="916645"/>
                                  <a:chOff x="0" y="0"/>
                                  <a:chExt cx="2736792" cy="927779"/>
                                </a:xfrm>
                              </wpg:grpSpPr>
                              <wpg:grpSp>
                                <wpg:cNvPr id="8" name="Grupo 8"/>
                                <wpg:cNvGrpSpPr/>
                                <wpg:grpSpPr>
                                  <a:xfrm>
                                    <a:off x="0" y="0"/>
                                    <a:ext cx="2736792" cy="925398"/>
                                    <a:chOff x="0" y="0"/>
                                    <a:chExt cx="2736792" cy="925398"/>
                                  </a:xfrm>
                                </wpg:grpSpPr>
                                <wpg:grpSp>
                                  <wpg:cNvPr id="9" name="Grupo 9"/>
                                  <wpg:cNvGrpSpPr/>
                                  <wpg:grpSpPr>
                                    <a:xfrm>
                                      <a:off x="0" y="0"/>
                                      <a:ext cx="2736792" cy="925398"/>
                                      <a:chOff x="0" y="0"/>
                                      <a:chExt cx="2736792" cy="925398"/>
                                    </a:xfrm>
                                  </wpg:grpSpPr>
                                  <wps:wsp>
                                    <wps:cNvPr id="10" name="Rectángulo 10"/>
                                    <wps:cNvSpPr/>
                                    <wps:spPr>
                                      <a:xfrm>
                                        <a:off x="884904" y="159144"/>
                                        <a:ext cx="1211997" cy="327572"/>
                                      </a:xfrm>
                                      <a:prstGeom prst="rect">
                                        <a:avLst/>
                                      </a:prstGeom>
                                      <a:solidFill>
                                        <a:schemeClr val="lt1"/>
                                      </a:solidFill>
                                      <a:ln>
                                        <a:noFill/>
                                      </a:ln>
                                    </wps:spPr>
                                    <wps:txbx>
                                      <w:txbxContent>
                                        <w:p w14:paraId="014E2644" w14:textId="77777777" w:rsidR="009B0497" w:rsidRDefault="004F4E0C">
                                          <w:pPr>
                                            <w:spacing w:before="0"/>
                                            <w:jc w:val="center"/>
                                            <w:textDirection w:val="btLr"/>
                                          </w:pPr>
                                          <w:r>
                                            <w:rPr>
                                              <w:rFonts w:ascii="Arial" w:eastAsia="Arial" w:hAnsi="Arial" w:cs="Arial"/>
                                              <w:color w:val="000000"/>
                                              <w:sz w:val="14"/>
                                            </w:rPr>
                                            <w:t>Erika Espinoza Arenas</w:t>
                                          </w:r>
                                        </w:p>
                                        <w:p w14:paraId="2E1EB40E" w14:textId="77777777" w:rsidR="009B0497" w:rsidRDefault="004F4E0C">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11" name="Rectángulo 11"/>
                                    <wps:cNvSpPr/>
                                    <wps:spPr>
                                      <a:xfrm>
                                        <a:off x="2192828" y="712100"/>
                                        <a:ext cx="543964" cy="167773"/>
                                      </a:xfrm>
                                      <a:prstGeom prst="rect">
                                        <a:avLst/>
                                      </a:prstGeom>
                                      <a:solidFill>
                                        <a:schemeClr val="lt1"/>
                                      </a:solidFill>
                                      <a:ln>
                                        <a:noFill/>
                                      </a:ln>
                                    </wps:spPr>
                                    <wps:txbx>
                                      <w:txbxContent>
                                        <w:p w14:paraId="50ACCBC2" w14:textId="77777777" w:rsidR="009B0497" w:rsidRDefault="004F4E0C">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12" name="Rectángulo 12"/>
                                    <wps:cNvSpPr/>
                                    <wps:spPr>
                                      <a:xfrm>
                                        <a:off x="2192828" y="472523"/>
                                        <a:ext cx="543964" cy="205730"/>
                                      </a:xfrm>
                                      <a:prstGeom prst="rect">
                                        <a:avLst/>
                                      </a:prstGeom>
                                      <a:solidFill>
                                        <a:schemeClr val="lt1"/>
                                      </a:solidFill>
                                      <a:ln>
                                        <a:noFill/>
                                      </a:ln>
                                    </wps:spPr>
                                    <wps:txbx>
                                      <w:txbxContent>
                                        <w:p w14:paraId="12C33EA2" w14:textId="77777777" w:rsidR="009B0497" w:rsidRDefault="004F4E0C">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13" name="Rectángulo 13"/>
                                    <wps:cNvSpPr/>
                                    <wps:spPr>
                                      <a:xfrm>
                                        <a:off x="2192828" y="227085"/>
                                        <a:ext cx="543964" cy="245437"/>
                                      </a:xfrm>
                                      <a:prstGeom prst="rect">
                                        <a:avLst/>
                                      </a:prstGeom>
                                      <a:solidFill>
                                        <a:schemeClr val="lt1"/>
                                      </a:solidFill>
                                      <a:ln>
                                        <a:noFill/>
                                      </a:ln>
                                    </wps:spPr>
                                    <wps:txbx>
                                      <w:txbxContent>
                                        <w:p w14:paraId="179BDDD8" w14:textId="77777777" w:rsidR="009B0497" w:rsidRDefault="004F4E0C">
                                          <w:pPr>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14" name="Rectángulo 14"/>
                                    <wps:cNvSpPr/>
                                    <wps:spPr>
                                      <a:xfrm>
                                        <a:off x="0" y="181841"/>
                                        <a:ext cx="1012185" cy="290682"/>
                                      </a:xfrm>
                                      <a:prstGeom prst="rect">
                                        <a:avLst/>
                                      </a:prstGeom>
                                      <a:solidFill>
                                        <a:schemeClr val="lt1"/>
                                      </a:solidFill>
                                      <a:ln>
                                        <a:noFill/>
                                      </a:ln>
                                    </wps:spPr>
                                    <wps:txbx>
                                      <w:txbxContent>
                                        <w:p w14:paraId="2BE46D77" w14:textId="77777777" w:rsidR="009B0497" w:rsidRDefault="004F4E0C">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5" name="Conector recto de flecha 15"/>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6" name="Conector recto de flecha 16"/>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7" name="Rectángulo 17"/>
                                    <wps:cNvSpPr/>
                                    <wps:spPr>
                                      <a:xfrm>
                                        <a:off x="0" y="440486"/>
                                        <a:ext cx="519523" cy="271328"/>
                                      </a:xfrm>
                                      <a:prstGeom prst="rect">
                                        <a:avLst/>
                                      </a:prstGeom>
                                      <a:solidFill>
                                        <a:schemeClr val="lt1"/>
                                      </a:solidFill>
                                      <a:ln>
                                        <a:noFill/>
                                      </a:ln>
                                    </wps:spPr>
                                    <wps:txbx>
                                      <w:txbxContent>
                                        <w:p w14:paraId="6CEB5B48" w14:textId="77777777" w:rsidR="009B0497" w:rsidRDefault="004F4E0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8" name="Rectángulo: esquinas redondeadas 18"/>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73E69F6"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19" name="Conector recto de flecha 19"/>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20" name="Conector recto de flecha 20"/>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21" name="Grupo 21"/>
                              <wpg:cNvGrpSpPr/>
                              <wpg:grpSpPr>
                                <a:xfrm>
                                  <a:off x="5158139" y="-11802"/>
                                  <a:ext cx="2415540" cy="927361"/>
                                  <a:chOff x="5158140" y="-12029"/>
                                  <a:chExt cx="2736792" cy="942178"/>
                                </a:xfrm>
                              </wpg:grpSpPr>
                              <wpg:grpSp>
                                <wpg:cNvPr id="22" name="Grupo 22"/>
                                <wpg:cNvGrpSpPr/>
                                <wpg:grpSpPr>
                                  <a:xfrm>
                                    <a:off x="5158140" y="-12029"/>
                                    <a:ext cx="2736792" cy="934613"/>
                                    <a:chOff x="5158140" y="-12029"/>
                                    <a:chExt cx="2736792" cy="934613"/>
                                  </a:xfrm>
                                </wpg:grpSpPr>
                                <wpg:grpSp>
                                  <wpg:cNvPr id="23" name="Grupo 23"/>
                                  <wpg:cNvGrpSpPr/>
                                  <wpg:grpSpPr>
                                    <a:xfrm>
                                      <a:off x="5158140" y="-12029"/>
                                      <a:ext cx="2736792" cy="934613"/>
                                      <a:chOff x="5158140" y="-12029"/>
                                      <a:chExt cx="2736792" cy="934613"/>
                                    </a:xfrm>
                                  </wpg:grpSpPr>
                                  <wps:wsp>
                                    <wps:cNvPr id="24" name="Rectángulo 24"/>
                                    <wps:cNvSpPr/>
                                    <wps:spPr>
                                      <a:xfrm>
                                        <a:off x="5842749" y="167329"/>
                                        <a:ext cx="1582989" cy="380088"/>
                                      </a:xfrm>
                                      <a:prstGeom prst="rect">
                                        <a:avLst/>
                                      </a:prstGeom>
                                      <a:solidFill>
                                        <a:schemeClr val="lt1"/>
                                      </a:solidFill>
                                      <a:ln>
                                        <a:noFill/>
                                      </a:ln>
                                    </wps:spPr>
                                    <wps:txbx>
                                      <w:txbxContent>
                                        <w:p w14:paraId="17E7CE06" w14:textId="77777777" w:rsidR="009B0497" w:rsidRDefault="004F4E0C">
                                          <w:pPr>
                                            <w:spacing w:before="0"/>
                                            <w:jc w:val="center"/>
                                            <w:textDirection w:val="btLr"/>
                                          </w:pPr>
                                          <w:r>
                                            <w:rPr>
                                              <w:rFonts w:ascii="Arial" w:eastAsia="Arial" w:hAnsi="Arial" w:cs="Arial"/>
                                              <w:color w:val="000000"/>
                                              <w:sz w:val="14"/>
                                            </w:rPr>
                                            <w:t>Omar Mendoza</w:t>
                                          </w:r>
                                        </w:p>
                                        <w:p w14:paraId="32D778B9" w14:textId="77777777" w:rsidR="009B0497" w:rsidRDefault="004F4E0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5" name="Rectángulo 25"/>
                                    <wps:cNvSpPr/>
                                    <wps:spPr>
                                      <a:xfrm>
                                        <a:off x="7350968" y="714470"/>
                                        <a:ext cx="543964" cy="167773"/>
                                      </a:xfrm>
                                      <a:prstGeom prst="rect">
                                        <a:avLst/>
                                      </a:prstGeom>
                                      <a:solidFill>
                                        <a:schemeClr val="lt1"/>
                                      </a:solidFill>
                                      <a:ln>
                                        <a:noFill/>
                                      </a:ln>
                                    </wps:spPr>
                                    <wps:txbx>
                                      <w:txbxContent>
                                        <w:p w14:paraId="040A4C8E" w14:textId="77777777" w:rsidR="009B0497" w:rsidRDefault="004F4E0C">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26" name="Rectángulo 26"/>
                                    <wps:cNvSpPr/>
                                    <wps:spPr>
                                      <a:xfrm>
                                        <a:off x="7350968" y="474893"/>
                                        <a:ext cx="543964" cy="166601"/>
                                      </a:xfrm>
                                      <a:prstGeom prst="rect">
                                        <a:avLst/>
                                      </a:prstGeom>
                                      <a:solidFill>
                                        <a:schemeClr val="lt1"/>
                                      </a:solidFill>
                                      <a:ln>
                                        <a:noFill/>
                                      </a:ln>
                                    </wps:spPr>
                                    <wps:txbx>
                                      <w:txbxContent>
                                        <w:p w14:paraId="7B28DA80" w14:textId="77777777" w:rsidR="009B0497" w:rsidRDefault="004F4E0C">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27" name="Rectángulo 27"/>
                                    <wps:cNvSpPr/>
                                    <wps:spPr>
                                      <a:xfrm>
                                        <a:off x="7350968" y="229455"/>
                                        <a:ext cx="543964" cy="166601"/>
                                      </a:xfrm>
                                      <a:prstGeom prst="rect">
                                        <a:avLst/>
                                      </a:prstGeom>
                                      <a:solidFill>
                                        <a:schemeClr val="lt1"/>
                                      </a:solidFill>
                                      <a:ln>
                                        <a:noFill/>
                                      </a:ln>
                                    </wps:spPr>
                                    <wps:txbx>
                                      <w:txbxContent>
                                        <w:p w14:paraId="3CAC426B" w14:textId="77777777" w:rsidR="009B0497" w:rsidRDefault="004F4E0C">
                                          <w:pPr>
                                            <w:spacing w:before="0"/>
                                            <w:textDirection w:val="btLr"/>
                                          </w:pPr>
                                          <w:r>
                                            <w:rPr>
                                              <w:rFonts w:ascii="Arial" w:eastAsia="Arial" w:hAnsi="Arial" w:cs="Arial"/>
                                              <w:color w:val="000000"/>
                                              <w:sz w:val="14"/>
                                            </w:rPr>
                                            <w:t>D: 28</w:t>
                                          </w:r>
                                        </w:p>
                                      </w:txbxContent>
                                    </wps:txbx>
                                    <wps:bodyPr spcFirstLastPara="1" wrap="square" lIns="91425" tIns="45700" rIns="91425" bIns="45700" anchor="ctr" anchorCtr="0">
                                      <a:noAutofit/>
                                    </wps:bodyPr>
                                  </wps:wsp>
                                  <wps:wsp>
                                    <wps:cNvPr id="28" name="Rectángulo 28"/>
                                    <wps:cNvSpPr/>
                                    <wps:spPr>
                                      <a:xfrm>
                                        <a:off x="5158140" y="184210"/>
                                        <a:ext cx="1060098" cy="254214"/>
                                      </a:xfrm>
                                      <a:prstGeom prst="rect">
                                        <a:avLst/>
                                      </a:prstGeom>
                                      <a:solidFill>
                                        <a:schemeClr val="lt1"/>
                                      </a:solidFill>
                                      <a:ln>
                                        <a:noFill/>
                                      </a:ln>
                                    </wps:spPr>
                                    <wps:txbx>
                                      <w:txbxContent>
                                        <w:p w14:paraId="4954C482" w14:textId="77777777" w:rsidR="009B0497" w:rsidRDefault="004F4E0C">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9" name="Conector recto de flecha 29"/>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352450" y="-12029"/>
                                        <a:ext cx="2200448" cy="197906"/>
                                      </a:xfrm>
                                      <a:prstGeom prst="rect">
                                        <a:avLst/>
                                      </a:prstGeom>
                                      <a:solidFill>
                                        <a:schemeClr val="lt1"/>
                                      </a:solidFill>
                                      <a:ln>
                                        <a:noFill/>
                                      </a:ln>
                                    </wps:spPr>
                                    <wps:txbx>
                                      <w:txbxContent>
                                        <w:p w14:paraId="27A277DB" w14:textId="77777777" w:rsidR="009B0497" w:rsidRDefault="004F4E0C">
                                          <w:pPr>
                                            <w:spacing w:before="0"/>
                                            <w:jc w:val="center"/>
                                            <w:textDirection w:val="btLr"/>
                                          </w:pPr>
                                          <w:r>
                                            <w:rPr>
                                              <w:rFonts w:ascii="Arial" w:eastAsia="Arial" w:hAnsi="Arial" w:cs="Arial"/>
                                              <w:color w:val="000000"/>
                                              <w:sz w:val="18"/>
                                            </w:rPr>
                                            <w:t>Aprobado:</w:t>
                                          </w:r>
                                        </w:p>
                                        <w:p w14:paraId="1EDCE0EE" w14:textId="77777777" w:rsidR="009B0497" w:rsidRDefault="004F4E0C">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31" name="Conector recto de flecha 31"/>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2" name="Rectángulo 32"/>
                                    <wps:cNvSpPr/>
                                    <wps:spPr>
                                      <a:xfrm>
                                        <a:off x="5158141" y="442173"/>
                                        <a:ext cx="684609" cy="272297"/>
                                      </a:xfrm>
                                      <a:prstGeom prst="rect">
                                        <a:avLst/>
                                      </a:prstGeom>
                                      <a:solidFill>
                                        <a:schemeClr val="lt1"/>
                                      </a:solidFill>
                                      <a:ln>
                                        <a:noFill/>
                                      </a:ln>
                                    </wps:spPr>
                                    <wps:txbx>
                                      <w:txbxContent>
                                        <w:p w14:paraId="19648EF2" w14:textId="77777777" w:rsidR="009B0497" w:rsidRDefault="004F4E0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3" name="Rectángulo: esquinas redondeadas 33"/>
                                    <wps:cNvSpPr/>
                                    <wps:spPr>
                                      <a:xfrm>
                                        <a:off x="5237395" y="-2916"/>
                                        <a:ext cx="2529300" cy="925500"/>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F420808"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34" name="Conector recto de flecha 34"/>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5" name="Conector recto de flecha 35"/>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6" name="Grupo 36"/>
                              <wpg:cNvGrpSpPr/>
                              <wpg:grpSpPr>
                                <a:xfrm>
                                  <a:off x="2682240" y="-8368"/>
                                  <a:ext cx="2522342" cy="925483"/>
                                  <a:chOff x="2685375" y="-8477"/>
                                  <a:chExt cx="2685056" cy="936726"/>
                                </a:xfrm>
                              </wpg:grpSpPr>
                              <wpg:grpSp>
                                <wpg:cNvPr id="37" name="Grupo 37"/>
                                <wpg:cNvGrpSpPr/>
                                <wpg:grpSpPr>
                                  <a:xfrm>
                                    <a:off x="2685375" y="-8477"/>
                                    <a:ext cx="2685056" cy="934345"/>
                                    <a:chOff x="2685375" y="-8477"/>
                                    <a:chExt cx="2685056" cy="934345"/>
                                  </a:xfrm>
                                </wpg:grpSpPr>
                                <wpg:grpSp>
                                  <wpg:cNvPr id="38" name="Grupo 38"/>
                                  <wpg:cNvGrpSpPr/>
                                  <wpg:grpSpPr>
                                    <a:xfrm>
                                      <a:off x="2685375" y="-8477"/>
                                      <a:ext cx="2685056" cy="934345"/>
                                      <a:chOff x="2685375" y="-8477"/>
                                      <a:chExt cx="2685056" cy="934345"/>
                                    </a:xfrm>
                                  </wpg:grpSpPr>
                                  <wps:wsp>
                                    <wps:cNvPr id="39" name="Rectángulo 39"/>
                                    <wps:cNvSpPr/>
                                    <wps:spPr>
                                      <a:xfrm>
                                        <a:off x="3624130" y="165429"/>
                                        <a:ext cx="1087404" cy="380088"/>
                                      </a:xfrm>
                                      <a:prstGeom prst="rect">
                                        <a:avLst/>
                                      </a:prstGeom>
                                      <a:solidFill>
                                        <a:schemeClr val="lt1"/>
                                      </a:solidFill>
                                      <a:ln>
                                        <a:noFill/>
                                      </a:ln>
                                    </wps:spPr>
                                    <wps:txbx>
                                      <w:txbxContent>
                                        <w:p w14:paraId="0CAB9CEF" w14:textId="77777777" w:rsidR="009B0497" w:rsidRDefault="004F4E0C">
                                          <w:pPr>
                                            <w:spacing w:before="0"/>
                                            <w:jc w:val="center"/>
                                            <w:textDirection w:val="btLr"/>
                                          </w:pPr>
                                          <w:r>
                                            <w:rPr>
                                              <w:rFonts w:ascii="Arial" w:eastAsia="Arial" w:hAnsi="Arial" w:cs="Arial"/>
                                              <w:color w:val="000000"/>
                                              <w:sz w:val="14"/>
                                            </w:rPr>
                                            <w:t>Omar Mendoza</w:t>
                                          </w:r>
                                        </w:p>
                                        <w:p w14:paraId="2EB03E64" w14:textId="77777777" w:rsidR="009B0497" w:rsidRDefault="004F4E0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40" name="Rectángulo 40"/>
                                    <wps:cNvSpPr/>
                                    <wps:spPr>
                                      <a:xfrm>
                                        <a:off x="4826467" y="712570"/>
                                        <a:ext cx="543964" cy="167773"/>
                                      </a:xfrm>
                                      <a:prstGeom prst="rect">
                                        <a:avLst/>
                                      </a:prstGeom>
                                      <a:solidFill>
                                        <a:schemeClr val="lt1"/>
                                      </a:solidFill>
                                      <a:ln>
                                        <a:noFill/>
                                      </a:ln>
                                    </wps:spPr>
                                    <wps:txbx>
                                      <w:txbxContent>
                                        <w:p w14:paraId="1B6E321A" w14:textId="77777777" w:rsidR="009B0497" w:rsidRDefault="004F4E0C">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41" name="Rectángulo 41"/>
                                    <wps:cNvSpPr/>
                                    <wps:spPr>
                                      <a:xfrm>
                                        <a:off x="4826467" y="472993"/>
                                        <a:ext cx="543964" cy="166601"/>
                                      </a:xfrm>
                                      <a:prstGeom prst="rect">
                                        <a:avLst/>
                                      </a:prstGeom>
                                      <a:solidFill>
                                        <a:schemeClr val="lt1"/>
                                      </a:solidFill>
                                      <a:ln>
                                        <a:noFill/>
                                      </a:ln>
                                    </wps:spPr>
                                    <wps:txbx>
                                      <w:txbxContent>
                                        <w:p w14:paraId="19BDC355" w14:textId="77777777" w:rsidR="009B0497" w:rsidRDefault="004F4E0C">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42" name="Rectángulo 42"/>
                                    <wps:cNvSpPr/>
                                    <wps:spPr>
                                      <a:xfrm>
                                        <a:off x="4826467" y="227555"/>
                                        <a:ext cx="543964" cy="166601"/>
                                      </a:xfrm>
                                      <a:prstGeom prst="rect">
                                        <a:avLst/>
                                      </a:prstGeom>
                                      <a:solidFill>
                                        <a:schemeClr val="lt1"/>
                                      </a:solidFill>
                                      <a:ln>
                                        <a:noFill/>
                                      </a:ln>
                                    </wps:spPr>
                                    <wps:txbx>
                                      <w:txbxContent>
                                        <w:p w14:paraId="0597039D" w14:textId="77777777" w:rsidR="009B0497" w:rsidRDefault="004F4E0C">
                                          <w:pPr>
                                            <w:spacing w:before="0"/>
                                            <w:textDirection w:val="btLr"/>
                                          </w:pPr>
                                          <w:r>
                                            <w:rPr>
                                              <w:rFonts w:ascii="Arial" w:eastAsia="Arial" w:hAnsi="Arial" w:cs="Arial"/>
                                              <w:color w:val="000000"/>
                                              <w:sz w:val="14"/>
                                            </w:rPr>
                                            <w:t>D: 11</w:t>
                                          </w:r>
                                        </w:p>
                                      </w:txbxContent>
                                    </wps:txbx>
                                    <wps:bodyPr spcFirstLastPara="1" wrap="square" lIns="91425" tIns="45700" rIns="91425" bIns="45700" anchor="ctr" anchorCtr="0">
                                      <a:noAutofit/>
                                    </wps:bodyPr>
                                  </wps:wsp>
                                  <wps:wsp>
                                    <wps:cNvPr id="43" name="Rectángulo 43"/>
                                    <wps:cNvSpPr/>
                                    <wps:spPr>
                                      <a:xfrm>
                                        <a:off x="2685376" y="165429"/>
                                        <a:ext cx="938755" cy="413933"/>
                                      </a:xfrm>
                                      <a:prstGeom prst="rect">
                                        <a:avLst/>
                                      </a:prstGeom>
                                      <a:solidFill>
                                        <a:schemeClr val="lt1"/>
                                      </a:solidFill>
                                      <a:ln>
                                        <a:noFill/>
                                      </a:ln>
                                    </wps:spPr>
                                    <wps:txbx>
                                      <w:txbxContent>
                                        <w:p w14:paraId="76E4524B" w14:textId="77777777" w:rsidR="009B0497" w:rsidRDefault="004F4E0C">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4" name="Conector recto de flecha 44"/>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827949" y="-8477"/>
                                        <a:ext cx="2200448" cy="191934"/>
                                      </a:xfrm>
                                      <a:prstGeom prst="rect">
                                        <a:avLst/>
                                      </a:prstGeom>
                                      <a:solidFill>
                                        <a:schemeClr val="lt1"/>
                                      </a:solidFill>
                                      <a:ln>
                                        <a:noFill/>
                                      </a:ln>
                                    </wps:spPr>
                                    <wps:txbx>
                                      <w:txbxContent>
                                        <w:p w14:paraId="20420122" w14:textId="77777777" w:rsidR="009B0497" w:rsidRDefault="004F4E0C">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6" name="Conector recto de flecha 46"/>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7" name="Rectángulo 47"/>
                                    <wps:cNvSpPr/>
                                    <wps:spPr>
                                      <a:xfrm>
                                        <a:off x="2685375" y="524532"/>
                                        <a:ext cx="860195" cy="167415"/>
                                      </a:xfrm>
                                      <a:prstGeom prst="rect">
                                        <a:avLst/>
                                      </a:prstGeom>
                                      <a:solidFill>
                                        <a:schemeClr val="lt1"/>
                                      </a:solidFill>
                                      <a:ln>
                                        <a:noFill/>
                                      </a:ln>
                                    </wps:spPr>
                                    <wps:txbx>
                                      <w:txbxContent>
                                        <w:p w14:paraId="67824311" w14:textId="77777777" w:rsidR="009B0497" w:rsidRDefault="004F4E0C">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8" name="Rectángulo: esquinas redondeadas 48"/>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9361538"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49" name="Conector recto de flecha 49"/>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50" name="Conector recto de flecha 50"/>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-888999</wp:posOffset>
                </wp:positionH>
                <wp:positionV relativeFrom="paragraph">
                  <wp:posOffset>127000</wp:posOffset>
                </wp:positionV>
                <wp:extent cx="7164070" cy="1225683"/>
                <wp:effectExtent b="0" l="0" r="0" t="0"/>
                <wp:wrapNone/>
                <wp:docPr id="28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164070" cy="1225683"/>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5D4A33A" wp14:editId="1986AC7C">
                <wp:simplePos x="0" y="0"/>
                <wp:positionH relativeFrom="column">
                  <wp:posOffset>-571499</wp:posOffset>
                </wp:positionH>
                <wp:positionV relativeFrom="paragraph">
                  <wp:posOffset>127000</wp:posOffset>
                </wp:positionV>
                <wp:extent cx="1696003" cy="234315"/>
                <wp:effectExtent l="0" t="0" r="0" b="0"/>
                <wp:wrapNone/>
                <wp:docPr id="284" name="Rectángulo 284"/>
                <wp:cNvGraphicFramePr/>
                <a:graphic xmlns:a="http://schemas.openxmlformats.org/drawingml/2006/main">
                  <a:graphicData uri="http://schemas.microsoft.com/office/word/2010/wordprocessingShape">
                    <wps:wsp>
                      <wps:cNvSpPr/>
                      <wps:spPr>
                        <a:xfrm>
                          <a:off x="4512286" y="3677130"/>
                          <a:ext cx="1667428" cy="205740"/>
                        </a:xfrm>
                        <a:prstGeom prst="rect">
                          <a:avLst/>
                        </a:prstGeom>
                        <a:solidFill>
                          <a:schemeClr val="lt1"/>
                        </a:solidFill>
                        <a:ln>
                          <a:noFill/>
                        </a:ln>
                      </wps:spPr>
                      <wps:txbx>
                        <w:txbxContent>
                          <w:p w14:paraId="0905ED25" w14:textId="77777777" w:rsidR="009B0497" w:rsidRDefault="004F4E0C">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-571499</wp:posOffset>
                </wp:positionH>
                <wp:positionV relativeFrom="paragraph">
                  <wp:posOffset>127000</wp:posOffset>
                </wp:positionV>
                <wp:extent cx="1696003" cy="234315"/>
                <wp:effectExtent b="0" l="0" r="0" t="0"/>
                <wp:wrapNone/>
                <wp:docPr id="28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696003" cy="23431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5E93BE4D" wp14:editId="64F88515">
            <wp:simplePos x="0" y="0"/>
            <wp:positionH relativeFrom="column">
              <wp:posOffset>4357370</wp:posOffset>
            </wp:positionH>
            <wp:positionV relativeFrom="paragraph">
              <wp:posOffset>725725</wp:posOffset>
            </wp:positionV>
            <wp:extent cx="954405" cy="543560"/>
            <wp:effectExtent l="0" t="0" r="0" b="0"/>
            <wp:wrapNone/>
            <wp:docPr id="28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17905" t="2409" r="59416" b="88461"/>
                    <a:stretch>
                      <a:fillRect/>
                    </a:stretch>
                  </pic:blipFill>
                  <pic:spPr>
                    <a:xfrm>
                      <a:off x="0" y="0"/>
                      <a:ext cx="954405" cy="54356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2D167329" wp14:editId="514CC163">
            <wp:simplePos x="0" y="0"/>
            <wp:positionH relativeFrom="column">
              <wp:posOffset>2110740</wp:posOffset>
            </wp:positionH>
            <wp:positionV relativeFrom="paragraph">
              <wp:posOffset>718820</wp:posOffset>
            </wp:positionV>
            <wp:extent cx="960755" cy="543560"/>
            <wp:effectExtent l="0" t="0" r="0" b="0"/>
            <wp:wrapNone/>
            <wp:docPr id="2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17738" t="2173" r="59419" b="88697"/>
                    <a:stretch>
                      <a:fillRect/>
                    </a:stretch>
                  </pic:blipFill>
                  <pic:spPr>
                    <a:xfrm>
                      <a:off x="0" y="0"/>
                      <a:ext cx="960755" cy="54356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08A3D679" wp14:editId="10679BD4">
            <wp:simplePos x="0" y="0"/>
            <wp:positionH relativeFrom="column">
              <wp:posOffset>-190498</wp:posOffset>
            </wp:positionH>
            <wp:positionV relativeFrom="paragraph">
              <wp:posOffset>666115</wp:posOffset>
            </wp:positionV>
            <wp:extent cx="810260" cy="620395"/>
            <wp:effectExtent l="0" t="0" r="0" b="0"/>
            <wp:wrapNone/>
            <wp:docPr id="2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61024" t="3587" r="8843" b="80113"/>
                    <a:stretch>
                      <a:fillRect/>
                    </a:stretch>
                  </pic:blipFill>
                  <pic:spPr>
                    <a:xfrm>
                      <a:off x="0" y="0"/>
                      <a:ext cx="810260" cy="620395"/>
                    </a:xfrm>
                    <a:prstGeom prst="rect">
                      <a:avLst/>
                    </a:prstGeom>
                    <a:ln/>
                  </pic:spPr>
                </pic:pic>
              </a:graphicData>
            </a:graphic>
          </wp:anchor>
        </w:drawing>
      </w:r>
    </w:p>
    <w:p w14:paraId="235FE2A6" w14:textId="77777777" w:rsidR="009B0497" w:rsidRDefault="004F4E0C">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3"/>
        <w:tblW w:w="1098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970"/>
        <w:gridCol w:w="3708"/>
        <w:gridCol w:w="2621"/>
        <w:gridCol w:w="1418"/>
      </w:tblGrid>
      <w:tr w:rsidR="009B0497" w14:paraId="2CB2281B" w14:textId="77777777">
        <w:trPr>
          <w:trHeight w:val="632"/>
        </w:trPr>
        <w:tc>
          <w:tcPr>
            <w:tcW w:w="2269" w:type="dxa"/>
            <w:vAlign w:val="center"/>
          </w:tcPr>
          <w:p w14:paraId="3086BC3E" w14:textId="77777777" w:rsidR="009B0497" w:rsidRDefault="004F4E0C">
            <w:pPr>
              <w:spacing w:before="0"/>
              <w:rPr>
                <w:rFonts w:ascii="Arial" w:eastAsia="Arial" w:hAnsi="Arial" w:cs="Arial"/>
                <w:b/>
                <w:sz w:val="20"/>
                <w:szCs w:val="20"/>
              </w:rPr>
            </w:pPr>
            <w:r>
              <w:rPr>
                <w:rFonts w:ascii="Arial" w:eastAsia="Arial" w:hAnsi="Arial" w:cs="Arial"/>
                <w:b/>
                <w:sz w:val="20"/>
                <w:szCs w:val="20"/>
              </w:rPr>
              <w:t>Actividad</w:t>
            </w:r>
          </w:p>
        </w:tc>
        <w:tc>
          <w:tcPr>
            <w:tcW w:w="970" w:type="dxa"/>
            <w:vAlign w:val="center"/>
          </w:tcPr>
          <w:p w14:paraId="3BF06A5E" w14:textId="77777777" w:rsidR="009B0497" w:rsidRDefault="004F4E0C">
            <w:pPr>
              <w:spacing w:before="0"/>
              <w:rPr>
                <w:rFonts w:ascii="Arial" w:eastAsia="Arial" w:hAnsi="Arial" w:cs="Arial"/>
                <w:b/>
                <w:sz w:val="20"/>
                <w:szCs w:val="20"/>
              </w:rPr>
            </w:pPr>
            <w:r>
              <w:rPr>
                <w:rFonts w:ascii="Arial" w:eastAsia="Arial" w:hAnsi="Arial" w:cs="Arial"/>
                <w:b/>
                <w:sz w:val="20"/>
                <w:szCs w:val="20"/>
              </w:rPr>
              <w:t>Versión</w:t>
            </w:r>
          </w:p>
        </w:tc>
        <w:tc>
          <w:tcPr>
            <w:tcW w:w="3708" w:type="dxa"/>
            <w:vAlign w:val="center"/>
          </w:tcPr>
          <w:p w14:paraId="112D7BCE" w14:textId="77777777" w:rsidR="009B0497" w:rsidRDefault="004F4E0C">
            <w:pPr>
              <w:spacing w:before="0"/>
              <w:rPr>
                <w:rFonts w:ascii="Arial" w:eastAsia="Arial" w:hAnsi="Arial" w:cs="Arial"/>
                <w:b/>
                <w:sz w:val="20"/>
                <w:szCs w:val="20"/>
              </w:rPr>
            </w:pPr>
            <w:r>
              <w:rPr>
                <w:rFonts w:ascii="Arial" w:eastAsia="Arial" w:hAnsi="Arial" w:cs="Arial"/>
                <w:b/>
                <w:sz w:val="20"/>
                <w:szCs w:val="20"/>
              </w:rPr>
              <w:t>Descripción del cambio</w:t>
            </w:r>
          </w:p>
        </w:tc>
        <w:tc>
          <w:tcPr>
            <w:tcW w:w="2621" w:type="dxa"/>
            <w:vAlign w:val="center"/>
          </w:tcPr>
          <w:p w14:paraId="18F357A5" w14:textId="77777777" w:rsidR="009B0497" w:rsidRDefault="004F4E0C">
            <w:pPr>
              <w:spacing w:before="0"/>
              <w:rPr>
                <w:rFonts w:ascii="Arial" w:eastAsia="Arial" w:hAnsi="Arial" w:cs="Arial"/>
                <w:b/>
                <w:sz w:val="20"/>
                <w:szCs w:val="20"/>
              </w:rPr>
            </w:pPr>
            <w:r>
              <w:rPr>
                <w:rFonts w:ascii="Arial" w:eastAsia="Arial" w:hAnsi="Arial" w:cs="Arial"/>
                <w:b/>
                <w:sz w:val="20"/>
                <w:szCs w:val="20"/>
              </w:rPr>
              <w:t>Responsable</w:t>
            </w:r>
          </w:p>
        </w:tc>
        <w:tc>
          <w:tcPr>
            <w:tcW w:w="1418" w:type="dxa"/>
            <w:vAlign w:val="center"/>
          </w:tcPr>
          <w:p w14:paraId="4A760532" w14:textId="77777777" w:rsidR="009B0497" w:rsidRDefault="004F4E0C">
            <w:pPr>
              <w:spacing w:before="0"/>
              <w:rPr>
                <w:rFonts w:ascii="Arial" w:eastAsia="Arial" w:hAnsi="Arial" w:cs="Arial"/>
                <w:b/>
                <w:sz w:val="20"/>
                <w:szCs w:val="20"/>
              </w:rPr>
            </w:pPr>
            <w:r>
              <w:rPr>
                <w:rFonts w:ascii="Arial" w:eastAsia="Arial" w:hAnsi="Arial" w:cs="Arial"/>
                <w:b/>
                <w:sz w:val="20"/>
                <w:szCs w:val="20"/>
              </w:rPr>
              <w:t>Fecha</w:t>
            </w:r>
          </w:p>
        </w:tc>
      </w:tr>
      <w:tr w:rsidR="009B0497" w14:paraId="23F8BE6A" w14:textId="77777777">
        <w:trPr>
          <w:trHeight w:val="3423"/>
        </w:trPr>
        <w:tc>
          <w:tcPr>
            <w:tcW w:w="2269" w:type="dxa"/>
            <w:vAlign w:val="center"/>
          </w:tcPr>
          <w:p w14:paraId="49B95E96" w14:textId="77777777" w:rsidR="009B0497" w:rsidRDefault="004F4E0C">
            <w:pPr>
              <w:spacing w:before="0"/>
              <w:rPr>
                <w:rFonts w:ascii="Arial" w:eastAsia="Arial" w:hAnsi="Arial" w:cs="Arial"/>
                <w:sz w:val="20"/>
                <w:szCs w:val="20"/>
              </w:rPr>
            </w:pPr>
            <w:r>
              <w:rPr>
                <w:rFonts w:ascii="Arial" w:eastAsia="Arial" w:hAnsi="Arial" w:cs="Arial"/>
                <w:sz w:val="20"/>
                <w:szCs w:val="20"/>
              </w:rPr>
              <w:t>5.1 Identificación y trazabilidad</w:t>
            </w:r>
          </w:p>
        </w:tc>
        <w:tc>
          <w:tcPr>
            <w:tcW w:w="970" w:type="dxa"/>
            <w:vAlign w:val="center"/>
          </w:tcPr>
          <w:p w14:paraId="676E84F8"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3708" w:type="dxa"/>
            <w:vAlign w:val="center"/>
          </w:tcPr>
          <w:p w14:paraId="15F00E30"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Se agregó generada como resultado de cada etapa de producción se identifique el requerimiento de pedido</w:t>
            </w:r>
          </w:p>
          <w:p w14:paraId="355D1716"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 xml:space="preserve"> El número y el requerimiento de pedido es registrado en el sistema ERP por pedido.</w:t>
            </w:r>
          </w:p>
        </w:tc>
        <w:tc>
          <w:tcPr>
            <w:tcW w:w="2621" w:type="dxa"/>
            <w:vAlign w:val="center"/>
          </w:tcPr>
          <w:p w14:paraId="4F4B840D"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vAlign w:val="center"/>
          </w:tcPr>
          <w:p w14:paraId="1F15D77E"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2DE21BB0" w14:textId="77777777">
        <w:trPr>
          <w:trHeight w:val="2987"/>
        </w:trPr>
        <w:tc>
          <w:tcPr>
            <w:tcW w:w="2269" w:type="dxa"/>
            <w:vAlign w:val="center"/>
          </w:tcPr>
          <w:p w14:paraId="18ADA07B" w14:textId="77777777" w:rsidR="009B0497" w:rsidRDefault="004F4E0C">
            <w:pPr>
              <w:spacing w:before="0"/>
              <w:rPr>
                <w:rFonts w:ascii="Arial" w:eastAsia="Arial" w:hAnsi="Arial" w:cs="Arial"/>
                <w:sz w:val="20"/>
                <w:szCs w:val="20"/>
              </w:rPr>
            </w:pPr>
            <w:r>
              <w:rPr>
                <w:rFonts w:ascii="Arial" w:eastAsia="Arial" w:hAnsi="Arial" w:cs="Arial"/>
                <w:sz w:val="20"/>
                <w:szCs w:val="20"/>
              </w:rPr>
              <w:t>5.2 Reunión de apertura</w:t>
            </w:r>
          </w:p>
        </w:tc>
        <w:tc>
          <w:tcPr>
            <w:tcW w:w="970" w:type="dxa"/>
            <w:vAlign w:val="center"/>
          </w:tcPr>
          <w:p w14:paraId="57F25C75"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3708" w:type="dxa"/>
            <w:vAlign w:val="center"/>
          </w:tcPr>
          <w:p w14:paraId="07D1E32D"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Se agregó, en la que se planifica el trabajo y se deja como evidencia la lista de asistencia, esta reunión de apertura también considera aspectos de calidad, seguridad y salud en el trabajo.</w:t>
            </w:r>
          </w:p>
        </w:tc>
        <w:tc>
          <w:tcPr>
            <w:tcW w:w="2621" w:type="dxa"/>
            <w:vAlign w:val="center"/>
          </w:tcPr>
          <w:p w14:paraId="1A04F3B1"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 xml:space="preserve">El jefe de ingeniería y confección/ Supervisor de confecciones y </w:t>
            </w:r>
            <w:r>
              <w:rPr>
                <w:rFonts w:ascii="Arial" w:eastAsia="Arial" w:hAnsi="Arial" w:cs="Arial"/>
                <w:sz w:val="20"/>
                <w:szCs w:val="20"/>
              </w:rPr>
              <w:t>acabado</w:t>
            </w:r>
          </w:p>
        </w:tc>
        <w:tc>
          <w:tcPr>
            <w:tcW w:w="1418" w:type="dxa"/>
            <w:vAlign w:val="center"/>
          </w:tcPr>
          <w:p w14:paraId="4B058592"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3A8C61CF" w14:textId="77777777">
        <w:trPr>
          <w:trHeight w:val="1561"/>
        </w:trPr>
        <w:tc>
          <w:tcPr>
            <w:tcW w:w="2269" w:type="dxa"/>
            <w:tcBorders>
              <w:right w:val="single" w:sz="4" w:space="0" w:color="000000"/>
            </w:tcBorders>
            <w:vAlign w:val="center"/>
          </w:tcPr>
          <w:p w14:paraId="564D0D1F" w14:textId="77777777" w:rsidR="009B0497" w:rsidRDefault="004F4E0C">
            <w:pPr>
              <w:spacing w:before="0"/>
              <w:rPr>
                <w:rFonts w:ascii="Arial" w:eastAsia="Arial" w:hAnsi="Arial" w:cs="Arial"/>
                <w:sz w:val="20"/>
                <w:szCs w:val="20"/>
              </w:rPr>
            </w:pPr>
            <w:r>
              <w:rPr>
                <w:rFonts w:ascii="Arial" w:eastAsia="Arial" w:hAnsi="Arial" w:cs="Arial"/>
                <w:sz w:val="20"/>
                <w:szCs w:val="20"/>
              </w:rPr>
              <w:t>5.4 Ensamble</w:t>
            </w:r>
          </w:p>
        </w:tc>
        <w:tc>
          <w:tcPr>
            <w:tcW w:w="970" w:type="dxa"/>
            <w:tcBorders>
              <w:left w:val="single" w:sz="4" w:space="0" w:color="000000"/>
              <w:right w:val="single" w:sz="4" w:space="0" w:color="000000"/>
            </w:tcBorders>
            <w:vAlign w:val="center"/>
          </w:tcPr>
          <w:p w14:paraId="64FD4476"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3708" w:type="dxa"/>
            <w:tcBorders>
              <w:left w:val="single" w:sz="4" w:space="0" w:color="000000"/>
              <w:right w:val="single" w:sz="4" w:space="0" w:color="000000"/>
            </w:tcBorders>
            <w:vAlign w:val="center"/>
          </w:tcPr>
          <w:p w14:paraId="633859C7"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En dicho formato se registra si se presentaron cambios en la producción.</w:t>
            </w:r>
          </w:p>
        </w:tc>
        <w:tc>
          <w:tcPr>
            <w:tcW w:w="2621" w:type="dxa"/>
            <w:tcBorders>
              <w:left w:val="single" w:sz="4" w:space="0" w:color="000000"/>
              <w:right w:val="single" w:sz="4" w:space="0" w:color="000000"/>
            </w:tcBorders>
            <w:vAlign w:val="center"/>
          </w:tcPr>
          <w:p w14:paraId="03D90B40"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tcBorders>
              <w:left w:val="single" w:sz="4" w:space="0" w:color="000000"/>
            </w:tcBorders>
            <w:vAlign w:val="center"/>
          </w:tcPr>
          <w:p w14:paraId="38915591"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6C3BC8F7" w14:textId="77777777">
        <w:trPr>
          <w:trHeight w:val="1717"/>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6911CA3" w14:textId="77777777" w:rsidR="009B0497" w:rsidRDefault="009B0497">
            <w:pPr>
              <w:spacing w:before="0" w:after="160" w:line="259" w:lineRule="auto"/>
              <w:ind w:left="-5"/>
              <w:rPr>
                <w:rFonts w:ascii="Arial" w:eastAsia="Arial" w:hAnsi="Arial" w:cs="Arial"/>
                <w:sz w:val="20"/>
                <w:szCs w:val="20"/>
              </w:rPr>
            </w:pPr>
          </w:p>
          <w:p w14:paraId="78047C44" w14:textId="77777777" w:rsidR="009B0497" w:rsidRDefault="009B0497">
            <w:pPr>
              <w:spacing w:before="0" w:after="160" w:line="259" w:lineRule="auto"/>
              <w:ind w:left="-5"/>
            </w:pPr>
          </w:p>
          <w:p w14:paraId="5F2041D9"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rPr>
              <w:t>5.4 Ensamble</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38B197D" w14:textId="77777777" w:rsidR="009B0497" w:rsidRDefault="009B0497">
            <w:pPr>
              <w:rPr>
                <w:rFonts w:ascii="Arial" w:eastAsia="Arial" w:hAnsi="Arial" w:cs="Arial"/>
                <w:sz w:val="20"/>
                <w:szCs w:val="20"/>
              </w:rPr>
            </w:pPr>
          </w:p>
          <w:p w14:paraId="3A5DD3AF" w14:textId="77777777" w:rsidR="009B0497" w:rsidRDefault="009B0497">
            <w:pPr>
              <w:rPr>
                <w:rFonts w:ascii="Arial" w:eastAsia="Arial" w:hAnsi="Arial" w:cs="Arial"/>
                <w:sz w:val="20"/>
                <w:szCs w:val="20"/>
              </w:rPr>
            </w:pPr>
          </w:p>
          <w:p w14:paraId="3C8EC368" w14:textId="77777777" w:rsidR="009B0497" w:rsidRDefault="004F4E0C">
            <w:pPr>
              <w:rPr>
                <w:rFonts w:ascii="Arial" w:eastAsia="Arial" w:hAnsi="Arial" w:cs="Arial"/>
                <w:sz w:val="20"/>
                <w:szCs w:val="20"/>
              </w:rPr>
            </w:pPr>
            <w:r>
              <w:rPr>
                <w:rFonts w:ascii="Arial" w:eastAsia="Arial" w:hAnsi="Arial" w:cs="Arial"/>
                <w:sz w:val="20"/>
                <w:szCs w:val="20"/>
              </w:rPr>
              <w:t xml:space="preserve">      3</w:t>
            </w:r>
          </w:p>
          <w:p w14:paraId="4BEB36A9" w14:textId="77777777" w:rsidR="009B0497" w:rsidRDefault="009B0497">
            <w:pPr>
              <w:spacing w:before="0" w:after="160" w:line="259" w:lineRule="auto"/>
              <w:ind w:left="-5"/>
              <w:rPr>
                <w:rFonts w:ascii="Arial" w:eastAsia="Arial" w:hAnsi="Arial" w:cs="Arial"/>
                <w:sz w:val="20"/>
                <w:szCs w:val="20"/>
              </w:rPr>
            </w:pPr>
          </w:p>
          <w:p w14:paraId="199CCEFC" w14:textId="77777777" w:rsidR="009B0497" w:rsidRDefault="009B0497">
            <w:pPr>
              <w:spacing w:before="0" w:after="160" w:line="259" w:lineRule="auto"/>
              <w:ind w:left="-5"/>
              <w:rPr>
                <w:rFonts w:ascii="Arial" w:eastAsia="Arial" w:hAnsi="Arial" w:cs="Arial"/>
                <w:sz w:val="20"/>
                <w:szCs w:val="20"/>
              </w:rPr>
            </w:pPr>
          </w:p>
          <w:p w14:paraId="2FBD4801" w14:textId="77777777" w:rsidR="009B0497" w:rsidRDefault="009B0497">
            <w:pPr>
              <w:spacing w:before="0" w:after="160" w:line="259" w:lineRule="auto"/>
              <w:ind w:left="-5"/>
              <w:rPr>
                <w:rFonts w:ascii="Arial" w:eastAsia="Arial" w:hAnsi="Arial" w:cs="Arial"/>
                <w:sz w:val="20"/>
                <w:szCs w:val="20"/>
              </w:rPr>
            </w:pPr>
          </w:p>
          <w:p w14:paraId="0B801985" w14:textId="77777777" w:rsidR="009B0497" w:rsidRDefault="009B0497">
            <w:pPr>
              <w:spacing w:before="0" w:after="160" w:line="259" w:lineRule="auto"/>
              <w:rPr>
                <w:rFonts w:ascii="Arial" w:eastAsia="Arial" w:hAnsi="Arial" w:cs="Arial"/>
                <w:sz w:val="20"/>
                <w:szCs w:val="20"/>
              </w:rPr>
            </w:pPr>
          </w:p>
        </w:tc>
        <w:tc>
          <w:tcPr>
            <w:tcW w:w="370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5FBDE9"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 xml:space="preserve">El inspector de calidad y confección realiza un muestreo de 2 prendas por paquete, dos veces como mínimo durante todo el proceso de confección </w:t>
            </w:r>
            <w:r>
              <w:rPr>
                <w:rFonts w:ascii="Arial" w:eastAsia="Arial" w:hAnsi="Arial" w:cs="Arial"/>
                <w:color w:val="000000"/>
                <w:sz w:val="20"/>
                <w:szCs w:val="20"/>
              </w:rPr>
              <w:t>y registra las observaciones del muestreo en el formato PD-FOR-033</w:t>
            </w:r>
          </w:p>
        </w:tc>
        <w:tc>
          <w:tcPr>
            <w:tcW w:w="2621"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0056F23" w14:textId="77777777" w:rsidR="009B0497" w:rsidRDefault="009B0497">
            <w:pPr>
              <w:rPr>
                <w:rFonts w:ascii="Arial" w:eastAsia="Arial" w:hAnsi="Arial" w:cs="Arial"/>
                <w:sz w:val="20"/>
                <w:szCs w:val="20"/>
              </w:rPr>
            </w:pPr>
          </w:p>
          <w:p w14:paraId="3B853CE0"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El jefe de ingeniería y confección /Inspector</w:t>
            </w:r>
            <w:r>
              <w:rPr>
                <w:rFonts w:ascii="Arial" w:eastAsia="Arial" w:hAnsi="Arial" w:cs="Arial"/>
                <w:sz w:val="20"/>
                <w:szCs w:val="20"/>
              </w:rPr>
              <w:t xml:space="preserve"> de control de calidad y confección</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7D28D5" w14:textId="77777777" w:rsidR="009B0497" w:rsidRDefault="009B0497">
            <w:pPr>
              <w:rPr>
                <w:rFonts w:ascii="Arial" w:eastAsia="Arial" w:hAnsi="Arial" w:cs="Arial"/>
                <w:sz w:val="20"/>
                <w:szCs w:val="20"/>
              </w:rPr>
            </w:pPr>
          </w:p>
          <w:p w14:paraId="3994237C" w14:textId="77777777" w:rsidR="009B0497" w:rsidRDefault="009B0497">
            <w:pPr>
              <w:spacing w:before="0" w:after="160" w:line="259" w:lineRule="auto"/>
              <w:ind w:left="-5"/>
              <w:rPr>
                <w:rFonts w:ascii="Arial" w:eastAsia="Arial" w:hAnsi="Arial" w:cs="Arial"/>
                <w:sz w:val="20"/>
                <w:szCs w:val="20"/>
              </w:rPr>
            </w:pPr>
          </w:p>
          <w:p w14:paraId="0322170E" w14:textId="77777777" w:rsidR="009B0497" w:rsidRDefault="009B0497">
            <w:pPr>
              <w:spacing w:before="0" w:after="160" w:line="259" w:lineRule="auto"/>
              <w:ind w:left="-5"/>
              <w:rPr>
                <w:rFonts w:ascii="Arial" w:eastAsia="Arial" w:hAnsi="Arial" w:cs="Arial"/>
                <w:sz w:val="20"/>
                <w:szCs w:val="20"/>
              </w:rPr>
            </w:pPr>
          </w:p>
          <w:p w14:paraId="4DDB2C35"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28/08/22</w:t>
            </w:r>
          </w:p>
        </w:tc>
      </w:tr>
      <w:tr w:rsidR="009B0497" w14:paraId="2B23711B" w14:textId="77777777">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99A929" w14:textId="77777777" w:rsidR="009B0497" w:rsidRDefault="009B0497">
            <w:pPr>
              <w:spacing w:before="0" w:after="160" w:line="259" w:lineRule="auto"/>
              <w:ind w:left="-5"/>
              <w:rPr>
                <w:rFonts w:ascii="Arial" w:eastAsia="Arial" w:hAnsi="Arial" w:cs="Arial"/>
                <w:sz w:val="20"/>
                <w:szCs w:val="20"/>
              </w:rPr>
            </w:pPr>
          </w:p>
          <w:p w14:paraId="3DFB666E"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6. Formatos Utilizados</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095704F" w14:textId="77777777" w:rsidR="009B0497" w:rsidRDefault="009B0497">
            <w:pPr>
              <w:rPr>
                <w:rFonts w:ascii="Arial" w:eastAsia="Arial" w:hAnsi="Arial" w:cs="Arial"/>
                <w:sz w:val="20"/>
                <w:szCs w:val="20"/>
              </w:rPr>
            </w:pPr>
          </w:p>
          <w:p w14:paraId="30028B8C" w14:textId="77777777" w:rsidR="009B0497" w:rsidRDefault="004F4E0C">
            <w:pPr>
              <w:rPr>
                <w:rFonts w:ascii="Arial" w:eastAsia="Arial" w:hAnsi="Arial" w:cs="Arial"/>
                <w:sz w:val="20"/>
                <w:szCs w:val="20"/>
              </w:rPr>
            </w:pPr>
            <w:r>
              <w:rPr>
                <w:rFonts w:ascii="Arial" w:eastAsia="Arial" w:hAnsi="Arial" w:cs="Arial"/>
                <w:sz w:val="20"/>
                <w:szCs w:val="20"/>
              </w:rPr>
              <w:t xml:space="preserve">      3</w:t>
            </w:r>
          </w:p>
        </w:tc>
        <w:tc>
          <w:tcPr>
            <w:tcW w:w="370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CB055A5"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Nombre del formato</w:t>
            </w:r>
          </w:p>
          <w:p w14:paraId="43D28856"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Informe de Inspección Producción</w:t>
            </w:r>
          </w:p>
        </w:tc>
        <w:tc>
          <w:tcPr>
            <w:tcW w:w="2621"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EC52C92" w14:textId="77777777" w:rsidR="009B0497" w:rsidRDefault="004F4E0C">
            <w:pPr>
              <w:rPr>
                <w:rFonts w:ascii="Arial" w:eastAsia="Arial" w:hAnsi="Arial" w:cs="Arial"/>
                <w:sz w:val="20"/>
                <w:szCs w:val="20"/>
              </w:rPr>
            </w:pPr>
            <w:r>
              <w:rPr>
                <w:rFonts w:ascii="Arial" w:eastAsia="Arial" w:hAnsi="Arial" w:cs="Arial"/>
                <w:sz w:val="20"/>
                <w:szCs w:val="20"/>
              </w:rPr>
              <w:t>El jefe de ingeniería y confección /Coordinador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D4BDB5E" w14:textId="77777777" w:rsidR="009B0497" w:rsidRDefault="009B0497">
            <w:pPr>
              <w:rPr>
                <w:rFonts w:ascii="Arial" w:eastAsia="Arial" w:hAnsi="Arial" w:cs="Arial"/>
                <w:sz w:val="20"/>
                <w:szCs w:val="20"/>
              </w:rPr>
            </w:pPr>
          </w:p>
          <w:p w14:paraId="122B8895" w14:textId="77777777" w:rsidR="009B0497" w:rsidRDefault="004F4E0C">
            <w:pPr>
              <w:rPr>
                <w:rFonts w:ascii="Arial" w:eastAsia="Arial" w:hAnsi="Arial" w:cs="Arial"/>
                <w:sz w:val="20"/>
                <w:szCs w:val="20"/>
              </w:rPr>
            </w:pPr>
            <w:r>
              <w:rPr>
                <w:rFonts w:ascii="Arial" w:eastAsia="Arial" w:hAnsi="Arial" w:cs="Arial"/>
                <w:sz w:val="20"/>
                <w:szCs w:val="20"/>
              </w:rPr>
              <w:t>28/08/22</w:t>
            </w:r>
          </w:p>
        </w:tc>
      </w:tr>
      <w:tr w:rsidR="009B0497" w14:paraId="4A1CE179" w14:textId="77777777">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9B6DC66" w14:textId="77777777" w:rsidR="009B0497" w:rsidRDefault="004F4E0C">
            <w:pPr>
              <w:spacing w:before="0" w:after="160" w:line="259" w:lineRule="auto"/>
              <w:ind w:left="-5"/>
              <w:rPr>
                <w:rFonts w:ascii="Arial" w:eastAsia="Arial" w:hAnsi="Arial" w:cs="Arial"/>
                <w:sz w:val="20"/>
                <w:szCs w:val="20"/>
              </w:rPr>
            </w:pPr>
            <w:proofErr w:type="gramStart"/>
            <w:r>
              <w:rPr>
                <w:rFonts w:ascii="Arial" w:eastAsia="Arial" w:hAnsi="Arial" w:cs="Arial"/>
                <w:sz w:val="20"/>
                <w:szCs w:val="20"/>
              </w:rPr>
              <w:lastRenderedPageBreak/>
              <w:t>5.8.1  VERIFICACIÓN</w:t>
            </w:r>
            <w:proofErr w:type="gramEnd"/>
            <w:r>
              <w:rPr>
                <w:rFonts w:ascii="Arial" w:eastAsia="Arial" w:hAnsi="Arial" w:cs="Arial"/>
                <w:sz w:val="20"/>
                <w:szCs w:val="20"/>
              </w:rPr>
              <w:t xml:space="preserve"> DE LOS CONTROLES Y REGISTROS GENERADOS</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731E263" w14:textId="77777777" w:rsidR="009B0497" w:rsidRDefault="004F4E0C">
            <w:pPr>
              <w:rPr>
                <w:rFonts w:ascii="Arial" w:eastAsia="Arial" w:hAnsi="Arial" w:cs="Arial"/>
                <w:sz w:val="20"/>
                <w:szCs w:val="20"/>
              </w:rPr>
            </w:pPr>
            <w:r>
              <w:rPr>
                <w:rFonts w:ascii="Arial" w:eastAsia="Arial" w:hAnsi="Arial" w:cs="Arial"/>
                <w:sz w:val="20"/>
                <w:szCs w:val="20"/>
              </w:rPr>
              <w:t>3</w:t>
            </w:r>
          </w:p>
        </w:tc>
        <w:tc>
          <w:tcPr>
            <w:tcW w:w="370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FC6C5AE" w14:textId="77777777" w:rsidR="009B0497" w:rsidRDefault="004F4E0C">
            <w:pPr>
              <w:spacing w:before="0" w:after="240" w:line="276" w:lineRule="auto"/>
              <w:ind w:left="794"/>
              <w:jc w:val="both"/>
              <w:rPr>
                <w:rFonts w:ascii="Arial" w:eastAsia="Arial" w:hAnsi="Arial" w:cs="Arial"/>
                <w:sz w:val="20"/>
                <w:szCs w:val="20"/>
              </w:rPr>
            </w:pPr>
            <w:r>
              <w:rPr>
                <w:rFonts w:ascii="Arial" w:eastAsia="Arial" w:hAnsi="Arial" w:cs="Arial"/>
                <w:sz w:val="20"/>
                <w:szCs w:val="20"/>
              </w:rPr>
              <w:t xml:space="preserve">El jefe ingeniería de confecciones verifica que los criterios establecidos en la ficha técnica se han cumplido en cada etapa de producción, este VB se evidencia  al pie del formato  de Ingreso y </w:t>
            </w:r>
            <w:r>
              <w:rPr>
                <w:rFonts w:ascii="Arial" w:eastAsia="Arial" w:hAnsi="Arial" w:cs="Arial"/>
                <w:sz w:val="20"/>
                <w:szCs w:val="20"/>
              </w:rPr>
              <w:t>confección de prendas PD-FOR-003, esta liberación permite continuar con la inspección final, donde también se consigna en señal de conformidad en el formato de Informe de Inspección Producción PD-FOR-005,  la autorización para la liberación de los producto</w:t>
            </w:r>
            <w:r>
              <w:rPr>
                <w:rFonts w:ascii="Arial" w:eastAsia="Arial" w:hAnsi="Arial" w:cs="Arial"/>
                <w:sz w:val="20"/>
                <w:szCs w:val="20"/>
              </w:rPr>
              <w:t>s terminados hacia el almacén o despacho al cliente.</w:t>
            </w:r>
          </w:p>
        </w:tc>
        <w:tc>
          <w:tcPr>
            <w:tcW w:w="2621"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79A9C9E" w14:textId="77777777" w:rsidR="009B0497" w:rsidRDefault="004F4E0C">
            <w:pPr>
              <w:rPr>
                <w:rFonts w:ascii="Arial" w:eastAsia="Arial" w:hAnsi="Arial" w:cs="Arial"/>
                <w:sz w:val="20"/>
                <w:szCs w:val="20"/>
              </w:rPr>
            </w:pPr>
            <w:r>
              <w:rPr>
                <w:rFonts w:ascii="Arial" w:eastAsia="Arial" w:hAnsi="Arial" w:cs="Arial"/>
                <w:sz w:val="20"/>
                <w:szCs w:val="20"/>
              </w:rPr>
              <w:t>El jefe de ingeniería y confección /Coordinador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17755A1" w14:textId="77777777" w:rsidR="009B0497" w:rsidRDefault="004F4E0C">
            <w:pPr>
              <w:rPr>
                <w:rFonts w:ascii="Arial" w:eastAsia="Arial" w:hAnsi="Arial" w:cs="Arial"/>
                <w:sz w:val="20"/>
                <w:szCs w:val="20"/>
              </w:rPr>
            </w:pPr>
            <w:r>
              <w:rPr>
                <w:rFonts w:ascii="Arial" w:eastAsia="Arial" w:hAnsi="Arial" w:cs="Arial"/>
                <w:sz w:val="20"/>
                <w:szCs w:val="20"/>
              </w:rPr>
              <w:t>28/08/22</w:t>
            </w:r>
          </w:p>
        </w:tc>
      </w:tr>
    </w:tbl>
    <w:p w14:paraId="5102AC95"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OBJETIVO</w:t>
      </w:r>
    </w:p>
    <w:p w14:paraId="6EA3B0DC" w14:textId="77777777" w:rsidR="009B0497" w:rsidRDefault="004F4E0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Identificar los lineamientos para el diseño de nuevos productos.</w:t>
      </w:r>
    </w:p>
    <w:p w14:paraId="18C4D4DF"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522726AF" w14:textId="77777777" w:rsidR="009B0497" w:rsidRDefault="004F4E0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Aplica a nuevos productos.</w:t>
      </w:r>
    </w:p>
    <w:p w14:paraId="4303DFD7"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06AF13E6"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059B1B66"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w:t>
      </w:r>
      <w:r>
        <w:rPr>
          <w:rFonts w:ascii="Arial" w:eastAsia="Arial" w:hAnsi="Arial" w:cs="Arial"/>
          <w:color w:val="000000"/>
          <w:sz w:val="20"/>
          <w:szCs w:val="20"/>
        </w:rPr>
        <w:t xml:space="preserve"> trabajo o actividades relacionadas con el trabajo que están bajo el control de la organización.</w:t>
      </w:r>
    </w:p>
    <w:p w14:paraId="2A76DE6A"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proofErr w:type="gramStart"/>
      <w:r>
        <w:rPr>
          <w:rFonts w:ascii="Arial" w:eastAsia="Arial" w:hAnsi="Arial" w:cs="Arial"/>
          <w:color w:val="000000"/>
          <w:sz w:val="20"/>
          <w:szCs w:val="20"/>
        </w:rPr>
        <w:t>Directores</w:t>
      </w:r>
      <w:proofErr w:type="gramEnd"/>
      <w:r>
        <w:rPr>
          <w:rFonts w:ascii="Arial" w:eastAsia="Arial" w:hAnsi="Arial" w:cs="Arial"/>
          <w:color w:val="000000"/>
          <w:sz w:val="20"/>
          <w:szCs w:val="20"/>
        </w:rPr>
        <w:t>, funcionarios, empleados o trabajadores temporales y voluntarios de la organización.</w:t>
      </w:r>
    </w:p>
    <w:p w14:paraId="2D3F517D"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7125FF19"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59B8685A"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Gerente General: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128831B8"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0DE81E56"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IDENTIFICACIÓN Y T</w:t>
      </w:r>
      <w:r>
        <w:rPr>
          <w:rFonts w:ascii="Arial" w:eastAsia="Arial" w:hAnsi="Arial" w:cs="Arial"/>
          <w:b/>
          <w:color w:val="000000"/>
          <w:sz w:val="20"/>
          <w:szCs w:val="20"/>
        </w:rPr>
        <w:t>RAZABILIDAD</w:t>
      </w:r>
    </w:p>
    <w:p w14:paraId="1CE08F74"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DEC102F"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jefe de ingeniería y confección/ Supervisor de confecciones y acabado se asegura que la información documentada generada como resultado de cada etapa de producción se identifique el requerimiento de pedido o número de orden, este número permitirá realiz</w:t>
      </w:r>
      <w:r>
        <w:rPr>
          <w:rFonts w:ascii="Arial" w:eastAsia="Arial" w:hAnsi="Arial" w:cs="Arial"/>
          <w:color w:val="000000"/>
          <w:sz w:val="20"/>
          <w:szCs w:val="20"/>
        </w:rPr>
        <w:t xml:space="preserve">ar la trazabilidad en cuanto a fecha de requerimiento, tipo de prenda, el cliente, el número de guía de despacho, fecha de entrega, la ficha técnica y </w:t>
      </w:r>
      <w:r>
        <w:rPr>
          <w:rFonts w:ascii="Arial" w:eastAsia="Arial" w:hAnsi="Arial" w:cs="Arial"/>
          <w:sz w:val="20"/>
          <w:szCs w:val="20"/>
        </w:rPr>
        <w:t>número</w:t>
      </w:r>
      <w:r>
        <w:rPr>
          <w:rFonts w:ascii="Arial" w:eastAsia="Arial" w:hAnsi="Arial" w:cs="Arial"/>
          <w:color w:val="000000"/>
          <w:sz w:val="20"/>
          <w:szCs w:val="20"/>
        </w:rPr>
        <w:t xml:space="preserve"> de factura relacionados a la producción de una prenda de vestir.  El número y el requerimiento de </w:t>
      </w:r>
      <w:r>
        <w:rPr>
          <w:rFonts w:ascii="Arial" w:eastAsia="Arial" w:hAnsi="Arial" w:cs="Arial"/>
          <w:color w:val="000000"/>
          <w:sz w:val="20"/>
          <w:szCs w:val="20"/>
        </w:rPr>
        <w:t>pedido es registrado en el sistema ERP por pedido.</w:t>
      </w:r>
    </w:p>
    <w:p w14:paraId="1435BA0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C2DBDF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REUNION DE APERTURA </w:t>
      </w:r>
    </w:p>
    <w:p w14:paraId="31DD5B0A"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13FA4C01"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recibe las especificaciones propias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o enviadas por el cliente y la orden de pedido, comunicándose mediante una reunión de apertura las e</w:t>
      </w:r>
      <w:r>
        <w:rPr>
          <w:rFonts w:ascii="Arial" w:eastAsia="Arial" w:hAnsi="Arial" w:cs="Arial"/>
          <w:color w:val="000000"/>
          <w:sz w:val="20"/>
          <w:szCs w:val="20"/>
        </w:rPr>
        <w:t>specificaciones que involucra los diferentes procesos y actividades hacia los operadores o trabajadores, en la que se planifica el trabajo y se deja como evidencia la lista de asistencia. En esta reunión de apertura el Supervisor de Seguridad/Coordinador S</w:t>
      </w:r>
      <w:r>
        <w:rPr>
          <w:rFonts w:ascii="Arial" w:eastAsia="Arial" w:hAnsi="Arial" w:cs="Arial"/>
          <w:color w:val="000000"/>
          <w:sz w:val="20"/>
          <w:szCs w:val="20"/>
        </w:rPr>
        <w:t>IG considera aspectos de calidad, seguridad y salud en el trabajo.</w:t>
      </w:r>
    </w:p>
    <w:p w14:paraId="04426CC7"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353BA6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E23C0EA"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CAC984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45A4F9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CORTE</w:t>
      </w:r>
    </w:p>
    <w:p w14:paraId="17ABC9B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46743D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operador de corte con la orden de pedido y patrón retira </w:t>
      </w:r>
      <w:r>
        <w:rPr>
          <w:rFonts w:ascii="Arial" w:eastAsia="Arial" w:hAnsi="Arial" w:cs="Arial"/>
          <w:sz w:val="20"/>
          <w:szCs w:val="20"/>
        </w:rPr>
        <w:t>del almacén</w:t>
      </w:r>
      <w:r>
        <w:rPr>
          <w:rFonts w:ascii="Arial" w:eastAsia="Arial" w:hAnsi="Arial" w:cs="Arial"/>
          <w:color w:val="000000"/>
          <w:sz w:val="20"/>
          <w:szCs w:val="20"/>
        </w:rPr>
        <w:t xml:space="preserve"> el material que se va a emplear y realiza el corte solicitado.</w:t>
      </w:r>
    </w:p>
    <w:p w14:paraId="78A30D7C"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2494197"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operador de corte realiza la habilitaci</w:t>
      </w:r>
      <w:r>
        <w:rPr>
          <w:rFonts w:ascii="Arial" w:eastAsia="Arial" w:hAnsi="Arial" w:cs="Arial"/>
          <w:color w:val="000000"/>
          <w:sz w:val="20"/>
          <w:szCs w:val="20"/>
        </w:rPr>
        <w:t>ón de la maquinaria revisando el estado de la cuchilla, en caso, si fuera necesario se realiza el cambio de la cuchilla, teniendo en cuenta que para el cambio de cuchilla la maquinaria debe estar apagada y desconectada del tomacorriente. La solicitud de la</w:t>
      </w:r>
      <w:r>
        <w:rPr>
          <w:rFonts w:ascii="Arial" w:eastAsia="Arial" w:hAnsi="Arial" w:cs="Arial"/>
          <w:color w:val="000000"/>
          <w:sz w:val="20"/>
          <w:szCs w:val="20"/>
        </w:rPr>
        <w:t xml:space="preserve"> cuchilla se realiza de forma directa al Supervisor de confecciones y acabado, la entrega de la nueva cuchilla se realiza a contra entrega de la cuchilla desgastada.</w:t>
      </w:r>
    </w:p>
    <w:p w14:paraId="6F65F4ED"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5721558"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operador de corte a medida que realiza la actividad, </w:t>
      </w:r>
      <w:r>
        <w:rPr>
          <w:rFonts w:ascii="Arial" w:eastAsia="Arial" w:hAnsi="Arial" w:cs="Arial"/>
          <w:sz w:val="20"/>
          <w:szCs w:val="20"/>
        </w:rPr>
        <w:t>específica</w:t>
      </w:r>
      <w:r>
        <w:rPr>
          <w:rFonts w:ascii="Arial" w:eastAsia="Arial" w:hAnsi="Arial" w:cs="Arial"/>
          <w:color w:val="000000"/>
          <w:sz w:val="20"/>
          <w:szCs w:val="20"/>
        </w:rPr>
        <w:t xml:space="preserve"> el número de tendidos realizados en el formato orden de corte.</w:t>
      </w:r>
    </w:p>
    <w:p w14:paraId="74A9A48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B1923B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máquina de corte</w:t>
      </w:r>
    </w:p>
    <w:p w14:paraId="7E7CBDB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guante de malla metálico, tapones de oído, y mascarilla</w:t>
      </w:r>
    </w:p>
    <w:p w14:paraId="1287B85B"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BB833A0"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ENSAMBLE (CONFECCIÓN)</w:t>
      </w:r>
    </w:p>
    <w:p w14:paraId="64A186A5"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3B75C28"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operador de ensamble realiza el habilitado de las máquinas, sigue las actividades en orden y especificación descrita en la información proporcionada en la ficha técnica.</w:t>
      </w:r>
    </w:p>
    <w:p w14:paraId="4C5739C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4951746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A medida que el operador avanza y termina la actividad desc</w:t>
      </w:r>
      <w:r>
        <w:rPr>
          <w:rFonts w:ascii="Arial" w:eastAsia="Arial" w:hAnsi="Arial" w:cs="Arial"/>
          <w:color w:val="000000"/>
          <w:sz w:val="20"/>
          <w:szCs w:val="20"/>
        </w:rPr>
        <w:t>rita en la ficha técnica, se asegura que cumpla las especificaciones antes de continuar con la siguiente actividad.</w:t>
      </w:r>
    </w:p>
    <w:p w14:paraId="54EC0BE1"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E909CDD"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El inspector de calidad y confección realiza un muestreo de 2 prendas por paquete, como mínimo dos veces durante todo el proceso de confecc</w:t>
      </w:r>
      <w:r>
        <w:rPr>
          <w:rFonts w:ascii="Arial" w:eastAsia="Arial" w:hAnsi="Arial" w:cs="Arial"/>
          <w:color w:val="000000"/>
          <w:sz w:val="20"/>
          <w:szCs w:val="20"/>
        </w:rPr>
        <w:t>ión y registra las observaciones del muestreo en el formato PD-FOR-033</w:t>
      </w:r>
    </w:p>
    <w:p w14:paraId="0CDEBA3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shd w:val="clear" w:color="auto" w:fill="CFE2F3"/>
        </w:rPr>
      </w:pPr>
      <w:r>
        <w:rPr>
          <w:rFonts w:ascii="Arial" w:eastAsia="Arial" w:hAnsi="Arial" w:cs="Arial"/>
          <w:color w:val="000000"/>
          <w:sz w:val="20"/>
          <w:szCs w:val="20"/>
          <w:shd w:val="clear" w:color="auto" w:fill="CFE2F3"/>
        </w:rPr>
        <w:t xml:space="preserve"> El Inspector de calidad y confección realiza la inspección final de forma constante al total de prendas terminadas cuando el operador termina con las actividades de todo el proceso. De</w:t>
      </w:r>
      <w:r>
        <w:rPr>
          <w:rFonts w:ascii="Arial" w:eastAsia="Arial" w:hAnsi="Arial" w:cs="Arial"/>
          <w:color w:val="000000"/>
          <w:sz w:val="20"/>
          <w:szCs w:val="20"/>
          <w:shd w:val="clear" w:color="auto" w:fill="CFE2F3"/>
        </w:rPr>
        <w:t xml:space="preserve"> encontrarse observaciones se retorna al operador para su corrección y se comunica al supervisor de confección para que tome las medidas correctivas necesarias.</w:t>
      </w:r>
      <w:r>
        <w:rPr>
          <w:rFonts w:ascii="Arial" w:eastAsia="Arial" w:hAnsi="Arial" w:cs="Arial"/>
          <w:sz w:val="20"/>
          <w:szCs w:val="20"/>
          <w:shd w:val="clear" w:color="auto" w:fill="CFE2F3"/>
        </w:rPr>
        <w:t xml:space="preserve"> El inspector de calidad registra estas no conformidades en PD-FOR-005 así como la liberación de</w:t>
      </w:r>
      <w:r>
        <w:rPr>
          <w:rFonts w:ascii="Arial" w:eastAsia="Arial" w:hAnsi="Arial" w:cs="Arial"/>
          <w:sz w:val="20"/>
          <w:szCs w:val="20"/>
          <w:shd w:val="clear" w:color="auto" w:fill="CFE2F3"/>
        </w:rPr>
        <w:t>l producto ya terminado.</w:t>
      </w:r>
    </w:p>
    <w:p w14:paraId="579B2B4B"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6D8CF7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supervisor de confección y acabado realiza la verificación constante durante cada actividad en el proceso de confección junto con los operadores de ensamble con la finalidad de asegurar la continuidad y el cumplimiento de los t</w:t>
      </w:r>
      <w:r>
        <w:rPr>
          <w:rFonts w:ascii="Arial" w:eastAsia="Arial" w:hAnsi="Arial" w:cs="Arial"/>
          <w:color w:val="000000"/>
          <w:sz w:val="20"/>
          <w:szCs w:val="20"/>
        </w:rPr>
        <w:t>iempos planificados.</w:t>
      </w:r>
    </w:p>
    <w:p w14:paraId="769CAFD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411FB27"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registra el avance de la producción en el formato </w:t>
      </w:r>
      <w:r>
        <w:rPr>
          <w:rFonts w:ascii="Arial" w:eastAsia="Arial" w:hAnsi="Arial" w:cs="Arial"/>
          <w:sz w:val="20"/>
          <w:szCs w:val="20"/>
        </w:rPr>
        <w:t>Ingreso y confección de prendas</w:t>
      </w:r>
      <w:r>
        <w:rPr>
          <w:rFonts w:ascii="Arial" w:eastAsia="Arial" w:hAnsi="Arial" w:cs="Arial"/>
          <w:color w:val="000000"/>
          <w:sz w:val="20"/>
          <w:szCs w:val="20"/>
        </w:rPr>
        <w:t xml:space="preserve"> PD-FOR-003.En dicho formato se registra si se presentaron cambios en la producción.</w:t>
      </w:r>
    </w:p>
    <w:p w14:paraId="70DD0EB6"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6B8A4C95"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proceso de ensamble puede estar sujeto a verificación por parte del cliente cuando se esté prestando el servicio de confección o cuando este lo requiera, como resultad</w:t>
      </w:r>
      <w:r>
        <w:rPr>
          <w:rFonts w:ascii="Arial" w:eastAsia="Arial" w:hAnsi="Arial" w:cs="Arial"/>
          <w:color w:val="000000"/>
          <w:sz w:val="20"/>
          <w:szCs w:val="20"/>
        </w:rPr>
        <w:t xml:space="preserve">o de la verificación se puede detectar salidas no conformes las cuales se debe seguir su tratamiento de acuerdo a los lineamientos establecidos en el procedimiento de salidas no conformes PD-PRO-005. </w:t>
      </w:r>
    </w:p>
    <w:p w14:paraId="33A8E2B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10D9629"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ingreso del cliente a las instalaciones de Peruvian</w:t>
      </w:r>
      <w:r>
        <w:rPr>
          <w:rFonts w:ascii="Arial" w:eastAsia="Arial" w:hAnsi="Arial" w:cs="Arial"/>
          <w:color w:val="000000"/>
          <w:sz w:val="20"/>
          <w:szCs w:val="20"/>
        </w:rPr>
        <w:t xml:space="preserve">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 debe ser en cumplimiento a las disposiciones de seguridad planificada y establecida por la organización a cargo del Coordinador SIG.</w:t>
      </w:r>
    </w:p>
    <w:p w14:paraId="3146986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C50BA3E"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Centímetros, pinzas, tijeras, piqueteros.</w:t>
      </w:r>
    </w:p>
    <w:p w14:paraId="4005EA23"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Chaleco</w:t>
      </w:r>
      <w:r>
        <w:rPr>
          <w:rFonts w:ascii="Arial" w:eastAsia="Arial" w:hAnsi="Arial" w:cs="Arial"/>
          <w:sz w:val="20"/>
          <w:szCs w:val="20"/>
        </w:rPr>
        <w:t>,</w:t>
      </w:r>
      <w:r>
        <w:rPr>
          <w:rFonts w:ascii="Arial" w:eastAsia="Arial" w:hAnsi="Arial" w:cs="Arial"/>
          <w:color w:val="000000"/>
          <w:sz w:val="20"/>
          <w:szCs w:val="20"/>
        </w:rPr>
        <w:t xml:space="preserve"> </w:t>
      </w:r>
      <w:r>
        <w:rPr>
          <w:rFonts w:ascii="Arial" w:eastAsia="Arial" w:hAnsi="Arial" w:cs="Arial"/>
          <w:sz w:val="20"/>
          <w:szCs w:val="20"/>
        </w:rPr>
        <w:t>mandil,</w:t>
      </w:r>
      <w:r>
        <w:rPr>
          <w:rFonts w:ascii="Arial" w:eastAsia="Arial" w:hAnsi="Arial" w:cs="Arial"/>
          <w:color w:val="000000"/>
          <w:sz w:val="20"/>
          <w:szCs w:val="20"/>
        </w:rPr>
        <w:t xml:space="preserve"> (ropa</w:t>
      </w:r>
      <w:r>
        <w:rPr>
          <w:rFonts w:ascii="Arial" w:eastAsia="Arial" w:hAnsi="Arial" w:cs="Arial"/>
          <w:color w:val="000000"/>
          <w:sz w:val="20"/>
          <w:szCs w:val="20"/>
        </w:rPr>
        <w:t xml:space="preserve"> de trabajo) lentes de seguridad y mascarillas</w:t>
      </w:r>
    </w:p>
    <w:p w14:paraId="3DF4263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5A6BF71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ACABADO (BORDADO, ACCESORIOS, HILVANADO O </w:t>
      </w:r>
      <w:r>
        <w:rPr>
          <w:rFonts w:ascii="Arial" w:eastAsia="Arial" w:hAnsi="Arial" w:cs="Arial"/>
          <w:b/>
          <w:sz w:val="20"/>
          <w:szCs w:val="20"/>
        </w:rPr>
        <w:t>ZURCIDOS</w:t>
      </w:r>
      <w:r>
        <w:rPr>
          <w:rFonts w:ascii="Arial" w:eastAsia="Arial" w:hAnsi="Arial" w:cs="Arial"/>
          <w:b/>
          <w:color w:val="000000"/>
          <w:sz w:val="20"/>
          <w:szCs w:val="20"/>
        </w:rPr>
        <w:t xml:space="preserve">, </w:t>
      </w:r>
      <w:r>
        <w:rPr>
          <w:rFonts w:ascii="Arial" w:eastAsia="Arial" w:hAnsi="Arial" w:cs="Arial"/>
          <w:b/>
          <w:sz w:val="20"/>
          <w:szCs w:val="20"/>
        </w:rPr>
        <w:t>HANG</w:t>
      </w:r>
      <w:r>
        <w:rPr>
          <w:rFonts w:ascii="Arial" w:eastAsia="Arial" w:hAnsi="Arial" w:cs="Arial"/>
          <w:b/>
          <w:color w:val="000000"/>
          <w:sz w:val="20"/>
          <w:szCs w:val="20"/>
        </w:rPr>
        <w:t xml:space="preserve"> TAG)</w:t>
      </w:r>
    </w:p>
    <w:p w14:paraId="7AF2C34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4E3B9001"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manual de acabo realiza las actividades de acuerdo a las especificaciones descritas en la ficha técnica.</w:t>
      </w:r>
    </w:p>
    <w:p w14:paraId="5E105C30"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4AD97DF"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y </w:t>
      </w:r>
      <w:r>
        <w:rPr>
          <w:rFonts w:ascii="Arial" w:eastAsia="Arial" w:hAnsi="Arial" w:cs="Arial"/>
          <w:sz w:val="20"/>
          <w:szCs w:val="20"/>
        </w:rPr>
        <w:t>acabado</w:t>
      </w:r>
      <w:r>
        <w:rPr>
          <w:rFonts w:ascii="Arial" w:eastAsia="Arial" w:hAnsi="Arial" w:cs="Arial"/>
          <w:color w:val="000000"/>
          <w:sz w:val="20"/>
          <w:szCs w:val="20"/>
        </w:rPr>
        <w:t xml:space="preserve"> realiza la verificación del acab</w:t>
      </w:r>
      <w:r>
        <w:rPr>
          <w:rFonts w:ascii="Arial" w:eastAsia="Arial" w:hAnsi="Arial" w:cs="Arial"/>
          <w:sz w:val="20"/>
          <w:szCs w:val="20"/>
        </w:rPr>
        <w:t>ado</w:t>
      </w:r>
      <w:r>
        <w:rPr>
          <w:rFonts w:ascii="Arial" w:eastAsia="Arial" w:hAnsi="Arial" w:cs="Arial"/>
          <w:color w:val="000000"/>
          <w:sz w:val="20"/>
          <w:szCs w:val="20"/>
        </w:rPr>
        <w:t>, en caso de encontrarse alguna observación es corregido de forma inmediat</w:t>
      </w:r>
      <w:r>
        <w:rPr>
          <w:rFonts w:ascii="Arial" w:eastAsia="Arial" w:hAnsi="Arial" w:cs="Arial"/>
          <w:color w:val="000000"/>
          <w:sz w:val="20"/>
          <w:szCs w:val="20"/>
        </w:rPr>
        <w:t>a.</w:t>
      </w:r>
    </w:p>
    <w:p w14:paraId="02A81836"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5B58D10"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Plancha vaporizador, centímetros, tijeras, piqueteros, agujas de mostacilla.</w:t>
      </w:r>
    </w:p>
    <w:p w14:paraId="20F1503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49E4D2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Chaleco, </w:t>
      </w:r>
      <w:r>
        <w:rPr>
          <w:rFonts w:ascii="Arial" w:eastAsia="Arial" w:hAnsi="Arial" w:cs="Arial"/>
          <w:sz w:val="20"/>
          <w:szCs w:val="20"/>
        </w:rPr>
        <w:t>mandil</w:t>
      </w:r>
      <w:r>
        <w:rPr>
          <w:rFonts w:ascii="Arial" w:eastAsia="Arial" w:hAnsi="Arial" w:cs="Arial"/>
          <w:color w:val="000000"/>
          <w:sz w:val="20"/>
          <w:szCs w:val="20"/>
        </w:rPr>
        <w:t xml:space="preserve"> (ropa de trabajo) y mascarillas.</w:t>
      </w:r>
    </w:p>
    <w:p w14:paraId="2803525C" w14:textId="77777777" w:rsidR="009B0497" w:rsidRDefault="009B0497">
      <w:p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p>
    <w:p w14:paraId="227B6C97"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color w:val="000000"/>
          <w:sz w:val="20"/>
          <w:szCs w:val="20"/>
        </w:rPr>
        <w:t>PRESENTACIÓN (DESPACHO)</w:t>
      </w:r>
    </w:p>
    <w:p w14:paraId="7401962C"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confecciones/Supervisor de confecciones y acabados, comunica al manual de ensamble cómo y en qué cantidad se </w:t>
      </w:r>
      <w:r>
        <w:rPr>
          <w:rFonts w:ascii="Arial" w:eastAsia="Arial" w:hAnsi="Arial" w:cs="Arial"/>
          <w:sz w:val="20"/>
          <w:szCs w:val="20"/>
        </w:rPr>
        <w:t>realiza</w:t>
      </w:r>
      <w:r>
        <w:rPr>
          <w:rFonts w:ascii="Arial" w:eastAsia="Arial" w:hAnsi="Arial" w:cs="Arial"/>
          <w:color w:val="000000"/>
          <w:sz w:val="20"/>
          <w:szCs w:val="20"/>
        </w:rPr>
        <w:t xml:space="preserve"> el armado de los paquetes, la comunicación es de forma directa a los involucrados.</w:t>
      </w:r>
    </w:p>
    <w:p w14:paraId="7BEB1476"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el a</w:t>
      </w:r>
      <w:r>
        <w:rPr>
          <w:rFonts w:ascii="Arial" w:eastAsia="Arial" w:hAnsi="Arial" w:cs="Arial"/>
          <w:color w:val="000000"/>
          <w:sz w:val="20"/>
          <w:szCs w:val="20"/>
        </w:rPr>
        <w:t>rmado de los paquetes verifica que este cumple con los requerimientos exigidos por el cliente. Registra y realiza el seguimiento en el sistema informático las cantidades producidas según el número de orden/ pedido registrado.</w:t>
      </w:r>
    </w:p>
    <w:p w14:paraId="047CE416"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b/>
          <w:color w:val="000000"/>
          <w:sz w:val="20"/>
          <w:szCs w:val="20"/>
        </w:rPr>
        <w:t>Maquinaria y dispositivos util</w:t>
      </w:r>
      <w:r>
        <w:rPr>
          <w:rFonts w:ascii="Arial" w:eastAsia="Arial" w:hAnsi="Arial" w:cs="Arial"/>
          <w:b/>
          <w:color w:val="000000"/>
          <w:sz w:val="20"/>
          <w:szCs w:val="20"/>
        </w:rPr>
        <w:t>izados:</w:t>
      </w:r>
      <w:r>
        <w:rPr>
          <w:rFonts w:ascii="Arial" w:eastAsia="Arial" w:hAnsi="Arial" w:cs="Arial"/>
          <w:color w:val="000000"/>
          <w:sz w:val="20"/>
          <w:szCs w:val="20"/>
        </w:rPr>
        <w:t xml:space="preserve"> computadora, impresora y celular.</w:t>
      </w:r>
    </w:p>
    <w:p w14:paraId="4646E527"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mandi</w:t>
      </w:r>
      <w:r>
        <w:rPr>
          <w:rFonts w:ascii="Arial" w:eastAsia="Arial" w:hAnsi="Arial" w:cs="Arial"/>
          <w:sz w:val="20"/>
          <w:szCs w:val="20"/>
        </w:rPr>
        <w:t>l</w:t>
      </w:r>
      <w:r>
        <w:rPr>
          <w:rFonts w:ascii="Arial" w:eastAsia="Arial" w:hAnsi="Arial" w:cs="Arial"/>
          <w:color w:val="000000"/>
          <w:sz w:val="20"/>
          <w:szCs w:val="20"/>
        </w:rPr>
        <w:t xml:space="preserve"> (ropa de trabajo) y mascarillas.</w:t>
      </w:r>
    </w:p>
    <w:p w14:paraId="28D1D5BF"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color w:val="000000"/>
          <w:sz w:val="20"/>
          <w:szCs w:val="20"/>
        </w:rPr>
        <w:t>PROPIEDAD DEL CLIENTE</w:t>
      </w:r>
    </w:p>
    <w:p w14:paraId="1501CC4B"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el pedido devuelve los sobrantes como resultado del proceso de confección de prendas al cliente cuando </w:t>
      </w:r>
      <w:r>
        <w:rPr>
          <w:rFonts w:ascii="Arial" w:eastAsia="Arial" w:hAnsi="Arial" w:cs="Arial"/>
          <w:sz w:val="20"/>
          <w:szCs w:val="20"/>
        </w:rPr>
        <w:t>éste</w:t>
      </w:r>
      <w:r>
        <w:rPr>
          <w:rFonts w:ascii="Arial" w:eastAsia="Arial" w:hAnsi="Arial" w:cs="Arial"/>
          <w:color w:val="000000"/>
          <w:sz w:val="20"/>
          <w:szCs w:val="20"/>
        </w:rPr>
        <w:t xml:space="preserve"> ha entregado los materiales para la producción de prendas. </w:t>
      </w:r>
    </w:p>
    <w:p w14:paraId="01070CCD"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sz w:val="20"/>
          <w:szCs w:val="20"/>
        </w:rPr>
        <w:t>LIBERACIÓN</w:t>
      </w:r>
      <w:r>
        <w:rPr>
          <w:rFonts w:ascii="Arial" w:eastAsia="Arial" w:hAnsi="Arial" w:cs="Arial"/>
          <w:b/>
          <w:color w:val="000000"/>
          <w:sz w:val="20"/>
          <w:szCs w:val="20"/>
        </w:rPr>
        <w:t xml:space="preserve"> DE LOS PRODUCTOS Y SERVICIOS</w:t>
      </w:r>
    </w:p>
    <w:p w14:paraId="0682C6C1" w14:textId="77777777" w:rsidR="009B0497" w:rsidRDefault="004F4E0C">
      <w:pPr>
        <w:spacing w:before="0" w:after="240" w:line="276" w:lineRule="auto"/>
        <w:ind w:left="794"/>
        <w:jc w:val="both"/>
        <w:rPr>
          <w:rFonts w:ascii="Arial" w:eastAsia="Arial" w:hAnsi="Arial" w:cs="Arial"/>
          <w:b/>
          <w:sz w:val="20"/>
          <w:szCs w:val="20"/>
        </w:rPr>
      </w:pPr>
      <w:r>
        <w:rPr>
          <w:rFonts w:ascii="Arial" w:eastAsia="Arial" w:hAnsi="Arial" w:cs="Arial"/>
          <w:sz w:val="20"/>
          <w:szCs w:val="20"/>
        </w:rPr>
        <w:t xml:space="preserve">La liberación de los productos y servicios se realiza conforme se termine o continúe la siguiente etapa de producción de la prenda de vestir, en caso se detecte alguna observación en una de las etapas, el producto es regresado a la etapa anterior hasta su </w:t>
      </w:r>
      <w:r>
        <w:rPr>
          <w:rFonts w:ascii="Arial" w:eastAsia="Arial" w:hAnsi="Arial" w:cs="Arial"/>
          <w:sz w:val="20"/>
          <w:szCs w:val="20"/>
        </w:rPr>
        <w:t>corrección.</w:t>
      </w:r>
    </w:p>
    <w:p w14:paraId="620F8905" w14:textId="77777777" w:rsidR="009B0497" w:rsidRDefault="004F4E0C">
      <w:pPr>
        <w:numPr>
          <w:ilvl w:val="2"/>
          <w:numId w:val="1"/>
        </w:numPr>
        <w:pBdr>
          <w:top w:val="nil"/>
          <w:left w:val="nil"/>
          <w:bottom w:val="nil"/>
          <w:right w:val="nil"/>
          <w:between w:val="nil"/>
        </w:pBdr>
        <w:spacing w:before="0" w:after="240" w:line="276" w:lineRule="auto"/>
        <w:jc w:val="both"/>
        <w:rPr>
          <w:rFonts w:ascii="Arial" w:eastAsia="Arial" w:hAnsi="Arial" w:cs="Arial"/>
          <w:b/>
          <w:sz w:val="20"/>
          <w:szCs w:val="20"/>
        </w:rPr>
      </w:pPr>
      <w:r>
        <w:rPr>
          <w:rFonts w:ascii="Arial" w:eastAsia="Arial" w:hAnsi="Arial" w:cs="Arial"/>
          <w:b/>
          <w:sz w:val="20"/>
          <w:szCs w:val="20"/>
        </w:rPr>
        <w:t xml:space="preserve"> VERIFICACIÓN DE LOS CONTROLES Y REGISTROS GENERADOS </w:t>
      </w:r>
    </w:p>
    <w:p w14:paraId="09085EEB" w14:textId="1F609AA4" w:rsidR="009B0497" w:rsidRDefault="004F4E0C">
      <w:pPr>
        <w:spacing w:before="0" w:after="240" w:line="276" w:lineRule="auto"/>
        <w:ind w:left="794"/>
        <w:jc w:val="both"/>
        <w:rPr>
          <w:rFonts w:ascii="Arial" w:eastAsia="Arial" w:hAnsi="Arial" w:cs="Arial"/>
          <w:sz w:val="20"/>
          <w:szCs w:val="20"/>
          <w:shd w:val="clear" w:color="auto" w:fill="CFE2F3"/>
        </w:rPr>
      </w:pPr>
      <w:r>
        <w:rPr>
          <w:rFonts w:ascii="Arial" w:eastAsia="Arial" w:hAnsi="Arial" w:cs="Arial"/>
          <w:sz w:val="20"/>
          <w:szCs w:val="20"/>
          <w:shd w:val="clear" w:color="auto" w:fill="CFE2F3"/>
        </w:rPr>
        <w:t>El jefe ingeniería de confecciones verifica que los criterios establecidos en la ficha técnica se han cumplido en cada etapa de producción, este VB se evidencia  al pie del formato  de Ingre</w:t>
      </w:r>
      <w:r>
        <w:rPr>
          <w:rFonts w:ascii="Arial" w:eastAsia="Arial" w:hAnsi="Arial" w:cs="Arial"/>
          <w:sz w:val="20"/>
          <w:szCs w:val="20"/>
          <w:shd w:val="clear" w:color="auto" w:fill="CFE2F3"/>
        </w:rPr>
        <w:t>so y confección de prendas PD-FOR-003, esta liberación permite continuar con la inspección final, donde también se consigna en señal de conformidad en el formato de Informe de Inspección Producción PD-FOR-005,  la autorización para la liberación de los pro</w:t>
      </w:r>
      <w:r>
        <w:rPr>
          <w:rFonts w:ascii="Arial" w:eastAsia="Arial" w:hAnsi="Arial" w:cs="Arial"/>
          <w:sz w:val="20"/>
          <w:szCs w:val="20"/>
          <w:shd w:val="clear" w:color="auto" w:fill="CFE2F3"/>
        </w:rPr>
        <w:t>ductos terminados hacia el almacén o despacho al cliente.</w:t>
      </w:r>
    </w:p>
    <w:p w14:paraId="212E0649" w14:textId="7E35374F" w:rsidR="009B0497" w:rsidRPr="00E27F9C" w:rsidRDefault="00E27F9C" w:rsidP="00E27F9C">
      <w:pPr>
        <w:pStyle w:val="Prrafodelista"/>
        <w:numPr>
          <w:ilvl w:val="0"/>
          <w:numId w:val="1"/>
        </w:numPr>
        <w:pBdr>
          <w:top w:val="nil"/>
          <w:left w:val="nil"/>
          <w:bottom w:val="nil"/>
          <w:right w:val="nil"/>
          <w:between w:val="nil"/>
        </w:pBdr>
        <w:spacing w:before="0" w:after="240" w:line="276" w:lineRule="auto"/>
        <w:ind w:hanging="76"/>
        <w:jc w:val="both"/>
        <w:rPr>
          <w:rFonts w:ascii="Arial" w:eastAsia="Arial" w:hAnsi="Arial" w:cs="Arial"/>
          <w:b/>
          <w:sz w:val="20"/>
          <w:szCs w:val="20"/>
        </w:rPr>
      </w:pPr>
      <w:r>
        <w:rPr>
          <w:rFonts w:ascii="Arial" w:eastAsia="Arial" w:hAnsi="Arial" w:cs="Arial"/>
          <w:b/>
          <w:sz w:val="20"/>
          <w:szCs w:val="20"/>
        </w:rPr>
        <w:t>FORMATOS UTILIZADOS</w:t>
      </w:r>
    </w:p>
    <w:tbl>
      <w:tblPr>
        <w:tblStyle w:val="a4"/>
        <w:tblpPr w:leftFromText="141" w:rightFromText="141" w:vertAnchor="text" w:horzAnchor="page" w:tblpX="2191" w:tblpY="202"/>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E27F9C" w14:paraId="023CC5E5" w14:textId="77777777" w:rsidTr="00E27F9C">
        <w:trPr>
          <w:trHeight w:val="56"/>
          <w:tblHeader/>
        </w:trPr>
        <w:tc>
          <w:tcPr>
            <w:tcW w:w="2972" w:type="dxa"/>
            <w:shd w:val="clear" w:color="auto" w:fill="D9D9D9"/>
            <w:vAlign w:val="center"/>
          </w:tcPr>
          <w:p w14:paraId="5A3490B1"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2D9FC56C"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65658205"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0239E618"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E27F9C" w14:paraId="619278EB" w14:textId="77777777" w:rsidTr="00E27F9C">
        <w:tc>
          <w:tcPr>
            <w:tcW w:w="2972" w:type="dxa"/>
            <w:vAlign w:val="center"/>
          </w:tcPr>
          <w:p w14:paraId="708084E2"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 xml:space="preserve">Informe de Inspección Producción </w:t>
            </w:r>
          </w:p>
        </w:tc>
        <w:tc>
          <w:tcPr>
            <w:tcW w:w="2126" w:type="dxa"/>
            <w:vAlign w:val="center"/>
          </w:tcPr>
          <w:p w14:paraId="0D76C6C3"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PD-FOR-005</w:t>
            </w:r>
          </w:p>
        </w:tc>
        <w:tc>
          <w:tcPr>
            <w:tcW w:w="1102" w:type="dxa"/>
            <w:vAlign w:val="center"/>
          </w:tcPr>
          <w:p w14:paraId="20B3F1F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32577E3B"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r w:rsidR="00E27F9C" w14:paraId="51E988C0" w14:textId="77777777" w:rsidTr="00E27F9C">
        <w:tc>
          <w:tcPr>
            <w:tcW w:w="2972" w:type="dxa"/>
            <w:vAlign w:val="center"/>
          </w:tcPr>
          <w:p w14:paraId="4B35C742" w14:textId="77777777" w:rsidR="00E27F9C" w:rsidRDefault="00E27F9C" w:rsidP="00E27F9C">
            <w:pPr>
              <w:spacing w:before="0" w:after="240" w:line="276" w:lineRule="auto"/>
              <w:jc w:val="both"/>
              <w:rPr>
                <w:rFonts w:ascii="Arial" w:eastAsia="Arial" w:hAnsi="Arial" w:cs="Arial"/>
                <w:sz w:val="20"/>
                <w:szCs w:val="20"/>
              </w:rPr>
            </w:pPr>
            <w:r>
              <w:rPr>
                <w:rFonts w:ascii="Arial" w:eastAsia="Arial" w:hAnsi="Arial" w:cs="Arial"/>
                <w:sz w:val="20"/>
                <w:szCs w:val="20"/>
              </w:rPr>
              <w:t>Ingreso y confección de prendas</w:t>
            </w:r>
          </w:p>
        </w:tc>
        <w:tc>
          <w:tcPr>
            <w:tcW w:w="2126" w:type="dxa"/>
            <w:vAlign w:val="center"/>
          </w:tcPr>
          <w:p w14:paraId="6929FA6D"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PD-FOR-003</w:t>
            </w:r>
          </w:p>
        </w:tc>
        <w:tc>
          <w:tcPr>
            <w:tcW w:w="1102" w:type="dxa"/>
            <w:vAlign w:val="center"/>
          </w:tcPr>
          <w:p w14:paraId="0A79246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64775AF6"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r w:rsidR="00E27F9C" w14:paraId="22E74EAF" w14:textId="77777777" w:rsidTr="00E27F9C">
        <w:tc>
          <w:tcPr>
            <w:tcW w:w="2972" w:type="dxa"/>
            <w:vAlign w:val="center"/>
          </w:tcPr>
          <w:p w14:paraId="0730117C"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Muestreo de Inspección Producción</w:t>
            </w:r>
          </w:p>
        </w:tc>
        <w:tc>
          <w:tcPr>
            <w:tcW w:w="2126" w:type="dxa"/>
            <w:vAlign w:val="center"/>
          </w:tcPr>
          <w:p w14:paraId="5A1B6C74"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PD-FOR-033</w:t>
            </w:r>
          </w:p>
        </w:tc>
        <w:tc>
          <w:tcPr>
            <w:tcW w:w="1102" w:type="dxa"/>
            <w:vAlign w:val="center"/>
          </w:tcPr>
          <w:p w14:paraId="691C96F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8D9B451"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bl>
    <w:p w14:paraId="1D69A267" w14:textId="50F88E6B" w:rsidR="009B0497" w:rsidRDefault="004F4E0C" w:rsidP="00E27F9C">
      <w:pPr>
        <w:pStyle w:val="Prrafodelista"/>
        <w:numPr>
          <w:ilvl w:val="0"/>
          <w:numId w:val="1"/>
        </w:numPr>
        <w:pBdr>
          <w:top w:val="nil"/>
          <w:left w:val="nil"/>
          <w:bottom w:val="nil"/>
          <w:right w:val="nil"/>
          <w:between w:val="nil"/>
        </w:pBdr>
        <w:spacing w:before="240" w:after="240" w:line="276" w:lineRule="auto"/>
        <w:ind w:left="709" w:hanging="425"/>
        <w:jc w:val="both"/>
        <w:rPr>
          <w:rFonts w:ascii="Arial" w:eastAsia="Arial" w:hAnsi="Arial" w:cs="Arial"/>
          <w:b/>
          <w:color w:val="000000"/>
          <w:sz w:val="20"/>
          <w:szCs w:val="20"/>
        </w:rPr>
      </w:pPr>
      <w:r w:rsidRPr="00E27F9C">
        <w:rPr>
          <w:rFonts w:ascii="Arial" w:eastAsia="Arial" w:hAnsi="Arial" w:cs="Arial"/>
          <w:b/>
          <w:color w:val="000000"/>
          <w:sz w:val="20"/>
          <w:szCs w:val="20"/>
        </w:rPr>
        <w:t>ANEXOS</w:t>
      </w:r>
    </w:p>
    <w:p w14:paraId="78880296" w14:textId="645FA643" w:rsidR="009B0497" w:rsidRPr="00E27F9C" w:rsidRDefault="00E27F9C" w:rsidP="00E27F9C">
      <w:pPr>
        <w:pStyle w:val="Prrafodelista"/>
        <w:pBdr>
          <w:top w:val="nil"/>
          <w:left w:val="nil"/>
          <w:bottom w:val="nil"/>
          <w:right w:val="nil"/>
          <w:between w:val="nil"/>
        </w:pBdr>
        <w:spacing w:before="240" w:after="240" w:line="276" w:lineRule="auto"/>
        <w:ind w:left="851"/>
        <w:jc w:val="both"/>
        <w:rPr>
          <w:rFonts w:ascii="Arial" w:eastAsia="Arial" w:hAnsi="Arial" w:cs="Arial"/>
          <w:b/>
          <w:color w:val="000000"/>
          <w:sz w:val="20"/>
          <w:szCs w:val="20"/>
        </w:rPr>
      </w:pPr>
      <w:r>
        <w:rPr>
          <w:rFonts w:ascii="Arial" w:eastAsia="Arial" w:hAnsi="Arial" w:cs="Arial"/>
          <w:b/>
          <w:color w:val="000000"/>
          <w:sz w:val="20"/>
          <w:szCs w:val="20"/>
        </w:rPr>
        <w:t>No aplica.</w:t>
      </w:r>
      <w:bookmarkStart w:id="1" w:name="_heading=h.gjdgxs" w:colFirst="0" w:colLast="0"/>
      <w:bookmarkEnd w:id="1"/>
    </w:p>
    <w:sectPr w:rsidR="009B0497" w:rsidRPr="00E27F9C">
      <w:headerReference w:type="default" r:id="rId12"/>
      <w:footerReference w:type="default" r:id="rId13"/>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24A2A" w14:textId="77777777" w:rsidR="004F4E0C" w:rsidRDefault="004F4E0C">
      <w:pPr>
        <w:spacing w:before="0" w:after="0"/>
      </w:pPr>
      <w:r>
        <w:separator/>
      </w:r>
    </w:p>
  </w:endnote>
  <w:endnote w:type="continuationSeparator" w:id="0">
    <w:p w14:paraId="6C056C82" w14:textId="77777777" w:rsidR="004F4E0C" w:rsidRDefault="004F4E0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E8E1" w14:textId="77777777" w:rsidR="009B0497" w:rsidRDefault="004F4E0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439DB709" w14:textId="77777777" w:rsidR="009B0497" w:rsidRDefault="004F4E0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w:t>
    </w:r>
    <w:r>
      <w:rPr>
        <w:rFonts w:ascii="Arial" w:eastAsia="Arial" w:hAnsi="Arial" w:cs="Arial"/>
        <w:color w:val="000000"/>
        <w:sz w:val="16"/>
        <w:szCs w:val="16"/>
      </w:rPr>
      <w:t>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BFA1D" w14:textId="77777777" w:rsidR="004F4E0C" w:rsidRDefault="004F4E0C">
      <w:pPr>
        <w:spacing w:before="0" w:after="0"/>
      </w:pPr>
      <w:r>
        <w:separator/>
      </w:r>
    </w:p>
  </w:footnote>
  <w:footnote w:type="continuationSeparator" w:id="0">
    <w:p w14:paraId="7E741281" w14:textId="77777777" w:rsidR="004F4E0C" w:rsidRDefault="004F4E0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6F46" w14:textId="77777777" w:rsidR="009B0497" w:rsidRDefault="004F4E0C">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4ECDAE04" wp14:editId="4399A76B">
              <wp:simplePos x="0" y="0"/>
              <wp:positionH relativeFrom="column">
                <wp:posOffset>-609599</wp:posOffset>
              </wp:positionH>
              <wp:positionV relativeFrom="paragraph">
                <wp:posOffset>-241299</wp:posOffset>
              </wp:positionV>
              <wp:extent cx="6885305" cy="1092152"/>
              <wp:effectExtent l="0" t="0" r="0" b="0"/>
              <wp:wrapNone/>
              <wp:docPr id="283" name="Grupo 283"/>
              <wp:cNvGraphicFramePr/>
              <a:graphic xmlns:a="http://schemas.openxmlformats.org/drawingml/2006/main">
                <a:graphicData uri="http://schemas.microsoft.com/office/word/2010/wordprocessingGroup">
                  <wpg:wgp>
                    <wpg:cNvGrpSpPr/>
                    <wpg:grpSpPr>
                      <a:xfrm>
                        <a:off x="0" y="0"/>
                        <a:ext cx="6885305" cy="1092152"/>
                        <a:chOff x="1903325" y="3234275"/>
                        <a:chExt cx="6891700" cy="1104150"/>
                      </a:xfrm>
                    </wpg:grpSpPr>
                    <wpg:grpSp>
                      <wpg:cNvPr id="51" name="Grupo 51"/>
                      <wpg:cNvGrpSpPr/>
                      <wpg:grpSpPr>
                        <a:xfrm>
                          <a:off x="1903348" y="3240647"/>
                          <a:ext cx="6885305" cy="1078706"/>
                          <a:chOff x="1903348" y="3240647"/>
                          <a:chExt cx="6885305" cy="1078706"/>
                        </a:xfrm>
                      </wpg:grpSpPr>
                      <wps:wsp>
                        <wps:cNvPr id="52" name="Rectángulo 52"/>
                        <wps:cNvSpPr/>
                        <wps:spPr>
                          <a:xfrm>
                            <a:off x="1903348" y="3240647"/>
                            <a:ext cx="6885300" cy="1078700"/>
                          </a:xfrm>
                          <a:prstGeom prst="rect">
                            <a:avLst/>
                          </a:prstGeom>
                          <a:noFill/>
                          <a:ln>
                            <a:noFill/>
                          </a:ln>
                        </wps:spPr>
                        <wps:txbx>
                          <w:txbxContent>
                            <w:p w14:paraId="1C07228E"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3" name="Grupo 53"/>
                        <wpg:cNvGrpSpPr/>
                        <wpg:grpSpPr>
                          <a:xfrm>
                            <a:off x="1903348" y="3240647"/>
                            <a:ext cx="6885305" cy="1078706"/>
                            <a:chOff x="1903348" y="3240647"/>
                            <a:chExt cx="6885305" cy="1078706"/>
                          </a:xfrm>
                        </wpg:grpSpPr>
                        <wps:wsp>
                          <wps:cNvPr id="54" name="Rectángulo 54"/>
                          <wps:cNvSpPr/>
                          <wps:spPr>
                            <a:xfrm>
                              <a:off x="1903348" y="3240647"/>
                              <a:ext cx="6885300" cy="1078700"/>
                            </a:xfrm>
                            <a:prstGeom prst="rect">
                              <a:avLst/>
                            </a:prstGeom>
                            <a:noFill/>
                            <a:ln>
                              <a:noFill/>
                            </a:ln>
                          </wps:spPr>
                          <wps:txbx>
                            <w:txbxContent>
                              <w:p w14:paraId="264E8D9F"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5" name="Grupo 55"/>
                          <wpg:cNvGrpSpPr/>
                          <wpg:grpSpPr>
                            <a:xfrm>
                              <a:off x="1903348" y="3240647"/>
                              <a:ext cx="6885305" cy="1078706"/>
                              <a:chOff x="0" y="0"/>
                              <a:chExt cx="7618672" cy="1194158"/>
                            </a:xfrm>
                          </wpg:grpSpPr>
                          <wps:wsp>
                            <wps:cNvPr id="56" name="Rectángulo 56"/>
                            <wps:cNvSpPr/>
                            <wps:spPr>
                              <a:xfrm>
                                <a:off x="0" y="0"/>
                                <a:ext cx="7618650" cy="1194150"/>
                              </a:xfrm>
                              <a:prstGeom prst="rect">
                                <a:avLst/>
                              </a:prstGeom>
                              <a:noFill/>
                              <a:ln>
                                <a:noFill/>
                              </a:ln>
                            </wps:spPr>
                            <wps:txbx>
                              <w:txbxContent>
                                <w:p w14:paraId="2DB6B5F2"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57" name="Rectángulo 57"/>
                            <wps:cNvSpPr/>
                            <wps:spPr>
                              <a:xfrm>
                                <a:off x="5989570" y="26275"/>
                                <a:ext cx="1530569" cy="294845"/>
                              </a:xfrm>
                              <a:prstGeom prst="rect">
                                <a:avLst/>
                              </a:prstGeom>
                              <a:solidFill>
                                <a:schemeClr val="lt1"/>
                              </a:solidFill>
                              <a:ln>
                                <a:noFill/>
                              </a:ln>
                            </wps:spPr>
                            <wps:txbx>
                              <w:txbxContent>
                                <w:p w14:paraId="18F168F6" w14:textId="77777777" w:rsidR="009B0497" w:rsidRDefault="004F4E0C">
                                  <w:pPr>
                                    <w:spacing w:before="0" w:after="0"/>
                                    <w:jc w:val="center"/>
                                    <w:textDirection w:val="btLr"/>
                                  </w:pPr>
                                  <w:r>
                                    <w:rPr>
                                      <w:rFonts w:ascii="Arial" w:eastAsia="Arial" w:hAnsi="Arial" w:cs="Arial"/>
                                      <w:color w:val="000000"/>
                                      <w:sz w:val="20"/>
                                    </w:rPr>
                                    <w:t>PD-PRO-008</w:t>
                                  </w:r>
                                </w:p>
                              </w:txbxContent>
                            </wps:txbx>
                            <wps:bodyPr spcFirstLastPara="1" wrap="square" lIns="91425" tIns="45700" rIns="91425" bIns="45700" anchor="ctr" anchorCtr="0">
                              <a:noAutofit/>
                            </wps:bodyPr>
                          </wps:wsp>
                          <wps:wsp>
                            <wps:cNvPr id="58" name="Conector recto de flecha 58"/>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9" name="Rectángulo: esquinas redondeadas 59"/>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084D542"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0" name="Rectángulo: esquinas redondeadas 60"/>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8C983CE"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1" name="Rectángulo: esquinas redondeadas 61"/>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6A26865"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2" name="Rectángulo 62"/>
                            <wps:cNvSpPr/>
                            <wps:spPr>
                              <a:xfrm>
                                <a:off x="5083053" y="19706"/>
                                <a:ext cx="729155" cy="294845"/>
                              </a:xfrm>
                              <a:prstGeom prst="rect">
                                <a:avLst/>
                              </a:prstGeom>
                              <a:solidFill>
                                <a:schemeClr val="lt1"/>
                              </a:solidFill>
                              <a:ln>
                                <a:noFill/>
                              </a:ln>
                            </wps:spPr>
                            <wps:txbx>
                              <w:txbxContent>
                                <w:p w14:paraId="221EAEA3" w14:textId="77777777" w:rsidR="009B0497" w:rsidRDefault="004F4E0C">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63" name="Rectángulo 63"/>
                            <wps:cNvSpPr/>
                            <wps:spPr>
                              <a:xfrm>
                                <a:off x="5056777" y="405759"/>
                                <a:ext cx="775138" cy="298724"/>
                              </a:xfrm>
                              <a:prstGeom prst="rect">
                                <a:avLst/>
                              </a:prstGeom>
                              <a:solidFill>
                                <a:schemeClr val="lt1"/>
                              </a:solidFill>
                              <a:ln>
                                <a:noFill/>
                              </a:ln>
                            </wps:spPr>
                            <wps:txbx>
                              <w:txbxContent>
                                <w:p w14:paraId="40E18894" w14:textId="77777777" w:rsidR="009B0497" w:rsidRDefault="004F4E0C">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256" name="Rectángulo 256"/>
                            <wps:cNvSpPr/>
                            <wps:spPr>
                              <a:xfrm>
                                <a:off x="5063347" y="791113"/>
                                <a:ext cx="913086" cy="294086"/>
                              </a:xfrm>
                              <a:prstGeom prst="rect">
                                <a:avLst/>
                              </a:prstGeom>
                              <a:solidFill>
                                <a:schemeClr val="lt1"/>
                              </a:solidFill>
                              <a:ln>
                                <a:noFill/>
                              </a:ln>
                            </wps:spPr>
                            <wps:txbx>
                              <w:txbxContent>
                                <w:p w14:paraId="16042C3B" w14:textId="77777777" w:rsidR="009B0497" w:rsidRDefault="004F4E0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257" name="Rectángulo 257"/>
                            <wps:cNvSpPr/>
                            <wps:spPr>
                              <a:xfrm>
                                <a:off x="5983001" y="418897"/>
                                <a:ext cx="1530569" cy="294087"/>
                              </a:xfrm>
                              <a:prstGeom prst="rect">
                                <a:avLst/>
                              </a:prstGeom>
                              <a:solidFill>
                                <a:schemeClr val="lt1"/>
                              </a:solidFill>
                              <a:ln>
                                <a:noFill/>
                              </a:ln>
                            </wps:spPr>
                            <wps:txbx>
                              <w:txbxContent>
                                <w:p w14:paraId="589FEF07" w14:textId="77777777" w:rsidR="009B0497" w:rsidRDefault="004F4E0C">
                                  <w:pPr>
                                    <w:spacing w:before="0" w:after="0"/>
                                    <w:jc w:val="center"/>
                                    <w:textDirection w:val="btLr"/>
                                  </w:pPr>
                                  <w:r>
                                    <w:rPr>
                                      <w:rFonts w:ascii="Arial" w:eastAsia="Arial" w:hAnsi="Arial" w:cs="Arial"/>
                                      <w:color w:val="000000"/>
                                      <w:sz w:val="20"/>
                                    </w:rPr>
                                    <w:t>003</w:t>
                                  </w:r>
                                </w:p>
                              </w:txbxContent>
                            </wps:txbx>
                            <wps:bodyPr spcFirstLastPara="1" wrap="square" lIns="91425" tIns="45700" rIns="91425" bIns="45700" anchor="ctr" anchorCtr="0">
                              <a:noAutofit/>
                            </wps:bodyPr>
                          </wps:wsp>
                          <wps:wsp>
                            <wps:cNvPr id="258" name="Rectángulo 258"/>
                            <wps:cNvSpPr/>
                            <wps:spPr>
                              <a:xfrm>
                                <a:off x="5976432" y="798381"/>
                                <a:ext cx="1530569" cy="294087"/>
                              </a:xfrm>
                              <a:prstGeom prst="rect">
                                <a:avLst/>
                              </a:prstGeom>
                              <a:solidFill>
                                <a:schemeClr val="lt1"/>
                              </a:solidFill>
                              <a:ln>
                                <a:noFill/>
                              </a:ln>
                            </wps:spPr>
                            <wps:txbx>
                              <w:txbxContent>
                                <w:p w14:paraId="7B2C00EE" w14:textId="77777777" w:rsidR="009B0497" w:rsidRDefault="004F4E0C">
                                  <w:pPr>
                                    <w:spacing w:before="0" w:after="0"/>
                                    <w:jc w:val="center"/>
                                    <w:textDirection w:val="btLr"/>
                                  </w:pPr>
                                  <w:r>
                                    <w:rPr>
                                      <w:rFonts w:ascii="Arial" w:eastAsia="Arial" w:hAnsi="Arial" w:cs="Arial"/>
                                      <w:color w:val="000000"/>
                                      <w:sz w:val="20"/>
                                    </w:rPr>
                                    <w:t>28/08/2022</w:t>
                                  </w:r>
                                </w:p>
                              </w:txbxContent>
                            </wps:txbx>
                            <wps:bodyPr spcFirstLastPara="1" wrap="square" lIns="91425" tIns="45700" rIns="91425" bIns="45700" anchor="ctr" anchorCtr="0">
                              <a:noAutofit/>
                            </wps:bodyPr>
                          </wps:wsp>
                          <wps:wsp>
                            <wps:cNvPr id="259" name="Rectángulo 259"/>
                            <wps:cNvSpPr/>
                            <wps:spPr>
                              <a:xfrm>
                                <a:off x="1882063" y="11979"/>
                                <a:ext cx="3084634" cy="1099037"/>
                              </a:xfrm>
                              <a:prstGeom prst="rect">
                                <a:avLst/>
                              </a:prstGeom>
                              <a:solidFill>
                                <a:schemeClr val="lt1"/>
                              </a:solidFill>
                              <a:ln>
                                <a:noFill/>
                              </a:ln>
                            </wps:spPr>
                            <wps:txbx>
                              <w:txbxContent>
                                <w:p w14:paraId="68201C1E" w14:textId="77777777" w:rsidR="009B0497" w:rsidRDefault="004F4E0C">
                                  <w:pPr>
                                    <w:spacing w:before="0" w:after="0"/>
                                    <w:jc w:val="center"/>
                                    <w:textDirection w:val="btLr"/>
                                  </w:pPr>
                                  <w:r>
                                    <w:rPr>
                                      <w:rFonts w:ascii="Arial" w:eastAsia="Arial" w:hAnsi="Arial" w:cs="Arial"/>
                                      <w:b/>
                                      <w:color w:val="000000"/>
                                    </w:rPr>
                                    <w:t>PROCEDIMIENTO DE CONFECCIÓN</w:t>
                                  </w:r>
                                </w:p>
                              </w:txbxContent>
                            </wps:txbx>
                            <wps:bodyPr spcFirstLastPara="1" wrap="square" lIns="91425" tIns="45700" rIns="91425" bIns="45700" anchor="ctr" anchorCtr="0">
                              <a:noAutofit/>
                            </wps:bodyPr>
                          </wps:wsp>
                          <pic:pic xmlns:pic="http://schemas.openxmlformats.org/drawingml/2006/picture">
                            <pic:nvPicPr>
                              <pic:cNvPr id="260" name="Shape 19"/>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-241299</wp:posOffset>
              </wp:positionV>
              <wp:extent cx="6885305" cy="1092152"/>
              <wp:effectExtent b="0" l="0" r="0" t="0"/>
              <wp:wrapNone/>
              <wp:docPr id="28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885305" cy="1092152"/>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E0DC3"/>
    <w:multiLevelType w:val="multilevel"/>
    <w:tmpl w:val="30EE607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97"/>
    <w:rsid w:val="004F4E0C"/>
    <w:rsid w:val="009B0497"/>
    <w:rsid w:val="00E04567"/>
    <w:rsid w:val="00E27F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C37E"/>
  <w15:docId w15:val="{A8C5DB45-0FE1-44C9-A573-910464D8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pPr>
    <w:tblPr>
      <w:tblStyleRowBandSize w:val="1"/>
      <w:tblStyleColBandSize w:val="1"/>
      <w:tblCellMar>
        <w:left w:w="108" w:type="dxa"/>
        <w:right w:w="108" w:type="dxa"/>
      </w:tblCellMar>
    </w:tblPr>
  </w:style>
  <w:style w:type="table" w:customStyle="1" w:styleId="a0">
    <w:basedOn w:val="TableNormal1"/>
    <w:pPr>
      <w:spacing w:after="0"/>
    </w:pPr>
    <w:tblPr>
      <w:tblStyleRowBandSize w:val="1"/>
      <w:tblStyleColBandSize w:val="1"/>
      <w:tblCellMar>
        <w:left w:w="108" w:type="dxa"/>
        <w:right w:w="108" w:type="dxa"/>
      </w:tblCellMar>
    </w:tblPr>
  </w:style>
  <w:style w:type="table" w:customStyle="1" w:styleId="a1">
    <w:basedOn w:val="TableNormal1"/>
    <w:pPr>
      <w:spacing w:after="0"/>
    </w:pPr>
    <w:tblPr>
      <w:tblStyleRowBandSize w:val="1"/>
      <w:tblStyleColBandSize w:val="1"/>
      <w:tblCellMar>
        <w:left w:w="108" w:type="dxa"/>
        <w:right w:w="108" w:type="dxa"/>
      </w:tblCellMar>
    </w:tblPr>
  </w:style>
  <w:style w:type="table" w:customStyle="1" w:styleId="a2">
    <w:basedOn w:val="TableNormal1"/>
    <w:pPr>
      <w:spacing w:after="0"/>
    </w:pPr>
    <w:tblPr>
      <w:tblStyleRowBandSize w:val="1"/>
      <w:tblStyleColBandSize w:val="1"/>
      <w:tblCellMar>
        <w:left w:w="108" w:type="dxa"/>
        <w:right w:w="108" w:type="dxa"/>
      </w:tblCellMar>
    </w:tblPr>
  </w:style>
  <w:style w:type="table" w:customStyle="1" w:styleId="a3">
    <w:basedOn w:val="TableNormal0"/>
    <w:pPr>
      <w:spacing w:after="0"/>
    </w:pPr>
    <w:tblPr>
      <w:tblStyleRowBandSize w:val="1"/>
      <w:tblStyleColBandSize w:val="1"/>
      <w:tblCellMar>
        <w:left w:w="108" w:type="dxa"/>
        <w:right w:w="108" w:type="dxa"/>
      </w:tblCellMar>
    </w:tblPr>
  </w:style>
  <w:style w:type="table" w:customStyle="1" w:styleId="a4">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zspc+P3fIdhyM+UpEtIV4nTsw==">CgMxLjAyCWguMzBqMHpsbDIIaC5namRneHM4AHIhMS13UFhrMDYzcmowT0dXY2dhc0d4X25RbklENUhlRlNz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1476</Words>
  <Characters>8120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LENOVO</cp:lastModifiedBy>
  <cp:revision>2</cp:revision>
  <cp:lastPrinted>2023-06-13T16:50:00Z</cp:lastPrinted>
  <dcterms:created xsi:type="dcterms:W3CDTF">2023-03-04T23:51:00Z</dcterms:created>
  <dcterms:modified xsi:type="dcterms:W3CDTF">2023-06-13T16:51:00Z</dcterms:modified>
</cp:coreProperties>
</file>