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5"/>
        <w:gridCol w:w="1424"/>
        <w:gridCol w:w="136"/>
        <w:gridCol w:w="1281"/>
        <w:gridCol w:w="278"/>
        <w:gridCol w:w="1559"/>
        <w:gridCol w:w="850"/>
        <w:gridCol w:w="851"/>
        <w:gridCol w:w="1417"/>
        <w:gridCol w:w="15"/>
        <w:tblGridChange w:id="0">
          <w:tblGrid>
            <w:gridCol w:w="2405"/>
            <w:gridCol w:w="1424"/>
            <w:gridCol w:w="136"/>
            <w:gridCol w:w="1281"/>
            <w:gridCol w:w="278"/>
            <w:gridCol w:w="1559"/>
            <w:gridCol w:w="850"/>
            <w:gridCol w:w="851"/>
            <w:gridCol w:w="1417"/>
            <w:gridCol w:w="15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gridSpan w:val="6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Hallazgos identificados durante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Auditoría Externa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mc:AlternateContent>
                <mc:Choice Requires="wpg">
                  <w:drawing>
                    <wp:inline distB="0" distT="0" distL="0" distR="0">
                      <wp:extent cx="273050" cy="149225"/>
                      <wp:effectExtent b="0" l="0" r="0" t="0"/>
                      <wp:docPr id="5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5" name="Shape 25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0000114440918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73050" cy="149225"/>
                      <wp:effectExtent b="0" l="0" r="0" t="0"/>
                      <wp:docPr id="54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Actividades diarias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mc:AlternateContent>
                <mc:Choice Requires="wpg">
                  <w:drawing>
                    <wp:inline distB="0" distT="0" distL="0" distR="0">
                      <wp:extent cx="273050" cy="149225"/>
                      <wp:effectExtent b="0" l="0" r="0" t="0"/>
                      <wp:docPr id="5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4" name="Shape 24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73050" cy="149225"/>
                      <wp:effectExtent b="0" l="0" r="0" t="0"/>
                      <wp:docPr id="53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Revisión del Sistema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mc:AlternateContent>
                <mc:Choice Requires="wpg">
                  <w:drawing>
                    <wp:inline distB="0" distT="0" distL="0" distR="0">
                      <wp:extent cx="273050" cy="149225"/>
                      <wp:effectExtent b="0" l="0" r="0" t="0"/>
                      <wp:docPr id="5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7" name="Shape 27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273050" cy="149225"/>
                      <wp:effectExtent b="0" l="0" r="0" t="0"/>
                      <wp:docPr id="56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Quejas de los clientes/ partes interesadas        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</w:rPr>
              <w:drawing>
                <wp:inline distB="0" distT="0" distL="0" distR="0">
                  <wp:extent cx="262255" cy="133985"/>
                  <wp:effectExtent b="0" l="0" r="0" t="0"/>
                  <wp:docPr id="6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1339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Otros: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Fecha: 11 Y 12.07.2022</w:t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auditor/persona que detectó el hallazgo:  </w:t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Paul Carrillo Mori – Auditor Líder</w:t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Tipo de hallazgo: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conformidad menor: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177800</wp:posOffset>
                      </wp:positionV>
                      <wp:extent cx="273050" cy="149225"/>
                      <wp:effectExtent b="0" l="0" r="0" t="0"/>
                      <wp:wrapNone/>
                      <wp:docPr id="5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2" name="Shape 22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177800</wp:posOffset>
                      </wp:positionV>
                      <wp:extent cx="273050" cy="149225"/>
                      <wp:effectExtent b="0" l="0" r="0" t="0"/>
                      <wp:wrapNone/>
                      <wp:docPr id="51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6" name="Shape 26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0000114440918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-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5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 conformidad mayor: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Proceso/Área: Recursos Humanos</w:t>
            </w:r>
          </w:p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Auditado : Omar Mendoza Yucra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Documento(s) de referencia:</w:t>
            </w:r>
          </w:p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Programa de Capacitación del Personal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Sistema de Gestión Involucrado:</w:t>
            </w:r>
          </w:p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76200</wp:posOffset>
                      </wp:positionV>
                      <wp:extent cx="273050" cy="149225"/>
                      <wp:effectExtent b="0" l="0" r="0" t="0"/>
                      <wp:wrapNone/>
                      <wp:docPr id="6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3" name="Shape 33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76200</wp:posOffset>
                      </wp:positionV>
                      <wp:extent cx="273050" cy="149225"/>
                      <wp:effectExtent b="0" l="0" r="0" t="0"/>
                      <wp:wrapNone/>
                      <wp:docPr id="62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1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 de Gestión de la Calidad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165100</wp:posOffset>
                      </wp:positionV>
                      <wp:extent cx="273050" cy="149225"/>
                      <wp:effectExtent b="0" l="0" r="0" t="0"/>
                      <wp:wrapNone/>
                      <wp:docPr id="5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0" name="Shape 30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165100</wp:posOffset>
                      </wp:positionV>
                      <wp:extent cx="273050" cy="149225"/>
                      <wp:effectExtent b="0" l="0" r="0" t="0"/>
                      <wp:wrapNone/>
                      <wp:docPr id="59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 de Gestión Ambiental</w:t>
            </w:r>
          </w:p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 de Gestión de Seguridad y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38100</wp:posOffset>
                      </wp:positionV>
                      <wp:extent cx="273050" cy="149225"/>
                      <wp:effectExtent b="0" l="0" r="0" t="0"/>
                      <wp:wrapNone/>
                      <wp:docPr id="6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1" name="Shape 31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38100</wp:posOffset>
                      </wp:positionV>
                      <wp:extent cx="273050" cy="149225"/>
                      <wp:effectExtent b="0" l="0" r="0" t="0"/>
                      <wp:wrapNone/>
                      <wp:docPr id="60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1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Salud en el Trabajo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Norma Involucrada:</w:t>
            </w:r>
          </w:p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88900</wp:posOffset>
                      </wp:positionV>
                      <wp:extent cx="273050" cy="149225"/>
                      <wp:effectExtent b="0" l="0" r="0" t="0"/>
                      <wp:wrapNone/>
                      <wp:docPr id="5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3" name="Shape 23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88900</wp:posOffset>
                      </wp:positionV>
                      <wp:extent cx="273050" cy="149225"/>
                      <wp:effectExtent b="0" l="0" r="0" t="0"/>
                      <wp:wrapNone/>
                      <wp:docPr id="52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NTP ISO 9001:2015</w:t>
            </w:r>
          </w:p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NTP ISO 14001:2015</w:t>
              <w:tab/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1206500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8" name="Shape 28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1206500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7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NTP ISO 45001:2018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1" name="Shape 21"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0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2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Requisitos aplicables.</w:t>
            </w:r>
          </w:p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7.2.c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 LA NO CONFORMIDAD/HALLAZGO: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  <w:t xml:space="preserve">Al respecto, si bien se evidencia que la organización cuenta con un Programa de Capacitación para el personal, el cual viene ejecutando, 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no se pudo evidenciar que se haya realizado la evaluación de la eficacia de algunas capacitaciones realizadas, casos: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Helvetica Neue" w:cs="Helvetica Neue" w:eastAsia="Helvetica Neue" w:hAnsi="Helvetica Neue"/>
              </w:rPr>
            </w:pPr>
            <w:sdt>
              <w:sdtPr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Importancia en creación de piezas (03.05.2022)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Concientización de calidad y busca de mejora continua (22.02.2022)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360" w:lineRule="auto"/>
              <w:jc w:val="both"/>
              <w:rPr>
                <w:rFonts w:ascii="Arial" w:cs="Arial" w:eastAsia="Arial" w:hAnsi="Arial"/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3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ACCIÓN INMEDIATA TOMADA: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3"/>
              </w:numPr>
              <w:ind w:left="720" w:hanging="360"/>
              <w:jc w:val="both"/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 Generar resultados de la evaluación de eficacia de la capacitación.</w:t>
            </w:r>
          </w:p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DETERMINACIÓN DE LAS CAUSAS DE LA NO CONFORMIDAD: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se tiene establecido de qué forma se llevará a cabo la evaluación de eficacia de las capacitaciones</w:t>
            </w:r>
          </w:p>
          <w:p w:rsidR="00000000" w:rsidDel="00000000" w:rsidP="00000000" w:rsidRDefault="00000000" w:rsidRPr="00000000" w14:paraId="0000006B">
            <w:pPr>
              <w:rPr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SEGUIMIENTO DE LAS IMPLEMENTACIÓN DE LA ACCIÓN CORRECTIVA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Acción correctiva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Responsable de implementación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Fecha propuesta de implementación (priorización)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Fecha de Seguimiento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¿Implementada?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Arial" w:cs="Arial" w:eastAsia="Arial" w:hAnsi="Arial"/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Establecer dentro del procedimiento de personal como se llevará a cabo la evaluación de eficacia de las capacitaciones programadas y que evidencia se va a </w:t>
            </w:r>
            <w:sdt>
              <w:sdtPr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tl w:val="0"/>
              </w:rPr>
              <w:t xml:space="preserve">generar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  <w:color w:val="4472c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Coordinador SIG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Agosto 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Junio2023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realizó la actualización del procedimiento de Gestión del personal, donde se incluyó como se llevará a cabo la evaluación de la eficacia de las capacitaciones y su evidencia.</w:t>
            </w:r>
          </w:p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Además que se volvió a actualizar el procedimiento, </w:t>
            </w:r>
            <w:sdt>
              <w:sdtPr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programando su difusión en los siguientes días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both"/>
              <w:rPr/>
            </w:pPr>
            <w:sdt>
              <w:sdtPr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rtl w:val="0"/>
              </w:rPr>
              <w:t xml:space="preserve">Difundir el procedimiento de personal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Coordinador SIG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Agosto 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Setiembre 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realizó la difusión del procedimiento actualizado dejando como evidencia el Registro de asistencia PD-FOR-001</w:t>
            </w:r>
          </w:p>
        </w:tc>
      </w:tr>
      <w:tr>
        <w:trPr>
          <w:cantSplit w:val="0"/>
          <w:trHeight w:val="67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Cierre de SAC y Evaluación de eficacia en la siguiente auditoría interna</w:t>
            </w:r>
          </w:p>
          <w:p w:rsidR="00000000" w:rsidDel="00000000" w:rsidP="00000000" w:rsidRDefault="00000000" w:rsidRPr="00000000" w14:paraId="000000AB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Coordinador SIG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2° Semestre 2022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1° Semestre 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verificó la eficacia mediante el programa de capacitación ITEM verificación de eficacia</w:t>
            </w:r>
          </w:p>
        </w:tc>
      </w:tr>
      <w:tr>
        <w:trPr>
          <w:cantSplit w:val="0"/>
          <w:trHeight w:val="2044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VERIFICACIÓN DE LA EFICACIA DE LA ACCIÓN CORRECTIVA.</w:t>
            </w:r>
          </w:p>
          <w:p w:rsidR="00000000" w:rsidDel="00000000" w:rsidP="00000000" w:rsidRDefault="00000000" w:rsidRPr="00000000" w14:paraId="000000B7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verificación: 16 /06/2023</w:t>
            </w:r>
          </w:p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¿Las acciones fueron eficaces?: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1447800</wp:posOffset>
                      </wp:positionH>
                      <wp:positionV relativeFrom="paragraph">
                        <wp:posOffset>117463</wp:posOffset>
                      </wp:positionV>
                      <wp:extent cx="273050" cy="149225"/>
                      <wp:effectExtent b="25400" l="25400" r="25400" t="25400"/>
                      <wp:wrapNone/>
                      <wp:docPr id="6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2" name="Shape 32"/>
                            <wps:spPr>
                              <a:xfrm>
                                <a:off x="5215825" y="3711738"/>
                                <a:ext cx="260350" cy="1365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1447800</wp:posOffset>
                      </wp:positionH>
                      <wp:positionV relativeFrom="paragraph">
                        <wp:posOffset>117463</wp:posOffset>
                      </wp:positionV>
                      <wp:extent cx="273050" cy="149225"/>
                      <wp:effectExtent b="25400" l="25400" r="25400" t="25400"/>
                      <wp:wrapNone/>
                      <wp:docPr id="61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2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 w="25400">
                                <a:solidFill>
                                  <a:srgbClr val="FF9900"/>
                                </a:solidFill>
                                <a:prstDash val="solid"/>
                              </a:ln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                                  SI                                  NO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2781300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9" name="Shape 29"/>
                            <wps:spPr>
                              <a:xfrm>
                                <a:off x="5215825" y="3711738"/>
                                <a:ext cx="260350" cy="136525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2781300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8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2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BB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Responsable del cierre de la No Conformidad:   Coordinador del SIG                       </w:t>
            </w:r>
          </w:p>
          <w:p w:rsidR="00000000" w:rsidDel="00000000" w:rsidP="00000000" w:rsidRDefault="00000000" w:rsidRPr="00000000" w14:paraId="000000BD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Cierre:     16/06/2023                                Nombre del Coordinador del SIG: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Erika Espinoza Arenas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                  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headerReference r:id="rId23" w:type="default"/>
      <w:pgSz w:h="16838" w:w="11906" w:orient="portrait"/>
      <w:pgMar w:bottom="1418" w:top="1985" w:left="850.3937007874016" w:right="1701" w:header="709" w:footer="709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Ruth Sosa Lopez" w:id="2" w:date="2023-06-23T00:14:10Z"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Programacion: https://drive.google.com/file/d/1aA1cuEy-NStCoRTCXecrHt-Bld8tA85S/view?usp=drive_link</w:t>
      </w:r>
    </w:p>
  </w:comment>
  <w:comment w:author="Ruth Sosa Lopez" w:id="0" w:date="2023-06-15T18:04:32Z"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 2022: https://drive.google.com/file/d/1Lr-PW9BOwMbmGCwg8oYMiJ_8TqopzikS/view?usp=drive_link</w:t>
      </w:r>
    </w:p>
  </w:comment>
  <w:comment w:author="Ruth Sosa Lopez" w:id="3" w:date="2023-06-10T11:29:29Z"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DIFUSION:https://drive.google.com/file/d/1T2JhKf0RlwtnfSBaub3fMzI2sGoJkf3b/view?usp=drive_link</w:t>
      </w:r>
    </w:p>
  </w:comment>
  <w:comment w:author="Ruth Sosa Lopez" w:id="1" w:date="2023-06-10T10:43:59Z"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PROCEDIMIENTO: https://docs.google.com/document/d/1drFORsxBsGlAwlA2gP9nBcBX7jC84mBG/edit?usp=drive_link&amp;ouid=103687319103689918911&amp;rtpof=true&amp;sd=true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0CB" w15:done="0"/>
  <w15:commentEx w15:paraId="000000CC" w15:done="0"/>
  <w15:commentEx w15:paraId="000000CD" w15:done="0"/>
  <w15:commentEx w15:paraId="000000CE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-266699</wp:posOffset>
              </wp:positionV>
              <wp:extent cx="6019800" cy="1009650"/>
              <wp:effectExtent b="0" l="0" r="0" t="0"/>
              <wp:wrapNone/>
              <wp:docPr id="4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336100" y="3268800"/>
                        <a:ext cx="6019800" cy="1009650"/>
                        <a:chOff x="2336100" y="3268800"/>
                        <a:chExt cx="6026175" cy="1022400"/>
                      </a:xfrm>
                    </wpg:grpSpPr>
                    <wpg:grpSp>
                      <wpg:cNvGrpSpPr/>
                      <wpg:grpSpPr>
                        <a:xfrm>
                          <a:off x="2336100" y="3275175"/>
                          <a:ext cx="6019800" cy="1009650"/>
                          <a:chOff x="2336100" y="3275175"/>
                          <a:chExt cx="6019800" cy="10096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2336100" y="3275175"/>
                            <a:ext cx="601980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2336100" y="3275175"/>
                            <a:ext cx="6019800" cy="1009650"/>
                            <a:chOff x="0" y="0"/>
                            <a:chExt cx="7738952" cy="1090824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738950" cy="1090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6096712" y="784146"/>
                              <a:ext cx="1530569" cy="2869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11/04/2022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7738952" cy="1090824"/>
                              <a:chOff x="0" y="0"/>
                              <a:chExt cx="7738952" cy="1090824"/>
                            </a:xfrm>
                          </wpg:grpSpPr>
                          <wps:wsp>
                            <wps:cNvSpPr/>
                            <wps:cNvPr id="8" name="Shape 8"/>
                            <wps:spPr>
                              <a:xfrm>
                                <a:off x="6109850" y="26275"/>
                                <a:ext cx="1530569" cy="29128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PD-FOR-016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6057299" y="59121"/>
                                <a:ext cx="1622534" cy="212459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5131073" y="0"/>
                                <a:ext cx="2607879" cy="332952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" name="Shape 11"/>
                            <wps:spPr>
                              <a:xfrm>
                                <a:off x="5131073" y="378936"/>
                                <a:ext cx="2607879" cy="332951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2" name="Shape 12"/>
                            <wps:spPr>
                              <a:xfrm>
                                <a:off x="5131073" y="757872"/>
                                <a:ext cx="2607879" cy="332952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5203333" y="19706"/>
                                <a:ext cx="729155" cy="29128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Códig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o: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5177057" y="398642"/>
                                <a:ext cx="775138" cy="2916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Versió</w:t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n: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5" name="Shape 15"/>
                            <wps:spPr>
                              <a:xfrm>
                                <a:off x="5152775" y="777577"/>
                                <a:ext cx="904524" cy="2869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 F. Aprob.: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6" name="Shape 16"/>
                            <wps:spPr>
                              <a:xfrm>
                                <a:off x="6103281" y="411780"/>
                                <a:ext cx="1530569" cy="28696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002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7" name="Shape 17"/>
                            <wps:spPr>
                              <a:xfrm>
                                <a:off x="6050730" y="444626"/>
                                <a:ext cx="1622534" cy="212459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6055369" y="816992"/>
                                <a:ext cx="1622534" cy="212459"/>
                              </a:xfrm>
                              <a:prstGeom prst="roundRect">
                                <a:avLst>
                                  <a:gd fmla="val 16667" name="adj"/>
                                </a:avLst>
                              </a:prstGeom>
                              <a:noFill/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9" name="Shape 19"/>
                            <wps:spPr>
                              <a:xfrm>
                                <a:off x="2056160" y="247409"/>
                                <a:ext cx="2709209" cy="7564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SOLICITUD DE ACCION CORRECTIVA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pic:pic>
                            <pic:nvPicPr>
                              <pic:cNvPr id="20" name="Shape 20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62556"/>
                                <a:ext cx="1756996" cy="90891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-266699</wp:posOffset>
              </wp:positionV>
              <wp:extent cx="6019800" cy="1009650"/>
              <wp:effectExtent b="0" l="0" r="0" t="0"/>
              <wp:wrapNone/>
              <wp:docPr id="4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9800" cy="10096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C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aconcuadrcula">
    <w:name w:val="Table Grid"/>
    <w:basedOn w:val="Tablanormal"/>
    <w:uiPriority w:val="39"/>
    <w:rsid w:val="00D2051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04F06"/>
  </w:style>
  <w:style w:type="paragraph" w:styleId="Piedepgina">
    <w:name w:val="footer"/>
    <w:basedOn w:val="Normal"/>
    <w:link w:val="PiedepginaCar"/>
    <w:uiPriority w:val="99"/>
    <w:unhideWhenUsed w:val="1"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04F06"/>
  </w:style>
  <w:style w:type="paragraph" w:styleId="Prrafodelista">
    <w:name w:val="List Paragraph"/>
    <w:basedOn w:val="Normal"/>
    <w:uiPriority w:val="34"/>
    <w:qFormat w:val="1"/>
    <w:rsid w:val="005B350D"/>
    <w:pPr>
      <w:widowControl w:val="0"/>
      <w:spacing w:after="0" w:line="240" w:lineRule="auto"/>
      <w:ind w:left="720"/>
      <w:contextualSpacing w:val="1"/>
    </w:pPr>
    <w:rPr>
      <w:rFonts w:ascii="Arial" w:cs="Arial" w:eastAsia="Arial" w:hAnsi="Arial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3E587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3E5875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semiHidden w:val="1"/>
    <w:unhideWhenUsed w:val="1"/>
    <w:rsid w:val="00630B8B"/>
    <w:pPr>
      <w:spacing w:after="100" w:afterAutospacing="1" w:before="100" w:beforeAutospacing="1" w:line="240" w:lineRule="auto"/>
    </w:pPr>
    <w:rPr>
      <w:rFonts w:ascii="Times New Roman" w:cs="Times New Roman" w:hAnsi="Times New Roman" w:eastAsiaTheme="minorEastAsia"/>
      <w:sz w:val="24"/>
      <w:szCs w:val="24"/>
      <w:lang w:val="en-US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9.png"/><Relationship Id="rId22" Type="http://schemas.openxmlformats.org/officeDocument/2006/relationships/image" Target="media/image11.png"/><Relationship Id="rId10" Type="http://schemas.openxmlformats.org/officeDocument/2006/relationships/image" Target="media/image6.png"/><Relationship Id="rId21" Type="http://schemas.openxmlformats.org/officeDocument/2006/relationships/image" Target="media/image15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7.png"/><Relationship Id="rId15" Type="http://schemas.openxmlformats.org/officeDocument/2006/relationships/image" Target="media/image16.png"/><Relationship Id="rId14" Type="http://schemas.openxmlformats.org/officeDocument/2006/relationships/image" Target="media/image8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5" Type="http://schemas.openxmlformats.org/officeDocument/2006/relationships/numbering" Target="numbering.xml"/><Relationship Id="rId19" Type="http://schemas.openxmlformats.org/officeDocument/2006/relationships/image" Target="media/image10.png"/><Relationship Id="rId6" Type="http://schemas.openxmlformats.org/officeDocument/2006/relationships/styles" Target="styles.xml"/><Relationship Id="rId18" Type="http://schemas.openxmlformats.org/officeDocument/2006/relationships/image" Target="media/image5.png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K8xSau1L+OGX9ve35KBJ0FCnQQ==">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2023-06-07T18:51:00Z</dcterms:created>
  <dc:creator>Erasmo Zorrilla Trisano</dc:creator>
</cp:coreProperties>
</file>