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Ex1.xml" ContentType="application/vnd.ms-office.chartex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9B115" w14:textId="77777777" w:rsidR="004658B6" w:rsidRPr="004658B6" w:rsidRDefault="004658B6" w:rsidP="004658B6">
      <w:pPr>
        <w:numPr>
          <w:ilvl w:val="0"/>
          <w:numId w:val="1"/>
        </w:numPr>
      </w:pPr>
      <w:bookmarkStart w:id="0" w:name="_GoBack"/>
      <w:bookmarkEnd w:id="0"/>
      <w:r w:rsidRPr="004658B6">
        <w:rPr>
          <w:b/>
          <w:bCs/>
        </w:rPr>
        <w:t>Knowledge of Sustainable Fishing Practices</w:t>
      </w:r>
    </w:p>
    <w:p w14:paraId="566B41E7" w14:textId="77777777" w:rsidR="004658B6" w:rsidRPr="004658B6" w:rsidRDefault="004658B6" w:rsidP="004658B6">
      <w:r w:rsidRPr="004658B6">
        <w:t>The data shows how respondents rate their knowledge of sustainable fishing practices:</w:t>
      </w:r>
    </w:p>
    <w:p w14:paraId="6BCC1B80" w14:textId="77777777" w:rsidR="004658B6" w:rsidRPr="004658B6" w:rsidRDefault="004658B6" w:rsidP="004658B6">
      <w:pPr>
        <w:numPr>
          <w:ilvl w:val="1"/>
          <w:numId w:val="1"/>
        </w:numPr>
      </w:pPr>
      <w:r w:rsidRPr="004658B6">
        <w:t>The largest group, </w:t>
      </w:r>
      <w:r w:rsidRPr="004658B6">
        <w:rPr>
          <w:b/>
          <w:bCs/>
        </w:rPr>
        <w:t>48.7%</w:t>
      </w:r>
      <w:r w:rsidRPr="004658B6">
        <w:t> (97 respondents), considers themselves </w:t>
      </w:r>
      <w:r w:rsidRPr="004658B6">
        <w:rPr>
          <w:b/>
          <w:bCs/>
        </w:rPr>
        <w:t>somewhat knowledgeable</w:t>
      </w:r>
      <w:r w:rsidRPr="004658B6">
        <w:t>.</w:t>
      </w:r>
    </w:p>
    <w:p w14:paraId="1047DC83" w14:textId="77777777" w:rsidR="004658B6" w:rsidRPr="004658B6" w:rsidRDefault="004658B6" w:rsidP="004658B6">
      <w:pPr>
        <w:numPr>
          <w:ilvl w:val="1"/>
          <w:numId w:val="1"/>
        </w:numPr>
      </w:pPr>
      <w:r w:rsidRPr="004658B6">
        <w:rPr>
          <w:b/>
          <w:bCs/>
        </w:rPr>
        <w:t>23.6%</w:t>
      </w:r>
      <w:r w:rsidRPr="004658B6">
        <w:t> (47 respondents) feel they are </w:t>
      </w:r>
      <w:r w:rsidRPr="004658B6">
        <w:rPr>
          <w:b/>
          <w:bCs/>
        </w:rPr>
        <w:t>not very knowledgeable</w:t>
      </w:r>
      <w:r w:rsidRPr="004658B6">
        <w:t>, while </w:t>
      </w:r>
      <w:r w:rsidRPr="004658B6">
        <w:rPr>
          <w:b/>
          <w:bCs/>
        </w:rPr>
        <w:t>14.1%</w:t>
      </w:r>
      <w:r w:rsidRPr="004658B6">
        <w:t> (28 respondents) are </w:t>
      </w:r>
      <w:r w:rsidRPr="004658B6">
        <w:rPr>
          <w:b/>
          <w:bCs/>
        </w:rPr>
        <w:t>not knowledgeable at all</w:t>
      </w:r>
      <w:r w:rsidRPr="004658B6">
        <w:t>.</w:t>
      </w:r>
    </w:p>
    <w:p w14:paraId="2FE34D5B" w14:textId="77777777" w:rsidR="004658B6" w:rsidRPr="004658B6" w:rsidRDefault="004658B6" w:rsidP="004658B6">
      <w:pPr>
        <w:numPr>
          <w:ilvl w:val="1"/>
          <w:numId w:val="1"/>
        </w:numPr>
      </w:pPr>
      <w:r w:rsidRPr="004658B6">
        <w:rPr>
          <w:b/>
          <w:bCs/>
        </w:rPr>
        <w:t>13.1%</w:t>
      </w:r>
      <w:r w:rsidRPr="004658B6">
        <w:t> (26 respondents) rate themselves as </w:t>
      </w:r>
      <w:r w:rsidRPr="004658B6">
        <w:rPr>
          <w:b/>
          <w:bCs/>
        </w:rPr>
        <w:t>very knowledgeable</w:t>
      </w:r>
      <w:r w:rsidRPr="004658B6">
        <w:t>.</w:t>
      </w:r>
    </w:p>
    <w:p w14:paraId="3E1B65A3" w14:textId="77777777" w:rsidR="004658B6" w:rsidRPr="004658B6" w:rsidRDefault="004658B6" w:rsidP="004658B6">
      <w:pPr>
        <w:numPr>
          <w:ilvl w:val="1"/>
          <w:numId w:val="1"/>
        </w:numPr>
      </w:pPr>
      <w:r w:rsidRPr="004658B6">
        <w:t>A very small group, </w:t>
      </w:r>
      <w:r w:rsidRPr="004658B6">
        <w:rPr>
          <w:b/>
          <w:bCs/>
        </w:rPr>
        <w:t>0.5%</w:t>
      </w:r>
      <w:r w:rsidRPr="004658B6">
        <w:t> (1 respondent), selected both </w:t>
      </w:r>
      <w:r w:rsidRPr="004658B6">
        <w:rPr>
          <w:b/>
          <w:bCs/>
        </w:rPr>
        <w:t>somewhat knowledgeable</w:t>
      </w:r>
      <w:r w:rsidRPr="004658B6">
        <w:t> and </w:t>
      </w:r>
      <w:r w:rsidRPr="004658B6">
        <w:rPr>
          <w:b/>
          <w:bCs/>
        </w:rPr>
        <w:t>not knowledgeable at all</w:t>
      </w:r>
      <w:r w:rsidRPr="004658B6">
        <w:t>.</w:t>
      </w:r>
    </w:p>
    <w:p w14:paraId="3C17064A" w14:textId="77777777" w:rsidR="004658B6" w:rsidRDefault="004658B6" w:rsidP="004658B6">
      <w:r w:rsidRPr="004658B6">
        <w:t>This suggests that while many are somewhat familiar with sustainable fishing, there is a notable portion with limited knowledge.</w:t>
      </w:r>
    </w:p>
    <w:p w14:paraId="41F36FE3" w14:textId="1AEFDCAD" w:rsidR="000444FA" w:rsidRPr="004658B6" w:rsidRDefault="000444FA" w:rsidP="004658B6">
      <w:r>
        <w:rPr>
          <w:noProof/>
        </w:rPr>
        <w:lastRenderedPageBreak/>
        <mc:AlternateContent>
          <mc:Choice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Requires="cx1">
            <w:drawing>
              <wp:inline distT="0" distB="0" distL="0" distR="0" wp14:anchorId="7EF18DD2" wp14:editId="13DA9B3E">
                <wp:extent cx="4572000" cy="2743200"/>
                <wp:effectExtent l="0" t="0" r="0" b="0"/>
                <wp:docPr id="252975364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2B8C3B-6F0B-5646-9964-34779FD845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7EF18DD2" wp14:editId="13DA9B3E">
                <wp:extent cx="4572000" cy="2743200"/>
                <wp:effectExtent l="0" t="0" r="0" b="0"/>
                <wp:docPr id="252975364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82B8C3B-6F0B-5646-9964-34779FD8457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2975364" name="Chart 1">
                          <a:extLst>
                            <a:ext uri="{FF2B5EF4-FFF2-40B4-BE49-F238E27FC236}">
                              <a16:creationId xmlns:a16="http://schemas.microsoft.com/office/drawing/2014/main" id="{C82B8C3B-6F0B-5646-9964-34779FD8457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A592A2F" w14:textId="77777777" w:rsidR="004658B6" w:rsidRPr="004658B6" w:rsidRDefault="004658B6" w:rsidP="004658B6">
      <w:pPr>
        <w:rPr>
          <w:vanish/>
        </w:rPr>
      </w:pPr>
      <w:r w:rsidRPr="004658B6">
        <w:rPr>
          <w:vanish/>
        </w:rPr>
        <w:t>Top of Form</w:t>
      </w:r>
    </w:p>
    <w:p w14:paraId="29B43D18" w14:textId="77777777" w:rsidR="004658B6" w:rsidRPr="004658B6" w:rsidRDefault="004658B6" w:rsidP="004658B6">
      <w:pPr>
        <w:rPr>
          <w:vanish/>
        </w:rPr>
      </w:pPr>
      <w:r w:rsidRPr="004658B6">
        <w:rPr>
          <w:vanish/>
        </w:rPr>
        <w:t>Bottom of Form</w:t>
      </w:r>
    </w:p>
    <w:p w14:paraId="5802D14C" w14:textId="77777777" w:rsidR="004658B6" w:rsidRPr="004658B6" w:rsidRDefault="004658B6" w:rsidP="004658B6">
      <w:r w:rsidRPr="004658B6">
        <w:rPr>
          <w:b/>
          <w:bCs/>
        </w:rPr>
        <w:t>Belief in Overfishing as a Problem</w:t>
      </w:r>
    </w:p>
    <w:p w14:paraId="7F243349" w14:textId="77777777" w:rsidR="004658B6" w:rsidRPr="004658B6" w:rsidRDefault="004658B6" w:rsidP="004658B6">
      <w:r w:rsidRPr="004658B6">
        <w:t>The data shows opinions on whether overfishing is a problem in the area:</w:t>
      </w:r>
    </w:p>
    <w:p w14:paraId="2AD08031" w14:textId="77777777" w:rsidR="004658B6" w:rsidRPr="004658B6" w:rsidRDefault="004658B6" w:rsidP="004658B6">
      <w:pPr>
        <w:numPr>
          <w:ilvl w:val="0"/>
          <w:numId w:val="2"/>
        </w:numPr>
      </w:pPr>
      <w:r w:rsidRPr="004658B6">
        <w:lastRenderedPageBreak/>
        <w:t>The majority, </w:t>
      </w:r>
      <w:r w:rsidRPr="004658B6">
        <w:rPr>
          <w:b/>
          <w:bCs/>
        </w:rPr>
        <w:t>51.8%</w:t>
      </w:r>
      <w:r w:rsidRPr="004658B6">
        <w:t> (103 respondents), believe </w:t>
      </w:r>
      <w:r w:rsidRPr="004658B6">
        <w:rPr>
          <w:b/>
          <w:bCs/>
        </w:rPr>
        <w:t>yes</w:t>
      </w:r>
      <w:r w:rsidRPr="004658B6">
        <w:t>, overfishing is a problem.</w:t>
      </w:r>
    </w:p>
    <w:p w14:paraId="1BD29745" w14:textId="77777777" w:rsidR="004658B6" w:rsidRPr="004658B6" w:rsidRDefault="004658B6" w:rsidP="004658B6">
      <w:pPr>
        <w:numPr>
          <w:ilvl w:val="0"/>
          <w:numId w:val="2"/>
        </w:numPr>
      </w:pPr>
      <w:r w:rsidRPr="004658B6">
        <w:rPr>
          <w:b/>
          <w:bCs/>
        </w:rPr>
        <w:t>25.1%</w:t>
      </w:r>
      <w:r w:rsidRPr="004658B6">
        <w:t> (50 respondents) disagree, saying </w:t>
      </w:r>
      <w:r w:rsidRPr="004658B6">
        <w:rPr>
          <w:b/>
          <w:bCs/>
        </w:rPr>
        <w:t>no</w:t>
      </w:r>
      <w:r w:rsidRPr="004658B6">
        <w:t>, while </w:t>
      </w:r>
      <w:r w:rsidRPr="004658B6">
        <w:rPr>
          <w:b/>
          <w:bCs/>
        </w:rPr>
        <w:t>23.1%</w:t>
      </w:r>
      <w:r w:rsidRPr="004658B6">
        <w:t> (46 respondents) are </w:t>
      </w:r>
      <w:r w:rsidRPr="004658B6">
        <w:rPr>
          <w:b/>
          <w:bCs/>
        </w:rPr>
        <w:t>unsure</w:t>
      </w:r>
      <w:r w:rsidRPr="004658B6">
        <w:t>.</w:t>
      </w:r>
    </w:p>
    <w:p w14:paraId="7901DFC5" w14:textId="77777777" w:rsidR="004658B6" w:rsidRDefault="004658B6" w:rsidP="004658B6">
      <w:r w:rsidRPr="004658B6">
        <w:t>This indicates that over half of the respondents view overfishing as a significant issue in the area.</w:t>
      </w:r>
    </w:p>
    <w:p w14:paraId="2F43AEE5" w14:textId="353BBF6E" w:rsidR="000444FA" w:rsidRPr="004658B6" w:rsidRDefault="000444FA" w:rsidP="004658B6">
      <w:r>
        <w:rPr>
          <w:noProof/>
        </w:rPr>
        <w:lastRenderedPageBreak/>
        <w:drawing>
          <wp:inline distT="0" distB="0" distL="0" distR="0" wp14:anchorId="502BAB9D" wp14:editId="366378E8">
            <wp:extent cx="4572000" cy="2743200"/>
            <wp:effectExtent l="0" t="0" r="0" b="0"/>
            <wp:docPr id="7784932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2C1808-CB76-FA99-9B4F-1535A7CBAA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EB06818" w14:textId="77777777" w:rsidR="004658B6" w:rsidRPr="004658B6" w:rsidRDefault="004658B6" w:rsidP="004658B6">
      <w:pPr>
        <w:numPr>
          <w:ilvl w:val="0"/>
          <w:numId w:val="3"/>
        </w:numPr>
      </w:pPr>
      <w:r w:rsidRPr="004658B6">
        <w:rPr>
          <w:b/>
          <w:bCs/>
        </w:rPr>
        <w:t>Changes in Fish Populations Over the Past Few Years</w:t>
      </w:r>
    </w:p>
    <w:p w14:paraId="609647AB" w14:textId="77777777" w:rsidR="004658B6" w:rsidRPr="004658B6" w:rsidRDefault="004658B6" w:rsidP="004658B6">
      <w:r w:rsidRPr="004658B6">
        <w:t>The data shows observations about fish populations over the past few years:</w:t>
      </w:r>
    </w:p>
    <w:p w14:paraId="00485AFE" w14:textId="77777777" w:rsidR="004658B6" w:rsidRPr="004658B6" w:rsidRDefault="004658B6" w:rsidP="004658B6">
      <w:pPr>
        <w:numPr>
          <w:ilvl w:val="1"/>
          <w:numId w:val="3"/>
        </w:numPr>
      </w:pPr>
      <w:r w:rsidRPr="004658B6">
        <w:lastRenderedPageBreak/>
        <w:t>The largest group, </w:t>
      </w:r>
      <w:r w:rsidRPr="004658B6">
        <w:rPr>
          <w:b/>
          <w:bCs/>
        </w:rPr>
        <w:t>38.2%</w:t>
      </w:r>
      <w:r w:rsidRPr="004658B6">
        <w:t> (76 respondents), noticed a </w:t>
      </w:r>
      <w:r w:rsidRPr="004658B6">
        <w:rPr>
          <w:b/>
          <w:bCs/>
        </w:rPr>
        <w:t>slight decrease</w:t>
      </w:r>
      <w:r w:rsidRPr="004658B6">
        <w:t> in fish populations.</w:t>
      </w:r>
    </w:p>
    <w:p w14:paraId="72D77D04" w14:textId="77777777" w:rsidR="004658B6" w:rsidRPr="004658B6" w:rsidRDefault="004658B6" w:rsidP="004658B6">
      <w:pPr>
        <w:numPr>
          <w:ilvl w:val="1"/>
          <w:numId w:val="3"/>
        </w:numPr>
      </w:pPr>
      <w:r w:rsidRPr="004658B6">
        <w:rPr>
          <w:b/>
          <w:bCs/>
        </w:rPr>
        <w:t>23.6%</w:t>
      </w:r>
      <w:r w:rsidRPr="004658B6">
        <w:t> (47 respondents) observed a </w:t>
      </w:r>
      <w:r w:rsidRPr="004658B6">
        <w:rPr>
          <w:b/>
          <w:bCs/>
        </w:rPr>
        <w:t>significant decrease</w:t>
      </w:r>
      <w:r w:rsidRPr="004658B6">
        <w:t>.</w:t>
      </w:r>
    </w:p>
    <w:p w14:paraId="4FE3EBE1" w14:textId="77777777" w:rsidR="004658B6" w:rsidRPr="004658B6" w:rsidRDefault="004658B6" w:rsidP="004658B6">
      <w:pPr>
        <w:numPr>
          <w:ilvl w:val="1"/>
          <w:numId w:val="3"/>
        </w:numPr>
      </w:pPr>
      <w:r w:rsidRPr="004658B6">
        <w:rPr>
          <w:b/>
          <w:bCs/>
        </w:rPr>
        <w:t>20.1%</w:t>
      </w:r>
      <w:r w:rsidRPr="004658B6">
        <w:t> (40 respondents) reported </w:t>
      </w:r>
      <w:r w:rsidRPr="004658B6">
        <w:rPr>
          <w:b/>
          <w:bCs/>
        </w:rPr>
        <w:t>no change</w:t>
      </w:r>
      <w:r w:rsidRPr="004658B6">
        <w:t>.</w:t>
      </w:r>
    </w:p>
    <w:p w14:paraId="75DCEE7A" w14:textId="77777777" w:rsidR="004658B6" w:rsidRPr="004658B6" w:rsidRDefault="004658B6" w:rsidP="004658B6">
      <w:pPr>
        <w:numPr>
          <w:ilvl w:val="1"/>
          <w:numId w:val="3"/>
        </w:numPr>
      </w:pPr>
      <w:r w:rsidRPr="004658B6">
        <w:rPr>
          <w:b/>
          <w:bCs/>
        </w:rPr>
        <w:t>10.1%</w:t>
      </w:r>
      <w:r w:rsidRPr="004658B6">
        <w:t> (20 respondents) noticed an </w:t>
      </w:r>
      <w:r w:rsidRPr="004658B6">
        <w:rPr>
          <w:b/>
          <w:bCs/>
        </w:rPr>
        <w:t>increase</w:t>
      </w:r>
      <w:r w:rsidRPr="004658B6">
        <w:t>, while </w:t>
      </w:r>
      <w:r w:rsidRPr="004658B6">
        <w:rPr>
          <w:b/>
          <w:bCs/>
        </w:rPr>
        <w:t>7.5%</w:t>
      </w:r>
      <w:r w:rsidRPr="004658B6">
        <w:t> (15 respondents) were </w:t>
      </w:r>
      <w:r w:rsidRPr="004658B6">
        <w:rPr>
          <w:b/>
          <w:bCs/>
        </w:rPr>
        <w:t>unsure</w:t>
      </w:r>
      <w:r w:rsidRPr="004658B6">
        <w:t>.</w:t>
      </w:r>
    </w:p>
    <w:p w14:paraId="37B5B30F" w14:textId="77777777" w:rsidR="004658B6" w:rsidRPr="004658B6" w:rsidRDefault="004658B6" w:rsidP="004658B6">
      <w:pPr>
        <w:numPr>
          <w:ilvl w:val="1"/>
          <w:numId w:val="3"/>
        </w:numPr>
      </w:pPr>
      <w:r w:rsidRPr="004658B6">
        <w:t>A small proportion, </w:t>
      </w:r>
      <w:r w:rsidRPr="004658B6">
        <w:rPr>
          <w:b/>
          <w:bCs/>
        </w:rPr>
        <w:t>0.5%</w:t>
      </w:r>
      <w:r w:rsidRPr="004658B6">
        <w:t> (1 respondent), observed both a </w:t>
      </w:r>
      <w:r w:rsidRPr="004658B6">
        <w:rPr>
          <w:b/>
          <w:bCs/>
        </w:rPr>
        <w:t>significant decrease</w:t>
      </w:r>
      <w:r w:rsidRPr="004658B6">
        <w:t> and were </w:t>
      </w:r>
      <w:r w:rsidRPr="004658B6">
        <w:rPr>
          <w:b/>
          <w:bCs/>
        </w:rPr>
        <w:t>unsure</w:t>
      </w:r>
      <w:r w:rsidRPr="004658B6">
        <w:t>.</w:t>
      </w:r>
    </w:p>
    <w:p w14:paraId="50A3204A" w14:textId="77777777" w:rsidR="004658B6" w:rsidRDefault="004658B6" w:rsidP="004658B6">
      <w:r w:rsidRPr="004658B6">
        <w:t>This indicates a widespread concern, with many noticing a decline in fish populations.</w:t>
      </w:r>
    </w:p>
    <w:p w14:paraId="0FA79DED" w14:textId="6283514A" w:rsidR="00A43724" w:rsidRDefault="00A43724" w:rsidP="004658B6">
      <w:r>
        <w:rPr>
          <w:noProof/>
        </w:rPr>
        <w:lastRenderedPageBreak/>
        <w:drawing>
          <wp:inline distT="0" distB="0" distL="0" distR="0" wp14:anchorId="62D266F0" wp14:editId="3CC3E3F9">
            <wp:extent cx="4572000" cy="2743200"/>
            <wp:effectExtent l="0" t="0" r="0" b="0"/>
            <wp:docPr id="154336154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B2ABB60-27C2-ACE5-B48B-A5DC929A1B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1EF0064" w14:textId="77777777" w:rsidR="00762682" w:rsidRDefault="00762682" w:rsidP="004658B6"/>
    <w:p w14:paraId="1CE3B480" w14:textId="77777777" w:rsidR="00766F38" w:rsidRDefault="00766F38" w:rsidP="004658B6"/>
    <w:p w14:paraId="6BDB5ACD" w14:textId="77777777" w:rsidR="00A43724" w:rsidRDefault="00A43724" w:rsidP="004658B6"/>
    <w:p w14:paraId="3D496913" w14:textId="77777777" w:rsidR="00A43724" w:rsidRDefault="00A43724" w:rsidP="004658B6"/>
    <w:p w14:paraId="6E5CEF94" w14:textId="77777777" w:rsidR="00A43724" w:rsidRDefault="00A43724" w:rsidP="004658B6"/>
    <w:p w14:paraId="41E174FC" w14:textId="77777777" w:rsidR="00A43724" w:rsidRDefault="00A43724" w:rsidP="004658B6"/>
    <w:p w14:paraId="3818C8C7" w14:textId="77777777" w:rsidR="00A43724" w:rsidRDefault="00A43724" w:rsidP="004658B6"/>
    <w:p w14:paraId="5AEA5F82" w14:textId="77777777" w:rsidR="00A43724" w:rsidRDefault="00A43724" w:rsidP="004658B6"/>
    <w:p w14:paraId="0AF59A8C" w14:textId="77777777" w:rsidR="00A43724" w:rsidRDefault="00A43724" w:rsidP="004658B6"/>
    <w:p w14:paraId="4B3BA332" w14:textId="77777777" w:rsidR="00A43724" w:rsidRDefault="00A43724" w:rsidP="004658B6"/>
    <w:p w14:paraId="2E3A790F" w14:textId="77777777" w:rsidR="00A43724" w:rsidRPr="004658B6" w:rsidRDefault="00A43724" w:rsidP="004658B6"/>
    <w:p w14:paraId="1D1A888F" w14:textId="77777777" w:rsidR="004658B6" w:rsidRPr="004658B6" w:rsidRDefault="004658B6" w:rsidP="004658B6">
      <w:pPr>
        <w:rPr>
          <w:vanish/>
        </w:rPr>
      </w:pPr>
      <w:r w:rsidRPr="004658B6">
        <w:rPr>
          <w:vanish/>
        </w:rPr>
        <w:t>Top of Form</w:t>
      </w:r>
    </w:p>
    <w:p w14:paraId="1DF588FA" w14:textId="77777777" w:rsidR="004658B6" w:rsidRPr="004658B6" w:rsidRDefault="004658B6" w:rsidP="004658B6">
      <w:pPr>
        <w:rPr>
          <w:vanish/>
        </w:rPr>
      </w:pPr>
      <w:r w:rsidRPr="004658B6">
        <w:rPr>
          <w:vanish/>
        </w:rPr>
        <w:t>Bottom of Form</w:t>
      </w:r>
    </w:p>
    <w:p w14:paraId="03AABE1B" w14:textId="77777777" w:rsidR="004658B6" w:rsidRPr="004658B6" w:rsidRDefault="004658B6" w:rsidP="004658B6">
      <w:r w:rsidRPr="004658B6">
        <w:rPr>
          <w:b/>
          <w:bCs/>
        </w:rPr>
        <w:t>Use of Eco-Friendly Fishing Gear</w:t>
      </w:r>
    </w:p>
    <w:p w14:paraId="484BCAFB" w14:textId="77777777" w:rsidR="004658B6" w:rsidRPr="004658B6" w:rsidRDefault="004658B6" w:rsidP="004658B6">
      <w:r w:rsidRPr="004658B6">
        <w:t>The data shows the frequency of using eco-friendly fishing gear, such as selective nets and hooks:</w:t>
      </w:r>
    </w:p>
    <w:p w14:paraId="1EB6C95D" w14:textId="77777777" w:rsidR="004658B6" w:rsidRPr="004658B6" w:rsidRDefault="004658B6" w:rsidP="004658B6">
      <w:pPr>
        <w:numPr>
          <w:ilvl w:val="0"/>
          <w:numId w:val="4"/>
        </w:numPr>
      </w:pPr>
      <w:r w:rsidRPr="004658B6">
        <w:lastRenderedPageBreak/>
        <w:t>The majority, </w:t>
      </w:r>
      <w:r w:rsidRPr="004658B6">
        <w:rPr>
          <w:b/>
          <w:bCs/>
        </w:rPr>
        <w:t>59.3%</w:t>
      </w:r>
      <w:r w:rsidRPr="004658B6">
        <w:t> (118 respondents), </w:t>
      </w:r>
      <w:r w:rsidRPr="004658B6">
        <w:rPr>
          <w:b/>
          <w:bCs/>
        </w:rPr>
        <w:t>always</w:t>
      </w:r>
      <w:r w:rsidRPr="004658B6">
        <w:t> use eco-friendly fishing gear.</w:t>
      </w:r>
    </w:p>
    <w:p w14:paraId="6557C7E1" w14:textId="77777777" w:rsidR="004658B6" w:rsidRPr="004658B6" w:rsidRDefault="004658B6" w:rsidP="004658B6">
      <w:pPr>
        <w:numPr>
          <w:ilvl w:val="0"/>
          <w:numId w:val="4"/>
        </w:numPr>
      </w:pPr>
      <w:r w:rsidRPr="004658B6">
        <w:rPr>
          <w:b/>
          <w:bCs/>
        </w:rPr>
        <w:t>35.7%</w:t>
      </w:r>
      <w:r w:rsidRPr="004658B6">
        <w:t> (71 respondents) use it </w:t>
      </w:r>
      <w:r w:rsidRPr="004658B6">
        <w:rPr>
          <w:b/>
          <w:bCs/>
        </w:rPr>
        <w:t>often</w:t>
      </w:r>
      <w:r w:rsidRPr="004658B6">
        <w:t>, while a smaller group, </w:t>
      </w:r>
      <w:r w:rsidRPr="004658B6">
        <w:rPr>
          <w:b/>
          <w:bCs/>
        </w:rPr>
        <w:t>5.0%</w:t>
      </w:r>
      <w:r w:rsidRPr="004658B6">
        <w:t> (10 respondents), rarely use it.</w:t>
      </w:r>
    </w:p>
    <w:p w14:paraId="739BED6F" w14:textId="77777777" w:rsidR="004658B6" w:rsidRDefault="004658B6" w:rsidP="004658B6">
      <w:r w:rsidRPr="004658B6">
        <w:t>This suggests a strong commitment to eco-friendly fishing practices, with most respondents frequently</w:t>
      </w:r>
    </w:p>
    <w:p w14:paraId="1312CA60" w14:textId="6223511C" w:rsidR="005D4263" w:rsidRPr="004658B6" w:rsidRDefault="005D4263" w:rsidP="004658B6">
      <w:r>
        <w:rPr>
          <w:noProof/>
        </w:rPr>
        <w:lastRenderedPageBreak/>
        <w:drawing>
          <wp:inline distT="0" distB="0" distL="0" distR="0" wp14:anchorId="7FEB8512" wp14:editId="095D04F2">
            <wp:extent cx="4572000" cy="2743200"/>
            <wp:effectExtent l="0" t="0" r="0" b="0"/>
            <wp:docPr id="199375111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39858CE-27CD-7BA8-8002-F083B3D695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8E60F8A" w14:textId="77777777" w:rsidR="004658B6" w:rsidRPr="004658B6" w:rsidRDefault="004658B6" w:rsidP="004658B6">
      <w:r w:rsidRPr="004658B6">
        <w:rPr>
          <w:b/>
          <w:bCs/>
        </w:rPr>
        <w:t>Willingness to Follow Fishing Restrictions for Preservation</w:t>
      </w:r>
    </w:p>
    <w:p w14:paraId="5CEF1B6A" w14:textId="77777777" w:rsidR="004658B6" w:rsidRPr="004658B6" w:rsidRDefault="004658B6" w:rsidP="004658B6">
      <w:r w:rsidRPr="004658B6">
        <w:lastRenderedPageBreak/>
        <w:t>The data shows respondents' willingness to follow specific fishing restrictions to help preserve fish populations:</w:t>
      </w:r>
    </w:p>
    <w:p w14:paraId="5BFB9C21" w14:textId="77777777" w:rsidR="004658B6" w:rsidRPr="004658B6" w:rsidRDefault="004658B6" w:rsidP="004658B6">
      <w:pPr>
        <w:numPr>
          <w:ilvl w:val="0"/>
          <w:numId w:val="5"/>
        </w:numPr>
      </w:pPr>
      <w:r w:rsidRPr="004658B6">
        <w:rPr>
          <w:b/>
          <w:bCs/>
        </w:rPr>
        <w:t>37.2%</w:t>
      </w:r>
      <w:r w:rsidRPr="004658B6">
        <w:t> (74 respondents) are </w:t>
      </w:r>
      <w:r w:rsidRPr="004658B6">
        <w:rPr>
          <w:b/>
          <w:bCs/>
        </w:rPr>
        <w:t>willing</w:t>
      </w:r>
      <w:r w:rsidRPr="004658B6">
        <w:t> to follow such restrictions.</w:t>
      </w:r>
    </w:p>
    <w:p w14:paraId="5EA18A09" w14:textId="77777777" w:rsidR="004658B6" w:rsidRPr="004658B6" w:rsidRDefault="004658B6" w:rsidP="004658B6">
      <w:pPr>
        <w:numPr>
          <w:ilvl w:val="0"/>
          <w:numId w:val="5"/>
        </w:numPr>
      </w:pPr>
      <w:r w:rsidRPr="004658B6">
        <w:rPr>
          <w:b/>
          <w:bCs/>
        </w:rPr>
        <w:t>34.7%</w:t>
      </w:r>
      <w:r w:rsidRPr="004658B6">
        <w:t> (69 respondents) are </w:t>
      </w:r>
      <w:r w:rsidRPr="004658B6">
        <w:rPr>
          <w:b/>
          <w:bCs/>
        </w:rPr>
        <w:t>not willing</w:t>
      </w:r>
      <w:r w:rsidRPr="004658B6">
        <w:t>, while </w:t>
      </w:r>
      <w:r w:rsidRPr="004658B6">
        <w:rPr>
          <w:b/>
          <w:bCs/>
        </w:rPr>
        <w:t>28.1%</w:t>
      </w:r>
      <w:r w:rsidRPr="004658B6">
        <w:t> (56 respondents) are </w:t>
      </w:r>
      <w:r w:rsidRPr="004658B6">
        <w:rPr>
          <w:b/>
          <w:bCs/>
        </w:rPr>
        <w:t>unsure</w:t>
      </w:r>
      <w:r w:rsidRPr="004658B6">
        <w:t>.</w:t>
      </w:r>
    </w:p>
    <w:p w14:paraId="76395242" w14:textId="77777777" w:rsidR="004658B6" w:rsidRDefault="004658B6" w:rsidP="004658B6">
      <w:r w:rsidRPr="004658B6">
        <w:t>This indicates that a majority are open to following fishing restrictions to support conservation efforts, though some remain uncertain or opposed.</w:t>
      </w:r>
    </w:p>
    <w:p w14:paraId="40E07391" w14:textId="6FF45D1B" w:rsidR="002C7D0B" w:rsidRPr="004658B6" w:rsidRDefault="002C7D0B" w:rsidP="004658B6">
      <w:r>
        <w:rPr>
          <w:noProof/>
        </w:rPr>
        <w:lastRenderedPageBreak/>
        <w:drawing>
          <wp:inline distT="0" distB="0" distL="0" distR="0" wp14:anchorId="0CA4BDB6" wp14:editId="270EADFC">
            <wp:extent cx="4572000" cy="2743200"/>
            <wp:effectExtent l="0" t="0" r="0" b="0"/>
            <wp:docPr id="18756355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8C393A-2E86-05BD-650A-D998BFCE8B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D394A3" w14:textId="77777777" w:rsidR="004658B6" w:rsidRPr="004658B6" w:rsidRDefault="004658B6" w:rsidP="004658B6">
      <w:r w:rsidRPr="004658B6">
        <w:rPr>
          <w:b/>
          <w:bCs/>
        </w:rPr>
        <w:t>Challenges in Adopting Sustainable Fishing</w:t>
      </w:r>
    </w:p>
    <w:p w14:paraId="50FA3025" w14:textId="77777777" w:rsidR="004658B6" w:rsidRPr="004658B6" w:rsidRDefault="004658B6" w:rsidP="004658B6">
      <w:r w:rsidRPr="004658B6">
        <w:t>The data highlights the main challenges faced when adopting sustainable fishing practices:</w:t>
      </w:r>
    </w:p>
    <w:p w14:paraId="2915C9E5" w14:textId="77777777" w:rsidR="004658B6" w:rsidRPr="004658B6" w:rsidRDefault="004658B6" w:rsidP="004658B6">
      <w:pPr>
        <w:numPr>
          <w:ilvl w:val="0"/>
          <w:numId w:val="6"/>
        </w:numPr>
      </w:pPr>
      <w:r w:rsidRPr="004658B6">
        <w:rPr>
          <w:b/>
          <w:bCs/>
        </w:rPr>
        <w:lastRenderedPageBreak/>
        <w:t>64.3%</w:t>
      </w:r>
      <w:r w:rsidRPr="004658B6">
        <w:t> (128 respondents) cite </w:t>
      </w:r>
      <w:r w:rsidRPr="004658B6">
        <w:rPr>
          <w:b/>
          <w:bCs/>
        </w:rPr>
        <w:t>resources</w:t>
      </w:r>
      <w:r w:rsidRPr="004658B6">
        <w:t> as the biggest challenge.</w:t>
      </w:r>
    </w:p>
    <w:p w14:paraId="43EF107C" w14:textId="77777777" w:rsidR="004658B6" w:rsidRPr="004658B6" w:rsidRDefault="004658B6" w:rsidP="004658B6">
      <w:pPr>
        <w:numPr>
          <w:ilvl w:val="0"/>
          <w:numId w:val="6"/>
        </w:numPr>
      </w:pPr>
      <w:r w:rsidRPr="004658B6">
        <w:rPr>
          <w:b/>
          <w:bCs/>
        </w:rPr>
        <w:t>35.7%</w:t>
      </w:r>
      <w:r w:rsidRPr="004658B6">
        <w:t> (71 respondents) are affected by </w:t>
      </w:r>
      <w:r w:rsidRPr="004658B6">
        <w:rPr>
          <w:b/>
          <w:bCs/>
        </w:rPr>
        <w:t>costs</w:t>
      </w:r>
      <w:r w:rsidRPr="004658B6">
        <w:t>.</w:t>
      </w:r>
    </w:p>
    <w:p w14:paraId="45584B06" w14:textId="77777777" w:rsidR="004658B6" w:rsidRDefault="004658B6" w:rsidP="004658B6">
      <w:r w:rsidRPr="004658B6">
        <w:t>This suggests that limited resources are the primary barrier to adopting sustainable fishing practices, with costs also being a notable challenge.</w:t>
      </w:r>
    </w:p>
    <w:p w14:paraId="5BD67D3C" w14:textId="27832334" w:rsidR="00161C1D" w:rsidRPr="004658B6" w:rsidRDefault="00161C1D" w:rsidP="004658B6">
      <w:r>
        <w:rPr>
          <w:noProof/>
        </w:rPr>
        <w:lastRenderedPageBreak/>
        <w:drawing>
          <wp:inline distT="0" distB="0" distL="0" distR="0" wp14:anchorId="6CEA46F9" wp14:editId="72B1AA6D">
            <wp:extent cx="4572000" cy="2743200"/>
            <wp:effectExtent l="0" t="0" r="0" b="0"/>
            <wp:docPr id="10129175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4165950-D933-9551-E349-B8AC320308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DA6DA7D" w14:textId="77777777" w:rsidR="004658B6" w:rsidRPr="004658B6" w:rsidRDefault="004658B6" w:rsidP="004658B6">
      <w:r w:rsidRPr="004658B6">
        <w:rPr>
          <w:b/>
          <w:bCs/>
        </w:rPr>
        <w:t>Attendance at Sustainable Fishing Workshops</w:t>
      </w:r>
    </w:p>
    <w:p w14:paraId="5518A6CE" w14:textId="77777777" w:rsidR="004658B6" w:rsidRPr="004658B6" w:rsidRDefault="004658B6" w:rsidP="004658B6">
      <w:r w:rsidRPr="004658B6">
        <w:t>The data shows participation in workshops on sustainable fishing:</w:t>
      </w:r>
    </w:p>
    <w:p w14:paraId="2DC422ED" w14:textId="77777777" w:rsidR="004658B6" w:rsidRPr="004658B6" w:rsidRDefault="004658B6" w:rsidP="004658B6">
      <w:pPr>
        <w:numPr>
          <w:ilvl w:val="0"/>
          <w:numId w:val="7"/>
        </w:numPr>
      </w:pPr>
      <w:r w:rsidRPr="004658B6">
        <w:lastRenderedPageBreak/>
        <w:t>The majority, </w:t>
      </w:r>
      <w:r w:rsidRPr="004658B6">
        <w:rPr>
          <w:b/>
          <w:bCs/>
        </w:rPr>
        <w:t>58.8%</w:t>
      </w:r>
      <w:r w:rsidRPr="004658B6">
        <w:t> (117 respondents), are </w:t>
      </w:r>
      <w:r w:rsidRPr="004658B6">
        <w:rPr>
          <w:b/>
          <w:bCs/>
        </w:rPr>
        <w:t>interested but haven’t had the opportunity</w:t>
      </w:r>
      <w:r w:rsidRPr="004658B6">
        <w:t> to attend.</w:t>
      </w:r>
    </w:p>
    <w:p w14:paraId="587C9BC3" w14:textId="77777777" w:rsidR="004658B6" w:rsidRPr="004658B6" w:rsidRDefault="004658B6" w:rsidP="004658B6">
      <w:pPr>
        <w:numPr>
          <w:ilvl w:val="0"/>
          <w:numId w:val="7"/>
        </w:numPr>
      </w:pPr>
      <w:r w:rsidRPr="004658B6">
        <w:rPr>
          <w:b/>
          <w:bCs/>
        </w:rPr>
        <w:t>22.1%</w:t>
      </w:r>
      <w:r w:rsidRPr="004658B6">
        <w:t> (44 respondents) have never attended such workshops, while </w:t>
      </w:r>
      <w:r w:rsidRPr="004658B6">
        <w:rPr>
          <w:b/>
          <w:bCs/>
        </w:rPr>
        <w:t>18.1%</w:t>
      </w:r>
      <w:r w:rsidRPr="004658B6">
        <w:t> (36 respondents) have attended one.</w:t>
      </w:r>
    </w:p>
    <w:p w14:paraId="3F70747C" w14:textId="77777777" w:rsidR="004658B6" w:rsidRPr="004658B6" w:rsidRDefault="004658B6" w:rsidP="004658B6">
      <w:pPr>
        <w:numPr>
          <w:ilvl w:val="0"/>
          <w:numId w:val="7"/>
        </w:numPr>
      </w:pPr>
      <w:r w:rsidRPr="004658B6">
        <w:t>A small group, </w:t>
      </w:r>
      <w:r w:rsidRPr="004658B6">
        <w:rPr>
          <w:b/>
          <w:bCs/>
        </w:rPr>
        <w:t>1.0%</w:t>
      </w:r>
      <w:r w:rsidRPr="004658B6">
        <w:t> (2 respondents), selected both </w:t>
      </w:r>
      <w:r w:rsidRPr="004658B6">
        <w:rPr>
          <w:b/>
          <w:bCs/>
        </w:rPr>
        <w:t>yes</w:t>
      </w:r>
      <w:r w:rsidRPr="004658B6">
        <w:t> and </w:t>
      </w:r>
      <w:r w:rsidRPr="004658B6">
        <w:rPr>
          <w:b/>
          <w:bCs/>
        </w:rPr>
        <w:t>interested but haven’t had the opportunity</w:t>
      </w:r>
      <w:r w:rsidRPr="004658B6">
        <w:t>.</w:t>
      </w:r>
    </w:p>
    <w:p w14:paraId="5831A16C" w14:textId="77777777" w:rsidR="004658B6" w:rsidRDefault="004658B6" w:rsidP="004658B6">
      <w:r w:rsidRPr="004658B6">
        <w:t>This indicates a strong interest in sustainable fishing workshops, though many have not had the chance to participate.</w:t>
      </w:r>
    </w:p>
    <w:p w14:paraId="79ADBA6A" w14:textId="77777777" w:rsidR="00E1384D" w:rsidRPr="004658B6" w:rsidRDefault="00E1384D" w:rsidP="004658B6"/>
    <w:p w14:paraId="5815460C" w14:textId="77777777" w:rsidR="004658B6" w:rsidRPr="004658B6" w:rsidRDefault="004658B6" w:rsidP="004658B6">
      <w:r w:rsidRPr="004658B6">
        <w:rPr>
          <w:b/>
          <w:bCs/>
        </w:rPr>
        <w:t>Awareness of Protected Fishing Zones</w:t>
      </w:r>
    </w:p>
    <w:p w14:paraId="432D1745" w14:textId="77777777" w:rsidR="004658B6" w:rsidRPr="004658B6" w:rsidRDefault="004658B6" w:rsidP="004658B6">
      <w:r w:rsidRPr="004658B6">
        <w:t>The data shows awareness of protected fishing zones in the area:</w:t>
      </w:r>
    </w:p>
    <w:p w14:paraId="33E294E6" w14:textId="77777777" w:rsidR="004658B6" w:rsidRPr="004658B6" w:rsidRDefault="004658B6" w:rsidP="004658B6">
      <w:pPr>
        <w:numPr>
          <w:ilvl w:val="0"/>
          <w:numId w:val="8"/>
        </w:numPr>
      </w:pPr>
      <w:r w:rsidRPr="004658B6">
        <w:rPr>
          <w:b/>
          <w:bCs/>
        </w:rPr>
        <w:t>53.3%</w:t>
      </w:r>
      <w:r w:rsidRPr="004658B6">
        <w:t> (106 respondents) are </w:t>
      </w:r>
      <w:r w:rsidRPr="004658B6">
        <w:rPr>
          <w:b/>
          <w:bCs/>
        </w:rPr>
        <w:t>aware</w:t>
      </w:r>
      <w:r w:rsidRPr="004658B6">
        <w:t> of protected fishing zones.</w:t>
      </w:r>
    </w:p>
    <w:p w14:paraId="16770570" w14:textId="77777777" w:rsidR="004658B6" w:rsidRPr="004658B6" w:rsidRDefault="004658B6" w:rsidP="004658B6">
      <w:pPr>
        <w:numPr>
          <w:ilvl w:val="0"/>
          <w:numId w:val="8"/>
        </w:numPr>
      </w:pPr>
      <w:r w:rsidRPr="004658B6">
        <w:rPr>
          <w:b/>
          <w:bCs/>
        </w:rPr>
        <w:lastRenderedPageBreak/>
        <w:t>46.7%</w:t>
      </w:r>
      <w:r w:rsidRPr="004658B6">
        <w:t> (93 respondents) are </w:t>
      </w:r>
      <w:r w:rsidRPr="004658B6">
        <w:rPr>
          <w:b/>
          <w:bCs/>
        </w:rPr>
        <w:t>not aware</w:t>
      </w:r>
      <w:r w:rsidRPr="004658B6">
        <w:t> of any protected fishing zones in the area.</w:t>
      </w:r>
    </w:p>
    <w:p w14:paraId="1FF5BA44" w14:textId="746A3EF0" w:rsidR="00E1384D" w:rsidRPr="00E1384D" w:rsidRDefault="004658B6" w:rsidP="00E1384D">
      <w:pPr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4658B6">
        <w:t>This indicates a slight majority of respondents are aware of protected zones, while nearly half are not.</w:t>
      </w:r>
      <w:r w:rsidR="00E1384D" w:rsidRPr="00E1384D">
        <w:rPr>
          <w:rFonts w:ascii="Calibri" w:hAnsi="Calibri" w:cs="Calibri"/>
          <w:b/>
          <w:bCs/>
          <w:color w:val="000000"/>
        </w:rPr>
        <w:t xml:space="preserve"> </w:t>
      </w:r>
      <w:r w:rsidR="00E1384D" w:rsidRPr="00E1384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do you believe sustainable fishing can benefit your community economically</w:t>
      </w:r>
    </w:p>
    <w:p w14:paraId="2F85405B" w14:textId="77777777" w:rsidR="00E1384D" w:rsidRDefault="00E1384D" w:rsidP="00E1384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E1384D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do you believe sustainable fishing can benefit your community economically</w:t>
      </w:r>
    </w:p>
    <w:p w14:paraId="5C7471D4" w14:textId="7D118796" w:rsidR="00842EA1" w:rsidRPr="00E1384D" w:rsidRDefault="00842EA1" w:rsidP="00E1384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248B81CD" wp14:editId="16FF5623">
            <wp:extent cx="4572000" cy="2743200"/>
            <wp:effectExtent l="0" t="0" r="0" b="0"/>
            <wp:docPr id="26742029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6025D2-280E-F9BC-78C6-B8B416042D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F1850E8" w14:textId="074B091C" w:rsidR="004658B6" w:rsidRDefault="004658B6" w:rsidP="004658B6"/>
    <w:p w14:paraId="5B13202D" w14:textId="77777777" w:rsidR="00842EA1" w:rsidRPr="004658B6" w:rsidRDefault="00842EA1" w:rsidP="004658B6"/>
    <w:p w14:paraId="5A5C94C3" w14:textId="77777777" w:rsidR="004658B6" w:rsidRPr="004658B6" w:rsidRDefault="004658B6" w:rsidP="004658B6">
      <w:pPr>
        <w:numPr>
          <w:ilvl w:val="0"/>
          <w:numId w:val="9"/>
        </w:numPr>
      </w:pPr>
      <w:r w:rsidRPr="004658B6">
        <w:rPr>
          <w:b/>
          <w:bCs/>
        </w:rPr>
        <w:lastRenderedPageBreak/>
        <w:t>Support for Eco-Tourism Fishing Development</w:t>
      </w:r>
    </w:p>
    <w:p w14:paraId="2CC3E6CA" w14:textId="77777777" w:rsidR="004658B6" w:rsidRPr="004658B6" w:rsidRDefault="004658B6" w:rsidP="004658B6">
      <w:r w:rsidRPr="004658B6">
        <w:t>The data reveals respondents' support for the development of eco-tourism fishing in their area:</w:t>
      </w:r>
    </w:p>
    <w:p w14:paraId="7279A713" w14:textId="77777777" w:rsidR="004658B6" w:rsidRPr="004658B6" w:rsidRDefault="004658B6" w:rsidP="004658B6">
      <w:pPr>
        <w:numPr>
          <w:ilvl w:val="1"/>
          <w:numId w:val="9"/>
        </w:numPr>
      </w:pPr>
      <w:r w:rsidRPr="004658B6">
        <w:rPr>
          <w:b/>
          <w:bCs/>
        </w:rPr>
        <w:t>33.2%</w:t>
      </w:r>
      <w:r w:rsidRPr="004658B6">
        <w:t> (66 respondents) would </w:t>
      </w:r>
      <w:r w:rsidRPr="004658B6">
        <w:rPr>
          <w:b/>
          <w:bCs/>
        </w:rPr>
        <w:t>support</w:t>
      </w:r>
      <w:r w:rsidRPr="004658B6">
        <w:t> the development of eco-tourism fishing.</w:t>
      </w:r>
    </w:p>
    <w:p w14:paraId="400B7FFC" w14:textId="77777777" w:rsidR="004658B6" w:rsidRPr="004658B6" w:rsidRDefault="004658B6" w:rsidP="004658B6">
      <w:pPr>
        <w:numPr>
          <w:ilvl w:val="1"/>
          <w:numId w:val="9"/>
        </w:numPr>
      </w:pPr>
      <w:r w:rsidRPr="004658B6">
        <w:rPr>
          <w:b/>
          <w:bCs/>
        </w:rPr>
        <w:t>40.7%</w:t>
      </w:r>
      <w:r w:rsidRPr="004658B6">
        <w:t> (81 respondents) are </w:t>
      </w:r>
      <w:r w:rsidRPr="004658B6">
        <w:rPr>
          <w:b/>
          <w:bCs/>
        </w:rPr>
        <w:t>unsure</w:t>
      </w:r>
      <w:r w:rsidRPr="004658B6">
        <w:t> about supporting it.</w:t>
      </w:r>
    </w:p>
    <w:p w14:paraId="1439B899" w14:textId="77777777" w:rsidR="004658B6" w:rsidRPr="004658B6" w:rsidRDefault="004658B6" w:rsidP="004658B6">
      <w:pPr>
        <w:numPr>
          <w:ilvl w:val="1"/>
          <w:numId w:val="9"/>
        </w:numPr>
      </w:pPr>
      <w:r w:rsidRPr="004658B6">
        <w:rPr>
          <w:b/>
          <w:bCs/>
        </w:rPr>
        <w:t>26.1%</w:t>
      </w:r>
      <w:r w:rsidRPr="004658B6">
        <w:t> (52 respondents) would </w:t>
      </w:r>
      <w:r w:rsidRPr="004658B6">
        <w:rPr>
          <w:b/>
          <w:bCs/>
        </w:rPr>
        <w:t>not support</w:t>
      </w:r>
      <w:r w:rsidRPr="004658B6">
        <w:t> its development.</w:t>
      </w:r>
    </w:p>
    <w:p w14:paraId="056B7517" w14:textId="77777777" w:rsidR="004658B6" w:rsidRPr="004658B6" w:rsidRDefault="004658B6" w:rsidP="004658B6">
      <w:r w:rsidRPr="004658B6">
        <w:t>This indicates a mixed response, with a significant portion unsure about the potential for eco-tourism fishing.</w:t>
      </w:r>
    </w:p>
    <w:p w14:paraId="0677ACFB" w14:textId="77777777" w:rsidR="004658B6" w:rsidRPr="004658B6" w:rsidRDefault="004658B6" w:rsidP="004658B6">
      <w:pPr>
        <w:rPr>
          <w:vanish/>
        </w:rPr>
      </w:pPr>
      <w:r w:rsidRPr="004658B6">
        <w:rPr>
          <w:vanish/>
        </w:rPr>
        <w:t>Top of Form</w:t>
      </w:r>
    </w:p>
    <w:p w14:paraId="242C98AA" w14:textId="77777777" w:rsidR="004658B6" w:rsidRPr="004658B6" w:rsidRDefault="004658B6" w:rsidP="004658B6">
      <w:r w:rsidRPr="004658B6">
        <w:rPr>
          <w:b/>
          <w:bCs/>
        </w:rPr>
        <w:t>Motivations for Sustainable Fishing</w:t>
      </w:r>
    </w:p>
    <w:p w14:paraId="5DE98753" w14:textId="77777777" w:rsidR="004658B6" w:rsidRPr="004658B6" w:rsidRDefault="004658B6" w:rsidP="004658B6">
      <w:r w:rsidRPr="004658B6">
        <w:t>The data highlights the main motivations for fishing sustainably:</w:t>
      </w:r>
    </w:p>
    <w:p w14:paraId="62F965A0" w14:textId="77777777" w:rsidR="004658B6" w:rsidRPr="004658B6" w:rsidRDefault="004658B6" w:rsidP="004658B6">
      <w:pPr>
        <w:numPr>
          <w:ilvl w:val="0"/>
          <w:numId w:val="10"/>
        </w:numPr>
      </w:pPr>
      <w:r w:rsidRPr="004658B6">
        <w:t>The largest group, </w:t>
      </w:r>
      <w:r w:rsidRPr="004658B6">
        <w:rPr>
          <w:b/>
          <w:bCs/>
        </w:rPr>
        <w:t>44.2%</w:t>
      </w:r>
      <w:r w:rsidRPr="004658B6">
        <w:t> (88 respondents), is motivated by </w:t>
      </w:r>
      <w:r w:rsidRPr="004658B6">
        <w:rPr>
          <w:b/>
          <w:bCs/>
        </w:rPr>
        <w:t>economic benefits</w:t>
      </w:r>
      <w:r w:rsidRPr="004658B6">
        <w:t>.</w:t>
      </w:r>
    </w:p>
    <w:p w14:paraId="14BC893D" w14:textId="77777777" w:rsidR="004658B6" w:rsidRPr="004658B6" w:rsidRDefault="004658B6" w:rsidP="004658B6">
      <w:pPr>
        <w:numPr>
          <w:ilvl w:val="0"/>
          <w:numId w:val="10"/>
        </w:numPr>
      </w:pPr>
      <w:r w:rsidRPr="004658B6">
        <w:rPr>
          <w:b/>
          <w:bCs/>
        </w:rPr>
        <w:t>31.7%</w:t>
      </w:r>
      <w:r w:rsidRPr="004658B6">
        <w:t> (63 respondents) are motivated by </w:t>
      </w:r>
      <w:r w:rsidRPr="004658B6">
        <w:rPr>
          <w:b/>
          <w:bCs/>
        </w:rPr>
        <w:t>community pressure</w:t>
      </w:r>
      <w:r w:rsidRPr="004658B6">
        <w:t>.</w:t>
      </w:r>
    </w:p>
    <w:p w14:paraId="1FE9A208" w14:textId="77777777" w:rsidR="004658B6" w:rsidRPr="004658B6" w:rsidRDefault="004658B6" w:rsidP="004658B6">
      <w:pPr>
        <w:numPr>
          <w:ilvl w:val="0"/>
          <w:numId w:val="10"/>
        </w:numPr>
      </w:pPr>
      <w:r w:rsidRPr="004658B6">
        <w:rPr>
          <w:b/>
          <w:bCs/>
        </w:rPr>
        <w:lastRenderedPageBreak/>
        <w:t>23.6%</w:t>
      </w:r>
      <w:r w:rsidRPr="004658B6">
        <w:t> (47 respondents) fish sustainably for </w:t>
      </w:r>
      <w:r w:rsidRPr="004658B6">
        <w:rPr>
          <w:b/>
          <w:bCs/>
        </w:rPr>
        <w:t>conservation</w:t>
      </w:r>
      <w:r w:rsidRPr="004658B6">
        <w:t> purposes.</w:t>
      </w:r>
    </w:p>
    <w:p w14:paraId="60F9E193" w14:textId="77777777" w:rsidR="004658B6" w:rsidRPr="004658B6" w:rsidRDefault="004658B6" w:rsidP="004658B6">
      <w:pPr>
        <w:numPr>
          <w:ilvl w:val="0"/>
          <w:numId w:val="10"/>
        </w:numPr>
      </w:pPr>
      <w:r w:rsidRPr="004658B6">
        <w:t>A small group, </w:t>
      </w:r>
      <w:r w:rsidRPr="004658B6">
        <w:rPr>
          <w:b/>
          <w:bCs/>
        </w:rPr>
        <w:t>0.5%</w:t>
      </w:r>
      <w:r w:rsidRPr="004658B6">
        <w:t> (1 respondent), is motivated by both </w:t>
      </w:r>
      <w:r w:rsidRPr="004658B6">
        <w:rPr>
          <w:b/>
          <w:bCs/>
        </w:rPr>
        <w:t>conservation and economic benefits</w:t>
      </w:r>
      <w:r w:rsidRPr="004658B6">
        <w:t>.</w:t>
      </w:r>
    </w:p>
    <w:p w14:paraId="6D4FA7FB" w14:textId="77777777" w:rsidR="004658B6" w:rsidRPr="004658B6" w:rsidRDefault="004658B6" w:rsidP="004658B6">
      <w:r w:rsidRPr="004658B6">
        <w:t>This suggests that economic benefits and community influence are the primary drivers for sustainable fishing practices.</w:t>
      </w:r>
    </w:p>
    <w:p w14:paraId="0B24F60F" w14:textId="77777777" w:rsidR="004658B6" w:rsidRPr="004658B6" w:rsidRDefault="004658B6" w:rsidP="004658B6">
      <w:pPr>
        <w:numPr>
          <w:ilvl w:val="0"/>
          <w:numId w:val="11"/>
        </w:numPr>
      </w:pPr>
      <w:r w:rsidRPr="004658B6">
        <w:rPr>
          <w:b/>
          <w:bCs/>
        </w:rPr>
        <w:t>Belief in the Economic Benefits of Sustainable Fishing</w:t>
      </w:r>
    </w:p>
    <w:p w14:paraId="24005546" w14:textId="77777777" w:rsidR="004658B6" w:rsidRPr="004658B6" w:rsidRDefault="004658B6" w:rsidP="004658B6">
      <w:r w:rsidRPr="004658B6">
        <w:t>The data shows beliefs about whether sustainable fishing can benefit the community economically:</w:t>
      </w:r>
    </w:p>
    <w:p w14:paraId="3BD41E45" w14:textId="77777777" w:rsidR="004658B6" w:rsidRPr="004658B6" w:rsidRDefault="004658B6" w:rsidP="004658B6">
      <w:pPr>
        <w:numPr>
          <w:ilvl w:val="1"/>
          <w:numId w:val="11"/>
        </w:numPr>
      </w:pPr>
      <w:r w:rsidRPr="004658B6">
        <w:rPr>
          <w:b/>
          <w:bCs/>
        </w:rPr>
        <w:t>38.7%</w:t>
      </w:r>
      <w:r w:rsidRPr="004658B6">
        <w:t> (77 respondents) </w:t>
      </w:r>
      <w:r w:rsidRPr="004658B6">
        <w:rPr>
          <w:b/>
          <w:bCs/>
        </w:rPr>
        <w:t>strongly agree</w:t>
      </w:r>
      <w:r w:rsidRPr="004658B6">
        <w:t> that sustainable fishing can bring economic benefits.</w:t>
      </w:r>
    </w:p>
    <w:p w14:paraId="539A0D9D" w14:textId="77777777" w:rsidR="004658B6" w:rsidRPr="004658B6" w:rsidRDefault="004658B6" w:rsidP="004658B6">
      <w:pPr>
        <w:numPr>
          <w:ilvl w:val="1"/>
          <w:numId w:val="11"/>
        </w:numPr>
      </w:pPr>
      <w:r w:rsidRPr="004658B6">
        <w:rPr>
          <w:b/>
          <w:bCs/>
        </w:rPr>
        <w:t>28.1%</w:t>
      </w:r>
      <w:r w:rsidRPr="004658B6">
        <w:t> (56 respondents) </w:t>
      </w:r>
      <w:r w:rsidRPr="004658B6">
        <w:rPr>
          <w:b/>
          <w:bCs/>
        </w:rPr>
        <w:t>agree</w:t>
      </w:r>
      <w:r w:rsidRPr="004658B6">
        <w:t> with this idea.</w:t>
      </w:r>
    </w:p>
    <w:p w14:paraId="580923FD" w14:textId="77777777" w:rsidR="004658B6" w:rsidRPr="004658B6" w:rsidRDefault="004658B6" w:rsidP="004658B6">
      <w:pPr>
        <w:numPr>
          <w:ilvl w:val="1"/>
          <w:numId w:val="11"/>
        </w:numPr>
      </w:pPr>
      <w:r w:rsidRPr="004658B6">
        <w:rPr>
          <w:b/>
          <w:bCs/>
        </w:rPr>
        <w:t>32.2%</w:t>
      </w:r>
      <w:r w:rsidRPr="004658B6">
        <w:t> (64 respondents) </w:t>
      </w:r>
      <w:r w:rsidRPr="004658B6">
        <w:rPr>
          <w:b/>
          <w:bCs/>
        </w:rPr>
        <w:t>strongly disagree</w:t>
      </w:r>
      <w:r w:rsidRPr="004658B6">
        <w:t> with the economic benefits of sustainable fishing.</w:t>
      </w:r>
    </w:p>
    <w:p w14:paraId="71B68696" w14:textId="77777777" w:rsidR="004658B6" w:rsidRPr="004658B6" w:rsidRDefault="004658B6" w:rsidP="004658B6">
      <w:pPr>
        <w:numPr>
          <w:ilvl w:val="1"/>
          <w:numId w:val="11"/>
        </w:numPr>
      </w:pPr>
      <w:r w:rsidRPr="004658B6">
        <w:lastRenderedPageBreak/>
        <w:t>A small group, </w:t>
      </w:r>
      <w:r w:rsidRPr="004658B6">
        <w:rPr>
          <w:b/>
          <w:bCs/>
        </w:rPr>
        <w:t>1.0%</w:t>
      </w:r>
      <w:r w:rsidRPr="004658B6">
        <w:t> (2 respondents), selected both </w:t>
      </w:r>
      <w:r w:rsidRPr="004658B6">
        <w:rPr>
          <w:b/>
          <w:bCs/>
        </w:rPr>
        <w:t>strongly agree</w:t>
      </w:r>
      <w:r w:rsidRPr="004658B6">
        <w:t> and </w:t>
      </w:r>
      <w:r w:rsidRPr="004658B6">
        <w:rPr>
          <w:b/>
          <w:bCs/>
        </w:rPr>
        <w:t>strongly disagree</w:t>
      </w:r>
      <w:r w:rsidRPr="004658B6">
        <w:t>.</w:t>
      </w:r>
    </w:p>
    <w:p w14:paraId="025614FE" w14:textId="77777777" w:rsidR="004658B6" w:rsidRDefault="004658B6" w:rsidP="004658B6">
      <w:r w:rsidRPr="004658B6">
        <w:t>This indicates a generally positive outlook on the economic benefits of sustainable fishing, though a significant portion disagrees.</w:t>
      </w:r>
    </w:p>
    <w:p w14:paraId="641E9F09" w14:textId="6084EBA1" w:rsidR="00F7629D" w:rsidRPr="004658B6" w:rsidRDefault="00F7629D" w:rsidP="004658B6">
      <w:r>
        <w:rPr>
          <w:noProof/>
        </w:rPr>
        <w:lastRenderedPageBreak/>
        <w:drawing>
          <wp:inline distT="0" distB="0" distL="0" distR="0" wp14:anchorId="665070EE" wp14:editId="37093FEA">
            <wp:extent cx="4572000" cy="2743200"/>
            <wp:effectExtent l="0" t="0" r="0" b="0"/>
            <wp:docPr id="1881588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3756AD-0509-0C51-93DF-867D231E81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B700859" w14:textId="77777777" w:rsidR="004658B6" w:rsidRPr="004658B6" w:rsidRDefault="004658B6" w:rsidP="004658B6">
      <w:pPr>
        <w:rPr>
          <w:vanish/>
        </w:rPr>
      </w:pPr>
      <w:r w:rsidRPr="004658B6">
        <w:rPr>
          <w:vanish/>
        </w:rPr>
        <w:t>Top of Form</w:t>
      </w:r>
    </w:p>
    <w:p w14:paraId="53FD2164" w14:textId="77777777" w:rsidR="004658B6" w:rsidRPr="004658B6" w:rsidRDefault="004658B6" w:rsidP="004658B6">
      <w:pPr>
        <w:rPr>
          <w:vanish/>
        </w:rPr>
      </w:pPr>
      <w:r w:rsidRPr="004658B6">
        <w:rPr>
          <w:vanish/>
        </w:rPr>
        <w:t>Bottom of Form</w:t>
      </w:r>
    </w:p>
    <w:p w14:paraId="0B6F222C" w14:textId="77777777" w:rsidR="004658B6" w:rsidRPr="004658B6" w:rsidRDefault="004658B6" w:rsidP="004658B6">
      <w:r w:rsidRPr="004658B6">
        <w:rPr>
          <w:b/>
          <w:bCs/>
        </w:rPr>
        <w:t>Support for Fair Trade Programs for Sustainably Caught Fish</w:t>
      </w:r>
    </w:p>
    <w:p w14:paraId="417E9966" w14:textId="77777777" w:rsidR="004658B6" w:rsidRPr="004658B6" w:rsidRDefault="004658B6" w:rsidP="004658B6">
      <w:r w:rsidRPr="004658B6">
        <w:lastRenderedPageBreak/>
        <w:t>The data reveals opinions on whether fair trade programs for sustainably caught fish would benefit local fishers:</w:t>
      </w:r>
    </w:p>
    <w:p w14:paraId="30CFA65D" w14:textId="77777777" w:rsidR="004658B6" w:rsidRPr="004658B6" w:rsidRDefault="004658B6" w:rsidP="004658B6">
      <w:pPr>
        <w:numPr>
          <w:ilvl w:val="0"/>
          <w:numId w:val="12"/>
        </w:numPr>
      </w:pPr>
      <w:r w:rsidRPr="004658B6">
        <w:rPr>
          <w:b/>
          <w:bCs/>
        </w:rPr>
        <w:t>36.7%</w:t>
      </w:r>
      <w:r w:rsidRPr="004658B6">
        <w:t> (73 respondents) </w:t>
      </w:r>
      <w:r w:rsidRPr="004658B6">
        <w:rPr>
          <w:b/>
          <w:bCs/>
        </w:rPr>
        <w:t>agree</w:t>
      </w:r>
      <w:r w:rsidRPr="004658B6">
        <w:t> that such programs would be beneficial.</w:t>
      </w:r>
    </w:p>
    <w:p w14:paraId="292DFC21" w14:textId="77777777" w:rsidR="004658B6" w:rsidRPr="004658B6" w:rsidRDefault="004658B6" w:rsidP="004658B6">
      <w:pPr>
        <w:numPr>
          <w:ilvl w:val="0"/>
          <w:numId w:val="12"/>
        </w:numPr>
      </w:pPr>
      <w:r w:rsidRPr="004658B6">
        <w:rPr>
          <w:b/>
          <w:bCs/>
        </w:rPr>
        <w:t>35.2%</w:t>
      </w:r>
      <w:r w:rsidRPr="004658B6">
        <w:t> (70 respondents) </w:t>
      </w:r>
      <w:r w:rsidRPr="004658B6">
        <w:rPr>
          <w:b/>
          <w:bCs/>
        </w:rPr>
        <w:t>strongly agree</w:t>
      </w:r>
      <w:r w:rsidRPr="004658B6">
        <w:t> with the idea.</w:t>
      </w:r>
    </w:p>
    <w:p w14:paraId="642E3642" w14:textId="77777777" w:rsidR="004658B6" w:rsidRPr="004658B6" w:rsidRDefault="004658B6" w:rsidP="004658B6">
      <w:pPr>
        <w:numPr>
          <w:ilvl w:val="0"/>
          <w:numId w:val="12"/>
        </w:numPr>
      </w:pPr>
      <w:r w:rsidRPr="004658B6">
        <w:rPr>
          <w:b/>
          <w:bCs/>
        </w:rPr>
        <w:t>28.1%</w:t>
      </w:r>
      <w:r w:rsidRPr="004658B6">
        <w:t> (56 respondents) </w:t>
      </w:r>
      <w:r w:rsidRPr="004658B6">
        <w:rPr>
          <w:b/>
          <w:bCs/>
        </w:rPr>
        <w:t>strongly disagree</w:t>
      </w:r>
      <w:r w:rsidRPr="004658B6">
        <w:t> with the potential benefits for local fishers.</w:t>
      </w:r>
    </w:p>
    <w:p w14:paraId="5BE46BA0" w14:textId="77777777" w:rsidR="004658B6" w:rsidRDefault="004658B6" w:rsidP="004658B6">
      <w:r w:rsidRPr="004658B6">
        <w:t>This indicates a generally favorable view toward fair trade programs, although a significant portion disagrees with their effectiveness.</w:t>
      </w:r>
    </w:p>
    <w:p w14:paraId="23A2D21F" w14:textId="77777777" w:rsidR="00F7629D" w:rsidRPr="004658B6" w:rsidRDefault="00F7629D" w:rsidP="004658B6"/>
    <w:p w14:paraId="1E4E9083" w14:textId="77777777" w:rsidR="004658B6" w:rsidRPr="004658B6" w:rsidRDefault="004658B6" w:rsidP="004658B6">
      <w:r w:rsidRPr="004658B6">
        <w:rPr>
          <w:b/>
          <w:bCs/>
        </w:rPr>
        <w:t>Frequency of Bycatch in Fishing Activities</w:t>
      </w:r>
    </w:p>
    <w:p w14:paraId="470AADC2" w14:textId="77777777" w:rsidR="004658B6" w:rsidRPr="004658B6" w:rsidRDefault="004658B6" w:rsidP="004658B6">
      <w:r w:rsidRPr="004658B6">
        <w:t>The data highlights how often bycatch is encountered during fishing activities:</w:t>
      </w:r>
    </w:p>
    <w:p w14:paraId="7FB8BFD8" w14:textId="77777777" w:rsidR="004658B6" w:rsidRPr="004658B6" w:rsidRDefault="004658B6" w:rsidP="004658B6">
      <w:pPr>
        <w:numPr>
          <w:ilvl w:val="0"/>
          <w:numId w:val="13"/>
        </w:numPr>
      </w:pPr>
      <w:r w:rsidRPr="004658B6">
        <w:rPr>
          <w:b/>
          <w:bCs/>
        </w:rPr>
        <w:t>55.3%</w:t>
      </w:r>
      <w:r w:rsidRPr="004658B6">
        <w:t> (110 respondents) report seeing bycatch </w:t>
      </w:r>
      <w:r w:rsidRPr="004658B6">
        <w:rPr>
          <w:b/>
          <w:bCs/>
        </w:rPr>
        <w:t>occasionally</w:t>
      </w:r>
      <w:r w:rsidRPr="004658B6">
        <w:t>.</w:t>
      </w:r>
    </w:p>
    <w:p w14:paraId="6DA4AF89" w14:textId="77777777" w:rsidR="004658B6" w:rsidRPr="004658B6" w:rsidRDefault="004658B6" w:rsidP="004658B6">
      <w:pPr>
        <w:numPr>
          <w:ilvl w:val="0"/>
          <w:numId w:val="13"/>
        </w:numPr>
      </w:pPr>
      <w:r w:rsidRPr="004658B6">
        <w:rPr>
          <w:b/>
          <w:bCs/>
        </w:rPr>
        <w:t>44.7%</w:t>
      </w:r>
      <w:r w:rsidRPr="004658B6">
        <w:t> (89 respondents) encounter bycatch </w:t>
      </w:r>
      <w:r w:rsidRPr="004658B6">
        <w:rPr>
          <w:b/>
          <w:bCs/>
        </w:rPr>
        <w:t>frequently</w:t>
      </w:r>
      <w:r w:rsidRPr="004658B6">
        <w:t>.</w:t>
      </w:r>
    </w:p>
    <w:p w14:paraId="61EF1487" w14:textId="77777777" w:rsidR="004658B6" w:rsidRPr="004658B6" w:rsidRDefault="004658B6" w:rsidP="004658B6">
      <w:r w:rsidRPr="004658B6">
        <w:lastRenderedPageBreak/>
        <w:t>This suggests that bycatch is a common issue, with most respondents experiencing it at least occasionally during fishing activities.</w:t>
      </w:r>
    </w:p>
    <w:p w14:paraId="0E52C836" w14:textId="77777777" w:rsidR="004658B6" w:rsidRPr="004658B6" w:rsidRDefault="004658B6" w:rsidP="004658B6">
      <w:r w:rsidRPr="004658B6">
        <w:rPr>
          <w:b/>
          <w:bCs/>
        </w:rPr>
        <w:t>Awareness of Government Regulations on Sustainable Fishing</w:t>
      </w:r>
    </w:p>
    <w:p w14:paraId="18D771D2" w14:textId="77777777" w:rsidR="004658B6" w:rsidRPr="004658B6" w:rsidRDefault="004658B6" w:rsidP="004658B6">
      <w:r w:rsidRPr="004658B6">
        <w:t>The data shows respondents' awareness of government regulations related to sustainable fishing in their area:</w:t>
      </w:r>
    </w:p>
    <w:p w14:paraId="1C365397" w14:textId="77777777" w:rsidR="004658B6" w:rsidRPr="004658B6" w:rsidRDefault="004658B6" w:rsidP="004658B6">
      <w:pPr>
        <w:numPr>
          <w:ilvl w:val="0"/>
          <w:numId w:val="14"/>
        </w:numPr>
      </w:pPr>
      <w:r w:rsidRPr="004658B6">
        <w:rPr>
          <w:b/>
          <w:bCs/>
        </w:rPr>
        <w:t>71.9%</w:t>
      </w:r>
      <w:r w:rsidRPr="004658B6">
        <w:t> (143 respondents) are </w:t>
      </w:r>
      <w:r w:rsidRPr="004658B6">
        <w:rPr>
          <w:b/>
          <w:bCs/>
        </w:rPr>
        <w:t>somewhat aware</w:t>
      </w:r>
      <w:r w:rsidRPr="004658B6">
        <w:t> of the regulations.</w:t>
      </w:r>
    </w:p>
    <w:p w14:paraId="6B319A93" w14:textId="77777777" w:rsidR="004658B6" w:rsidRPr="004658B6" w:rsidRDefault="004658B6" w:rsidP="004658B6">
      <w:pPr>
        <w:numPr>
          <w:ilvl w:val="0"/>
          <w:numId w:val="14"/>
        </w:numPr>
      </w:pPr>
      <w:r w:rsidRPr="004658B6">
        <w:rPr>
          <w:b/>
          <w:bCs/>
        </w:rPr>
        <w:t>17.1%</w:t>
      </w:r>
      <w:r w:rsidRPr="004658B6">
        <w:t> (34 respondents) are </w:t>
      </w:r>
      <w:r w:rsidRPr="004658B6">
        <w:rPr>
          <w:b/>
          <w:bCs/>
        </w:rPr>
        <w:t>not aware</w:t>
      </w:r>
      <w:r w:rsidRPr="004658B6">
        <w:t> of any regulations.</w:t>
      </w:r>
    </w:p>
    <w:p w14:paraId="6903E79F" w14:textId="77777777" w:rsidR="004658B6" w:rsidRPr="004658B6" w:rsidRDefault="004658B6" w:rsidP="004658B6">
      <w:pPr>
        <w:numPr>
          <w:ilvl w:val="0"/>
          <w:numId w:val="14"/>
        </w:numPr>
      </w:pPr>
      <w:r w:rsidRPr="004658B6">
        <w:rPr>
          <w:b/>
          <w:bCs/>
        </w:rPr>
        <w:t>11.1%</w:t>
      </w:r>
      <w:r w:rsidRPr="004658B6">
        <w:t> (22 respondents) are </w:t>
      </w:r>
      <w:r w:rsidRPr="004658B6">
        <w:rPr>
          <w:b/>
          <w:bCs/>
        </w:rPr>
        <w:t>fully aware</w:t>
      </w:r>
      <w:r w:rsidRPr="004658B6">
        <w:t> of the regulations.</w:t>
      </w:r>
    </w:p>
    <w:p w14:paraId="55D9A018" w14:textId="77777777" w:rsidR="004658B6" w:rsidRDefault="004658B6" w:rsidP="004658B6">
      <w:r w:rsidRPr="004658B6">
        <w:t>This suggests that most respondents have at least some awareness of government regulations on sustainable fishing, though a portion remains uninformed.</w:t>
      </w:r>
    </w:p>
    <w:p w14:paraId="71325C80" w14:textId="7F3E0319" w:rsidR="001D5DC3" w:rsidRPr="004658B6" w:rsidRDefault="001D5DC3" w:rsidP="004658B6">
      <w:r>
        <w:rPr>
          <w:noProof/>
        </w:rPr>
        <w:lastRenderedPageBreak/>
        <w:drawing>
          <wp:inline distT="0" distB="0" distL="0" distR="0" wp14:anchorId="0909DB29" wp14:editId="28C00D02">
            <wp:extent cx="5731510" cy="2458085"/>
            <wp:effectExtent l="0" t="0" r="2540" b="18415"/>
            <wp:docPr id="14568307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8B8C81-777F-BE87-67BA-0D1AE62EAC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A8F9B26" w14:textId="77777777" w:rsidR="004658B6" w:rsidRPr="004658B6" w:rsidRDefault="004658B6" w:rsidP="004658B6">
      <w:r w:rsidRPr="004658B6">
        <w:rPr>
          <w:b/>
          <w:bCs/>
        </w:rPr>
        <w:t>Willingness to Participate in Community-Led Sustainable Fishing Initiatives</w:t>
      </w:r>
    </w:p>
    <w:p w14:paraId="223FE37D" w14:textId="77777777" w:rsidR="004658B6" w:rsidRPr="004658B6" w:rsidRDefault="004658B6" w:rsidP="004658B6">
      <w:r w:rsidRPr="004658B6">
        <w:t>The data shows respondents' willingness to participate in a community-led sustainable fishing initiative:</w:t>
      </w:r>
    </w:p>
    <w:p w14:paraId="0806EE5B" w14:textId="77777777" w:rsidR="004658B6" w:rsidRPr="004658B6" w:rsidRDefault="004658B6" w:rsidP="004658B6">
      <w:pPr>
        <w:numPr>
          <w:ilvl w:val="0"/>
          <w:numId w:val="15"/>
        </w:numPr>
      </w:pPr>
      <w:r w:rsidRPr="004658B6">
        <w:rPr>
          <w:b/>
          <w:bCs/>
        </w:rPr>
        <w:lastRenderedPageBreak/>
        <w:t>44.2%</w:t>
      </w:r>
      <w:r w:rsidRPr="004658B6">
        <w:t> (88 respondents) said </w:t>
      </w:r>
      <w:r w:rsidRPr="004658B6">
        <w:rPr>
          <w:b/>
          <w:bCs/>
        </w:rPr>
        <w:t>maybe</w:t>
      </w:r>
      <w:r w:rsidRPr="004658B6">
        <w:t>.</w:t>
      </w:r>
    </w:p>
    <w:p w14:paraId="0CF2D887" w14:textId="77777777" w:rsidR="004658B6" w:rsidRPr="004658B6" w:rsidRDefault="004658B6" w:rsidP="004658B6">
      <w:pPr>
        <w:numPr>
          <w:ilvl w:val="0"/>
          <w:numId w:val="15"/>
        </w:numPr>
      </w:pPr>
      <w:r w:rsidRPr="004658B6">
        <w:rPr>
          <w:b/>
          <w:bCs/>
        </w:rPr>
        <w:t>38.7%</w:t>
      </w:r>
      <w:r w:rsidRPr="004658B6">
        <w:t> (77 respondents) would </w:t>
      </w:r>
      <w:r w:rsidRPr="004658B6">
        <w:rPr>
          <w:b/>
          <w:bCs/>
        </w:rPr>
        <w:t>not</w:t>
      </w:r>
      <w:r w:rsidRPr="004658B6">
        <w:t> participate.</w:t>
      </w:r>
    </w:p>
    <w:p w14:paraId="5B6960BF" w14:textId="77777777" w:rsidR="004658B6" w:rsidRPr="004658B6" w:rsidRDefault="004658B6" w:rsidP="004658B6">
      <w:pPr>
        <w:numPr>
          <w:ilvl w:val="0"/>
          <w:numId w:val="15"/>
        </w:numPr>
      </w:pPr>
      <w:r w:rsidRPr="004658B6">
        <w:rPr>
          <w:b/>
          <w:bCs/>
        </w:rPr>
        <w:t>17.1%</w:t>
      </w:r>
      <w:r w:rsidRPr="004658B6">
        <w:t> (34 respondents) would </w:t>
      </w:r>
      <w:r w:rsidRPr="004658B6">
        <w:rPr>
          <w:b/>
          <w:bCs/>
        </w:rPr>
        <w:t>definitely</w:t>
      </w:r>
      <w:r w:rsidRPr="004658B6">
        <w:t> participate.</w:t>
      </w:r>
    </w:p>
    <w:p w14:paraId="74B177F2" w14:textId="77777777" w:rsidR="004658B6" w:rsidRPr="004658B6" w:rsidRDefault="004658B6" w:rsidP="004658B6">
      <w:r w:rsidRPr="004658B6">
        <w:t>This indicates a mixed response, with many expressing uncertainty or lack of interest in participating in such initiatives.</w:t>
      </w:r>
    </w:p>
    <w:p w14:paraId="7092D5DD" w14:textId="77777777" w:rsidR="00E149B6" w:rsidRPr="00E149B6" w:rsidRDefault="00E149B6" w:rsidP="00E149B6">
      <w:r w:rsidRPr="00E149B6">
        <w:rPr>
          <w:b/>
          <w:bCs/>
        </w:rPr>
        <w:t>Resources Needed for More Sustainable Fishing</w:t>
      </w:r>
    </w:p>
    <w:p w14:paraId="4C237BD1" w14:textId="77777777" w:rsidR="00E149B6" w:rsidRPr="00E149B6" w:rsidRDefault="00E149B6" w:rsidP="00E149B6">
      <w:r w:rsidRPr="00E149B6">
        <w:t>The data reveals the additional resources that would help respondents fish more sustainably:</w:t>
      </w:r>
    </w:p>
    <w:p w14:paraId="0851D693" w14:textId="77777777" w:rsidR="00E149B6" w:rsidRPr="00E149B6" w:rsidRDefault="00E149B6" w:rsidP="00E149B6">
      <w:pPr>
        <w:numPr>
          <w:ilvl w:val="0"/>
          <w:numId w:val="16"/>
        </w:numPr>
      </w:pPr>
      <w:r w:rsidRPr="00E149B6">
        <w:rPr>
          <w:b/>
          <w:bCs/>
        </w:rPr>
        <w:t>38.7%</w:t>
      </w:r>
      <w:r w:rsidRPr="00E149B6">
        <w:t> (77 respondents) believe </w:t>
      </w:r>
      <w:r w:rsidRPr="00E149B6">
        <w:rPr>
          <w:b/>
          <w:bCs/>
        </w:rPr>
        <w:t>financial support</w:t>
      </w:r>
      <w:r w:rsidRPr="00E149B6">
        <w:t> is most needed.</w:t>
      </w:r>
    </w:p>
    <w:p w14:paraId="46A16A1E" w14:textId="77777777" w:rsidR="00E149B6" w:rsidRPr="00E149B6" w:rsidRDefault="00E149B6" w:rsidP="00E149B6">
      <w:pPr>
        <w:numPr>
          <w:ilvl w:val="0"/>
          <w:numId w:val="16"/>
        </w:numPr>
      </w:pPr>
      <w:r w:rsidRPr="00E149B6">
        <w:rPr>
          <w:b/>
          <w:bCs/>
        </w:rPr>
        <w:t>33.2%</w:t>
      </w:r>
      <w:r w:rsidRPr="00E149B6">
        <w:t> (66 respondents) would benefit from </w:t>
      </w:r>
      <w:r w:rsidRPr="00E149B6">
        <w:rPr>
          <w:b/>
          <w:bCs/>
        </w:rPr>
        <w:t>better equipment</w:t>
      </w:r>
      <w:r w:rsidRPr="00E149B6">
        <w:t>.</w:t>
      </w:r>
    </w:p>
    <w:p w14:paraId="3970DAE3" w14:textId="77777777" w:rsidR="00E149B6" w:rsidRPr="00E149B6" w:rsidRDefault="00E149B6" w:rsidP="00E149B6">
      <w:pPr>
        <w:numPr>
          <w:ilvl w:val="0"/>
          <w:numId w:val="16"/>
        </w:numPr>
      </w:pPr>
      <w:r w:rsidRPr="00E149B6">
        <w:rPr>
          <w:b/>
          <w:bCs/>
        </w:rPr>
        <w:t>28.1%</w:t>
      </w:r>
      <w:r w:rsidRPr="00E149B6">
        <w:t> (56 respondents) feel that </w:t>
      </w:r>
      <w:r w:rsidRPr="00E149B6">
        <w:rPr>
          <w:b/>
          <w:bCs/>
        </w:rPr>
        <w:t>training</w:t>
      </w:r>
      <w:r w:rsidRPr="00E149B6">
        <w:t> would be essential for improving sustainable fishing practices.</w:t>
      </w:r>
    </w:p>
    <w:p w14:paraId="398A1613" w14:textId="77777777" w:rsidR="00E149B6" w:rsidRPr="00E149B6" w:rsidRDefault="00E149B6" w:rsidP="00E149B6">
      <w:r w:rsidRPr="00E149B6">
        <w:lastRenderedPageBreak/>
        <w:t>This indicates that financial support and better equipment are the top priorities for most respondents in promoting sustainable fishing.</w:t>
      </w:r>
    </w:p>
    <w:p w14:paraId="7FD02960" w14:textId="77777777" w:rsidR="00E149B6" w:rsidRPr="00E149B6" w:rsidRDefault="00E149B6" w:rsidP="00E149B6">
      <w:r w:rsidRPr="00E149B6">
        <w:rPr>
          <w:b/>
          <w:bCs/>
        </w:rPr>
        <w:t>Suggestions for Promoting Sustainable Fishing in the Community</w:t>
      </w:r>
    </w:p>
    <w:p w14:paraId="6FD05064" w14:textId="77777777" w:rsidR="00E149B6" w:rsidRPr="00E149B6" w:rsidRDefault="00E149B6" w:rsidP="00E149B6">
      <w:r w:rsidRPr="00E149B6">
        <w:t>The data highlights respondents' willingness to offer suggestions on promoting sustainable fishing in the community:</w:t>
      </w:r>
    </w:p>
    <w:p w14:paraId="25A90ABC" w14:textId="77777777" w:rsidR="00E149B6" w:rsidRPr="00E149B6" w:rsidRDefault="00E149B6" w:rsidP="00E149B6">
      <w:pPr>
        <w:numPr>
          <w:ilvl w:val="0"/>
          <w:numId w:val="17"/>
        </w:numPr>
      </w:pPr>
      <w:r w:rsidRPr="00E149B6">
        <w:rPr>
          <w:b/>
          <w:bCs/>
        </w:rPr>
        <w:t>57.3%</w:t>
      </w:r>
      <w:r w:rsidRPr="00E149B6">
        <w:t> (114 respondents) have </w:t>
      </w:r>
      <w:r w:rsidRPr="00E149B6">
        <w:rPr>
          <w:b/>
          <w:bCs/>
        </w:rPr>
        <w:t>suggestions</w:t>
      </w:r>
      <w:r w:rsidRPr="00E149B6">
        <w:t> for promoting sustainable fishing.</w:t>
      </w:r>
    </w:p>
    <w:p w14:paraId="610D9241" w14:textId="77777777" w:rsidR="00E149B6" w:rsidRPr="00E149B6" w:rsidRDefault="00E149B6" w:rsidP="00E149B6">
      <w:pPr>
        <w:numPr>
          <w:ilvl w:val="0"/>
          <w:numId w:val="17"/>
        </w:numPr>
      </w:pPr>
      <w:r w:rsidRPr="00E149B6">
        <w:rPr>
          <w:b/>
          <w:bCs/>
        </w:rPr>
        <w:t>21.6%</w:t>
      </w:r>
      <w:r w:rsidRPr="00E149B6">
        <w:t> (43 respondents) are </w:t>
      </w:r>
      <w:r w:rsidRPr="00E149B6">
        <w:rPr>
          <w:b/>
          <w:bCs/>
        </w:rPr>
        <w:t>unsure</w:t>
      </w:r>
      <w:r w:rsidRPr="00E149B6">
        <w:t> about how to promote it.</w:t>
      </w:r>
    </w:p>
    <w:p w14:paraId="60B0BE26" w14:textId="77777777" w:rsidR="00E149B6" w:rsidRPr="00E149B6" w:rsidRDefault="00E149B6" w:rsidP="00E149B6">
      <w:pPr>
        <w:numPr>
          <w:ilvl w:val="0"/>
          <w:numId w:val="17"/>
        </w:numPr>
      </w:pPr>
      <w:r w:rsidRPr="00E149B6">
        <w:rPr>
          <w:b/>
          <w:bCs/>
        </w:rPr>
        <w:t>20.6%</w:t>
      </w:r>
      <w:r w:rsidRPr="00E149B6">
        <w:t> (41 respondents) have </w:t>
      </w:r>
      <w:r w:rsidRPr="00E149B6">
        <w:rPr>
          <w:b/>
          <w:bCs/>
        </w:rPr>
        <w:t>no suggestions</w:t>
      </w:r>
      <w:r w:rsidRPr="00E149B6">
        <w:t>.</w:t>
      </w:r>
    </w:p>
    <w:p w14:paraId="777B9F47" w14:textId="77777777" w:rsidR="00E149B6" w:rsidRPr="00E149B6" w:rsidRDefault="00E149B6" w:rsidP="00E149B6">
      <w:r w:rsidRPr="00E149B6">
        <w:t>This shows that a majority of respondents are interested in contributing ideas to promote sustainable fishing practices in the community.</w:t>
      </w:r>
    </w:p>
    <w:p w14:paraId="7C272B54" w14:textId="77777777" w:rsidR="004A52B2" w:rsidRDefault="004A52B2"/>
    <w:sectPr w:rsidR="004A52B2" w:rsidSect="00D625AB">
      <w:pgSz w:w="11906" w:h="841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009"/>
    <w:multiLevelType w:val="multilevel"/>
    <w:tmpl w:val="1B06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704F4"/>
    <w:multiLevelType w:val="multilevel"/>
    <w:tmpl w:val="677C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C78DD"/>
    <w:multiLevelType w:val="multilevel"/>
    <w:tmpl w:val="2C92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C11AF7"/>
    <w:multiLevelType w:val="multilevel"/>
    <w:tmpl w:val="5A0E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C40C42"/>
    <w:multiLevelType w:val="multilevel"/>
    <w:tmpl w:val="FBDE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2841B5"/>
    <w:multiLevelType w:val="multilevel"/>
    <w:tmpl w:val="E720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EC7489"/>
    <w:multiLevelType w:val="multilevel"/>
    <w:tmpl w:val="1998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456C53"/>
    <w:multiLevelType w:val="multilevel"/>
    <w:tmpl w:val="0BA6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B91774"/>
    <w:multiLevelType w:val="multilevel"/>
    <w:tmpl w:val="F232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E02959"/>
    <w:multiLevelType w:val="multilevel"/>
    <w:tmpl w:val="D3EA6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F83017"/>
    <w:multiLevelType w:val="multilevel"/>
    <w:tmpl w:val="63AA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7513A8"/>
    <w:multiLevelType w:val="multilevel"/>
    <w:tmpl w:val="90C8F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725279"/>
    <w:multiLevelType w:val="multilevel"/>
    <w:tmpl w:val="6F98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6A2D2E"/>
    <w:multiLevelType w:val="multilevel"/>
    <w:tmpl w:val="F4C4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7A591C"/>
    <w:multiLevelType w:val="multilevel"/>
    <w:tmpl w:val="8738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092B34"/>
    <w:multiLevelType w:val="multilevel"/>
    <w:tmpl w:val="6FDE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4D0314"/>
    <w:multiLevelType w:val="multilevel"/>
    <w:tmpl w:val="A352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6"/>
  </w:num>
  <w:num w:numId="7">
    <w:abstractNumId w:val="15"/>
  </w:num>
  <w:num w:numId="8">
    <w:abstractNumId w:val="14"/>
  </w:num>
  <w:num w:numId="9">
    <w:abstractNumId w:val="1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  <w:num w:numId="14">
    <w:abstractNumId w:val="16"/>
  </w:num>
  <w:num w:numId="15">
    <w:abstractNumId w:val="0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B6"/>
    <w:rsid w:val="000444FA"/>
    <w:rsid w:val="000C20EE"/>
    <w:rsid w:val="00161C1D"/>
    <w:rsid w:val="001D5DC3"/>
    <w:rsid w:val="002C7D0B"/>
    <w:rsid w:val="003043BA"/>
    <w:rsid w:val="004658B6"/>
    <w:rsid w:val="004A52B2"/>
    <w:rsid w:val="005D4263"/>
    <w:rsid w:val="006021BC"/>
    <w:rsid w:val="00734FAB"/>
    <w:rsid w:val="00762682"/>
    <w:rsid w:val="00766F38"/>
    <w:rsid w:val="00842EA1"/>
    <w:rsid w:val="00A43724"/>
    <w:rsid w:val="00AD11D1"/>
    <w:rsid w:val="00C376C5"/>
    <w:rsid w:val="00D625AB"/>
    <w:rsid w:val="00E050B8"/>
    <w:rsid w:val="00E1384D"/>
    <w:rsid w:val="00E149B6"/>
    <w:rsid w:val="00F7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6690"/>
  <w15:chartTrackingRefBased/>
  <w15:docId w15:val="{99F67F6E-AA9D-4EDE-AAC5-EDEE3F2C5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7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6382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379007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5239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44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52023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631013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9639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470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72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7317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320991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982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45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7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4571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2639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3802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361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244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018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157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02471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4106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8728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42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5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1821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19600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188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460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653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112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242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4693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9342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378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443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0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4231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449058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6849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4805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62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9572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915976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4918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363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2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9811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90548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3688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03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911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723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433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5329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15396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0555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941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86218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44837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3263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99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370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182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238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78666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8555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6684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726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1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5717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1142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5554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223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528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825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396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203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197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0681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830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85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7780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803698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902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229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9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8187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1716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8030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301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326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3290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99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8492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6999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2653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27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78618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763199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8606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325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2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0227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7284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4023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290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526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440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7791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0875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8215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0716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657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8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8782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467752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8493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1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24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4605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74937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52926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479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7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2320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273841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4926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0902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8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36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83977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7941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589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9130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41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821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8091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5742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7078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1009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microsoft.com/office/2014/relationships/chartEx" Target="charts/chartEx1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AJO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AJO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AJO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AJOH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AJOH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AJOH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AJOH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3512b215ec7a2d9/Desktop/AJOH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https://d.docs.live.net/53512b215ec7a2d9/Desktop/AJO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[AJOH.xlsx]Sheet1!PivotTable105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  <a:r>
              <a:rPr lang="en-US" baseline="0"/>
              <a:t> for </a:t>
            </a:r>
            <a:r>
              <a:rPr lang="en-US"/>
              <a:t>sustainable fishing practices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Sheet1!$A$4:$A$8</c:f>
              <c:strCache>
                <c:ptCount val="5"/>
                <c:pt idx="0">
                  <c:v>not knowledgeable at all</c:v>
                </c:pt>
                <c:pt idx="1">
                  <c:v>not very knowledgeable</c:v>
                </c:pt>
                <c:pt idx="2">
                  <c:v>somewhat knowledgeable</c:v>
                </c:pt>
                <c:pt idx="3">
                  <c:v>somewhat knowledgeable not knowledgeable at all</c:v>
                </c:pt>
                <c:pt idx="4">
                  <c:v>very knowlegeable</c:v>
                </c:pt>
              </c:strCache>
            </c:strRef>
          </c:cat>
          <c:val>
            <c:numRef>
              <c:f>Sheet1!$B$4:$B$8</c:f>
              <c:numCache>
                <c:formatCode>General</c:formatCode>
                <c:ptCount val="5"/>
                <c:pt idx="0">
                  <c:v>28</c:v>
                </c:pt>
                <c:pt idx="1">
                  <c:v>47</c:v>
                </c:pt>
                <c:pt idx="2">
                  <c:v>97</c:v>
                </c:pt>
                <c:pt idx="3">
                  <c:v>1</c:v>
                </c:pt>
                <c:pt idx="4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0D-4BD4-9746-5678CBA887F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82787551"/>
        <c:axId val="542689967"/>
      </c:barChart>
      <c:catAx>
        <c:axId val="58278755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fishing</a:t>
                </a:r>
                <a:r>
                  <a:rPr lang="en-US" baseline="0"/>
                  <a:t> practic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689967"/>
        <c:crosses val="autoZero"/>
        <c:auto val="1"/>
        <c:lblAlgn val="ctr"/>
        <c:lblOffset val="100"/>
        <c:noMultiLvlLbl val="0"/>
      </c:catAx>
      <c:valAx>
        <c:axId val="5426899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7875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[AJOH.xlsx]Sheet6!PivotTable124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for protected fishing zone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Sheet6!$A$4:$A$5</c:f>
              <c:strCache>
                <c:ptCount val="2"/>
                <c:pt idx="0">
                  <c:v>no</c:v>
                </c:pt>
                <c:pt idx="1">
                  <c:v>yes</c:v>
                </c:pt>
              </c:strCache>
            </c:strRef>
          </c:cat>
          <c:val>
            <c:numRef>
              <c:f>Sheet6!$B$4:$B$5</c:f>
              <c:numCache>
                <c:formatCode>General</c:formatCode>
                <c:ptCount val="2"/>
                <c:pt idx="0">
                  <c:v>93</c:v>
                </c:pt>
                <c:pt idx="1">
                  <c:v>106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A3-4B78-8242-CAC9BF23BD5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74623615"/>
        <c:axId val="574621695"/>
      </c:barChart>
      <c:catAx>
        <c:axId val="5746236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protected fishing zone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621695"/>
        <c:crosses val="autoZero"/>
        <c:auto val="1"/>
        <c:lblAlgn val="ctr"/>
        <c:lblOffset val="100"/>
        <c:noMultiLvlLbl val="0"/>
      </c:catAx>
      <c:valAx>
        <c:axId val="574621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6236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[AJOH.xlsx]Sheet7!PivotTable129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for restrictions of fishing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Sheet7!$B$3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Sheet7!$A$4:$A$6</c:f>
              <c:strCache>
                <c:ptCount val="3"/>
                <c:pt idx="0">
                  <c:v>no</c:v>
                </c:pt>
                <c:pt idx="1">
                  <c:v>unsure</c:v>
                </c:pt>
                <c:pt idx="2">
                  <c:v>yes</c:v>
                </c:pt>
              </c:strCache>
            </c:strRef>
          </c:cat>
          <c:val>
            <c:numRef>
              <c:f>Sheet7!$B$4:$B$6</c:f>
              <c:numCache>
                <c:formatCode>General</c:formatCode>
                <c:ptCount val="3"/>
                <c:pt idx="0">
                  <c:v>69</c:v>
                </c:pt>
                <c:pt idx="1">
                  <c:v>56</c:v>
                </c:pt>
                <c:pt idx="2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1C-406A-B04C-E2E3D72A6BB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7507327"/>
        <c:axId val="217505887"/>
      </c:barChart>
      <c:catAx>
        <c:axId val="217507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restrictions</a:t>
                </a:r>
                <a:r>
                  <a:rPr lang="en-US" baseline="0"/>
                  <a:t> of fishing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505887"/>
        <c:crosses val="autoZero"/>
        <c:auto val="1"/>
        <c:lblAlgn val="ctr"/>
        <c:lblOffset val="100"/>
        <c:noMultiLvlLbl val="0"/>
      </c:catAx>
      <c:valAx>
        <c:axId val="217505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507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[AJOH.xlsx]Sheet8!PivotTable134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for challenges face in adopting sustianable fishing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Sheet8!$B$3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Sheet8!$A$4:$A$5</c:f>
              <c:strCache>
                <c:ptCount val="2"/>
                <c:pt idx="0">
                  <c:v>costs</c:v>
                </c:pt>
                <c:pt idx="1">
                  <c:v>resources</c:v>
                </c:pt>
              </c:strCache>
            </c:strRef>
          </c:cat>
          <c:val>
            <c:numRef>
              <c:f>Sheet8!$B$4:$B$5</c:f>
              <c:numCache>
                <c:formatCode>General</c:formatCode>
                <c:ptCount val="2"/>
                <c:pt idx="0">
                  <c:v>71</c:v>
                </c:pt>
                <c:pt idx="1">
                  <c:v>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6E-46D8-AB17-083EFB2AFF9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8851247"/>
        <c:axId val="158852207"/>
      </c:barChart>
      <c:catAx>
        <c:axId val="158851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challenges</a:t>
                </a:r>
                <a:r>
                  <a:rPr lang="en-US" baseline="0"/>
                  <a:t> adopting in sustianable fishing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52207"/>
        <c:crosses val="autoZero"/>
        <c:auto val="1"/>
        <c:lblAlgn val="ctr"/>
        <c:lblOffset val="100"/>
        <c:noMultiLvlLbl val="0"/>
      </c:catAx>
      <c:valAx>
        <c:axId val="15885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51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[AJOH.xlsx]Sheet9!PivotTable139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for</a:t>
            </a:r>
            <a:r>
              <a:rPr lang="en-US" baseline="0"/>
              <a:t> attended a wrokshop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Sheet9!$B$3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Sheet9!$A$4:$A$7</c:f>
              <c:strCache>
                <c:ptCount val="4"/>
                <c:pt idx="0">
                  <c:v>interested but haven,t had the opportunity</c:v>
                </c:pt>
                <c:pt idx="1">
                  <c:v>no</c:v>
                </c:pt>
                <c:pt idx="2">
                  <c:v>yes</c:v>
                </c:pt>
                <c:pt idx="3">
                  <c:v>yes interested but haven,t had the opportunity</c:v>
                </c:pt>
              </c:strCache>
            </c:strRef>
          </c:cat>
          <c:val>
            <c:numRef>
              <c:f>Sheet9!$B$4:$B$7</c:f>
              <c:numCache>
                <c:formatCode>General</c:formatCode>
                <c:ptCount val="4"/>
                <c:pt idx="0">
                  <c:v>117</c:v>
                </c:pt>
                <c:pt idx="1">
                  <c:v>44</c:v>
                </c:pt>
                <c:pt idx="2">
                  <c:v>36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ED-47F0-9EEA-942A6A6E1B2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82789471"/>
        <c:axId val="582788991"/>
      </c:barChart>
      <c:catAx>
        <c:axId val="58278947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attended workshop on sustianable</a:t>
                </a:r>
                <a:r>
                  <a:rPr lang="en-US" baseline="0"/>
                  <a:t> fishing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788991"/>
        <c:crosses val="autoZero"/>
        <c:auto val="1"/>
        <c:lblAlgn val="ctr"/>
        <c:lblOffset val="100"/>
        <c:noMultiLvlLbl val="0"/>
      </c:catAx>
      <c:valAx>
        <c:axId val="582788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789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[AJOH.xlsx]Sheet11!PivotTable149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for support development in fishing area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Sheet11!$A$4:$A$6</c:f>
              <c:strCache>
                <c:ptCount val="3"/>
                <c:pt idx="0">
                  <c:v>no</c:v>
                </c:pt>
                <c:pt idx="1">
                  <c:v>unsure</c:v>
                </c:pt>
                <c:pt idx="2">
                  <c:v>yes</c:v>
                </c:pt>
              </c:strCache>
            </c:strRef>
          </c:cat>
          <c:val>
            <c:numRef>
              <c:f>Sheet11!$B$4:$B$6</c:f>
              <c:numCache>
                <c:formatCode>General</c:formatCode>
                <c:ptCount val="3"/>
                <c:pt idx="0">
                  <c:v>52</c:v>
                </c:pt>
                <c:pt idx="1">
                  <c:v>81</c:v>
                </c:pt>
                <c:pt idx="2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85-465C-9E2B-39A3BA4DF4F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8853167"/>
        <c:axId val="158856047"/>
      </c:barChart>
      <c:catAx>
        <c:axId val="1588531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developmens fishing</a:t>
                </a:r>
                <a:r>
                  <a:rPr lang="en-US" baseline="0"/>
                  <a:t> in area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56047"/>
        <c:crosses val="autoZero"/>
        <c:auto val="1"/>
        <c:lblAlgn val="ctr"/>
        <c:lblOffset val="100"/>
        <c:noMultiLvlLbl val="0"/>
      </c:catAx>
      <c:valAx>
        <c:axId val="158856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53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[AJOH.xlsx]Sheet12!PivotTable154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for motivations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Sheet12!$A$4:$A$7</c:f>
              <c:strCache>
                <c:ptCount val="4"/>
                <c:pt idx="0">
                  <c:v>community pressure</c:v>
                </c:pt>
                <c:pt idx="1">
                  <c:v>conservation</c:v>
                </c:pt>
                <c:pt idx="2">
                  <c:v>conservation economic benefits</c:v>
                </c:pt>
                <c:pt idx="3">
                  <c:v>economic benefits</c:v>
                </c:pt>
              </c:strCache>
            </c:strRef>
          </c:cat>
          <c:val>
            <c:numRef>
              <c:f>Sheet12!$B$4:$B$7</c:f>
              <c:numCache>
                <c:formatCode>General</c:formatCode>
                <c:ptCount val="4"/>
                <c:pt idx="0">
                  <c:v>63</c:v>
                </c:pt>
                <c:pt idx="1">
                  <c:v>47</c:v>
                </c:pt>
                <c:pt idx="2">
                  <c:v>1</c:v>
                </c:pt>
                <c:pt idx="3">
                  <c:v>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1C-4270-8DEE-A411584403D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79145311"/>
        <c:axId val="579142911"/>
      </c:barChart>
      <c:catAx>
        <c:axId val="57914531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motivations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142911"/>
        <c:crosses val="autoZero"/>
        <c:auto val="1"/>
        <c:lblAlgn val="ctr"/>
        <c:lblOffset val="100"/>
        <c:noMultiLvlLbl val="0"/>
      </c:catAx>
      <c:valAx>
        <c:axId val="579142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1453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[AJOH.xlsx]Sheet14!PivotTable159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for caughting fish location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Sheet14!$B$3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Sheet14!$A$4:$A$6</c:f>
              <c:strCache>
                <c:ptCount val="3"/>
                <c:pt idx="0">
                  <c:v>agree</c:v>
                </c:pt>
                <c:pt idx="1">
                  <c:v>strongly agree</c:v>
                </c:pt>
                <c:pt idx="2">
                  <c:v>strongly disagree</c:v>
                </c:pt>
              </c:strCache>
            </c:strRef>
          </c:cat>
          <c:val>
            <c:numRef>
              <c:f>Sheet14!$B$4:$B$6</c:f>
              <c:numCache>
                <c:formatCode>General</c:formatCode>
                <c:ptCount val="3"/>
                <c:pt idx="0">
                  <c:v>73</c:v>
                </c:pt>
                <c:pt idx="1">
                  <c:v>70</c:v>
                </c:pt>
                <c:pt idx="2">
                  <c:v>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B9-4B68-8C22-9280043DCAC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547644655"/>
        <c:axId val="547645615"/>
      </c:barChart>
      <c:catAx>
        <c:axId val="54764465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programs of caught fishing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645615"/>
        <c:crosses val="autoZero"/>
        <c:auto val="1"/>
        <c:lblAlgn val="ctr"/>
        <c:lblOffset val="100"/>
        <c:noMultiLvlLbl val="0"/>
      </c:catAx>
      <c:valAx>
        <c:axId val="547645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64465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'sustainable fishing'!$B$2:$B$200</cx:f>
        <cx:lvl ptCount="199" formatCode="General">
          <cx:pt idx="0">26</cx:pt>
          <cx:pt idx="1">26</cx:pt>
          <cx:pt idx="2">24</cx:pt>
          <cx:pt idx="3">27</cx:pt>
          <cx:pt idx="4">15</cx:pt>
          <cx:pt idx="5">23</cx:pt>
          <cx:pt idx="6">30</cx:pt>
          <cx:pt idx="7">24</cx:pt>
          <cx:pt idx="8">22</cx:pt>
          <cx:pt idx="9">18</cx:pt>
          <cx:pt idx="10">23</cx:pt>
          <cx:pt idx="11">35</cx:pt>
          <cx:pt idx="12">21</cx:pt>
          <cx:pt idx="13">19</cx:pt>
          <cx:pt idx="14">40</cx:pt>
          <cx:pt idx="15">26</cx:pt>
          <cx:pt idx="16">27</cx:pt>
          <cx:pt idx="17">25</cx:pt>
          <cx:pt idx="18">18</cx:pt>
          <cx:pt idx="19">29</cx:pt>
          <cx:pt idx="20">32</cx:pt>
          <cx:pt idx="21">34</cx:pt>
          <cx:pt idx="22">16</cx:pt>
          <cx:pt idx="23">45</cx:pt>
          <cx:pt idx="24">24</cx:pt>
          <cx:pt idx="25">13</cx:pt>
          <cx:pt idx="26">12</cx:pt>
          <cx:pt idx="27">3</cx:pt>
          <cx:pt idx="28">40</cx:pt>
          <cx:pt idx="29">28</cx:pt>
          <cx:pt idx="30">21</cx:pt>
          <cx:pt idx="31">10</cx:pt>
          <cx:pt idx="32">13</cx:pt>
          <cx:pt idx="33">20</cx:pt>
          <cx:pt idx="34">14</cx:pt>
          <cx:pt idx="35">2</cx:pt>
          <cx:pt idx="36">17</cx:pt>
          <cx:pt idx="37">11</cx:pt>
          <cx:pt idx="38">7</cx:pt>
          <cx:pt idx="39">34</cx:pt>
          <cx:pt idx="40">30</cx:pt>
          <cx:pt idx="41">44</cx:pt>
          <cx:pt idx="42">21</cx:pt>
          <cx:pt idx="43">26</cx:pt>
          <cx:pt idx="44">18</cx:pt>
          <cx:pt idx="45">50</cx:pt>
          <cx:pt idx="46">65</cx:pt>
          <cx:pt idx="47">21</cx:pt>
          <cx:pt idx="48">55</cx:pt>
          <cx:pt idx="49">48</cx:pt>
          <cx:pt idx="50">12</cx:pt>
          <cx:pt idx="51">2</cx:pt>
          <cx:pt idx="52">3</cx:pt>
          <cx:pt idx="53">10</cx:pt>
          <cx:pt idx="54">85</cx:pt>
          <cx:pt idx="55">41</cx:pt>
          <cx:pt idx="56">43</cx:pt>
          <cx:pt idx="57">14</cx:pt>
          <cx:pt idx="58">4</cx:pt>
          <cx:pt idx="59">10</cx:pt>
          <cx:pt idx="60">15</cx:pt>
          <cx:pt idx="61">50</cx:pt>
          <cx:pt idx="62">25</cx:pt>
          <cx:pt idx="63">12</cx:pt>
          <cx:pt idx="64">16</cx:pt>
          <cx:pt idx="65">27</cx:pt>
          <cx:pt idx="66">23</cx:pt>
          <cx:pt idx="67">11</cx:pt>
          <cx:pt idx="68">25</cx:pt>
          <cx:pt idx="69">24</cx:pt>
          <cx:pt idx="70">52</cx:pt>
          <cx:pt idx="71">39</cx:pt>
          <cx:pt idx="72">27</cx:pt>
          <cx:pt idx="73">18</cx:pt>
          <cx:pt idx="74">22</cx:pt>
          <cx:pt idx="75">26</cx:pt>
          <cx:pt idx="76">19</cx:pt>
          <cx:pt idx="77">30</cx:pt>
          <cx:pt idx="78">54</cx:pt>
          <cx:pt idx="79">36</cx:pt>
          <cx:pt idx="80">24</cx:pt>
          <cx:pt idx="81">63</cx:pt>
          <cx:pt idx="82">47</cx:pt>
          <cx:pt idx="83">19</cx:pt>
          <cx:pt idx="84">16</cx:pt>
          <cx:pt idx="85">20</cx:pt>
          <cx:pt idx="86">76</cx:pt>
          <cx:pt idx="87">85</cx:pt>
          <cx:pt idx="88">60</cx:pt>
          <cx:pt idx="89">29</cx:pt>
          <cx:pt idx="90">37</cx:pt>
          <cx:pt idx="91">19</cx:pt>
          <cx:pt idx="92">31</cx:pt>
          <cx:pt idx="93">17</cx:pt>
          <cx:pt idx="94">26</cx:pt>
          <cx:pt idx="95">13</cx:pt>
          <cx:pt idx="96">10</cx:pt>
          <cx:pt idx="97">23</cx:pt>
          <cx:pt idx="98">19</cx:pt>
          <cx:pt idx="99">28</cx:pt>
          <cx:pt idx="100">21</cx:pt>
          <cx:pt idx="101">70</cx:pt>
          <cx:pt idx="102">43</cx:pt>
          <cx:pt idx="103">29</cx:pt>
          <cx:pt idx="104">32</cx:pt>
          <cx:pt idx="105">9</cx:pt>
          <cx:pt idx="106">24</cx:pt>
          <cx:pt idx="107">6</cx:pt>
          <cx:pt idx="108">40</cx:pt>
          <cx:pt idx="109">14</cx:pt>
          <cx:pt idx="110">38</cx:pt>
          <cx:pt idx="111">26</cx:pt>
          <cx:pt idx="112">17</cx:pt>
          <cx:pt idx="113">23</cx:pt>
          <cx:pt idx="114">20</cx:pt>
          <cx:pt idx="115">15</cx:pt>
          <cx:pt idx="116">23</cx:pt>
          <cx:pt idx="117">19</cx:pt>
          <cx:pt idx="118">25</cx:pt>
          <cx:pt idx="119">33</cx:pt>
          <cx:pt idx="120">16</cx:pt>
          <cx:pt idx="121">19</cx:pt>
          <cx:pt idx="122">39</cx:pt>
          <cx:pt idx="123">21</cx:pt>
          <cx:pt idx="124">22</cx:pt>
          <cx:pt idx="125">15</cx:pt>
          <cx:pt idx="126">24</cx:pt>
          <cx:pt idx="127">18</cx:pt>
          <cx:pt idx="128">16</cx:pt>
          <cx:pt idx="129">26</cx:pt>
          <cx:pt idx="130">20</cx:pt>
          <cx:pt idx="131">24</cx:pt>
          <cx:pt idx="132">15</cx:pt>
          <cx:pt idx="133">19</cx:pt>
          <cx:pt idx="134">24</cx:pt>
          <cx:pt idx="135">27</cx:pt>
          <cx:pt idx="136">16</cx:pt>
          <cx:pt idx="137">14</cx:pt>
          <cx:pt idx="138">29</cx:pt>
          <cx:pt idx="139">35</cx:pt>
          <cx:pt idx="140">30</cx:pt>
          <cx:pt idx="141">23</cx:pt>
          <cx:pt idx="142">46</cx:pt>
          <cx:pt idx="143">19</cx:pt>
          <cx:pt idx="144">24</cx:pt>
          <cx:pt idx="145">30</cx:pt>
          <cx:pt idx="146">29</cx:pt>
          <cx:pt idx="147">46</cx:pt>
          <cx:pt idx="148">21</cx:pt>
          <cx:pt idx="149">19</cx:pt>
          <cx:pt idx="150">46</cx:pt>
          <cx:pt idx="151">24</cx:pt>
          <cx:pt idx="152">14</cx:pt>
          <cx:pt idx="153">31</cx:pt>
          <cx:pt idx="154">26</cx:pt>
          <cx:pt idx="155">41</cx:pt>
          <cx:pt idx="156">35</cx:pt>
          <cx:pt idx="157">17</cx:pt>
          <cx:pt idx="158">29</cx:pt>
          <cx:pt idx="159">46</cx:pt>
          <cx:pt idx="160">19</cx:pt>
          <cx:pt idx="161">48</cx:pt>
          <cx:pt idx="162">25</cx:pt>
          <cx:pt idx="163">16</cx:pt>
          <cx:pt idx="164">20</cx:pt>
          <cx:pt idx="165">60</cx:pt>
          <cx:pt idx="166">19</cx:pt>
          <cx:pt idx="167">24</cx:pt>
          <cx:pt idx="168">36</cx:pt>
          <cx:pt idx="169">75</cx:pt>
          <cx:pt idx="170">62</cx:pt>
          <cx:pt idx="171">23</cx:pt>
          <cx:pt idx="172">15</cx:pt>
          <cx:pt idx="173">24</cx:pt>
          <cx:pt idx="174">33</cx:pt>
          <cx:pt idx="175">20</cx:pt>
          <cx:pt idx="176">31</cx:pt>
          <cx:pt idx="177">25</cx:pt>
          <cx:pt idx="178">26</cx:pt>
          <cx:pt idx="179">39</cx:pt>
          <cx:pt idx="180">27</cx:pt>
          <cx:pt idx="181">13</cx:pt>
          <cx:pt idx="182">19</cx:pt>
          <cx:pt idx="183">15</cx:pt>
          <cx:pt idx="184">35</cx:pt>
          <cx:pt idx="185">80</cx:pt>
          <cx:pt idx="186">14</cx:pt>
          <cx:pt idx="187">25</cx:pt>
          <cx:pt idx="188">61</cx:pt>
          <cx:pt idx="189">22</cx:pt>
          <cx:pt idx="190">27</cx:pt>
          <cx:pt idx="191">21</cx:pt>
          <cx:pt idx="192">20</cx:pt>
          <cx:pt idx="193">38</cx:pt>
          <cx:pt idx="194">50</cx:pt>
          <cx:pt idx="195">19</cx:pt>
          <cx:pt idx="196">27</cx:pt>
          <cx:pt idx="197">24</cx:pt>
          <cx:pt idx="198">22</cx:pt>
        </cx:lvl>
      </cx:numDim>
    </cx:data>
  </cx:chartData>
  <cx:chart>
    <cx:title pos="t" align="ctr" overlay="0">
      <cx:tx>
        <cx:txData>
          <cx:v>Chart for age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Chart for age</a:t>
          </a:r>
        </a:p>
      </cx:txPr>
    </cx:title>
    <cx:plotArea>
      <cx:plotAreaRegion>
        <cx:series layoutId="clusteredColumn" uniqueId="{641B42C7-53A5-42B8-BC3D-69544C518981}">
          <cx:tx>
            <cx:txData>
              <cx:f>'sustainable fishing'!$B$1</cx:f>
              <cx:v>how old are you</cx:v>
            </cx:txData>
          </cx:tx>
          <cx:dataLabels>
            <cx:visibility seriesName="0" categoryName="0" value="1"/>
          </cx:dataLabels>
          <cx:dataId val="0"/>
          <cx:layoutPr>
            <cx:binning intervalClosed="r"/>
          </cx:layoutPr>
        </cx:series>
      </cx:plotAreaRegion>
      <cx:axis id="0">
        <cx:catScaling gapWidth="0"/>
        <cx:title>
          <cx:tx>
            <cx:txData>
              <cx:v>Age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/>
                </a:rPr>
                <a:t>Age</a:t>
              </a:r>
            </a:p>
          </cx:txPr>
        </cx:title>
        <cx:tickLabels/>
      </cx:axis>
      <cx:axis id="1">
        <cx:valScaling/>
        <cx:title>
          <cx:tx>
            <cx:txData>
              <cx:v>counts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/>
                </a:rPr>
                <a:t>counts</a:t>
              </a:r>
            </a:p>
          </cx:txPr>
        </cx:title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Ajang Jok</dc:creator>
  <cp:keywords/>
  <dc:description/>
  <cp:lastModifiedBy>USER</cp:lastModifiedBy>
  <cp:revision>2</cp:revision>
  <dcterms:created xsi:type="dcterms:W3CDTF">2024-11-29T12:23:00Z</dcterms:created>
  <dcterms:modified xsi:type="dcterms:W3CDTF">2024-11-29T12:23:00Z</dcterms:modified>
</cp:coreProperties>
</file>