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F754F" w14:textId="77777777" w:rsidR="00C6554A" w:rsidRPr="008B5277" w:rsidRDefault="002554CD" w:rsidP="00C6554A">
      <w:pPr>
        <w:pStyle w:val="Foto"/>
      </w:pPr>
      <w:r w:rsidRPr="008B5277">
        <w:rPr>
          <w:noProof/>
          <w:lang w:bidi="it-IT"/>
        </w:rPr>
        <w:drawing>
          <wp:inline distT="0" distB="0" distL="0" distR="0" wp14:anchorId="3722FF48" wp14:editId="00E29DAF">
            <wp:extent cx="3657600" cy="3657600"/>
            <wp:effectExtent l="0" t="0" r="0" b="0"/>
            <wp:docPr id="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73442C5" w14:textId="6853B949" w:rsidR="00C6554A" w:rsidRDefault="00A8420E" w:rsidP="00C6554A">
      <w:pPr>
        <w:pStyle w:val="Titolo"/>
      </w:pPr>
      <w:r>
        <w:t>Istruzioni per Configurazione ed esecuzione del sistema</w:t>
      </w:r>
    </w:p>
    <w:p w14:paraId="5AF26F22" w14:textId="7F1E2222" w:rsidR="00C6554A" w:rsidRPr="00D5413C" w:rsidRDefault="00C6554A" w:rsidP="00C6554A">
      <w:pPr>
        <w:pStyle w:val="Sottotitolo"/>
      </w:pPr>
    </w:p>
    <w:p w14:paraId="22A8AA9A" w14:textId="11B5A2E1" w:rsidR="00A8420E" w:rsidRDefault="00A8420E" w:rsidP="00A8420E">
      <w:pPr>
        <w:pStyle w:val="Informazionidicontatto"/>
        <w:rPr>
          <w:lang w:bidi="it-IT"/>
        </w:rPr>
      </w:pPr>
      <w:r>
        <w:t>Ludovico Di Iorio</w:t>
      </w:r>
      <w:r w:rsidR="00C6554A">
        <w:rPr>
          <w:lang w:bidi="it-IT"/>
        </w:rPr>
        <w:t xml:space="preserve"> | </w:t>
      </w:r>
      <w:r>
        <w:t>0336019</w:t>
      </w:r>
      <w:r w:rsidR="00C6554A">
        <w:rPr>
          <w:lang w:bidi="it-IT"/>
        </w:rPr>
        <w:t xml:space="preserve"> | </w:t>
      </w:r>
      <w:r>
        <w:t>ludovico.diiorio@students.uniroma2.eu</w:t>
      </w:r>
      <w:r w:rsidR="00C6554A">
        <w:rPr>
          <w:lang w:bidi="it-IT"/>
        </w:rPr>
        <w:br w:type="page"/>
      </w:r>
    </w:p>
    <w:p w14:paraId="0F067EA7" w14:textId="77777777" w:rsidR="00AE79C7" w:rsidRDefault="00A8420E" w:rsidP="00AE79C7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 w:rsidRPr="00BC020B">
        <w:rPr>
          <w:rFonts w:ascii="Times New Roman" w:hAnsi="Times New Roman" w:cs="Times New Roman"/>
          <w:lang w:bidi="it-IT"/>
        </w:rPr>
        <w:lastRenderedPageBreak/>
        <w:t>Il primo passaggio essenziale per poter far funzionare l’intero sistema è quello di avviare le istanze EC2 di AWS, e dopo qualche secondo il servizio sarà disponibile e online.</w:t>
      </w:r>
    </w:p>
    <w:p w14:paraId="2C50A84B" w14:textId="77777777" w:rsidR="00AE79C7" w:rsidRDefault="00AE79C7" w:rsidP="00AE79C7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527A7BD2" w14:textId="07358C36" w:rsidR="00C6554A" w:rsidRPr="00AE79C7" w:rsidRDefault="00A8420E" w:rsidP="00AE79C7">
      <w:pPr>
        <w:pStyle w:val="Informazionidicontatto"/>
        <w:jc w:val="left"/>
        <w:rPr>
          <w:color w:val="00ADDC" w:themeColor="accent4"/>
          <w:sz w:val="32"/>
          <w:szCs w:val="32"/>
        </w:rPr>
      </w:pPr>
      <w:r w:rsidRPr="00AE79C7">
        <w:rPr>
          <w:color w:val="00ADDC" w:themeColor="accent4"/>
          <w:sz w:val="32"/>
          <w:szCs w:val="32"/>
        </w:rPr>
        <w:t>Admin</w:t>
      </w:r>
    </w:p>
    <w:p w14:paraId="748A387B" w14:textId="26487AF3" w:rsidR="00A8420E" w:rsidRPr="00BC020B" w:rsidRDefault="00A8420E" w:rsidP="00BC020B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 w:rsidRPr="00BC020B">
        <w:rPr>
          <w:rFonts w:ascii="Times New Roman" w:hAnsi="Times New Roman" w:cs="Times New Roman"/>
          <w:lang w:bidi="it-IT"/>
        </w:rPr>
        <w:t>Per l’amministratore del sistema è disponibile un eseguibile (admin.exe) che consente di eseguire diverse operazioni, come viene riportato in figura:</w:t>
      </w:r>
    </w:p>
    <w:p w14:paraId="5DFE28A3" w14:textId="416DB32D" w:rsidR="00A8420E" w:rsidRDefault="00A8420E" w:rsidP="00A8420E">
      <w:pPr>
        <w:pStyle w:val="Puntoelenco"/>
        <w:numPr>
          <w:ilvl w:val="0"/>
          <w:numId w:val="0"/>
        </w:numPr>
        <w:jc w:val="center"/>
      </w:pPr>
      <w:r w:rsidRPr="00A8420E">
        <w:drawing>
          <wp:inline distT="0" distB="0" distL="0" distR="0" wp14:anchorId="287FAA47" wp14:editId="60FEB541">
            <wp:extent cx="1344930" cy="1026835"/>
            <wp:effectExtent l="0" t="0" r="7620" b="1905"/>
            <wp:docPr id="43664198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198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1849" cy="10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7EA2" w14:textId="45A8867F" w:rsidR="00C6554A" w:rsidRPr="00BC020B" w:rsidRDefault="00EF4DC7" w:rsidP="00BC020B">
      <w:pPr>
        <w:pStyle w:val="Informazionidicontatto"/>
        <w:numPr>
          <w:ilvl w:val="0"/>
          <w:numId w:val="18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1) </w:t>
      </w:r>
      <w:r w:rsidR="00BC020B" w:rsidRPr="00BC020B">
        <w:rPr>
          <w:rFonts w:ascii="Times New Roman" w:hAnsi="Times New Roman" w:cs="Times New Roman"/>
          <w:lang w:bidi="it-IT"/>
        </w:rPr>
        <w:t xml:space="preserve">e 2) eseguono uno query sul </w:t>
      </w:r>
      <w:proofErr w:type="spellStart"/>
      <w:r w:rsidR="00BC020B" w:rsidRPr="00BC020B">
        <w:rPr>
          <w:rFonts w:ascii="Times New Roman" w:hAnsi="Times New Roman" w:cs="Times New Roman"/>
          <w:lang w:bidi="it-IT"/>
        </w:rPr>
        <w:t>db</w:t>
      </w:r>
      <w:proofErr w:type="spellEnd"/>
      <w:r w:rsidR="00BC020B" w:rsidRPr="00BC020B">
        <w:rPr>
          <w:rFonts w:ascii="Times New Roman" w:hAnsi="Times New Roman" w:cs="Times New Roman"/>
          <w:lang w:bidi="it-IT"/>
        </w:rPr>
        <w:t xml:space="preserve"> per mostrare tutti i sensori e i parchi registrati nel sistema, sia attivi che non attivi.</w:t>
      </w:r>
    </w:p>
    <w:p w14:paraId="7C93F1C4" w14:textId="5458C356" w:rsidR="00BC020B" w:rsidRDefault="00BC020B" w:rsidP="00BC020B">
      <w:pPr>
        <w:pStyle w:val="Puntoelenco"/>
        <w:numPr>
          <w:ilvl w:val="0"/>
          <w:numId w:val="0"/>
        </w:numPr>
        <w:ind w:left="720"/>
        <w:jc w:val="center"/>
      </w:pPr>
      <w:r w:rsidRPr="00BC020B">
        <w:drawing>
          <wp:inline distT="0" distB="0" distL="0" distR="0" wp14:anchorId="1DD91D25" wp14:editId="5B874434">
            <wp:extent cx="1193800" cy="1192327"/>
            <wp:effectExtent l="0" t="0" r="6350" b="8255"/>
            <wp:docPr id="115669050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9050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4465" cy="12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C020B">
        <w:drawing>
          <wp:inline distT="0" distB="0" distL="0" distR="0" wp14:anchorId="29F32D26" wp14:editId="174F8B59">
            <wp:extent cx="1760121" cy="1174750"/>
            <wp:effectExtent l="0" t="0" r="0" b="6350"/>
            <wp:docPr id="1943090645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0645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5790" cy="11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C7D" w14:textId="1DF50FDC" w:rsidR="00BC020B" w:rsidRPr="00BC020B" w:rsidRDefault="00BC020B" w:rsidP="00BC020B">
      <w:pPr>
        <w:pStyle w:val="Puntoelenco"/>
        <w:numPr>
          <w:ilvl w:val="0"/>
          <w:numId w:val="17"/>
        </w:numPr>
        <w:rPr>
          <w:rFonts w:ascii="Times New Roman" w:hAnsi="Times New Roman" w:cs="Times New Roman"/>
          <w:lang w:bidi="it-IT"/>
        </w:rPr>
      </w:pPr>
      <w:r w:rsidRPr="00BC020B">
        <w:rPr>
          <w:rFonts w:ascii="Times New Roman" w:hAnsi="Times New Roman" w:cs="Times New Roman"/>
          <w:lang w:bidi="it-IT"/>
        </w:rPr>
        <w:t>3) serve per aggiungere un sensore, come nel seguente caso e sarà poi visualizzabile con il comando 1)</w:t>
      </w:r>
    </w:p>
    <w:p w14:paraId="5471626D" w14:textId="57C1E697" w:rsidR="00BC020B" w:rsidRDefault="00BC020B" w:rsidP="00BC020B">
      <w:pPr>
        <w:pStyle w:val="Puntoelenco"/>
        <w:numPr>
          <w:ilvl w:val="0"/>
          <w:numId w:val="0"/>
        </w:numPr>
        <w:ind w:left="720"/>
        <w:jc w:val="center"/>
      </w:pPr>
      <w:r w:rsidRPr="00BC020B">
        <w:drawing>
          <wp:inline distT="0" distB="0" distL="0" distR="0" wp14:anchorId="35782E94" wp14:editId="65A6BCFB">
            <wp:extent cx="1770639" cy="1238250"/>
            <wp:effectExtent l="0" t="0" r="1270" b="0"/>
            <wp:docPr id="48121505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1505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5823" cy="12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C020B">
        <w:drawing>
          <wp:inline distT="0" distB="0" distL="0" distR="0" wp14:anchorId="0F801320" wp14:editId="2F89E278">
            <wp:extent cx="1086496" cy="1231900"/>
            <wp:effectExtent l="0" t="0" r="0" b="6350"/>
            <wp:docPr id="154402250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2250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8415" cy="12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AEED" w14:textId="4EEDDCA2" w:rsidR="00BC020B" w:rsidRDefault="00BC020B" w:rsidP="00BC020B">
      <w:pPr>
        <w:pStyle w:val="Puntoelenco"/>
        <w:numPr>
          <w:ilvl w:val="0"/>
          <w:numId w:val="0"/>
        </w:numPr>
        <w:ind w:left="720"/>
        <w:rPr>
          <w:rFonts w:ascii="Times New Roman" w:hAnsi="Times New Roman" w:cs="Times New Roman"/>
          <w:lang w:bidi="it-IT"/>
        </w:rPr>
      </w:pPr>
      <w:r w:rsidRPr="00BC020B">
        <w:rPr>
          <w:rFonts w:ascii="Times New Roman" w:hAnsi="Times New Roman" w:cs="Times New Roman"/>
          <w:lang w:bidi="it-IT"/>
        </w:rPr>
        <w:t xml:space="preserve">Da notare che, quando un sensore viene aggiunto, non essendo associato ad alcun parco, </w:t>
      </w:r>
      <w:r>
        <w:rPr>
          <w:rFonts w:ascii="Times New Roman" w:hAnsi="Times New Roman" w:cs="Times New Roman"/>
          <w:lang w:bidi="it-IT"/>
        </w:rPr>
        <w:t xml:space="preserve">inizialmente </w:t>
      </w:r>
      <w:r w:rsidRPr="00BC020B">
        <w:rPr>
          <w:rFonts w:ascii="Times New Roman" w:hAnsi="Times New Roman" w:cs="Times New Roman"/>
          <w:lang w:bidi="it-IT"/>
        </w:rPr>
        <w:t xml:space="preserve">sul campo </w:t>
      </w:r>
      <w:proofErr w:type="spellStart"/>
      <w:r w:rsidRPr="00BC020B">
        <w:rPr>
          <w:rFonts w:ascii="Times New Roman" w:hAnsi="Times New Roman" w:cs="Times New Roman"/>
          <w:lang w:bidi="it-IT"/>
        </w:rPr>
        <w:t>park_id</w:t>
      </w:r>
      <w:proofErr w:type="spellEnd"/>
      <w:r w:rsidRPr="00BC020B">
        <w:rPr>
          <w:rFonts w:ascii="Times New Roman" w:hAnsi="Times New Roman" w:cs="Times New Roman"/>
          <w:lang w:bidi="it-IT"/>
        </w:rPr>
        <w:t xml:space="preserve"> viene assegnato il valore ‘</w:t>
      </w:r>
      <w:r>
        <w:rPr>
          <w:rFonts w:ascii="Times New Roman" w:hAnsi="Times New Roman" w:cs="Times New Roman"/>
          <w:lang w:bidi="it-IT"/>
        </w:rPr>
        <w:t>0</w:t>
      </w:r>
      <w:r w:rsidRPr="00BC020B">
        <w:rPr>
          <w:rFonts w:ascii="Times New Roman" w:hAnsi="Times New Roman" w:cs="Times New Roman"/>
          <w:lang w:bidi="it-IT"/>
        </w:rPr>
        <w:t>’</w:t>
      </w:r>
    </w:p>
    <w:p w14:paraId="62491033" w14:textId="630C9E09" w:rsidR="00C6554A" w:rsidRDefault="00BC020B" w:rsidP="00C6554A">
      <w:pPr>
        <w:pStyle w:val="Puntoelenco"/>
        <w:numPr>
          <w:ilvl w:val="0"/>
          <w:numId w:val="17"/>
        </w:numPr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4) serve per aggiungere un parco, come nel seguente caso e </w:t>
      </w:r>
      <w:r w:rsidR="00AE79C7">
        <w:rPr>
          <w:rFonts w:ascii="Times New Roman" w:hAnsi="Times New Roman" w:cs="Times New Roman"/>
          <w:lang w:bidi="it-IT"/>
        </w:rPr>
        <w:t>sarà poi visualizzabile con il comando 2)</w:t>
      </w:r>
    </w:p>
    <w:p w14:paraId="052B1863" w14:textId="1CDB90DC" w:rsidR="00AE79C7" w:rsidRDefault="00AE79C7" w:rsidP="00AE79C7">
      <w:pPr>
        <w:pStyle w:val="Puntoelenco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lang w:bidi="it-IT"/>
        </w:rPr>
      </w:pPr>
      <w:r w:rsidRPr="00AE79C7">
        <w:rPr>
          <w:rFonts w:ascii="Times New Roman" w:hAnsi="Times New Roman" w:cs="Times New Roman"/>
          <w:lang w:bidi="it-IT"/>
        </w:rPr>
        <w:drawing>
          <wp:inline distT="0" distB="0" distL="0" distR="0" wp14:anchorId="7351DF99" wp14:editId="75807DAC">
            <wp:extent cx="2188598" cy="1320800"/>
            <wp:effectExtent l="0" t="0" r="2540" b="0"/>
            <wp:docPr id="1156567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7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142" cy="13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bidi="it-IT"/>
        </w:rPr>
        <w:t xml:space="preserve"> </w:t>
      </w:r>
      <w:r w:rsidRPr="00AE79C7">
        <w:rPr>
          <w:rFonts w:ascii="Times New Roman" w:hAnsi="Times New Roman" w:cs="Times New Roman"/>
          <w:lang w:bidi="it-IT"/>
        </w:rPr>
        <w:drawing>
          <wp:inline distT="0" distB="0" distL="0" distR="0" wp14:anchorId="248A7C3B" wp14:editId="21A49BE8">
            <wp:extent cx="1993900" cy="1308753"/>
            <wp:effectExtent l="0" t="0" r="6350" b="5715"/>
            <wp:docPr id="21126354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54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695" cy="1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F6A" w14:textId="5DF41228" w:rsidR="00AE79C7" w:rsidRDefault="00AE79C7" w:rsidP="00AE79C7">
      <w:pPr>
        <w:pStyle w:val="Puntoelenco"/>
        <w:numPr>
          <w:ilvl w:val="0"/>
          <w:numId w:val="0"/>
        </w:numPr>
        <w:ind w:left="720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lastRenderedPageBreak/>
        <w:t xml:space="preserve">Da notare che, all’inserimento di un nuovo parco, il campo </w:t>
      </w:r>
      <w:proofErr w:type="spellStart"/>
      <w:r>
        <w:rPr>
          <w:rFonts w:ascii="Times New Roman" w:hAnsi="Times New Roman" w:cs="Times New Roman"/>
          <w:lang w:bidi="it-IT"/>
        </w:rPr>
        <w:t>is_observed</w:t>
      </w:r>
      <w:proofErr w:type="spellEnd"/>
      <w:r>
        <w:rPr>
          <w:rFonts w:ascii="Times New Roman" w:hAnsi="Times New Roman" w:cs="Times New Roman"/>
          <w:lang w:bidi="it-IT"/>
        </w:rPr>
        <w:t xml:space="preserve"> è posto a false per indicare che non c’è alcun sensore che è stato ancora assegnato al parco.</w:t>
      </w:r>
    </w:p>
    <w:p w14:paraId="20079537" w14:textId="1665C167" w:rsidR="00AE79C7" w:rsidRDefault="00AE79C7" w:rsidP="00AE79C7">
      <w:pPr>
        <w:pStyle w:val="Puntoelenco"/>
        <w:numPr>
          <w:ilvl w:val="0"/>
          <w:numId w:val="17"/>
        </w:numPr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I comand</w:t>
      </w:r>
      <w:r w:rsidR="008C697A">
        <w:rPr>
          <w:rFonts w:ascii="Times New Roman" w:hAnsi="Times New Roman" w:cs="Times New Roman"/>
          <w:lang w:bidi="it-IT"/>
        </w:rPr>
        <w:t>i 5) e 6) consentono permettono di rimuovere rispettivamente i sensori o i parchi, però per poter essere eliminati è necessario che il sensore non si associato ad alcun parco e che il parco non sia associato ad alcun sensore.</w:t>
      </w:r>
    </w:p>
    <w:p w14:paraId="52CB87B8" w14:textId="0E00A18B" w:rsidR="008C697A" w:rsidRDefault="008C697A" w:rsidP="008C697A">
      <w:pPr>
        <w:pStyle w:val="Puntoelenco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lang w:bidi="it-IT"/>
        </w:rPr>
      </w:pPr>
      <w:r w:rsidRPr="008C697A">
        <w:rPr>
          <w:rFonts w:ascii="Times New Roman" w:hAnsi="Times New Roman" w:cs="Times New Roman"/>
          <w:lang w:bidi="it-IT"/>
        </w:rPr>
        <w:drawing>
          <wp:inline distT="0" distB="0" distL="0" distR="0" wp14:anchorId="24ED2D96" wp14:editId="566187A4">
            <wp:extent cx="2661138" cy="1073939"/>
            <wp:effectExtent l="0" t="0" r="6350" b="0"/>
            <wp:docPr id="143619504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504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470" cy="10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bidi="it-IT"/>
        </w:rPr>
        <w:t xml:space="preserve"> </w:t>
      </w:r>
      <w:r w:rsidRPr="008C697A">
        <w:rPr>
          <w:rFonts w:ascii="Times New Roman" w:hAnsi="Times New Roman" w:cs="Times New Roman"/>
          <w:lang w:bidi="it-IT"/>
        </w:rPr>
        <w:drawing>
          <wp:inline distT="0" distB="0" distL="0" distR="0" wp14:anchorId="494218AD" wp14:editId="0880BF2A">
            <wp:extent cx="1600200" cy="1085743"/>
            <wp:effectExtent l="0" t="0" r="0" b="635"/>
            <wp:docPr id="59966459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459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8498" cy="10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5F3C" w14:textId="73F1BA82" w:rsidR="008C697A" w:rsidRDefault="008C697A" w:rsidP="008C697A">
      <w:pPr>
        <w:pStyle w:val="Puntoelenco"/>
        <w:numPr>
          <w:ilvl w:val="0"/>
          <w:numId w:val="17"/>
        </w:numPr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Il comando 7) serve per associare un sensore ad un parco e sarà sufficiente inserire l’id del sensore e poi l’id del parco a cui lo si vuole assegnare.</w:t>
      </w:r>
    </w:p>
    <w:p w14:paraId="08F9385F" w14:textId="509A53F1" w:rsidR="00F97AF2" w:rsidRDefault="00F97AF2" w:rsidP="00F97AF2">
      <w:pPr>
        <w:pStyle w:val="Puntoelenco"/>
        <w:numPr>
          <w:ilvl w:val="0"/>
          <w:numId w:val="0"/>
        </w:numPr>
        <w:ind w:left="720" w:right="-199"/>
        <w:jc w:val="center"/>
        <w:rPr>
          <w:rFonts w:ascii="Times New Roman" w:hAnsi="Times New Roman" w:cs="Times New Roman"/>
          <w:lang w:bidi="it-IT"/>
        </w:rPr>
      </w:pPr>
      <w:r w:rsidRPr="00F97AF2">
        <w:rPr>
          <w:rFonts w:ascii="Times New Roman" w:hAnsi="Times New Roman" w:cs="Times New Roman"/>
          <w:lang w:bidi="it-IT"/>
        </w:rPr>
        <w:drawing>
          <wp:inline distT="0" distB="0" distL="0" distR="0" wp14:anchorId="349D332B" wp14:editId="48F5E55E">
            <wp:extent cx="2043795" cy="1072661"/>
            <wp:effectExtent l="0" t="0" r="0" b="0"/>
            <wp:docPr id="14796866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866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1710" cy="10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bidi="it-IT"/>
        </w:rPr>
        <w:t xml:space="preserve"> </w:t>
      </w:r>
      <w:r w:rsidRPr="00F97AF2">
        <w:rPr>
          <w:rFonts w:ascii="Times New Roman" w:hAnsi="Times New Roman" w:cs="Times New Roman"/>
          <w:lang w:bidi="it-IT"/>
        </w:rPr>
        <w:drawing>
          <wp:inline distT="0" distB="0" distL="0" distR="0" wp14:anchorId="7819B3DD" wp14:editId="44E7F012">
            <wp:extent cx="1037556" cy="1049215"/>
            <wp:effectExtent l="0" t="0" r="0" b="0"/>
            <wp:docPr id="189792339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2339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9904" cy="10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bidi="it-IT"/>
        </w:rPr>
        <w:t xml:space="preserve"> </w:t>
      </w:r>
      <w:r w:rsidRPr="00F97AF2">
        <w:rPr>
          <w:rFonts w:ascii="Times New Roman" w:hAnsi="Times New Roman" w:cs="Times New Roman"/>
          <w:lang w:bidi="it-IT"/>
        </w:rPr>
        <w:drawing>
          <wp:inline distT="0" distB="0" distL="0" distR="0" wp14:anchorId="4B932462" wp14:editId="1C981B09">
            <wp:extent cx="1762314" cy="1037492"/>
            <wp:effectExtent l="0" t="0" r="0" b="0"/>
            <wp:docPr id="2040626674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26674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780" cy="10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DF9" w14:textId="40958395" w:rsidR="00F97AF2" w:rsidRDefault="00F97AF2" w:rsidP="00F97AF2">
      <w:pPr>
        <w:pStyle w:val="Puntoelenco"/>
        <w:numPr>
          <w:ilvl w:val="0"/>
          <w:numId w:val="17"/>
        </w:numPr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Con 8) si può disassociare un sensore dal parco a cui è stato assegnato, ed è sufficiente inserire l’id del sensore.</w:t>
      </w:r>
    </w:p>
    <w:p w14:paraId="02DC3A1E" w14:textId="6D9B63F5" w:rsidR="00F97AF2" w:rsidRDefault="00F97AF2" w:rsidP="00F97AF2">
      <w:pPr>
        <w:pStyle w:val="Puntoelenco"/>
        <w:numPr>
          <w:ilvl w:val="0"/>
          <w:numId w:val="0"/>
        </w:numPr>
        <w:ind w:left="426"/>
        <w:jc w:val="center"/>
        <w:rPr>
          <w:rFonts w:ascii="Times New Roman" w:hAnsi="Times New Roman" w:cs="Times New Roman"/>
          <w:lang w:bidi="it-IT"/>
        </w:rPr>
      </w:pPr>
      <w:r w:rsidRPr="00F97AF2">
        <w:rPr>
          <w:rFonts w:ascii="Times New Roman" w:hAnsi="Times New Roman" w:cs="Times New Roman"/>
          <w:lang w:bidi="it-IT"/>
        </w:rPr>
        <w:drawing>
          <wp:inline distT="0" distB="0" distL="0" distR="0" wp14:anchorId="55AAD600" wp14:editId="4693E770">
            <wp:extent cx="2185707" cy="1066800"/>
            <wp:effectExtent l="0" t="0" r="5080" b="0"/>
            <wp:docPr id="10388729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729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525" cy="10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bidi="it-IT"/>
        </w:rPr>
        <w:t xml:space="preserve"> </w:t>
      </w:r>
      <w:r w:rsidRPr="00F97AF2">
        <w:rPr>
          <w:rFonts w:ascii="Times New Roman" w:hAnsi="Times New Roman" w:cs="Times New Roman"/>
          <w:lang w:bidi="it-IT"/>
        </w:rPr>
        <w:drawing>
          <wp:inline distT="0" distB="0" distL="0" distR="0" wp14:anchorId="54AA5880" wp14:editId="332A9719">
            <wp:extent cx="1019908" cy="1051871"/>
            <wp:effectExtent l="0" t="0" r="8890" b="0"/>
            <wp:docPr id="104076030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6030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7656" cy="10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AF2">
        <w:rPr>
          <w:rFonts w:ascii="Times New Roman" w:hAnsi="Times New Roman" w:cs="Times New Roman"/>
          <w:lang w:bidi="it-IT"/>
        </w:rPr>
        <w:drawing>
          <wp:inline distT="0" distB="0" distL="0" distR="0" wp14:anchorId="7D569939" wp14:editId="57B3F280">
            <wp:extent cx="1729154" cy="1012392"/>
            <wp:effectExtent l="0" t="0" r="4445" b="0"/>
            <wp:docPr id="13066369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69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7276" cy="10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60BF" w14:textId="0AB565C8" w:rsidR="00F97AF2" w:rsidRPr="00AE79C7" w:rsidRDefault="00F97AF2" w:rsidP="00F97AF2">
      <w:pPr>
        <w:pStyle w:val="Puntoelenco"/>
        <w:numPr>
          <w:ilvl w:val="0"/>
          <w:numId w:val="0"/>
        </w:numPr>
        <w:ind w:left="426"/>
        <w:jc w:val="center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Tutte queste funzioni sono eseguite come transazioni, le quali consentono di evitare problemi di inconsistenza in caso di errori o problemi nell’esecuzione.</w:t>
      </w:r>
    </w:p>
    <w:p w14:paraId="0AD56226" w14:textId="26E6F6B5" w:rsidR="00000000" w:rsidRDefault="00F97AF2" w:rsidP="00F97AF2">
      <w:pPr>
        <w:pStyle w:val="Informazionidicontatto"/>
        <w:jc w:val="left"/>
        <w:rPr>
          <w:color w:val="00ADDC" w:themeColor="accent4"/>
          <w:sz w:val="32"/>
          <w:szCs w:val="32"/>
        </w:rPr>
      </w:pPr>
      <w:r>
        <w:rPr>
          <w:color w:val="00ADDC" w:themeColor="accent4"/>
          <w:sz w:val="32"/>
          <w:szCs w:val="32"/>
        </w:rPr>
        <w:t xml:space="preserve">Edge </w:t>
      </w:r>
    </w:p>
    <w:p w14:paraId="6A85B761" w14:textId="668BC8C5" w:rsidR="004F73B4" w:rsidRDefault="00F97AF2" w:rsidP="004F73B4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Per la creazione e l’esecuzione di un dispositivo edge si seguono i seguenti </w:t>
      </w:r>
      <w:r w:rsidR="004F73B4">
        <w:rPr>
          <w:rFonts w:ascii="Times New Roman" w:hAnsi="Times New Roman" w:cs="Times New Roman"/>
          <w:lang w:bidi="it-IT"/>
        </w:rPr>
        <w:t>passaggi:</w:t>
      </w:r>
    </w:p>
    <w:p w14:paraId="357E0A5D" w14:textId="14A26FAF" w:rsidR="004F73B4" w:rsidRDefault="004F73B4" w:rsidP="004F73B4">
      <w:pPr>
        <w:pStyle w:val="Informazionidicontatto"/>
        <w:numPr>
          <w:ilvl w:val="0"/>
          <w:numId w:val="21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Essendo un dispositivo simulato, creiamo un’istanza EC2 su AWS, sulla quale dovremo installare k3s (</w:t>
      </w:r>
      <w:proofErr w:type="spellStart"/>
      <w:r w:rsidRPr="004F73B4">
        <w:rPr>
          <w:rFonts w:ascii="Times New Roman" w:hAnsi="Times New Roman" w:cs="Times New Roman"/>
          <w:lang w:bidi="it-IT"/>
        </w:rPr>
        <w:t>curl</w:t>
      </w:r>
      <w:proofErr w:type="spellEnd"/>
      <w:r w:rsidRPr="004F73B4">
        <w:rPr>
          <w:rFonts w:ascii="Times New Roman" w:hAnsi="Times New Roman" w:cs="Times New Roman"/>
          <w:lang w:bidi="it-IT"/>
        </w:rPr>
        <w:t xml:space="preserve"> -</w:t>
      </w:r>
      <w:proofErr w:type="spellStart"/>
      <w:r w:rsidRPr="004F73B4">
        <w:rPr>
          <w:rFonts w:ascii="Times New Roman" w:hAnsi="Times New Roman" w:cs="Times New Roman"/>
          <w:lang w:bidi="it-IT"/>
        </w:rPr>
        <w:t>sfL</w:t>
      </w:r>
      <w:proofErr w:type="spellEnd"/>
      <w:r w:rsidRPr="004F73B4">
        <w:rPr>
          <w:rFonts w:ascii="Times New Roman" w:hAnsi="Times New Roman" w:cs="Times New Roman"/>
          <w:lang w:bidi="it-IT"/>
        </w:rPr>
        <w:t xml:space="preserve"> https://get.k3s.io | sh -</w:t>
      </w:r>
      <w:r>
        <w:rPr>
          <w:rFonts w:ascii="Times New Roman" w:hAnsi="Times New Roman" w:cs="Times New Roman"/>
          <w:lang w:bidi="it-IT"/>
        </w:rPr>
        <w:t>) e poi avviamo il servizio (</w:t>
      </w:r>
      <w:r w:rsidRPr="004F73B4">
        <w:rPr>
          <w:rFonts w:ascii="Times New Roman" w:hAnsi="Times New Roman" w:cs="Times New Roman"/>
          <w:lang w:bidi="it-IT"/>
        </w:rPr>
        <w:t xml:space="preserve">sudo </w:t>
      </w:r>
      <w:proofErr w:type="spellStart"/>
      <w:r w:rsidRPr="004F73B4">
        <w:rPr>
          <w:rFonts w:ascii="Times New Roman" w:hAnsi="Times New Roman" w:cs="Times New Roman"/>
          <w:lang w:bidi="it-IT"/>
        </w:rPr>
        <w:t>systemctl</w:t>
      </w:r>
      <w:proofErr w:type="spellEnd"/>
      <w:r w:rsidRPr="004F73B4">
        <w:rPr>
          <w:rFonts w:ascii="Times New Roman" w:hAnsi="Times New Roman" w:cs="Times New Roman"/>
          <w:lang w:bidi="it-IT"/>
        </w:rPr>
        <w:t xml:space="preserve"> start k3s</w:t>
      </w:r>
      <w:r>
        <w:rPr>
          <w:rFonts w:ascii="Times New Roman" w:hAnsi="Times New Roman" w:cs="Times New Roman"/>
          <w:lang w:bidi="it-IT"/>
        </w:rPr>
        <w:t>).</w:t>
      </w:r>
    </w:p>
    <w:p w14:paraId="63B5546D" w14:textId="77777777" w:rsidR="00F15C33" w:rsidRDefault="00F15C33" w:rsidP="00F15C33">
      <w:pPr>
        <w:pStyle w:val="Informazionidicontatto"/>
        <w:ind w:left="720"/>
        <w:jc w:val="left"/>
        <w:rPr>
          <w:rFonts w:ascii="Times New Roman" w:hAnsi="Times New Roman" w:cs="Times New Roman"/>
          <w:lang w:bidi="it-IT"/>
        </w:rPr>
      </w:pPr>
    </w:p>
    <w:p w14:paraId="32162ACA" w14:textId="00ED9866" w:rsidR="004F73B4" w:rsidRDefault="004F73B4" w:rsidP="004F73B4">
      <w:pPr>
        <w:pStyle w:val="Informazionidicontatto"/>
        <w:numPr>
          <w:ilvl w:val="0"/>
          <w:numId w:val="21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Ora dobbiamo definire i file </w:t>
      </w:r>
      <w:proofErr w:type="spellStart"/>
      <w:r>
        <w:rPr>
          <w:rFonts w:ascii="Times New Roman" w:hAnsi="Times New Roman" w:cs="Times New Roman"/>
          <w:lang w:bidi="it-IT"/>
        </w:rPr>
        <w:t>Manifest</w:t>
      </w:r>
      <w:proofErr w:type="spellEnd"/>
      <w:r>
        <w:rPr>
          <w:rFonts w:ascii="Times New Roman" w:hAnsi="Times New Roman" w:cs="Times New Roman"/>
          <w:lang w:bidi="it-IT"/>
        </w:rPr>
        <w:t xml:space="preserve"> che serviranno per la creazione del pod, sul quale girerà il programma: </w:t>
      </w:r>
    </w:p>
    <w:p w14:paraId="29440264" w14:textId="0EC19F39" w:rsidR="004F73B4" w:rsidRDefault="004F73B4" w:rsidP="004F73B4">
      <w:pPr>
        <w:pStyle w:val="Informazionidicontatto"/>
        <w:numPr>
          <w:ilvl w:val="1"/>
          <w:numId w:val="21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edge-</w:t>
      </w:r>
      <w:proofErr w:type="spellStart"/>
      <w:r>
        <w:rPr>
          <w:rFonts w:ascii="Times New Roman" w:hAnsi="Times New Roman" w:cs="Times New Roman"/>
          <w:lang w:bidi="it-IT"/>
        </w:rPr>
        <w:t>cm.yaml</w:t>
      </w:r>
      <w:proofErr w:type="spellEnd"/>
      <w:r>
        <w:rPr>
          <w:rFonts w:ascii="Times New Roman" w:hAnsi="Times New Roman" w:cs="Times New Roman"/>
          <w:lang w:bidi="it-IT"/>
        </w:rPr>
        <w:t xml:space="preserve">: </w:t>
      </w:r>
      <w:r w:rsidR="00F15C33">
        <w:rPr>
          <w:rFonts w:ascii="Times New Roman" w:hAnsi="Times New Roman" w:cs="Times New Roman"/>
          <w:lang w:bidi="it-IT"/>
        </w:rPr>
        <w:t xml:space="preserve">file di tipo </w:t>
      </w:r>
      <w:proofErr w:type="spellStart"/>
      <w:r w:rsidR="00F15C33">
        <w:rPr>
          <w:rFonts w:ascii="Times New Roman" w:hAnsi="Times New Roman" w:cs="Times New Roman"/>
          <w:lang w:bidi="it-IT"/>
        </w:rPr>
        <w:t>ConfigMap</w:t>
      </w:r>
      <w:proofErr w:type="spellEnd"/>
      <w:r w:rsidR="00F15C33">
        <w:rPr>
          <w:rFonts w:ascii="Times New Roman" w:hAnsi="Times New Roman" w:cs="Times New Roman"/>
          <w:lang w:bidi="it-IT"/>
        </w:rPr>
        <w:t>, che viene sfruttato per definire le variabili d’ambiente, e in questo caso l’unica sarà SERIAL_NUMBER, che contiene il numero seriale del dispositivo.</w:t>
      </w:r>
    </w:p>
    <w:p w14:paraId="60CCA748" w14:textId="56D234F6" w:rsidR="00F15C33" w:rsidRDefault="00F15C33" w:rsidP="00F15C33">
      <w:pPr>
        <w:pStyle w:val="Informazionidicontatto"/>
        <w:ind w:left="1440"/>
        <w:jc w:val="left"/>
        <w:rPr>
          <w:rFonts w:ascii="Times New Roman" w:hAnsi="Times New Roman" w:cs="Times New Roman"/>
          <w:lang w:bidi="it-IT"/>
        </w:rPr>
      </w:pPr>
      <w:r w:rsidRPr="00F15C33">
        <w:rPr>
          <w:rFonts w:ascii="Times New Roman" w:hAnsi="Times New Roman" w:cs="Times New Roman"/>
          <w:lang w:bidi="it-IT"/>
        </w:rPr>
        <w:lastRenderedPageBreak/>
        <w:drawing>
          <wp:inline distT="0" distB="0" distL="0" distR="0" wp14:anchorId="5946AA91" wp14:editId="40C50B2E">
            <wp:extent cx="2712955" cy="1074513"/>
            <wp:effectExtent l="0" t="0" r="0" b="0"/>
            <wp:docPr id="1044742507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42507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F0E" w14:textId="162A975A" w:rsidR="00F15C33" w:rsidRDefault="00F15C33" w:rsidP="00F15C33">
      <w:pPr>
        <w:pStyle w:val="Informazionidicontatto"/>
        <w:ind w:left="1440"/>
        <w:jc w:val="left"/>
        <w:rPr>
          <w:rFonts w:ascii="Times New Roman" w:hAnsi="Times New Roman" w:cs="Times New Roman"/>
          <w:lang w:bidi="it-IT"/>
        </w:rPr>
      </w:pPr>
    </w:p>
    <w:p w14:paraId="15C18D86" w14:textId="6DBA48A8" w:rsidR="00F15C33" w:rsidRDefault="00F15C33" w:rsidP="004F73B4">
      <w:pPr>
        <w:pStyle w:val="Informazionidicontatto"/>
        <w:numPr>
          <w:ilvl w:val="1"/>
          <w:numId w:val="21"/>
        </w:numPr>
        <w:jc w:val="left"/>
        <w:rPr>
          <w:rFonts w:ascii="Times New Roman" w:hAnsi="Times New Roman" w:cs="Times New Roman"/>
          <w:lang w:bidi="it-IT"/>
        </w:rPr>
      </w:pPr>
      <w:proofErr w:type="spellStart"/>
      <w:r>
        <w:rPr>
          <w:rFonts w:ascii="Times New Roman" w:hAnsi="Times New Roman" w:cs="Times New Roman"/>
          <w:lang w:bidi="it-IT"/>
        </w:rPr>
        <w:t>edge.yaml</w:t>
      </w:r>
      <w:proofErr w:type="spellEnd"/>
      <w:r>
        <w:rPr>
          <w:rFonts w:ascii="Times New Roman" w:hAnsi="Times New Roman" w:cs="Times New Roman"/>
          <w:lang w:bidi="it-IT"/>
        </w:rPr>
        <w:t>: file di tipo Deployment che serve per creare il pod, quindi il container sul quale girerà il microservizio sviluppato in Python</w:t>
      </w:r>
    </w:p>
    <w:p w14:paraId="3CA87309" w14:textId="2551EEDF" w:rsidR="00700BE2" w:rsidRDefault="00700BE2" w:rsidP="00700BE2">
      <w:pPr>
        <w:pStyle w:val="Informazionidicontatto"/>
        <w:ind w:left="1440"/>
        <w:rPr>
          <w:rFonts w:ascii="Times New Roman" w:hAnsi="Times New Roman" w:cs="Times New Roman"/>
          <w:lang w:bidi="it-IT"/>
        </w:rPr>
      </w:pPr>
      <w:r w:rsidRPr="00F15C33">
        <w:rPr>
          <w:rFonts w:ascii="Times New Roman" w:hAnsi="Times New Roman" w:cs="Times New Roman"/>
          <w:lang w:bidi="it-IT"/>
        </w:rPr>
        <w:drawing>
          <wp:inline distT="0" distB="0" distL="0" distR="0" wp14:anchorId="5345A93E" wp14:editId="327A8D43">
            <wp:extent cx="2453275" cy="2297723"/>
            <wp:effectExtent l="0" t="0" r="4445" b="7620"/>
            <wp:docPr id="14470186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186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8874" cy="23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FF8" w14:textId="77777777" w:rsidR="00700BE2" w:rsidRDefault="00700BE2" w:rsidP="00700BE2">
      <w:pPr>
        <w:pStyle w:val="Informazionidicontatto"/>
        <w:ind w:left="567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Con questo file si dichiara il numero di pod che si vogliono creare (1 pod), </w:t>
      </w:r>
      <w:proofErr w:type="gramStart"/>
      <w:r>
        <w:rPr>
          <w:rFonts w:ascii="Times New Roman" w:hAnsi="Times New Roman" w:cs="Times New Roman"/>
          <w:lang w:bidi="it-IT"/>
        </w:rPr>
        <w:t>la repository</w:t>
      </w:r>
      <w:proofErr w:type="gramEnd"/>
      <w:r>
        <w:rPr>
          <w:rFonts w:ascii="Times New Roman" w:hAnsi="Times New Roman" w:cs="Times New Roman"/>
          <w:lang w:bidi="it-IT"/>
        </w:rPr>
        <w:t xml:space="preserve"> di Docker Hub dalla quale viene prelevata l’immagine del container e infine c’è un riferimento al file edge-</w:t>
      </w:r>
      <w:proofErr w:type="spellStart"/>
      <w:r>
        <w:rPr>
          <w:rFonts w:ascii="Times New Roman" w:hAnsi="Times New Roman" w:cs="Times New Roman"/>
          <w:lang w:bidi="it-IT"/>
        </w:rPr>
        <w:t>cm.yaml</w:t>
      </w:r>
      <w:proofErr w:type="spellEnd"/>
      <w:r>
        <w:rPr>
          <w:rFonts w:ascii="Times New Roman" w:hAnsi="Times New Roman" w:cs="Times New Roman"/>
          <w:lang w:bidi="it-IT"/>
        </w:rPr>
        <w:t xml:space="preserve"> dal quale sono recuperate quelle che saranno le variabili d’ambiente.</w:t>
      </w:r>
    </w:p>
    <w:p w14:paraId="319EDCA8" w14:textId="77777777" w:rsidR="00700BE2" w:rsidRDefault="00700BE2" w:rsidP="00700BE2">
      <w:pPr>
        <w:pStyle w:val="Informazionidicontatto"/>
        <w:ind w:left="1440"/>
        <w:rPr>
          <w:rFonts w:ascii="Times New Roman" w:hAnsi="Times New Roman" w:cs="Times New Roman"/>
          <w:lang w:bidi="it-IT"/>
        </w:rPr>
      </w:pPr>
    </w:p>
    <w:p w14:paraId="7E36FEEF" w14:textId="77777777" w:rsidR="00700BE2" w:rsidRDefault="00700BE2" w:rsidP="00700BE2">
      <w:pPr>
        <w:pStyle w:val="Informazionidicontatto"/>
        <w:numPr>
          <w:ilvl w:val="0"/>
          <w:numId w:val="21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Per applicare i file </w:t>
      </w:r>
      <w:proofErr w:type="spellStart"/>
      <w:r>
        <w:rPr>
          <w:rFonts w:ascii="Times New Roman" w:hAnsi="Times New Roman" w:cs="Times New Roman"/>
          <w:lang w:bidi="it-IT"/>
        </w:rPr>
        <w:t>manifest</w:t>
      </w:r>
      <w:proofErr w:type="spellEnd"/>
      <w:r>
        <w:rPr>
          <w:rFonts w:ascii="Times New Roman" w:hAnsi="Times New Roman" w:cs="Times New Roman"/>
          <w:lang w:bidi="it-IT"/>
        </w:rPr>
        <w:t xml:space="preserve"> e quindi creare i componenti è sufficiente usare i comandi </w:t>
      </w:r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sudo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kubectl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apply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-f edge-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cm.yaml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</w:t>
      </w:r>
      <w:r>
        <w:rPr>
          <w:rFonts w:ascii="Times New Roman" w:hAnsi="Times New Roman" w:cs="Times New Roman"/>
          <w:lang w:bidi="it-IT"/>
        </w:rPr>
        <w:t xml:space="preserve">e </w:t>
      </w:r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sudo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kubectl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apply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-f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edge.yaml</w:t>
      </w:r>
      <w:proofErr w:type="spellEnd"/>
      <w:r>
        <w:rPr>
          <w:rFonts w:ascii="Times New Roman" w:hAnsi="Times New Roman" w:cs="Times New Roman"/>
          <w:lang w:bidi="it-IT"/>
        </w:rPr>
        <w:t xml:space="preserve">, ma nel seguente ordine poiché nel secondo file </w:t>
      </w:r>
      <w:proofErr w:type="spellStart"/>
      <w:r>
        <w:rPr>
          <w:rFonts w:ascii="Times New Roman" w:hAnsi="Times New Roman" w:cs="Times New Roman"/>
          <w:lang w:bidi="it-IT"/>
        </w:rPr>
        <w:t>manifest</w:t>
      </w:r>
      <w:proofErr w:type="spellEnd"/>
      <w:r>
        <w:rPr>
          <w:rFonts w:ascii="Times New Roman" w:hAnsi="Times New Roman" w:cs="Times New Roman"/>
          <w:lang w:bidi="it-IT"/>
        </w:rPr>
        <w:t xml:space="preserve"> viene fatto riferimento al primo, quello del </w:t>
      </w:r>
      <w:proofErr w:type="spellStart"/>
      <w:r>
        <w:rPr>
          <w:rFonts w:ascii="Times New Roman" w:hAnsi="Times New Roman" w:cs="Times New Roman"/>
          <w:lang w:bidi="it-IT"/>
        </w:rPr>
        <w:t>Config</w:t>
      </w:r>
      <w:proofErr w:type="spellEnd"/>
      <w:r>
        <w:rPr>
          <w:rFonts w:ascii="Times New Roman" w:hAnsi="Times New Roman" w:cs="Times New Roman"/>
          <w:lang w:bidi="it-IT"/>
        </w:rPr>
        <w:t xml:space="preserve"> </w:t>
      </w:r>
      <w:proofErr w:type="spellStart"/>
      <w:r>
        <w:rPr>
          <w:rFonts w:ascii="Times New Roman" w:hAnsi="Times New Roman" w:cs="Times New Roman"/>
          <w:lang w:bidi="it-IT"/>
        </w:rPr>
        <w:t>Map</w:t>
      </w:r>
      <w:proofErr w:type="spellEnd"/>
      <w:r>
        <w:rPr>
          <w:rFonts w:ascii="Times New Roman" w:hAnsi="Times New Roman" w:cs="Times New Roman"/>
          <w:lang w:bidi="it-IT"/>
        </w:rPr>
        <w:t>.</w:t>
      </w:r>
    </w:p>
    <w:p w14:paraId="1F0D255E" w14:textId="77777777" w:rsidR="00700BE2" w:rsidRDefault="00700BE2" w:rsidP="00700BE2">
      <w:pPr>
        <w:pStyle w:val="Informazionidicontatto"/>
        <w:ind w:left="720"/>
        <w:jc w:val="left"/>
        <w:rPr>
          <w:rFonts w:ascii="Times New Roman" w:hAnsi="Times New Roman" w:cs="Times New Roman"/>
          <w:lang w:bidi="it-IT"/>
        </w:rPr>
      </w:pPr>
    </w:p>
    <w:p w14:paraId="33B11AC1" w14:textId="77777777" w:rsidR="00700BE2" w:rsidRDefault="00700BE2" w:rsidP="00700BE2">
      <w:pPr>
        <w:pStyle w:val="Informazionidicontatto"/>
        <w:numPr>
          <w:ilvl w:val="0"/>
          <w:numId w:val="21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Adesso possiamo verificare se </w:t>
      </w:r>
      <w:proofErr w:type="spellStart"/>
      <w:r>
        <w:rPr>
          <w:rFonts w:ascii="Times New Roman" w:hAnsi="Times New Roman" w:cs="Times New Roman"/>
          <w:lang w:bidi="it-IT"/>
        </w:rPr>
        <w:t>l’edge</w:t>
      </w:r>
      <w:proofErr w:type="spellEnd"/>
      <w:r>
        <w:rPr>
          <w:rFonts w:ascii="Times New Roman" w:hAnsi="Times New Roman" w:cs="Times New Roman"/>
          <w:lang w:bidi="it-IT"/>
        </w:rPr>
        <w:t xml:space="preserve"> è partito ed è funzionante con il comando </w:t>
      </w:r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sudo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kubectl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get</w:t>
      </w:r>
      <w:proofErr w:type="spellEnd"/>
      <w:r>
        <w:rPr>
          <w:rFonts w:ascii="Times New Roman" w:hAnsi="Times New Roman" w:cs="Times New Roman"/>
          <w:b/>
          <w:bCs/>
          <w:i/>
          <w:iCs/>
          <w:lang w:bidi="it-IT"/>
        </w:rPr>
        <w:t xml:space="preserve"> pod</w:t>
      </w:r>
      <w:r>
        <w:rPr>
          <w:rFonts w:ascii="Times New Roman" w:hAnsi="Times New Roman" w:cs="Times New Roman"/>
          <w:lang w:bidi="it-IT"/>
        </w:rPr>
        <w:t xml:space="preserve"> con il quale potremo verificare se il pod è stato creato, se è partito ed è in salute:</w:t>
      </w:r>
    </w:p>
    <w:p w14:paraId="00B2DFEF" w14:textId="200F14D9" w:rsidR="00F15C33" w:rsidRDefault="00F15C33" w:rsidP="00700BE2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142ABB57" w14:textId="0AA67A92" w:rsidR="00F15C33" w:rsidRDefault="00DF5CD3" w:rsidP="00DF5CD3">
      <w:pPr>
        <w:pStyle w:val="Informazionidicontatto"/>
        <w:ind w:left="567"/>
        <w:rPr>
          <w:rFonts w:ascii="Times New Roman" w:hAnsi="Times New Roman" w:cs="Times New Roman"/>
          <w:lang w:bidi="it-IT"/>
        </w:rPr>
      </w:pPr>
      <w:r w:rsidRPr="00DF5CD3">
        <w:rPr>
          <w:rFonts w:ascii="Times New Roman" w:hAnsi="Times New Roman" w:cs="Times New Roman"/>
          <w:lang w:bidi="it-IT"/>
        </w:rPr>
        <w:drawing>
          <wp:inline distT="0" distB="0" distL="0" distR="0" wp14:anchorId="3A924C74" wp14:editId="582825CC">
            <wp:extent cx="5274310" cy="447675"/>
            <wp:effectExtent l="0" t="0" r="2540" b="9525"/>
            <wp:docPr id="11580323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32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5C80" w14:textId="77777777" w:rsidR="00DF5CD3" w:rsidRDefault="00DF5CD3" w:rsidP="00DF5CD3">
      <w:pPr>
        <w:pStyle w:val="Informazionidicontatto"/>
        <w:ind w:left="567"/>
        <w:rPr>
          <w:rFonts w:ascii="Times New Roman" w:hAnsi="Times New Roman" w:cs="Times New Roman"/>
          <w:lang w:bidi="it-IT"/>
        </w:rPr>
      </w:pPr>
    </w:p>
    <w:p w14:paraId="64A73B71" w14:textId="19797AA1" w:rsidR="00DF5CD3" w:rsidRDefault="00DF5CD3" w:rsidP="00DF5CD3">
      <w:pPr>
        <w:pStyle w:val="Informazionidicontatto"/>
        <w:ind w:left="567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A questo punto l’admin può confermare che il dispositivo è attivo nel parco e sta raccogliendo misurazioni, andando a visualizzare il parametro </w:t>
      </w:r>
      <w:proofErr w:type="spellStart"/>
      <w:r w:rsidRPr="00DF5CD3">
        <w:rPr>
          <w:rFonts w:ascii="Times New Roman" w:hAnsi="Times New Roman" w:cs="Times New Roman"/>
          <w:b/>
          <w:bCs/>
          <w:i/>
          <w:iCs/>
          <w:lang w:bidi="it-IT"/>
        </w:rPr>
        <w:t>is_active</w:t>
      </w:r>
      <w:proofErr w:type="spellEnd"/>
      <w:r>
        <w:rPr>
          <w:rFonts w:ascii="Times New Roman" w:hAnsi="Times New Roman" w:cs="Times New Roman"/>
          <w:lang w:bidi="it-IT"/>
        </w:rPr>
        <w:t xml:space="preserve"> che ora dovrebbe essere </w:t>
      </w:r>
      <w:proofErr w:type="spellStart"/>
      <w:r>
        <w:rPr>
          <w:rFonts w:ascii="Times New Roman" w:hAnsi="Times New Roman" w:cs="Times New Roman"/>
          <w:b/>
          <w:bCs/>
          <w:i/>
          <w:iCs/>
          <w:lang w:bidi="it-IT"/>
        </w:rPr>
        <w:t>true</w:t>
      </w:r>
      <w:proofErr w:type="spellEnd"/>
      <w:r>
        <w:rPr>
          <w:rFonts w:ascii="Times New Roman" w:hAnsi="Times New Roman" w:cs="Times New Roman"/>
          <w:lang w:bidi="it-IT"/>
        </w:rPr>
        <w:t>.</w:t>
      </w:r>
    </w:p>
    <w:p w14:paraId="2670CE38" w14:textId="77777777" w:rsidR="00DF5CD3" w:rsidRDefault="00DF5CD3" w:rsidP="00DF5CD3">
      <w:pPr>
        <w:pStyle w:val="Informazionidicontatto"/>
        <w:ind w:left="567"/>
        <w:jc w:val="left"/>
        <w:rPr>
          <w:rFonts w:ascii="Times New Roman" w:hAnsi="Times New Roman" w:cs="Times New Roman"/>
          <w:lang w:bidi="it-IT"/>
        </w:rPr>
      </w:pPr>
    </w:p>
    <w:p w14:paraId="41148758" w14:textId="75C8AD9F" w:rsidR="00DF5CD3" w:rsidRDefault="00DF5CD3" w:rsidP="00DF5CD3">
      <w:pPr>
        <w:pStyle w:val="Informazionidicontatto"/>
        <w:ind w:left="567"/>
        <w:rPr>
          <w:rFonts w:ascii="Times New Roman" w:hAnsi="Times New Roman" w:cs="Times New Roman"/>
          <w:lang w:bidi="it-IT"/>
        </w:rPr>
      </w:pPr>
      <w:r w:rsidRPr="00DF5CD3">
        <w:rPr>
          <w:rFonts w:ascii="Times New Roman" w:hAnsi="Times New Roman" w:cs="Times New Roman"/>
          <w:lang w:bidi="it-IT"/>
        </w:rPr>
        <w:lastRenderedPageBreak/>
        <w:drawing>
          <wp:inline distT="0" distB="0" distL="0" distR="0" wp14:anchorId="2EB9AF10" wp14:editId="75BD36E5">
            <wp:extent cx="1617784" cy="1687516"/>
            <wp:effectExtent l="0" t="0" r="1905" b="8255"/>
            <wp:docPr id="103832291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291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856" cy="168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599" w14:textId="1BD60034" w:rsidR="00700BE2" w:rsidRDefault="00700BE2" w:rsidP="00700BE2">
      <w:pPr>
        <w:pStyle w:val="Informazionidicontatto"/>
        <w:ind w:left="567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Una maniera ancora più semplice per verificare se il dispositivo edge sta funzionando è quello di andare a verificare sulla pagina web, sulla quale ci dovrebbe essere il nuovo parco tra quelli osservati</w:t>
      </w:r>
    </w:p>
    <w:p w14:paraId="5A33FE71" w14:textId="77777777" w:rsidR="00700BE2" w:rsidRDefault="00700BE2" w:rsidP="00700BE2">
      <w:pPr>
        <w:pStyle w:val="Informazionidicontatto"/>
        <w:ind w:left="567"/>
        <w:jc w:val="left"/>
        <w:rPr>
          <w:rFonts w:ascii="Times New Roman" w:hAnsi="Times New Roman" w:cs="Times New Roman"/>
          <w:lang w:bidi="it-IT"/>
        </w:rPr>
      </w:pPr>
    </w:p>
    <w:p w14:paraId="58714959" w14:textId="2FE945E0" w:rsidR="00700BE2" w:rsidRDefault="00700BE2" w:rsidP="00700BE2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 w:rsidRPr="00700BE2">
        <w:rPr>
          <w:rFonts w:ascii="Times New Roman" w:hAnsi="Times New Roman" w:cs="Times New Roman"/>
          <w:lang w:bidi="it-IT"/>
        </w:rPr>
        <w:drawing>
          <wp:inline distT="0" distB="0" distL="0" distR="0" wp14:anchorId="0068E4D1" wp14:editId="54410105">
            <wp:extent cx="2725615" cy="1208905"/>
            <wp:effectExtent l="0" t="0" r="0" b="0"/>
            <wp:docPr id="562270936" name="Immagine 1" descr="Immagine che contiene testo, schermata, log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70936" name="Immagine 1" descr="Immagine che contiene testo, schermata, logo, Carattere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1073" cy="12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bidi="it-IT"/>
        </w:rPr>
        <w:t xml:space="preserve"> </w:t>
      </w:r>
      <w:r w:rsidRPr="00700BE2">
        <w:rPr>
          <w:rFonts w:ascii="Times New Roman" w:hAnsi="Times New Roman" w:cs="Times New Roman"/>
          <w:lang w:bidi="it-IT"/>
        </w:rPr>
        <w:drawing>
          <wp:inline distT="0" distB="0" distL="0" distR="0" wp14:anchorId="232A65E3" wp14:editId="7D4AD054">
            <wp:extent cx="2473569" cy="1098007"/>
            <wp:effectExtent l="0" t="0" r="3175" b="6985"/>
            <wp:docPr id="35334414" name="Immagine 1" descr="Immagine che contiene testo, schermata, cielo, alb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4414" name="Immagine 1" descr="Immagine che contiene testo, schermata, cielo, alber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5965" cy="11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BBDF" w14:textId="77777777" w:rsidR="00700BE2" w:rsidRDefault="00700BE2" w:rsidP="00700BE2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332B6347" w14:textId="62E010E7" w:rsidR="00700BE2" w:rsidRDefault="00700BE2" w:rsidP="00700BE2">
      <w:pPr>
        <w:pStyle w:val="Informazionidicontatto"/>
        <w:jc w:val="left"/>
        <w:rPr>
          <w:color w:val="00ADDC" w:themeColor="accent4"/>
          <w:sz w:val="32"/>
          <w:szCs w:val="32"/>
        </w:rPr>
      </w:pPr>
      <w:r>
        <w:rPr>
          <w:color w:val="00ADDC" w:themeColor="accent4"/>
          <w:sz w:val="32"/>
          <w:szCs w:val="32"/>
        </w:rPr>
        <w:t>Frontend &amp; Backend</w:t>
      </w:r>
    </w:p>
    <w:p w14:paraId="09B6D6A3" w14:textId="12D367D5" w:rsidR="00700BE2" w:rsidRDefault="00700BE2" w:rsidP="00700BE2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I microservizi per il backend e per il frontend sono in esecuzione sulla stessa istanza EC2, e si trovano nel cluster Minikube. La loro esecuzione è stata automatizzata, quindi all’avvio dell’istanza si avvia il cluster </w:t>
      </w:r>
      <w:r w:rsidR="00EB73DD">
        <w:rPr>
          <w:rFonts w:ascii="Times New Roman" w:hAnsi="Times New Roman" w:cs="Times New Roman"/>
          <w:lang w:bidi="it-IT"/>
        </w:rPr>
        <w:t>ed anche i pod: ne avremo uno per il microservizio dedicato alla comunicazione con i dispositivi edge, uno dedicato ad esporre le API e poi ne avremo due per il server Nginx (quindi una replica) per aumentare la disponibilità del servizio web.</w:t>
      </w:r>
    </w:p>
    <w:p w14:paraId="4FA9D38A" w14:textId="77777777" w:rsidR="00EB73DD" w:rsidRDefault="00EB73DD" w:rsidP="00700BE2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4962A552" w14:textId="7809A3C3" w:rsidR="00EB73DD" w:rsidRDefault="00EB73DD" w:rsidP="00EB73DD">
      <w:pPr>
        <w:pStyle w:val="Informazionidicontatto"/>
        <w:rPr>
          <w:rFonts w:ascii="Times New Roman" w:hAnsi="Times New Roman" w:cs="Times New Roman"/>
          <w:lang w:bidi="it-IT"/>
        </w:rPr>
      </w:pPr>
      <w:r w:rsidRPr="00EB73DD">
        <w:rPr>
          <w:rFonts w:ascii="Times New Roman" w:hAnsi="Times New Roman" w:cs="Times New Roman"/>
          <w:lang w:bidi="it-IT"/>
        </w:rPr>
        <w:drawing>
          <wp:inline distT="0" distB="0" distL="0" distR="0" wp14:anchorId="24DC7357" wp14:editId="7D9EC917">
            <wp:extent cx="5274310" cy="906780"/>
            <wp:effectExtent l="0" t="0" r="2540" b="7620"/>
            <wp:docPr id="1828843164" name="Immagine 1" descr="Immagine che contiene testo, schermata, Carattere, n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43164" name="Immagine 1" descr="Immagine che contiene testo, schermata, Carattere, ner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385F" w14:textId="77777777" w:rsidR="00EB73DD" w:rsidRDefault="00EB73DD" w:rsidP="00EB73DD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120156F0" w14:textId="35902D56" w:rsidR="00EB73DD" w:rsidRDefault="00EB73DD" w:rsidP="00EB73DD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Nello script che automatizza l’avvio del cluster, sono state inserite anche delle istruzioni per garantire che i servizi siano raggiungibili e che in caso di fallimenti siano ripristinati:</w:t>
      </w:r>
    </w:p>
    <w:p w14:paraId="08D66958" w14:textId="77777777" w:rsidR="00EB73DD" w:rsidRDefault="00EB73DD" w:rsidP="00EB73DD">
      <w:pPr>
        <w:pStyle w:val="Informazionidicontatto"/>
        <w:numPr>
          <w:ilvl w:val="0"/>
          <w:numId w:val="17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Con il comando </w:t>
      </w:r>
      <w:proofErr w:type="spellStart"/>
      <w:r w:rsidRPr="00EB73DD">
        <w:rPr>
          <w:rFonts w:ascii="Times New Roman" w:hAnsi="Times New Roman" w:cs="Times New Roman"/>
          <w:b/>
          <w:bCs/>
          <w:i/>
          <w:iCs/>
          <w:lang w:bidi="it-IT"/>
        </w:rPr>
        <w:t>kubectl</w:t>
      </w:r>
      <w:proofErr w:type="spellEnd"/>
      <w:r w:rsidRPr="00EB73DD">
        <w:rPr>
          <w:rFonts w:ascii="Times New Roman" w:hAnsi="Times New Roman" w:cs="Times New Roman"/>
          <w:b/>
          <w:bCs/>
          <w:i/>
          <w:iCs/>
          <w:lang w:bidi="it-IT"/>
        </w:rPr>
        <w:t xml:space="preserve"> port-</w:t>
      </w:r>
      <w:proofErr w:type="spellStart"/>
      <w:r w:rsidRPr="00EB73DD">
        <w:rPr>
          <w:rFonts w:ascii="Times New Roman" w:hAnsi="Times New Roman" w:cs="Times New Roman"/>
          <w:b/>
          <w:bCs/>
          <w:i/>
          <w:iCs/>
          <w:lang w:bidi="it-IT"/>
        </w:rPr>
        <w:t>forward</w:t>
      </w:r>
      <w:proofErr w:type="spellEnd"/>
      <w:r>
        <w:rPr>
          <w:rFonts w:ascii="Times New Roman" w:hAnsi="Times New Roman" w:cs="Times New Roman"/>
          <w:lang w:bidi="it-IT"/>
        </w:rPr>
        <w:t xml:space="preserve"> le porte </w:t>
      </w:r>
      <w:proofErr w:type="spellStart"/>
      <w:r>
        <w:rPr>
          <w:rFonts w:ascii="Times New Roman" w:hAnsi="Times New Roman" w:cs="Times New Roman"/>
          <w:lang w:bidi="it-IT"/>
        </w:rPr>
        <w:t>dell’host</w:t>
      </w:r>
      <w:proofErr w:type="spellEnd"/>
      <w:r>
        <w:rPr>
          <w:rFonts w:ascii="Times New Roman" w:hAnsi="Times New Roman" w:cs="Times New Roman"/>
          <w:lang w:bidi="it-IT"/>
        </w:rPr>
        <w:t xml:space="preserve"> (l’istanza EC2) sono mappate con quelle del container di Minikube (essendo Docker il driver su cui si appoggia Minikube, esso è eseguito come un container), cosicché le richieste in arrivo all’istanza siano reindirizzate a </w:t>
      </w:r>
      <w:proofErr w:type="spellStart"/>
      <w:r>
        <w:rPr>
          <w:rFonts w:ascii="Times New Roman" w:hAnsi="Times New Roman" w:cs="Times New Roman"/>
          <w:lang w:bidi="it-IT"/>
        </w:rPr>
        <w:t>minikube</w:t>
      </w:r>
      <w:proofErr w:type="spellEnd"/>
      <w:r>
        <w:rPr>
          <w:rFonts w:ascii="Times New Roman" w:hAnsi="Times New Roman" w:cs="Times New Roman"/>
          <w:lang w:bidi="it-IT"/>
        </w:rPr>
        <w:t>, e quindi ai pod.</w:t>
      </w:r>
    </w:p>
    <w:p w14:paraId="2F16645F" w14:textId="13D05181" w:rsidR="00EB73DD" w:rsidRDefault="00EB73DD" w:rsidP="00EB73DD">
      <w:pPr>
        <w:pStyle w:val="Informazionidicontatto"/>
        <w:numPr>
          <w:ilvl w:val="0"/>
          <w:numId w:val="17"/>
        </w:numPr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Sono state inserite n</w:t>
      </w:r>
      <w:r w:rsidR="00F43C08">
        <w:rPr>
          <w:rFonts w:ascii="Times New Roman" w:hAnsi="Times New Roman" w:cs="Times New Roman"/>
          <w:lang w:bidi="it-IT"/>
        </w:rPr>
        <w:t xml:space="preserve">ello script anche degli accorgimenti per far sì che in caso di problemi il cluster sia riavviato e le mappature tra le porte </w:t>
      </w:r>
      <w:proofErr w:type="spellStart"/>
      <w:r w:rsidR="00F43C08">
        <w:rPr>
          <w:rFonts w:ascii="Times New Roman" w:hAnsi="Times New Roman" w:cs="Times New Roman"/>
          <w:lang w:bidi="it-IT"/>
        </w:rPr>
        <w:t>dell’host</w:t>
      </w:r>
      <w:proofErr w:type="spellEnd"/>
      <w:r w:rsidR="00F43C08">
        <w:rPr>
          <w:rFonts w:ascii="Times New Roman" w:hAnsi="Times New Roman" w:cs="Times New Roman"/>
          <w:lang w:bidi="it-IT"/>
        </w:rPr>
        <w:t xml:space="preserve"> e quelle di </w:t>
      </w:r>
      <w:proofErr w:type="spellStart"/>
      <w:r w:rsidR="00F43C08">
        <w:rPr>
          <w:rFonts w:ascii="Times New Roman" w:hAnsi="Times New Roman" w:cs="Times New Roman"/>
          <w:lang w:bidi="it-IT"/>
        </w:rPr>
        <w:t>minikube</w:t>
      </w:r>
      <w:proofErr w:type="spellEnd"/>
      <w:r w:rsidR="00F43C08">
        <w:rPr>
          <w:rFonts w:ascii="Times New Roman" w:hAnsi="Times New Roman" w:cs="Times New Roman"/>
          <w:lang w:bidi="it-IT"/>
        </w:rPr>
        <w:t xml:space="preserve"> siano ristabilite.</w:t>
      </w:r>
    </w:p>
    <w:p w14:paraId="033D5A45" w14:textId="77777777" w:rsidR="00F43C08" w:rsidRDefault="00F43C08" w:rsidP="00F43C08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5915E3A1" w14:textId="4CFCE701" w:rsidR="00F43C08" w:rsidRDefault="00F43C08" w:rsidP="00F43C08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È importante sapere che i componenti Service associati ai pod, sono di tipo </w:t>
      </w:r>
      <w:proofErr w:type="spellStart"/>
      <w:r>
        <w:rPr>
          <w:rFonts w:ascii="Times New Roman" w:hAnsi="Times New Roman" w:cs="Times New Roman"/>
          <w:lang w:bidi="it-IT"/>
        </w:rPr>
        <w:t>Nodeport</w:t>
      </w:r>
      <w:proofErr w:type="spellEnd"/>
      <w:r>
        <w:rPr>
          <w:rFonts w:ascii="Times New Roman" w:hAnsi="Times New Roman" w:cs="Times New Roman"/>
          <w:lang w:bidi="it-IT"/>
        </w:rPr>
        <w:t>, ovvero servono</w:t>
      </w:r>
      <w:r w:rsidRPr="00F43C08">
        <w:rPr>
          <w:rFonts w:ascii="Times New Roman" w:hAnsi="Times New Roman" w:cs="Times New Roman"/>
          <w:lang w:bidi="it-IT"/>
        </w:rPr>
        <w:t xml:space="preserve"> per esporre un servizio all'accesso esterno aprendo una porta specifica su tutti i nodi del cluster</w:t>
      </w:r>
      <w:r>
        <w:rPr>
          <w:rFonts w:ascii="Times New Roman" w:hAnsi="Times New Roman" w:cs="Times New Roman"/>
          <w:lang w:bidi="it-IT"/>
        </w:rPr>
        <w:t xml:space="preserve">; per </w:t>
      </w:r>
      <w:proofErr w:type="spellStart"/>
      <w:r>
        <w:rPr>
          <w:rFonts w:ascii="Times New Roman" w:hAnsi="Times New Roman" w:cs="Times New Roman"/>
          <w:lang w:bidi="it-IT"/>
        </w:rPr>
        <w:t>deafult</w:t>
      </w:r>
      <w:proofErr w:type="spellEnd"/>
      <w:r>
        <w:rPr>
          <w:rFonts w:ascii="Times New Roman" w:hAnsi="Times New Roman" w:cs="Times New Roman"/>
          <w:lang w:bidi="it-IT"/>
        </w:rPr>
        <w:t>, però le porte del nodo assegnabili stanno in un range limitato (</w:t>
      </w:r>
      <w:r w:rsidRPr="00F43C08">
        <w:rPr>
          <w:rFonts w:ascii="Times New Roman" w:hAnsi="Times New Roman" w:cs="Times New Roman"/>
          <w:lang w:bidi="it-IT"/>
        </w:rPr>
        <w:t>30000</w:t>
      </w:r>
      <w:r w:rsidRPr="00F43C08">
        <w:rPr>
          <w:rFonts w:ascii="Times New Roman" w:hAnsi="Times New Roman" w:cs="Times New Roman"/>
          <w:lang w:bidi="it-IT"/>
        </w:rPr>
        <w:t>-</w:t>
      </w:r>
      <w:r w:rsidRPr="00F43C08">
        <w:rPr>
          <w:rFonts w:ascii="Times New Roman" w:hAnsi="Times New Roman" w:cs="Times New Roman"/>
          <w:lang w:bidi="it-IT"/>
        </w:rPr>
        <w:lastRenderedPageBreak/>
        <w:t>32767</w:t>
      </w:r>
      <w:r>
        <w:rPr>
          <w:rFonts w:ascii="Times New Roman" w:hAnsi="Times New Roman" w:cs="Times New Roman"/>
          <w:lang w:bidi="it-IT"/>
        </w:rPr>
        <w:t xml:space="preserve">), per cui sono state fatte le seguenti assegnazioni per i servizi che girano nel </w:t>
      </w:r>
      <w:proofErr w:type="spellStart"/>
      <w:r>
        <w:rPr>
          <w:rFonts w:ascii="Times New Roman" w:hAnsi="Times New Roman" w:cs="Times New Roman"/>
          <w:lang w:bidi="it-IT"/>
        </w:rPr>
        <w:t>cluter</w:t>
      </w:r>
      <w:proofErr w:type="spellEnd"/>
      <w:r>
        <w:rPr>
          <w:rFonts w:ascii="Times New Roman" w:hAnsi="Times New Roman" w:cs="Times New Roman"/>
          <w:lang w:bidi="it-IT"/>
        </w:rPr>
        <w:t xml:space="preserve"> di </w:t>
      </w:r>
      <w:proofErr w:type="spellStart"/>
      <w:r>
        <w:rPr>
          <w:rFonts w:ascii="Times New Roman" w:hAnsi="Times New Roman" w:cs="Times New Roman"/>
          <w:lang w:bidi="it-IT"/>
        </w:rPr>
        <w:t>minikube</w:t>
      </w:r>
      <w:proofErr w:type="spellEnd"/>
      <w:r>
        <w:rPr>
          <w:rFonts w:ascii="Times New Roman" w:hAnsi="Times New Roman" w:cs="Times New Roman"/>
          <w:lang w:bidi="it-IT"/>
        </w:rPr>
        <w:t>:</w:t>
      </w:r>
    </w:p>
    <w:p w14:paraId="703BCE43" w14:textId="77777777" w:rsidR="00F43C08" w:rsidRDefault="00F43C08" w:rsidP="00F43C08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527"/>
        <w:gridCol w:w="2539"/>
        <w:gridCol w:w="2510"/>
      </w:tblGrid>
      <w:tr w:rsidR="00F43C08" w14:paraId="61F6A9D9" w14:textId="77777777" w:rsidTr="00F43C08">
        <w:tc>
          <w:tcPr>
            <w:tcW w:w="2765" w:type="dxa"/>
          </w:tcPr>
          <w:p w14:paraId="4A63D7BA" w14:textId="081FE746" w:rsidR="00F43C08" w:rsidRP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b/>
                <w:bCs/>
                <w:i/>
                <w:iCs/>
                <w:color w:val="C00000"/>
                <w:lang w:bidi="it-IT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C00000"/>
                <w:lang w:bidi="it-IT"/>
              </w:rPr>
              <w:t>servizio</w:t>
            </w:r>
          </w:p>
        </w:tc>
        <w:tc>
          <w:tcPr>
            <w:tcW w:w="2765" w:type="dxa"/>
          </w:tcPr>
          <w:p w14:paraId="7357E963" w14:textId="6186AA4F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C00000"/>
                <w:lang w:bidi="it-IT"/>
              </w:rPr>
              <w:t xml:space="preserve">Porta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color w:val="C00000"/>
                <w:lang w:bidi="it-IT"/>
              </w:rPr>
              <w:t>dell’host</w:t>
            </w:r>
            <w:proofErr w:type="spellEnd"/>
          </w:p>
        </w:tc>
        <w:tc>
          <w:tcPr>
            <w:tcW w:w="2766" w:type="dxa"/>
          </w:tcPr>
          <w:p w14:paraId="0EA16D9C" w14:textId="2E8C1343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C00000"/>
                <w:lang w:bidi="it-IT"/>
              </w:rPr>
              <w:t>Porta del pod</w:t>
            </w:r>
          </w:p>
        </w:tc>
      </w:tr>
      <w:tr w:rsidR="00F43C08" w14:paraId="7E7CF07B" w14:textId="77777777" w:rsidTr="00F43C08">
        <w:tc>
          <w:tcPr>
            <w:tcW w:w="2765" w:type="dxa"/>
          </w:tcPr>
          <w:p w14:paraId="4EDEE22B" w14:textId="396D83D2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Web server</w:t>
            </w:r>
          </w:p>
        </w:tc>
        <w:tc>
          <w:tcPr>
            <w:tcW w:w="2765" w:type="dxa"/>
          </w:tcPr>
          <w:p w14:paraId="57975A85" w14:textId="5AE5BD40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32009</w:t>
            </w:r>
          </w:p>
        </w:tc>
        <w:tc>
          <w:tcPr>
            <w:tcW w:w="2766" w:type="dxa"/>
          </w:tcPr>
          <w:p w14:paraId="6478846B" w14:textId="0949EB4A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80</w:t>
            </w:r>
          </w:p>
        </w:tc>
      </w:tr>
      <w:tr w:rsidR="00F43C08" w14:paraId="25110E00" w14:textId="77777777" w:rsidTr="00F43C08">
        <w:tc>
          <w:tcPr>
            <w:tcW w:w="2765" w:type="dxa"/>
          </w:tcPr>
          <w:p w14:paraId="1A22A94E" w14:textId="6E3B965F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API server</w:t>
            </w:r>
          </w:p>
        </w:tc>
        <w:tc>
          <w:tcPr>
            <w:tcW w:w="2765" w:type="dxa"/>
          </w:tcPr>
          <w:p w14:paraId="3EC5CA50" w14:textId="45EFE766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31003</w:t>
            </w:r>
          </w:p>
        </w:tc>
        <w:tc>
          <w:tcPr>
            <w:tcW w:w="2766" w:type="dxa"/>
          </w:tcPr>
          <w:p w14:paraId="44EF22A6" w14:textId="76AC55DC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8080</w:t>
            </w:r>
          </w:p>
        </w:tc>
      </w:tr>
      <w:tr w:rsidR="00F43C08" w14:paraId="31FBA7CC" w14:textId="77777777" w:rsidTr="00F43C08">
        <w:tc>
          <w:tcPr>
            <w:tcW w:w="2765" w:type="dxa"/>
          </w:tcPr>
          <w:p w14:paraId="1A52EBB8" w14:textId="031E6DB7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gRPC server</w:t>
            </w:r>
          </w:p>
        </w:tc>
        <w:tc>
          <w:tcPr>
            <w:tcW w:w="2765" w:type="dxa"/>
          </w:tcPr>
          <w:p w14:paraId="7A29C3E3" w14:textId="47C8B51B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31008</w:t>
            </w:r>
          </w:p>
        </w:tc>
        <w:tc>
          <w:tcPr>
            <w:tcW w:w="2766" w:type="dxa"/>
          </w:tcPr>
          <w:p w14:paraId="2F4CD7B3" w14:textId="48579B3F" w:rsidR="00F43C08" w:rsidRDefault="00F43C08" w:rsidP="00F43C08">
            <w:pPr>
              <w:pStyle w:val="Informazionidicontatto"/>
              <w:rPr>
                <w:rFonts w:ascii="Times New Roman" w:hAnsi="Times New Roman" w:cs="Times New Roman"/>
                <w:lang w:bidi="it-IT"/>
              </w:rPr>
            </w:pPr>
            <w:r>
              <w:rPr>
                <w:rFonts w:ascii="Times New Roman" w:hAnsi="Times New Roman" w:cs="Times New Roman"/>
                <w:lang w:bidi="it-IT"/>
              </w:rPr>
              <w:t>50051</w:t>
            </w:r>
          </w:p>
        </w:tc>
      </w:tr>
    </w:tbl>
    <w:p w14:paraId="5EC059E6" w14:textId="33F029A1" w:rsidR="00F43C08" w:rsidRDefault="00F43C08" w:rsidP="00F43C08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p w14:paraId="6C6444BF" w14:textId="5DAE47D3" w:rsidR="0084352D" w:rsidRDefault="0084352D" w:rsidP="00F43C08">
      <w:pPr>
        <w:pStyle w:val="Informazionidicontatto"/>
        <w:jc w:val="left"/>
        <w:rPr>
          <w:rFonts w:ascii="Times New Roman" w:hAnsi="Times New Roman" w:cs="Times New Roman"/>
          <w:i/>
          <w:iCs/>
          <w:lang w:bidi="it-IT"/>
        </w:rPr>
      </w:pPr>
      <w:r>
        <w:rPr>
          <w:rFonts w:ascii="Times New Roman" w:hAnsi="Times New Roman" w:cs="Times New Roman"/>
          <w:lang w:bidi="it-IT"/>
        </w:rPr>
        <w:t xml:space="preserve">Di conseguenza per poter usufruire del servizio web, sulla barra dell’URL del browser sarà necessario </w:t>
      </w:r>
      <w:r w:rsidRPr="0084352D">
        <w:rPr>
          <w:rFonts w:ascii="Times New Roman" w:hAnsi="Times New Roman" w:cs="Times New Roman"/>
          <w:lang w:bidi="it-IT"/>
        </w:rPr>
        <w:t>scrivere</w:t>
      </w:r>
      <w:r>
        <w:rPr>
          <w:rFonts w:ascii="Times New Roman" w:hAnsi="Times New Roman" w:cs="Times New Roman"/>
          <w:lang w:bidi="it-IT"/>
        </w:rPr>
        <w:t xml:space="preserve">: </w:t>
      </w:r>
      <w:r>
        <w:rPr>
          <w:rFonts w:ascii="Times New Roman" w:hAnsi="Times New Roman" w:cs="Times New Roman"/>
          <w:i/>
          <w:iCs/>
          <w:lang w:bidi="it-IT"/>
        </w:rPr>
        <w:t>44.214.125.195:32009.</w:t>
      </w:r>
    </w:p>
    <w:p w14:paraId="46EA7857" w14:textId="77777777" w:rsidR="0084352D" w:rsidRDefault="0084352D" w:rsidP="00F43C08">
      <w:pPr>
        <w:pStyle w:val="Informazionidicontatto"/>
        <w:jc w:val="left"/>
        <w:rPr>
          <w:rFonts w:ascii="Times New Roman" w:hAnsi="Times New Roman" w:cs="Times New Roman"/>
          <w:i/>
          <w:iCs/>
          <w:lang w:bidi="it-IT"/>
        </w:rPr>
      </w:pPr>
    </w:p>
    <w:p w14:paraId="1B9CF074" w14:textId="3C57B8C0" w:rsidR="0084352D" w:rsidRPr="0084352D" w:rsidRDefault="0084352D" w:rsidP="00F43C08">
      <w:pPr>
        <w:pStyle w:val="Informazionidicontatto"/>
        <w:jc w:val="left"/>
        <w:rPr>
          <w:rFonts w:ascii="Times New Roman" w:hAnsi="Times New Roman" w:cs="Times New Roman"/>
          <w:color w:val="auto"/>
          <w:lang w:bidi="it-IT"/>
        </w:rPr>
      </w:pPr>
      <w:r>
        <w:rPr>
          <w:rFonts w:ascii="Times New Roman" w:hAnsi="Times New Roman" w:cs="Times New Roman"/>
          <w:color w:val="C00000"/>
          <w:lang w:bidi="it-IT"/>
        </w:rPr>
        <w:t xml:space="preserve">N.B. </w:t>
      </w:r>
      <w:r>
        <w:rPr>
          <w:rFonts w:ascii="Times New Roman" w:hAnsi="Times New Roman" w:cs="Times New Roman"/>
          <w:lang w:bidi="it-IT"/>
        </w:rPr>
        <w:t xml:space="preserve">le istanze EC2 di AWS ogni volta che vengono avviate, viene assegnato loro un nuovo indirizzo IP, e ciò può dare problemi nel momento in cui assumono il ruolo di server. Per risolvere tale problema, all’istanza che contiene il cluster e quella col database è stato assegnato un indirizzo IP statico, grazie al servizio </w:t>
      </w:r>
      <w:proofErr w:type="spellStart"/>
      <w:r>
        <w:rPr>
          <w:rFonts w:ascii="Times New Roman" w:hAnsi="Times New Roman" w:cs="Times New Roman"/>
          <w:lang w:bidi="it-IT"/>
        </w:rPr>
        <w:t>Elastic</w:t>
      </w:r>
      <w:proofErr w:type="spellEnd"/>
      <w:r w:rsidR="00F84668">
        <w:rPr>
          <w:rFonts w:ascii="Times New Roman" w:hAnsi="Times New Roman" w:cs="Times New Roman"/>
          <w:lang w:bidi="it-IT"/>
        </w:rPr>
        <w:t xml:space="preserve"> </w:t>
      </w:r>
      <w:r>
        <w:rPr>
          <w:rFonts w:ascii="Times New Roman" w:hAnsi="Times New Roman" w:cs="Times New Roman"/>
          <w:lang w:bidi="it-IT"/>
        </w:rPr>
        <w:t>IP di AWS.</w:t>
      </w:r>
    </w:p>
    <w:p w14:paraId="50DEED69" w14:textId="2EFBF038" w:rsidR="00F43C08" w:rsidRDefault="00F43C08" w:rsidP="00F43C08">
      <w:pPr>
        <w:pStyle w:val="Informazionidicontatto"/>
        <w:jc w:val="left"/>
        <w:rPr>
          <w:color w:val="00ADDC" w:themeColor="accent4"/>
          <w:sz w:val="32"/>
          <w:szCs w:val="32"/>
        </w:rPr>
      </w:pPr>
      <w:r>
        <w:rPr>
          <w:color w:val="00ADDC" w:themeColor="accent4"/>
          <w:sz w:val="32"/>
          <w:szCs w:val="32"/>
        </w:rPr>
        <w:t>Database</w:t>
      </w:r>
    </w:p>
    <w:p w14:paraId="36C0902E" w14:textId="0019758B" w:rsidR="00F43C08" w:rsidRDefault="00F43C08" w:rsidP="00F43C08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  <w:r>
        <w:rPr>
          <w:rFonts w:ascii="Times New Roman" w:hAnsi="Times New Roman" w:cs="Times New Roman"/>
          <w:lang w:bidi="it-IT"/>
        </w:rPr>
        <w:t>Per l’avvio del database, il processo è lo stesso usato per i servizi di backend e frontend, per cui è sufficiente avviare l’istanza EC2 sulla quale gira il servizio, e dopodiché sarà possibile interagire col database.</w:t>
      </w:r>
    </w:p>
    <w:p w14:paraId="6959D801" w14:textId="77777777" w:rsidR="00F43C08" w:rsidRPr="00DF5CD3" w:rsidRDefault="00F43C08" w:rsidP="00F43C08">
      <w:pPr>
        <w:pStyle w:val="Informazionidicontatto"/>
        <w:jc w:val="left"/>
        <w:rPr>
          <w:rFonts w:ascii="Times New Roman" w:hAnsi="Times New Roman" w:cs="Times New Roman"/>
          <w:lang w:bidi="it-IT"/>
        </w:rPr>
      </w:pPr>
    </w:p>
    <w:sectPr w:rsidR="00F43C08" w:rsidRPr="00DF5CD3" w:rsidSect="0089714F">
      <w:footerReference w:type="default" r:id="rId30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6B64D" w14:textId="77777777" w:rsidR="00B02EDB" w:rsidRDefault="00B02EDB" w:rsidP="00C6554A">
      <w:pPr>
        <w:spacing w:before="0" w:after="0" w:line="240" w:lineRule="auto"/>
      </w:pPr>
      <w:r>
        <w:separator/>
      </w:r>
    </w:p>
  </w:endnote>
  <w:endnote w:type="continuationSeparator" w:id="0">
    <w:p w14:paraId="3762327A" w14:textId="77777777" w:rsidR="00B02EDB" w:rsidRDefault="00B02ED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790C3" w14:textId="77777777" w:rsidR="00000000" w:rsidRDefault="00ED7C44">
    <w:pPr>
      <w:pStyle w:val="Pidipagina"/>
      <w:rPr>
        <w:noProof/>
      </w:rPr>
    </w:pPr>
    <w:r>
      <w:rPr>
        <w:noProof/>
        <w:lang w:bidi="it-IT"/>
      </w:rPr>
      <w:t xml:space="preserve">Pagina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1B2B1" w14:textId="77777777" w:rsidR="00B02EDB" w:rsidRDefault="00B02ED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594E95C" w14:textId="77777777" w:rsidR="00B02EDB" w:rsidRDefault="00B02ED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7B55492"/>
    <w:multiLevelType w:val="hybridMultilevel"/>
    <w:tmpl w:val="3F1C630C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965264"/>
    <w:multiLevelType w:val="hybridMultilevel"/>
    <w:tmpl w:val="8E5E3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6A564A4"/>
    <w:multiLevelType w:val="hybridMultilevel"/>
    <w:tmpl w:val="5380B6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E5496F"/>
    <w:multiLevelType w:val="hybridMultilevel"/>
    <w:tmpl w:val="0F1C19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F5907"/>
    <w:multiLevelType w:val="hybridMultilevel"/>
    <w:tmpl w:val="8F529F0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2D2057"/>
    <w:multiLevelType w:val="hybridMultilevel"/>
    <w:tmpl w:val="B372973A"/>
    <w:lvl w:ilvl="0" w:tplc="21925D04">
      <w:start w:val="1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8E77EF"/>
    <w:multiLevelType w:val="hybridMultilevel"/>
    <w:tmpl w:val="9F74D15C"/>
    <w:lvl w:ilvl="0" w:tplc="04100017">
      <w:start w:val="1"/>
      <w:numFmt w:val="lowerLetter"/>
      <w:lvlText w:val="%1)"/>
      <w:lvlJc w:val="left"/>
      <w:pPr>
        <w:ind w:left="1287" w:hanging="360"/>
      </w:pPr>
    </w:lvl>
    <w:lvl w:ilvl="1" w:tplc="04100019" w:tentative="1">
      <w:start w:val="1"/>
      <w:numFmt w:val="lowerLetter"/>
      <w:lvlText w:val="%2."/>
      <w:lvlJc w:val="left"/>
      <w:pPr>
        <w:ind w:left="2007" w:hanging="360"/>
      </w:pPr>
    </w:lvl>
    <w:lvl w:ilvl="2" w:tplc="0410001B" w:tentative="1">
      <w:start w:val="1"/>
      <w:numFmt w:val="lowerRoman"/>
      <w:lvlText w:val="%3."/>
      <w:lvlJc w:val="right"/>
      <w:pPr>
        <w:ind w:left="2727" w:hanging="180"/>
      </w:pPr>
    </w:lvl>
    <w:lvl w:ilvl="3" w:tplc="0410000F" w:tentative="1">
      <w:start w:val="1"/>
      <w:numFmt w:val="decimal"/>
      <w:lvlText w:val="%4."/>
      <w:lvlJc w:val="left"/>
      <w:pPr>
        <w:ind w:left="3447" w:hanging="360"/>
      </w:pPr>
    </w:lvl>
    <w:lvl w:ilvl="4" w:tplc="04100019" w:tentative="1">
      <w:start w:val="1"/>
      <w:numFmt w:val="lowerLetter"/>
      <w:lvlText w:val="%5."/>
      <w:lvlJc w:val="left"/>
      <w:pPr>
        <w:ind w:left="4167" w:hanging="360"/>
      </w:pPr>
    </w:lvl>
    <w:lvl w:ilvl="5" w:tplc="0410001B" w:tentative="1">
      <w:start w:val="1"/>
      <w:numFmt w:val="lowerRoman"/>
      <w:lvlText w:val="%6."/>
      <w:lvlJc w:val="right"/>
      <w:pPr>
        <w:ind w:left="4887" w:hanging="180"/>
      </w:pPr>
    </w:lvl>
    <w:lvl w:ilvl="6" w:tplc="0410000F" w:tentative="1">
      <w:start w:val="1"/>
      <w:numFmt w:val="decimal"/>
      <w:lvlText w:val="%7."/>
      <w:lvlJc w:val="left"/>
      <w:pPr>
        <w:ind w:left="5607" w:hanging="360"/>
      </w:pPr>
    </w:lvl>
    <w:lvl w:ilvl="7" w:tplc="04100019" w:tentative="1">
      <w:start w:val="1"/>
      <w:numFmt w:val="lowerLetter"/>
      <w:lvlText w:val="%8."/>
      <w:lvlJc w:val="left"/>
      <w:pPr>
        <w:ind w:left="6327" w:hanging="360"/>
      </w:pPr>
    </w:lvl>
    <w:lvl w:ilvl="8" w:tplc="041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01A307B"/>
    <w:multiLevelType w:val="hybridMultilevel"/>
    <w:tmpl w:val="1862C3B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85F05"/>
    <w:multiLevelType w:val="hybridMultilevel"/>
    <w:tmpl w:val="2DCAEBF8"/>
    <w:lvl w:ilvl="0" w:tplc="04100017">
      <w:start w:val="1"/>
      <w:numFmt w:val="lowerLetter"/>
      <w:lvlText w:val="%1)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72443A6"/>
    <w:multiLevelType w:val="hybridMultilevel"/>
    <w:tmpl w:val="B2F4BBE8"/>
    <w:lvl w:ilvl="0" w:tplc="04100017">
      <w:start w:val="1"/>
      <w:numFmt w:val="lowerLetter"/>
      <w:lvlText w:val="%1)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65528BC"/>
    <w:multiLevelType w:val="hybridMultilevel"/>
    <w:tmpl w:val="E90E3E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234771">
    <w:abstractNumId w:val="9"/>
  </w:num>
  <w:num w:numId="2" w16cid:durableId="1804612471">
    <w:abstractNumId w:val="8"/>
  </w:num>
  <w:num w:numId="3" w16cid:durableId="815604491">
    <w:abstractNumId w:val="8"/>
  </w:num>
  <w:num w:numId="4" w16cid:durableId="1289317816">
    <w:abstractNumId w:val="9"/>
  </w:num>
  <w:num w:numId="5" w16cid:durableId="250548581">
    <w:abstractNumId w:val="18"/>
  </w:num>
  <w:num w:numId="6" w16cid:durableId="540434867">
    <w:abstractNumId w:val="10"/>
  </w:num>
  <w:num w:numId="7" w16cid:durableId="2078503920">
    <w:abstractNumId w:val="13"/>
  </w:num>
  <w:num w:numId="8" w16cid:durableId="1640305233">
    <w:abstractNumId w:val="7"/>
  </w:num>
  <w:num w:numId="9" w16cid:durableId="842282985">
    <w:abstractNumId w:val="6"/>
  </w:num>
  <w:num w:numId="10" w16cid:durableId="1976400628">
    <w:abstractNumId w:val="5"/>
  </w:num>
  <w:num w:numId="11" w16cid:durableId="1409229608">
    <w:abstractNumId w:val="4"/>
  </w:num>
  <w:num w:numId="12" w16cid:durableId="836268081">
    <w:abstractNumId w:val="3"/>
  </w:num>
  <w:num w:numId="13" w16cid:durableId="305821907">
    <w:abstractNumId w:val="2"/>
  </w:num>
  <w:num w:numId="14" w16cid:durableId="1122266869">
    <w:abstractNumId w:val="1"/>
  </w:num>
  <w:num w:numId="15" w16cid:durableId="1754819094">
    <w:abstractNumId w:val="0"/>
  </w:num>
  <w:num w:numId="16" w16cid:durableId="642388812">
    <w:abstractNumId w:val="20"/>
  </w:num>
  <w:num w:numId="17" w16cid:durableId="1246109554">
    <w:abstractNumId w:val="12"/>
  </w:num>
  <w:num w:numId="18" w16cid:durableId="1579632012">
    <w:abstractNumId w:val="17"/>
  </w:num>
  <w:num w:numId="19" w16cid:durableId="561792796">
    <w:abstractNumId w:val="16"/>
  </w:num>
  <w:num w:numId="20" w16cid:durableId="1189952672">
    <w:abstractNumId w:val="14"/>
  </w:num>
  <w:num w:numId="21" w16cid:durableId="1205099429">
    <w:abstractNumId w:val="15"/>
  </w:num>
  <w:num w:numId="22" w16cid:durableId="1631324575">
    <w:abstractNumId w:val="22"/>
  </w:num>
  <w:num w:numId="23" w16cid:durableId="1944259806">
    <w:abstractNumId w:val="19"/>
  </w:num>
  <w:num w:numId="24" w16cid:durableId="97528476">
    <w:abstractNumId w:val="21"/>
  </w:num>
  <w:num w:numId="25" w16cid:durableId="1061177939">
    <w:abstractNumId w:val="11"/>
  </w:num>
  <w:num w:numId="26" w16cid:durableId="157627659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20E"/>
    <w:rsid w:val="001D0223"/>
    <w:rsid w:val="002554CD"/>
    <w:rsid w:val="00293B83"/>
    <w:rsid w:val="002B4294"/>
    <w:rsid w:val="002E51F5"/>
    <w:rsid w:val="00333D0D"/>
    <w:rsid w:val="00473E22"/>
    <w:rsid w:val="004C049F"/>
    <w:rsid w:val="004F73B4"/>
    <w:rsid w:val="005000E2"/>
    <w:rsid w:val="006A3CE7"/>
    <w:rsid w:val="00700BE2"/>
    <w:rsid w:val="0084352D"/>
    <w:rsid w:val="0089714F"/>
    <w:rsid w:val="008C65CB"/>
    <w:rsid w:val="008C697A"/>
    <w:rsid w:val="00A8420E"/>
    <w:rsid w:val="00AE79C7"/>
    <w:rsid w:val="00B02EDB"/>
    <w:rsid w:val="00B81C10"/>
    <w:rsid w:val="00BC020B"/>
    <w:rsid w:val="00C6554A"/>
    <w:rsid w:val="00DF5CD3"/>
    <w:rsid w:val="00EB73DD"/>
    <w:rsid w:val="00ED7C44"/>
    <w:rsid w:val="00EF4DC7"/>
    <w:rsid w:val="00F15C33"/>
    <w:rsid w:val="00F43C08"/>
    <w:rsid w:val="00F84668"/>
    <w:rsid w:val="00F9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7959A9"/>
  <w15:chartTrackingRefBased/>
  <w15:docId w15:val="{29A8C4A2-AD39-40C2-970F-666423C5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872C831EA99745F5BBCEE03644EE3419">
    <w:name w:val="872C831EA99745F5BBCEE03644EE3419"/>
    <w:rsid w:val="00A8420E"/>
    <w:pPr>
      <w:spacing w:before="0" w:after="160" w:line="278" w:lineRule="auto"/>
    </w:pPr>
    <w:rPr>
      <w:rFonts w:eastAsiaTheme="minorEastAsia"/>
      <w:color w:val="auto"/>
      <w:kern w:val="2"/>
      <w:sz w:val="24"/>
      <w:szCs w:val="24"/>
      <w:lang w:eastAsia="it-IT"/>
      <w14:ligatures w14:val="standardContextual"/>
    </w:rPr>
  </w:style>
  <w:style w:type="table" w:styleId="Grigliatabella">
    <w:name w:val="Table Grid"/>
    <w:basedOn w:val="Tabellanormale"/>
    <w:uiPriority w:val="39"/>
    <w:rsid w:val="00F43C0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ad\AppData\Roaming\Microsoft\Templates\Tesina%20con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Tesina con foto</Template>
  <TotalTime>272</TotalTime>
  <Pages>6</Pages>
  <Words>902</Words>
  <Characters>5146</Characters>
  <Application>Microsoft Office Word</Application>
  <DocSecurity>0</DocSecurity>
  <Lines>42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ead</dc:creator>
  <cp:keywords/>
  <dc:description/>
  <cp:lastModifiedBy>ludovico di iorio</cp:lastModifiedBy>
  <cp:revision>1</cp:revision>
  <dcterms:created xsi:type="dcterms:W3CDTF">2025-07-23T10:16:00Z</dcterms:created>
  <dcterms:modified xsi:type="dcterms:W3CDTF">2025-07-23T14:48:00Z</dcterms:modified>
</cp:coreProperties>
</file>