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212A7" w14:textId="77777777" w:rsidR="00374D98" w:rsidRDefault="00374D98">
      <w:pPr>
        <w:pStyle w:val="Corpodetexto"/>
        <w:ind w:left="0" w:firstLine="0"/>
        <w:rPr>
          <w:rFonts w:ascii="Times New Roman"/>
          <w:sz w:val="20"/>
        </w:rPr>
      </w:pPr>
    </w:p>
    <w:p w14:paraId="1F127333" w14:textId="77777777" w:rsidR="00374D98" w:rsidRDefault="00374D98">
      <w:pPr>
        <w:pStyle w:val="Corpodetexto"/>
        <w:ind w:left="0" w:firstLine="0"/>
        <w:rPr>
          <w:rFonts w:ascii="Times New Roman"/>
          <w:sz w:val="20"/>
        </w:rPr>
      </w:pPr>
    </w:p>
    <w:p w14:paraId="21DA3FE6" w14:textId="77777777" w:rsidR="00374D98" w:rsidRDefault="00374D98">
      <w:pPr>
        <w:pStyle w:val="Corpodetexto"/>
        <w:spacing w:before="4"/>
        <w:ind w:left="0" w:firstLine="0"/>
        <w:rPr>
          <w:rFonts w:ascii="Times New Roman"/>
          <w:sz w:val="17"/>
        </w:rPr>
      </w:pPr>
    </w:p>
    <w:p w14:paraId="4CD22243" w14:textId="77777777" w:rsidR="00374D98" w:rsidRDefault="00F067E6">
      <w:pPr>
        <w:spacing w:before="84"/>
        <w:ind w:left="109"/>
        <w:rPr>
          <w:sz w:val="52"/>
        </w:rPr>
      </w:pPr>
      <w:r>
        <w:rPr>
          <w:sz w:val="52"/>
        </w:rPr>
        <w:t>Declaração do Problema</w:t>
      </w:r>
    </w:p>
    <w:p w14:paraId="347937A9" w14:textId="3568EE2E" w:rsidR="00374D98" w:rsidRDefault="00F067E6">
      <w:pPr>
        <w:pStyle w:val="Corpodetexto"/>
        <w:spacing w:before="149" w:line="276" w:lineRule="auto"/>
        <w:ind w:left="109" w:right="102" w:firstLine="0"/>
      </w:pPr>
      <w:r>
        <w:rPr>
          <w:b/>
        </w:rPr>
        <w:t xml:space="preserve">O problema </w:t>
      </w:r>
      <w:r w:rsidR="000740DB">
        <w:t>da dificuldade numa</w:t>
      </w:r>
      <w:bookmarkStart w:id="0" w:name="_GoBack"/>
      <w:bookmarkEnd w:id="0"/>
      <w:r>
        <w:t xml:space="preserve"> </w:t>
      </w:r>
      <w:r w:rsidR="00E47546">
        <w:t>gestão</w:t>
      </w:r>
      <w:r>
        <w:t xml:space="preserve"> eficaz d</w:t>
      </w:r>
      <w:r w:rsidR="00E47546">
        <w:t>e</w:t>
      </w:r>
      <w:r>
        <w:t xml:space="preserve"> </w:t>
      </w:r>
      <w:r w:rsidR="00501596">
        <w:t>processos</w:t>
      </w:r>
      <w:r>
        <w:t xml:space="preserve"> </w:t>
      </w:r>
      <w:r>
        <w:rPr>
          <w:b/>
        </w:rPr>
        <w:t xml:space="preserve">afeta </w:t>
      </w:r>
      <w:r w:rsidR="00E47546">
        <w:t>intermediadora e fornecedor</w:t>
      </w:r>
      <w:r>
        <w:t xml:space="preserve"> </w:t>
      </w:r>
      <w:r>
        <w:rPr>
          <w:b/>
        </w:rPr>
        <w:t>devido</w:t>
      </w:r>
      <w:r w:rsidR="00E47546">
        <w:t xml:space="preserve"> as negociações serem feitas somente por trocas de e-mails e telefonemas, sendo a troca de informações feitas manualmente</w:t>
      </w:r>
      <w:r w:rsidR="00501596">
        <w:t xml:space="preserve"> por documentos</w:t>
      </w:r>
      <w:r>
        <w:t>.</w:t>
      </w:r>
    </w:p>
    <w:p w14:paraId="295927A3" w14:textId="77777777" w:rsidR="00374D98" w:rsidRDefault="00374D98">
      <w:pPr>
        <w:pStyle w:val="Corpodetexto"/>
        <w:spacing w:before="4"/>
        <w:ind w:left="0" w:firstLine="0"/>
        <w:rPr>
          <w:sz w:val="25"/>
        </w:rPr>
      </w:pPr>
    </w:p>
    <w:p w14:paraId="5C525880" w14:textId="2A19410C" w:rsidR="00374D98" w:rsidRDefault="00F067E6">
      <w:pPr>
        <w:ind w:left="109"/>
      </w:pPr>
      <w:r>
        <w:rPr>
          <w:b/>
        </w:rPr>
        <w:t xml:space="preserve">Os benefícios </w:t>
      </w:r>
      <w:r>
        <w:t xml:space="preserve">deste novo </w:t>
      </w:r>
      <w:r w:rsidR="00B07115">
        <w:t>módulo web</w:t>
      </w:r>
      <w:r>
        <w:t>, são:</w:t>
      </w:r>
    </w:p>
    <w:p w14:paraId="5E1A20DB" w14:textId="77777777" w:rsidR="00374D98" w:rsidRDefault="00F067E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40"/>
        <w:ind w:hanging="361"/>
      </w:pPr>
      <w:r>
        <w:t>Realizar cadastro de clientes, fornecedores e</w:t>
      </w:r>
      <w:r>
        <w:rPr>
          <w:spacing w:val="-7"/>
        </w:rPr>
        <w:t xml:space="preserve"> </w:t>
      </w:r>
      <w:r>
        <w:t>produtos.</w:t>
      </w:r>
    </w:p>
    <w:p w14:paraId="2B6B6327" w14:textId="04A6BA1C" w:rsidR="00374D98" w:rsidRDefault="00F067E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1"/>
      </w:pPr>
      <w:r>
        <w:t xml:space="preserve">Organizar </w:t>
      </w:r>
      <w:r w:rsidR="00501596">
        <w:t xml:space="preserve">uma lista </w:t>
      </w:r>
      <w:r>
        <w:t>pedidos e mostrar em tempo real o encaminhamento dos</w:t>
      </w:r>
      <w:r>
        <w:rPr>
          <w:spacing w:val="-10"/>
        </w:rPr>
        <w:t xml:space="preserve"> </w:t>
      </w:r>
      <w:r>
        <w:t>produtos.</w:t>
      </w:r>
    </w:p>
    <w:p w14:paraId="51C790BB" w14:textId="0B3E7E52" w:rsidR="00374D98" w:rsidRDefault="00F067E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38"/>
        <w:ind w:hanging="361"/>
      </w:pPr>
      <w:r>
        <w:t>Redução de problemas em relação a administração das</w:t>
      </w:r>
      <w:r>
        <w:rPr>
          <w:spacing w:val="-8"/>
        </w:rPr>
        <w:t xml:space="preserve"> </w:t>
      </w:r>
      <w:r>
        <w:t>empresas</w:t>
      </w:r>
      <w:r w:rsidR="00501596">
        <w:t xml:space="preserve"> fornecedoras</w:t>
      </w:r>
    </w:p>
    <w:p w14:paraId="04BEB4E0" w14:textId="67392409" w:rsidR="00374D98" w:rsidRDefault="00F067E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39"/>
        <w:ind w:hanging="361"/>
      </w:pPr>
      <w:r>
        <w:t>Melhorar a qualidade do</w:t>
      </w:r>
      <w:r>
        <w:rPr>
          <w:spacing w:val="-7"/>
        </w:rPr>
        <w:t xml:space="preserve"> </w:t>
      </w:r>
      <w:r>
        <w:t>serviço</w:t>
      </w:r>
      <w:r w:rsidR="00501596">
        <w:t xml:space="preserve"> na ativação envio automático de e-mails</w:t>
      </w:r>
      <w:r>
        <w:t>.</w:t>
      </w:r>
    </w:p>
    <w:sectPr w:rsidR="00374D98">
      <w:type w:val="continuous"/>
      <w:pgSz w:w="11910" w:h="16840"/>
      <w:pgMar w:top="1580" w:right="1400" w:bottom="280" w:left="7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B2B18" w16cid:durableId="211C12A4"/>
  <w16cid:commentId w16cid:paraId="10311DFA" w16cid:durableId="211C12B9"/>
  <w16cid:commentId w16cid:paraId="35BD3EC9" w16cid:durableId="211C12CF"/>
  <w16cid:commentId w16cid:paraId="668C5A44" w16cid:durableId="211C12EC"/>
  <w16cid:commentId w16cid:paraId="43E2A3BB" w16cid:durableId="211C13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34FDF"/>
    <w:multiLevelType w:val="hybridMultilevel"/>
    <w:tmpl w:val="BB0439C8"/>
    <w:lvl w:ilvl="0" w:tplc="0E4CCEEA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5F92EFDC">
      <w:numFmt w:val="bullet"/>
      <w:lvlText w:val="•"/>
      <w:lvlJc w:val="left"/>
      <w:pPr>
        <w:ind w:left="1732" w:hanging="360"/>
      </w:pPr>
      <w:rPr>
        <w:rFonts w:hint="default"/>
        <w:lang w:val="pt-PT" w:eastAsia="pt-PT" w:bidi="pt-PT"/>
      </w:rPr>
    </w:lvl>
    <w:lvl w:ilvl="2" w:tplc="6BD670D4">
      <w:numFmt w:val="bullet"/>
      <w:lvlText w:val="•"/>
      <w:lvlJc w:val="left"/>
      <w:pPr>
        <w:ind w:left="2625" w:hanging="360"/>
      </w:pPr>
      <w:rPr>
        <w:rFonts w:hint="default"/>
        <w:lang w:val="pt-PT" w:eastAsia="pt-PT" w:bidi="pt-PT"/>
      </w:rPr>
    </w:lvl>
    <w:lvl w:ilvl="3" w:tplc="DC4605AA">
      <w:numFmt w:val="bullet"/>
      <w:lvlText w:val="•"/>
      <w:lvlJc w:val="left"/>
      <w:pPr>
        <w:ind w:left="3517" w:hanging="360"/>
      </w:pPr>
      <w:rPr>
        <w:rFonts w:hint="default"/>
        <w:lang w:val="pt-PT" w:eastAsia="pt-PT" w:bidi="pt-PT"/>
      </w:rPr>
    </w:lvl>
    <w:lvl w:ilvl="4" w:tplc="CBDC7270">
      <w:numFmt w:val="bullet"/>
      <w:lvlText w:val="•"/>
      <w:lvlJc w:val="left"/>
      <w:pPr>
        <w:ind w:left="4410" w:hanging="360"/>
      </w:pPr>
      <w:rPr>
        <w:rFonts w:hint="default"/>
        <w:lang w:val="pt-PT" w:eastAsia="pt-PT" w:bidi="pt-PT"/>
      </w:rPr>
    </w:lvl>
    <w:lvl w:ilvl="5" w:tplc="CD04BBB4">
      <w:numFmt w:val="bullet"/>
      <w:lvlText w:val="•"/>
      <w:lvlJc w:val="left"/>
      <w:pPr>
        <w:ind w:left="5303" w:hanging="360"/>
      </w:pPr>
      <w:rPr>
        <w:rFonts w:hint="default"/>
        <w:lang w:val="pt-PT" w:eastAsia="pt-PT" w:bidi="pt-PT"/>
      </w:rPr>
    </w:lvl>
    <w:lvl w:ilvl="6" w:tplc="5FFA520A">
      <w:numFmt w:val="bullet"/>
      <w:lvlText w:val="•"/>
      <w:lvlJc w:val="left"/>
      <w:pPr>
        <w:ind w:left="6195" w:hanging="360"/>
      </w:pPr>
      <w:rPr>
        <w:rFonts w:hint="default"/>
        <w:lang w:val="pt-PT" w:eastAsia="pt-PT" w:bidi="pt-PT"/>
      </w:rPr>
    </w:lvl>
    <w:lvl w:ilvl="7" w:tplc="C6E4A296">
      <w:numFmt w:val="bullet"/>
      <w:lvlText w:val="•"/>
      <w:lvlJc w:val="left"/>
      <w:pPr>
        <w:ind w:left="7088" w:hanging="360"/>
      </w:pPr>
      <w:rPr>
        <w:rFonts w:hint="default"/>
        <w:lang w:val="pt-PT" w:eastAsia="pt-PT" w:bidi="pt-PT"/>
      </w:rPr>
    </w:lvl>
    <w:lvl w:ilvl="8" w:tplc="FCF01F88">
      <w:numFmt w:val="bullet"/>
      <w:lvlText w:val="•"/>
      <w:lvlJc w:val="left"/>
      <w:pPr>
        <w:ind w:left="7981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74D98"/>
    <w:rsid w:val="000740DB"/>
    <w:rsid w:val="00374D98"/>
    <w:rsid w:val="00501596"/>
    <w:rsid w:val="00B07115"/>
    <w:rsid w:val="00E47546"/>
    <w:rsid w:val="00F0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63A6"/>
  <w15:docId w15:val="{7D3A68CD-01A9-445B-860A-BF7385C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spacing w:before="37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F067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67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67E6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67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67E6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67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7E6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6</cp:revision>
  <dcterms:created xsi:type="dcterms:W3CDTF">2019-09-06T01:26:00Z</dcterms:created>
  <dcterms:modified xsi:type="dcterms:W3CDTF">2019-10-04T21:27:00Z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