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5BB23" w14:textId="77777777" w:rsidR="000C3257" w:rsidRDefault="000C3257">
      <w:pPr>
        <w:pStyle w:val="Corpodetexto"/>
        <w:rPr>
          <w:rFonts w:ascii="Times New Roman"/>
          <w:sz w:val="20"/>
          <w:u w:val="none"/>
        </w:rPr>
      </w:pPr>
    </w:p>
    <w:p w14:paraId="18D8F14E" w14:textId="77777777" w:rsidR="000C3257" w:rsidRDefault="000C3257">
      <w:pPr>
        <w:pStyle w:val="Corpodetexto"/>
        <w:rPr>
          <w:rFonts w:ascii="Times New Roman"/>
          <w:sz w:val="20"/>
          <w:u w:val="none"/>
        </w:rPr>
      </w:pPr>
    </w:p>
    <w:p w14:paraId="55ADEAAB" w14:textId="77777777" w:rsidR="000C3257" w:rsidRDefault="000C3257">
      <w:pPr>
        <w:pStyle w:val="Corpodetexto"/>
        <w:rPr>
          <w:rFonts w:ascii="Times New Roman"/>
          <w:sz w:val="20"/>
          <w:u w:val="none"/>
        </w:rPr>
      </w:pPr>
    </w:p>
    <w:p w14:paraId="0C1077D8" w14:textId="09674563" w:rsidR="000C3257" w:rsidRDefault="00A91C1D">
      <w:pPr>
        <w:pStyle w:val="Corpodetexto"/>
        <w:spacing w:before="216"/>
        <w:ind w:left="1174" w:right="1891"/>
        <w:jc w:val="center"/>
        <w:rPr>
          <w:u w:val="none"/>
        </w:rPr>
      </w:pPr>
      <w:r>
        <w:rPr>
          <w:u w:val="thick"/>
        </w:rPr>
        <w:t>Usuários e outros Stakeholders</w:t>
      </w:r>
      <w:r w:rsidR="00266723">
        <w:rPr>
          <w:u w:val="none"/>
        </w:rPr>
        <w:t xml:space="preserve"> </w:t>
      </w:r>
    </w:p>
    <w:p w14:paraId="6ED24526" w14:textId="77777777" w:rsidR="000C3257" w:rsidRDefault="000C3257">
      <w:pPr>
        <w:pStyle w:val="Corpodetexto"/>
        <w:spacing w:before="8"/>
        <w:rPr>
          <w:sz w:val="16"/>
          <w:u w:val="none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8"/>
        <w:gridCol w:w="4570"/>
      </w:tblGrid>
      <w:tr w:rsidR="000C3257" w14:paraId="38E0F6FB" w14:textId="77777777">
        <w:trPr>
          <w:trHeight w:val="418"/>
        </w:trPr>
        <w:tc>
          <w:tcPr>
            <w:tcW w:w="4568" w:type="dxa"/>
            <w:tcBorders>
              <w:bottom w:val="single" w:sz="18" w:space="0" w:color="000000"/>
            </w:tcBorders>
          </w:tcPr>
          <w:p w14:paraId="13B3BF0A" w14:textId="77777777" w:rsidR="000C3257" w:rsidRDefault="00A91C1D">
            <w:pPr>
              <w:pStyle w:val="TableParagraph"/>
              <w:spacing w:line="295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Usuários</w:t>
            </w:r>
          </w:p>
        </w:tc>
        <w:tc>
          <w:tcPr>
            <w:tcW w:w="4570" w:type="dxa"/>
            <w:tcBorders>
              <w:bottom w:val="single" w:sz="18" w:space="0" w:color="000000"/>
            </w:tcBorders>
          </w:tcPr>
          <w:p w14:paraId="71B49C66" w14:textId="77777777" w:rsidR="000C3257" w:rsidRDefault="00A91C1D">
            <w:pPr>
              <w:pStyle w:val="TableParagraph"/>
              <w:spacing w:line="295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Descrição</w:t>
            </w:r>
          </w:p>
        </w:tc>
      </w:tr>
      <w:tr w:rsidR="000C3257" w14:paraId="3D092CB1" w14:textId="77777777">
        <w:trPr>
          <w:trHeight w:val="1014"/>
        </w:trPr>
        <w:tc>
          <w:tcPr>
            <w:tcW w:w="4568" w:type="dxa"/>
            <w:tcBorders>
              <w:top w:val="single" w:sz="18" w:space="0" w:color="000000"/>
            </w:tcBorders>
          </w:tcPr>
          <w:p w14:paraId="296FD3D3" w14:textId="1D890A22" w:rsidR="000C3257" w:rsidRDefault="00266723">
            <w:pPr>
              <w:pStyle w:val="TableParagraph"/>
              <w:spacing w:line="252" w:lineRule="exact"/>
              <w:ind w:left="170"/>
            </w:pPr>
            <w:r>
              <w:t>Intermediadora</w:t>
            </w:r>
          </w:p>
        </w:tc>
        <w:tc>
          <w:tcPr>
            <w:tcW w:w="4570" w:type="dxa"/>
            <w:tcBorders>
              <w:top w:val="single" w:sz="18" w:space="0" w:color="000000"/>
            </w:tcBorders>
          </w:tcPr>
          <w:p w14:paraId="421E1AEC" w14:textId="77777777" w:rsidR="000C3257" w:rsidRDefault="00A91C1D">
            <w:pPr>
              <w:pStyle w:val="TableParagraph"/>
              <w:spacing w:line="252" w:lineRule="exact"/>
            </w:pPr>
            <w:r>
              <w:t>Usará a plataforma para:</w:t>
            </w:r>
          </w:p>
          <w:p w14:paraId="17FB9E56" w14:textId="51C13389" w:rsidR="000C3257" w:rsidRDefault="00266723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line="252" w:lineRule="exact"/>
              <w:ind w:hanging="138"/>
            </w:pPr>
            <w:r>
              <w:t>Fazer negociações com fornecedores</w:t>
            </w:r>
            <w:r w:rsidR="00E57283">
              <w:t>;</w:t>
            </w:r>
          </w:p>
          <w:p w14:paraId="6071EC6D" w14:textId="7BE2E742" w:rsidR="000C3257" w:rsidRDefault="00266723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1"/>
              <w:ind w:hanging="138"/>
            </w:pPr>
            <w:r>
              <w:t xml:space="preserve">Organizar </w:t>
            </w:r>
            <w:r w:rsidR="00E57283">
              <w:t xml:space="preserve">por status </w:t>
            </w:r>
            <w:r>
              <w:t>pedidos de cotação</w:t>
            </w:r>
            <w:r w:rsidR="00E57283">
              <w:t>;</w:t>
            </w:r>
          </w:p>
          <w:p w14:paraId="36C59ADC" w14:textId="77777777" w:rsidR="00E57283" w:rsidRDefault="00E57283" w:rsidP="00E57283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1"/>
              <w:ind w:hanging="138"/>
            </w:pPr>
            <w:r>
              <w:t>Cadastrar pedido de cotação;</w:t>
            </w:r>
          </w:p>
          <w:p w14:paraId="2AF6117A" w14:textId="55D2B48D" w:rsidR="00B238C3" w:rsidRDefault="00B238C3" w:rsidP="00E57283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1"/>
              <w:ind w:hanging="138"/>
            </w:pPr>
            <w:r>
              <w:t>Cadastrar Cliente;</w:t>
            </w:r>
            <w:bookmarkStart w:id="0" w:name="_GoBack"/>
            <w:bookmarkEnd w:id="0"/>
          </w:p>
        </w:tc>
      </w:tr>
      <w:tr w:rsidR="000C3257" w14:paraId="61043A35" w14:textId="77777777">
        <w:trPr>
          <w:trHeight w:val="2781"/>
        </w:trPr>
        <w:tc>
          <w:tcPr>
            <w:tcW w:w="4568" w:type="dxa"/>
          </w:tcPr>
          <w:p w14:paraId="2404650F" w14:textId="6B20FCB8" w:rsidR="000C3257" w:rsidRDefault="00A91C1D">
            <w:pPr>
              <w:pStyle w:val="TableParagraph"/>
              <w:spacing w:line="250" w:lineRule="exact"/>
            </w:pPr>
            <w:r>
              <w:t>Fornecedor</w:t>
            </w:r>
          </w:p>
        </w:tc>
        <w:tc>
          <w:tcPr>
            <w:tcW w:w="4570" w:type="dxa"/>
          </w:tcPr>
          <w:p w14:paraId="57A5B35C" w14:textId="77777777" w:rsidR="000C3257" w:rsidRDefault="00A91C1D">
            <w:pPr>
              <w:pStyle w:val="TableParagraph"/>
              <w:spacing w:line="250" w:lineRule="exact"/>
            </w:pPr>
            <w:r>
              <w:t>Usará a plataforma para:</w:t>
            </w:r>
          </w:p>
          <w:p w14:paraId="0ADEB222" w14:textId="30823652" w:rsidR="000C3257" w:rsidRDefault="00A91C1D">
            <w:pPr>
              <w:pStyle w:val="TableParagraph"/>
              <w:numPr>
                <w:ilvl w:val="0"/>
                <w:numId w:val="3"/>
              </w:numPr>
              <w:tabs>
                <w:tab w:val="left" w:pos="305"/>
              </w:tabs>
              <w:ind w:right="326" w:firstLine="0"/>
            </w:pPr>
            <w:r>
              <w:t>Cadastrar seus dados, como o valor do faturamento mínimo e a área de</w:t>
            </w:r>
            <w:r>
              <w:rPr>
                <w:spacing w:val="-3"/>
              </w:rPr>
              <w:t xml:space="preserve"> </w:t>
            </w:r>
            <w:r>
              <w:t>entrega;</w:t>
            </w:r>
          </w:p>
          <w:p w14:paraId="1C64706F" w14:textId="40C1169D" w:rsidR="000C3257" w:rsidRDefault="00266723">
            <w:pPr>
              <w:pStyle w:val="TableParagraph"/>
              <w:numPr>
                <w:ilvl w:val="0"/>
                <w:numId w:val="3"/>
              </w:numPr>
              <w:tabs>
                <w:tab w:val="left" w:pos="243"/>
              </w:tabs>
              <w:ind w:left="242" w:hanging="136"/>
            </w:pPr>
            <w:r>
              <w:t>Ter sua area de login</w:t>
            </w:r>
            <w:r w:rsidR="00A91C1D">
              <w:t>;</w:t>
            </w:r>
          </w:p>
          <w:p w14:paraId="543A20FF" w14:textId="3ECD69AE" w:rsidR="000C3257" w:rsidRDefault="00A91C1D">
            <w:pPr>
              <w:pStyle w:val="TableParagraph"/>
              <w:numPr>
                <w:ilvl w:val="0"/>
                <w:numId w:val="3"/>
              </w:numPr>
              <w:tabs>
                <w:tab w:val="left" w:pos="245"/>
              </w:tabs>
              <w:spacing w:before="1"/>
              <w:ind w:right="255" w:firstLine="0"/>
            </w:pPr>
            <w:r>
              <w:t>Visualizar os pedidos</w:t>
            </w:r>
            <w:r w:rsidR="00266723">
              <w:t xml:space="preserve"> de cotação</w:t>
            </w:r>
            <w:r>
              <w:t xml:space="preserve"> (sem </w:t>
            </w:r>
            <w:r w:rsidR="00266723">
              <w:t>conhecimento</w:t>
            </w:r>
            <w:r>
              <w:t xml:space="preserve"> </w:t>
            </w:r>
            <w:r w:rsidR="00266723">
              <w:t>d</w:t>
            </w:r>
            <w:r>
              <w:t>o</w:t>
            </w:r>
            <w:r>
              <w:rPr>
                <w:spacing w:val="-11"/>
              </w:rPr>
              <w:t xml:space="preserve"> </w:t>
            </w:r>
            <w:r>
              <w:t>CNPJ e dados do</w:t>
            </w:r>
            <w:r>
              <w:rPr>
                <w:spacing w:val="-2"/>
              </w:rPr>
              <w:t xml:space="preserve"> </w:t>
            </w:r>
            <w:r>
              <w:t>cliente);</w:t>
            </w:r>
          </w:p>
          <w:p w14:paraId="5510CC33" w14:textId="1763264E" w:rsidR="000C3257" w:rsidRDefault="00A91C1D">
            <w:pPr>
              <w:pStyle w:val="TableParagraph"/>
              <w:numPr>
                <w:ilvl w:val="0"/>
                <w:numId w:val="3"/>
              </w:numPr>
              <w:tabs>
                <w:tab w:val="left" w:pos="243"/>
              </w:tabs>
              <w:ind w:right="510" w:firstLine="0"/>
            </w:pPr>
            <w:r>
              <w:t>Informar preços, marcas, condições de pagamento, entrega e</w:t>
            </w:r>
            <w:r>
              <w:rPr>
                <w:spacing w:val="-4"/>
              </w:rPr>
              <w:t xml:space="preserve"> </w:t>
            </w:r>
            <w:r w:rsidR="00E57283">
              <w:t>observação</w:t>
            </w:r>
          </w:p>
          <w:p w14:paraId="00769A25" w14:textId="77777777" w:rsidR="000C3257" w:rsidRDefault="00A91C1D">
            <w:pPr>
              <w:pStyle w:val="TableParagraph"/>
              <w:numPr>
                <w:ilvl w:val="0"/>
                <w:numId w:val="3"/>
              </w:numPr>
              <w:tabs>
                <w:tab w:val="left" w:pos="243"/>
              </w:tabs>
              <w:spacing w:before="1"/>
              <w:ind w:left="242" w:hanging="136"/>
            </w:pPr>
            <w:r>
              <w:t>Informar o número do</w:t>
            </w:r>
            <w:r>
              <w:rPr>
                <w:spacing w:val="-4"/>
              </w:rPr>
              <w:t xml:space="preserve"> </w:t>
            </w:r>
            <w:r>
              <w:t>orçamento.</w:t>
            </w:r>
          </w:p>
        </w:tc>
      </w:tr>
    </w:tbl>
    <w:p w14:paraId="1B437601" w14:textId="77777777" w:rsidR="000C3257" w:rsidRDefault="000C3257">
      <w:pPr>
        <w:pStyle w:val="Corpodetexto"/>
        <w:rPr>
          <w:sz w:val="20"/>
          <w:u w:val="none"/>
        </w:rPr>
      </w:pPr>
    </w:p>
    <w:p w14:paraId="0612C987" w14:textId="77777777" w:rsidR="000C3257" w:rsidRDefault="000C3257">
      <w:pPr>
        <w:pStyle w:val="Corpodetexto"/>
        <w:rPr>
          <w:sz w:val="20"/>
          <w:u w:val="none"/>
        </w:rPr>
      </w:pPr>
    </w:p>
    <w:p w14:paraId="19C9E642" w14:textId="77777777" w:rsidR="000C3257" w:rsidRDefault="000C3257">
      <w:pPr>
        <w:pStyle w:val="Corpodetexto"/>
        <w:rPr>
          <w:sz w:val="20"/>
          <w:u w:val="none"/>
        </w:rPr>
      </w:pPr>
    </w:p>
    <w:p w14:paraId="71933DE0" w14:textId="77777777" w:rsidR="000C3257" w:rsidRDefault="000C3257">
      <w:pPr>
        <w:pStyle w:val="Corpodetexto"/>
        <w:spacing w:before="7" w:after="1"/>
        <w:rPr>
          <w:sz w:val="17"/>
          <w:u w:val="none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9"/>
        <w:gridCol w:w="4596"/>
      </w:tblGrid>
      <w:tr w:rsidR="000C3257" w14:paraId="0519B8F9" w14:textId="77777777">
        <w:trPr>
          <w:trHeight w:val="320"/>
        </w:trPr>
        <w:tc>
          <w:tcPr>
            <w:tcW w:w="4599" w:type="dxa"/>
            <w:tcBorders>
              <w:bottom w:val="single" w:sz="18" w:space="0" w:color="000000"/>
            </w:tcBorders>
          </w:tcPr>
          <w:p w14:paraId="38B9BAA7" w14:textId="77777777" w:rsidR="000C3257" w:rsidRDefault="00A91C1D">
            <w:pPr>
              <w:pStyle w:val="TableParagraph"/>
              <w:spacing w:line="295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Outros Stakeholders</w:t>
            </w:r>
          </w:p>
        </w:tc>
        <w:tc>
          <w:tcPr>
            <w:tcW w:w="4596" w:type="dxa"/>
            <w:tcBorders>
              <w:bottom w:val="single" w:sz="18" w:space="0" w:color="000000"/>
            </w:tcBorders>
          </w:tcPr>
          <w:p w14:paraId="483A714F" w14:textId="77777777" w:rsidR="000C3257" w:rsidRDefault="00A91C1D">
            <w:pPr>
              <w:pStyle w:val="TableParagraph"/>
              <w:spacing w:line="295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Descrição</w:t>
            </w:r>
          </w:p>
        </w:tc>
      </w:tr>
      <w:tr w:rsidR="000C3257" w14:paraId="1ACFD49F" w14:textId="77777777" w:rsidTr="00266723">
        <w:trPr>
          <w:trHeight w:val="2041"/>
        </w:trPr>
        <w:tc>
          <w:tcPr>
            <w:tcW w:w="4599" w:type="dxa"/>
            <w:tcBorders>
              <w:top w:val="single" w:sz="18" w:space="0" w:color="000000"/>
              <w:bottom w:val="single" w:sz="18" w:space="0" w:color="000000"/>
            </w:tcBorders>
          </w:tcPr>
          <w:p w14:paraId="46D9D0B2" w14:textId="4A921BE9" w:rsidR="000C3257" w:rsidRDefault="00266723">
            <w:pPr>
              <w:pStyle w:val="TableParagraph"/>
              <w:spacing w:line="250" w:lineRule="exact"/>
            </w:pPr>
            <w:r>
              <w:t>Grupo de desenvolvimento</w:t>
            </w:r>
          </w:p>
        </w:tc>
        <w:tc>
          <w:tcPr>
            <w:tcW w:w="4596" w:type="dxa"/>
            <w:tcBorders>
              <w:top w:val="single" w:sz="18" w:space="0" w:color="000000"/>
              <w:bottom w:val="single" w:sz="18" w:space="0" w:color="000000"/>
            </w:tcBorders>
          </w:tcPr>
          <w:p w14:paraId="2D2804E5" w14:textId="77777777" w:rsidR="000C3257" w:rsidRDefault="00A91C1D">
            <w:pPr>
              <w:pStyle w:val="TableParagraph"/>
              <w:spacing w:line="250" w:lineRule="exact"/>
              <w:ind w:left="105"/>
              <w:jc w:val="both"/>
            </w:pPr>
            <w:r>
              <w:t>Usará a plataforma para:</w:t>
            </w:r>
          </w:p>
          <w:p w14:paraId="58C53DA9" w14:textId="77777777" w:rsidR="00D364F7" w:rsidRDefault="00266723" w:rsidP="00E57283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ind w:right="97" w:firstLine="0"/>
              <w:jc w:val="both"/>
            </w:pPr>
            <w:r>
              <w:t xml:space="preserve">Fazer </w:t>
            </w:r>
            <w:r w:rsidR="00E57283">
              <w:t xml:space="preserve">acompanhamento de pedido </w:t>
            </w:r>
            <w:r w:rsidR="00D364F7">
              <w:t>em niveis de melhoria</w:t>
            </w:r>
          </w:p>
          <w:p w14:paraId="41744D5C" w14:textId="77777777" w:rsidR="00D364F7" w:rsidRDefault="00D364F7" w:rsidP="00D364F7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ind w:right="97" w:firstLine="0"/>
              <w:jc w:val="both"/>
            </w:pPr>
            <w:r>
              <w:t>Realizar desenvolvimento de interface</w:t>
            </w:r>
          </w:p>
          <w:p w14:paraId="778740DA" w14:textId="684C3C5D" w:rsidR="000C3257" w:rsidRDefault="00D364F7" w:rsidP="00D364F7">
            <w:pPr>
              <w:pStyle w:val="TableParagraph"/>
              <w:numPr>
                <w:ilvl w:val="0"/>
                <w:numId w:val="1"/>
              </w:numPr>
              <w:tabs>
                <w:tab w:val="left" w:pos="327"/>
              </w:tabs>
              <w:ind w:right="97" w:firstLine="0"/>
              <w:jc w:val="both"/>
            </w:pPr>
            <w:r>
              <w:t>Aplicado regras de negócio em ambiente de utilização</w:t>
            </w:r>
            <w:r w:rsidR="00266723">
              <w:t xml:space="preserve"> </w:t>
            </w:r>
          </w:p>
        </w:tc>
      </w:tr>
      <w:tr w:rsidR="00266723" w14:paraId="6E769944" w14:textId="77777777">
        <w:trPr>
          <w:trHeight w:val="2041"/>
        </w:trPr>
        <w:tc>
          <w:tcPr>
            <w:tcW w:w="4599" w:type="dxa"/>
            <w:tcBorders>
              <w:top w:val="single" w:sz="18" w:space="0" w:color="000000"/>
            </w:tcBorders>
          </w:tcPr>
          <w:p w14:paraId="3F80735E" w14:textId="259BB836" w:rsidR="00266723" w:rsidRDefault="00266723">
            <w:pPr>
              <w:pStyle w:val="TableParagraph"/>
              <w:spacing w:line="250" w:lineRule="exact"/>
            </w:pPr>
            <w:r>
              <w:t>Cliente</w:t>
            </w:r>
          </w:p>
        </w:tc>
        <w:tc>
          <w:tcPr>
            <w:tcW w:w="4596" w:type="dxa"/>
            <w:tcBorders>
              <w:top w:val="single" w:sz="18" w:space="0" w:color="000000"/>
            </w:tcBorders>
          </w:tcPr>
          <w:p w14:paraId="434497EE" w14:textId="77777777" w:rsidR="00D364F7" w:rsidRDefault="00D364F7" w:rsidP="00D364F7">
            <w:pPr>
              <w:pStyle w:val="TableParagraph"/>
              <w:spacing w:line="250" w:lineRule="exact"/>
              <w:ind w:left="105"/>
              <w:jc w:val="both"/>
            </w:pPr>
            <w:r>
              <w:t>Usará plataforma para:</w:t>
            </w:r>
          </w:p>
          <w:p w14:paraId="71898A18" w14:textId="77777777" w:rsidR="00D364F7" w:rsidRDefault="00D364F7" w:rsidP="00D364F7">
            <w:pPr>
              <w:pStyle w:val="TableParagraph"/>
              <w:numPr>
                <w:ilvl w:val="0"/>
                <w:numId w:val="6"/>
              </w:numPr>
              <w:spacing w:line="250" w:lineRule="exact"/>
              <w:jc w:val="both"/>
            </w:pPr>
            <w:r>
              <w:t>Para retorno de seus pedidos de cotação</w:t>
            </w:r>
          </w:p>
          <w:p w14:paraId="14994A59" w14:textId="77777777" w:rsidR="00D364F7" w:rsidRDefault="00D364F7" w:rsidP="00D364F7">
            <w:pPr>
              <w:pStyle w:val="TableParagraph"/>
              <w:numPr>
                <w:ilvl w:val="0"/>
                <w:numId w:val="6"/>
              </w:numPr>
              <w:spacing w:line="250" w:lineRule="exact"/>
              <w:jc w:val="both"/>
            </w:pPr>
            <w:r>
              <w:t>Conhecer o fornecedor com quem irá fechar o negocio</w:t>
            </w:r>
          </w:p>
          <w:p w14:paraId="3DD6A4A1" w14:textId="67A5C062" w:rsidR="00D364F7" w:rsidRDefault="00D364F7" w:rsidP="00D364F7">
            <w:pPr>
              <w:pStyle w:val="TableParagraph"/>
              <w:numPr>
                <w:ilvl w:val="0"/>
                <w:numId w:val="6"/>
              </w:numPr>
              <w:spacing w:line="250" w:lineRule="exact"/>
              <w:jc w:val="both"/>
            </w:pPr>
            <w:r>
              <w:t>Visualização em comparação de preços</w:t>
            </w:r>
          </w:p>
        </w:tc>
      </w:tr>
    </w:tbl>
    <w:p w14:paraId="321CA11E" w14:textId="57C5FBD7" w:rsidR="000C3257" w:rsidRDefault="000C3257">
      <w:pPr>
        <w:jc w:val="both"/>
        <w:sectPr w:rsidR="000C3257">
          <w:type w:val="continuous"/>
          <w:pgSz w:w="11910" w:h="16840"/>
          <w:pgMar w:top="1580" w:right="880" w:bottom="280" w:left="1600" w:header="720" w:footer="720" w:gutter="0"/>
          <w:cols w:space="720"/>
        </w:sectPr>
      </w:pPr>
    </w:p>
    <w:p w14:paraId="0F5DCF12" w14:textId="77777777" w:rsidR="000C3257" w:rsidRDefault="000C3257">
      <w:pPr>
        <w:pStyle w:val="Corpodetexto"/>
        <w:spacing w:before="4"/>
        <w:rPr>
          <w:rFonts w:ascii="Times New Roman"/>
          <w:sz w:val="17"/>
          <w:u w:val="none"/>
        </w:rPr>
      </w:pPr>
    </w:p>
    <w:sectPr w:rsidR="000C3257">
      <w:pgSz w:w="11910" w:h="16840"/>
      <w:pgMar w:top="1580" w:right="880" w:bottom="280" w:left="160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E713FF" w16cid:durableId="211C1495"/>
  <w16cid:commentId w16cid:paraId="5A51D38F" w16cid:durableId="211C14A4"/>
  <w16cid:commentId w16cid:paraId="18090C9B" w16cid:durableId="211C174C"/>
  <w16cid:commentId w16cid:paraId="42D3B2F8" w16cid:durableId="211C16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A4239"/>
    <w:multiLevelType w:val="hybridMultilevel"/>
    <w:tmpl w:val="B29A2DD8"/>
    <w:lvl w:ilvl="0" w:tplc="2AFEB3EE">
      <w:numFmt w:val="bullet"/>
      <w:lvlText w:val="-"/>
      <w:lvlJc w:val="left"/>
      <w:pPr>
        <w:ind w:left="105" w:hanging="128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1FC8B8A8">
      <w:numFmt w:val="bullet"/>
      <w:lvlText w:val="•"/>
      <w:lvlJc w:val="left"/>
      <w:pPr>
        <w:ind w:left="548" w:hanging="128"/>
      </w:pPr>
      <w:rPr>
        <w:rFonts w:hint="default"/>
        <w:lang w:val="pt-PT" w:eastAsia="pt-PT" w:bidi="pt-PT"/>
      </w:rPr>
    </w:lvl>
    <w:lvl w:ilvl="2" w:tplc="A50A1F66">
      <w:numFmt w:val="bullet"/>
      <w:lvlText w:val="•"/>
      <w:lvlJc w:val="left"/>
      <w:pPr>
        <w:ind w:left="997" w:hanging="128"/>
      </w:pPr>
      <w:rPr>
        <w:rFonts w:hint="default"/>
        <w:lang w:val="pt-PT" w:eastAsia="pt-PT" w:bidi="pt-PT"/>
      </w:rPr>
    </w:lvl>
    <w:lvl w:ilvl="3" w:tplc="F662D88C">
      <w:numFmt w:val="bullet"/>
      <w:lvlText w:val="•"/>
      <w:lvlJc w:val="left"/>
      <w:pPr>
        <w:ind w:left="1445" w:hanging="128"/>
      </w:pPr>
      <w:rPr>
        <w:rFonts w:hint="default"/>
        <w:lang w:val="pt-PT" w:eastAsia="pt-PT" w:bidi="pt-PT"/>
      </w:rPr>
    </w:lvl>
    <w:lvl w:ilvl="4" w:tplc="FE2C768C">
      <w:numFmt w:val="bullet"/>
      <w:lvlText w:val="•"/>
      <w:lvlJc w:val="left"/>
      <w:pPr>
        <w:ind w:left="1894" w:hanging="128"/>
      </w:pPr>
      <w:rPr>
        <w:rFonts w:hint="default"/>
        <w:lang w:val="pt-PT" w:eastAsia="pt-PT" w:bidi="pt-PT"/>
      </w:rPr>
    </w:lvl>
    <w:lvl w:ilvl="5" w:tplc="45FC502E">
      <w:numFmt w:val="bullet"/>
      <w:lvlText w:val="•"/>
      <w:lvlJc w:val="left"/>
      <w:pPr>
        <w:ind w:left="2343" w:hanging="128"/>
      </w:pPr>
      <w:rPr>
        <w:rFonts w:hint="default"/>
        <w:lang w:val="pt-PT" w:eastAsia="pt-PT" w:bidi="pt-PT"/>
      </w:rPr>
    </w:lvl>
    <w:lvl w:ilvl="6" w:tplc="59E4E1B0">
      <w:numFmt w:val="bullet"/>
      <w:lvlText w:val="•"/>
      <w:lvlJc w:val="left"/>
      <w:pPr>
        <w:ind w:left="2791" w:hanging="128"/>
      </w:pPr>
      <w:rPr>
        <w:rFonts w:hint="default"/>
        <w:lang w:val="pt-PT" w:eastAsia="pt-PT" w:bidi="pt-PT"/>
      </w:rPr>
    </w:lvl>
    <w:lvl w:ilvl="7" w:tplc="B5481F78">
      <w:numFmt w:val="bullet"/>
      <w:lvlText w:val="•"/>
      <w:lvlJc w:val="left"/>
      <w:pPr>
        <w:ind w:left="3240" w:hanging="128"/>
      </w:pPr>
      <w:rPr>
        <w:rFonts w:hint="default"/>
        <w:lang w:val="pt-PT" w:eastAsia="pt-PT" w:bidi="pt-PT"/>
      </w:rPr>
    </w:lvl>
    <w:lvl w:ilvl="8" w:tplc="8FC039C6">
      <w:numFmt w:val="bullet"/>
      <w:lvlText w:val="•"/>
      <w:lvlJc w:val="left"/>
      <w:pPr>
        <w:ind w:left="3688" w:hanging="128"/>
      </w:pPr>
      <w:rPr>
        <w:rFonts w:hint="default"/>
        <w:lang w:val="pt-PT" w:eastAsia="pt-PT" w:bidi="pt-PT"/>
      </w:rPr>
    </w:lvl>
  </w:abstractNum>
  <w:abstractNum w:abstractNumId="1">
    <w:nsid w:val="21B42845"/>
    <w:multiLevelType w:val="hybridMultilevel"/>
    <w:tmpl w:val="4E60319A"/>
    <w:lvl w:ilvl="0" w:tplc="26C8340E">
      <w:numFmt w:val="bullet"/>
      <w:lvlText w:val="-"/>
      <w:lvlJc w:val="left"/>
      <w:pPr>
        <w:ind w:left="244" w:hanging="137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60668596">
      <w:numFmt w:val="bullet"/>
      <w:lvlText w:val="•"/>
      <w:lvlJc w:val="left"/>
      <w:pPr>
        <w:ind w:left="672" w:hanging="137"/>
      </w:pPr>
      <w:rPr>
        <w:rFonts w:hint="default"/>
        <w:lang w:val="pt-PT" w:eastAsia="pt-PT" w:bidi="pt-PT"/>
      </w:rPr>
    </w:lvl>
    <w:lvl w:ilvl="2" w:tplc="2AE62A2A">
      <w:numFmt w:val="bullet"/>
      <w:lvlText w:val="•"/>
      <w:lvlJc w:val="left"/>
      <w:pPr>
        <w:ind w:left="1104" w:hanging="137"/>
      </w:pPr>
      <w:rPr>
        <w:rFonts w:hint="default"/>
        <w:lang w:val="pt-PT" w:eastAsia="pt-PT" w:bidi="pt-PT"/>
      </w:rPr>
    </w:lvl>
    <w:lvl w:ilvl="3" w:tplc="0360BED8">
      <w:numFmt w:val="bullet"/>
      <w:lvlText w:val="•"/>
      <w:lvlJc w:val="left"/>
      <w:pPr>
        <w:ind w:left="1536" w:hanging="137"/>
      </w:pPr>
      <w:rPr>
        <w:rFonts w:hint="default"/>
        <w:lang w:val="pt-PT" w:eastAsia="pt-PT" w:bidi="pt-PT"/>
      </w:rPr>
    </w:lvl>
    <w:lvl w:ilvl="4" w:tplc="EEC6E9C0">
      <w:numFmt w:val="bullet"/>
      <w:lvlText w:val="•"/>
      <w:lvlJc w:val="left"/>
      <w:pPr>
        <w:ind w:left="1968" w:hanging="137"/>
      </w:pPr>
      <w:rPr>
        <w:rFonts w:hint="default"/>
        <w:lang w:val="pt-PT" w:eastAsia="pt-PT" w:bidi="pt-PT"/>
      </w:rPr>
    </w:lvl>
    <w:lvl w:ilvl="5" w:tplc="EF427042">
      <w:numFmt w:val="bullet"/>
      <w:lvlText w:val="•"/>
      <w:lvlJc w:val="left"/>
      <w:pPr>
        <w:ind w:left="2400" w:hanging="137"/>
      </w:pPr>
      <w:rPr>
        <w:rFonts w:hint="default"/>
        <w:lang w:val="pt-PT" w:eastAsia="pt-PT" w:bidi="pt-PT"/>
      </w:rPr>
    </w:lvl>
    <w:lvl w:ilvl="6" w:tplc="F60AA850">
      <w:numFmt w:val="bullet"/>
      <w:lvlText w:val="•"/>
      <w:lvlJc w:val="left"/>
      <w:pPr>
        <w:ind w:left="2832" w:hanging="137"/>
      </w:pPr>
      <w:rPr>
        <w:rFonts w:hint="default"/>
        <w:lang w:val="pt-PT" w:eastAsia="pt-PT" w:bidi="pt-PT"/>
      </w:rPr>
    </w:lvl>
    <w:lvl w:ilvl="7" w:tplc="8F264406">
      <w:numFmt w:val="bullet"/>
      <w:lvlText w:val="•"/>
      <w:lvlJc w:val="left"/>
      <w:pPr>
        <w:ind w:left="3264" w:hanging="137"/>
      </w:pPr>
      <w:rPr>
        <w:rFonts w:hint="default"/>
        <w:lang w:val="pt-PT" w:eastAsia="pt-PT" w:bidi="pt-PT"/>
      </w:rPr>
    </w:lvl>
    <w:lvl w:ilvl="8" w:tplc="E72E4F22">
      <w:numFmt w:val="bullet"/>
      <w:lvlText w:val="•"/>
      <w:lvlJc w:val="left"/>
      <w:pPr>
        <w:ind w:left="3696" w:hanging="137"/>
      </w:pPr>
      <w:rPr>
        <w:rFonts w:hint="default"/>
        <w:lang w:val="pt-PT" w:eastAsia="pt-PT" w:bidi="pt-PT"/>
      </w:rPr>
    </w:lvl>
  </w:abstractNum>
  <w:abstractNum w:abstractNumId="2">
    <w:nsid w:val="322447E3"/>
    <w:multiLevelType w:val="hybridMultilevel"/>
    <w:tmpl w:val="28BADEB4"/>
    <w:lvl w:ilvl="0" w:tplc="2AFEB3EE">
      <w:numFmt w:val="bullet"/>
      <w:lvlText w:val="-"/>
      <w:lvlJc w:val="left"/>
      <w:pPr>
        <w:ind w:left="825" w:hanging="360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3AA34488"/>
    <w:multiLevelType w:val="hybridMultilevel"/>
    <w:tmpl w:val="9C0875F2"/>
    <w:lvl w:ilvl="0" w:tplc="2AFEB3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43655"/>
    <w:multiLevelType w:val="hybridMultilevel"/>
    <w:tmpl w:val="12F6D50A"/>
    <w:lvl w:ilvl="0" w:tplc="6D82A304">
      <w:numFmt w:val="bullet"/>
      <w:lvlText w:val="-"/>
      <w:lvlJc w:val="left"/>
      <w:pPr>
        <w:ind w:left="107" w:hanging="197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5BECC4DE">
      <w:numFmt w:val="bullet"/>
      <w:lvlText w:val="•"/>
      <w:lvlJc w:val="left"/>
      <w:pPr>
        <w:ind w:left="546" w:hanging="197"/>
      </w:pPr>
      <w:rPr>
        <w:rFonts w:hint="default"/>
        <w:lang w:val="pt-PT" w:eastAsia="pt-PT" w:bidi="pt-PT"/>
      </w:rPr>
    </w:lvl>
    <w:lvl w:ilvl="2" w:tplc="E9ECC674">
      <w:numFmt w:val="bullet"/>
      <w:lvlText w:val="•"/>
      <w:lvlJc w:val="left"/>
      <w:pPr>
        <w:ind w:left="992" w:hanging="197"/>
      </w:pPr>
      <w:rPr>
        <w:rFonts w:hint="default"/>
        <w:lang w:val="pt-PT" w:eastAsia="pt-PT" w:bidi="pt-PT"/>
      </w:rPr>
    </w:lvl>
    <w:lvl w:ilvl="3" w:tplc="EED64F12">
      <w:numFmt w:val="bullet"/>
      <w:lvlText w:val="•"/>
      <w:lvlJc w:val="left"/>
      <w:pPr>
        <w:ind w:left="1438" w:hanging="197"/>
      </w:pPr>
      <w:rPr>
        <w:rFonts w:hint="default"/>
        <w:lang w:val="pt-PT" w:eastAsia="pt-PT" w:bidi="pt-PT"/>
      </w:rPr>
    </w:lvl>
    <w:lvl w:ilvl="4" w:tplc="E618BF78">
      <w:numFmt w:val="bullet"/>
      <w:lvlText w:val="•"/>
      <w:lvlJc w:val="left"/>
      <w:pPr>
        <w:ind w:left="1884" w:hanging="197"/>
      </w:pPr>
      <w:rPr>
        <w:rFonts w:hint="default"/>
        <w:lang w:val="pt-PT" w:eastAsia="pt-PT" w:bidi="pt-PT"/>
      </w:rPr>
    </w:lvl>
    <w:lvl w:ilvl="5" w:tplc="13EA400A">
      <w:numFmt w:val="bullet"/>
      <w:lvlText w:val="•"/>
      <w:lvlJc w:val="left"/>
      <w:pPr>
        <w:ind w:left="2330" w:hanging="197"/>
      </w:pPr>
      <w:rPr>
        <w:rFonts w:hint="default"/>
        <w:lang w:val="pt-PT" w:eastAsia="pt-PT" w:bidi="pt-PT"/>
      </w:rPr>
    </w:lvl>
    <w:lvl w:ilvl="6" w:tplc="23E68E16">
      <w:numFmt w:val="bullet"/>
      <w:lvlText w:val="•"/>
      <w:lvlJc w:val="left"/>
      <w:pPr>
        <w:ind w:left="2776" w:hanging="197"/>
      </w:pPr>
      <w:rPr>
        <w:rFonts w:hint="default"/>
        <w:lang w:val="pt-PT" w:eastAsia="pt-PT" w:bidi="pt-PT"/>
      </w:rPr>
    </w:lvl>
    <w:lvl w:ilvl="7" w:tplc="66B0DED8">
      <w:numFmt w:val="bullet"/>
      <w:lvlText w:val="•"/>
      <w:lvlJc w:val="left"/>
      <w:pPr>
        <w:ind w:left="3222" w:hanging="197"/>
      </w:pPr>
      <w:rPr>
        <w:rFonts w:hint="default"/>
        <w:lang w:val="pt-PT" w:eastAsia="pt-PT" w:bidi="pt-PT"/>
      </w:rPr>
    </w:lvl>
    <w:lvl w:ilvl="8" w:tplc="C2E45604">
      <w:numFmt w:val="bullet"/>
      <w:lvlText w:val="•"/>
      <w:lvlJc w:val="left"/>
      <w:pPr>
        <w:ind w:left="3668" w:hanging="197"/>
      </w:pPr>
      <w:rPr>
        <w:rFonts w:hint="default"/>
        <w:lang w:val="pt-PT" w:eastAsia="pt-PT" w:bidi="pt-PT"/>
      </w:rPr>
    </w:lvl>
  </w:abstractNum>
  <w:abstractNum w:abstractNumId="5">
    <w:nsid w:val="78CC0974"/>
    <w:multiLevelType w:val="hybridMultilevel"/>
    <w:tmpl w:val="CB88D7E0"/>
    <w:lvl w:ilvl="0" w:tplc="6D94516C">
      <w:numFmt w:val="bullet"/>
      <w:lvlText w:val="-"/>
      <w:lvlJc w:val="left"/>
      <w:pPr>
        <w:ind w:left="107" w:hanging="197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14A68E18">
      <w:numFmt w:val="bullet"/>
      <w:lvlText w:val="•"/>
      <w:lvlJc w:val="left"/>
      <w:pPr>
        <w:ind w:left="546" w:hanging="197"/>
      </w:pPr>
      <w:rPr>
        <w:rFonts w:hint="default"/>
        <w:lang w:val="pt-PT" w:eastAsia="pt-PT" w:bidi="pt-PT"/>
      </w:rPr>
    </w:lvl>
    <w:lvl w:ilvl="2" w:tplc="A4409AF4">
      <w:numFmt w:val="bullet"/>
      <w:lvlText w:val="•"/>
      <w:lvlJc w:val="left"/>
      <w:pPr>
        <w:ind w:left="992" w:hanging="197"/>
      </w:pPr>
      <w:rPr>
        <w:rFonts w:hint="default"/>
        <w:lang w:val="pt-PT" w:eastAsia="pt-PT" w:bidi="pt-PT"/>
      </w:rPr>
    </w:lvl>
    <w:lvl w:ilvl="3" w:tplc="1F3CC6F6">
      <w:numFmt w:val="bullet"/>
      <w:lvlText w:val="•"/>
      <w:lvlJc w:val="left"/>
      <w:pPr>
        <w:ind w:left="1438" w:hanging="197"/>
      </w:pPr>
      <w:rPr>
        <w:rFonts w:hint="default"/>
        <w:lang w:val="pt-PT" w:eastAsia="pt-PT" w:bidi="pt-PT"/>
      </w:rPr>
    </w:lvl>
    <w:lvl w:ilvl="4" w:tplc="7C88F776">
      <w:numFmt w:val="bullet"/>
      <w:lvlText w:val="•"/>
      <w:lvlJc w:val="left"/>
      <w:pPr>
        <w:ind w:left="1884" w:hanging="197"/>
      </w:pPr>
      <w:rPr>
        <w:rFonts w:hint="default"/>
        <w:lang w:val="pt-PT" w:eastAsia="pt-PT" w:bidi="pt-PT"/>
      </w:rPr>
    </w:lvl>
    <w:lvl w:ilvl="5" w:tplc="23FE518C">
      <w:numFmt w:val="bullet"/>
      <w:lvlText w:val="•"/>
      <w:lvlJc w:val="left"/>
      <w:pPr>
        <w:ind w:left="2330" w:hanging="197"/>
      </w:pPr>
      <w:rPr>
        <w:rFonts w:hint="default"/>
        <w:lang w:val="pt-PT" w:eastAsia="pt-PT" w:bidi="pt-PT"/>
      </w:rPr>
    </w:lvl>
    <w:lvl w:ilvl="6" w:tplc="D780C816">
      <w:numFmt w:val="bullet"/>
      <w:lvlText w:val="•"/>
      <w:lvlJc w:val="left"/>
      <w:pPr>
        <w:ind w:left="2776" w:hanging="197"/>
      </w:pPr>
      <w:rPr>
        <w:rFonts w:hint="default"/>
        <w:lang w:val="pt-PT" w:eastAsia="pt-PT" w:bidi="pt-PT"/>
      </w:rPr>
    </w:lvl>
    <w:lvl w:ilvl="7" w:tplc="8272D936">
      <w:numFmt w:val="bullet"/>
      <w:lvlText w:val="•"/>
      <w:lvlJc w:val="left"/>
      <w:pPr>
        <w:ind w:left="3222" w:hanging="197"/>
      </w:pPr>
      <w:rPr>
        <w:rFonts w:hint="default"/>
        <w:lang w:val="pt-PT" w:eastAsia="pt-PT" w:bidi="pt-PT"/>
      </w:rPr>
    </w:lvl>
    <w:lvl w:ilvl="8" w:tplc="7EB20EDE">
      <w:numFmt w:val="bullet"/>
      <w:lvlText w:val="•"/>
      <w:lvlJc w:val="left"/>
      <w:pPr>
        <w:ind w:left="3668" w:hanging="197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C3257"/>
    <w:rsid w:val="000C3257"/>
    <w:rsid w:val="00266723"/>
    <w:rsid w:val="00A065D0"/>
    <w:rsid w:val="00A91C1D"/>
    <w:rsid w:val="00B238C3"/>
    <w:rsid w:val="00D364F7"/>
    <w:rsid w:val="00E57283"/>
    <w:rsid w:val="00E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16FF"/>
  <w15:docId w15:val="{90579D4C-447A-4441-A66B-75F41A6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6"/>
      <w:szCs w:val="36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Refdecomentrio">
    <w:name w:val="annotation reference"/>
    <w:basedOn w:val="Fontepargpadro"/>
    <w:uiPriority w:val="99"/>
    <w:semiHidden/>
    <w:unhideWhenUsed/>
    <w:rsid w:val="00A91C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1C1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1C1D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1C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1C1D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C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C1D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cp:lastModifiedBy>Patryck Antonio Fragoso</cp:lastModifiedBy>
  <cp:revision>8</cp:revision>
  <dcterms:created xsi:type="dcterms:W3CDTF">2019-09-06T01:26:00Z</dcterms:created>
  <dcterms:modified xsi:type="dcterms:W3CDTF">2019-11-07T01:22:00Z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