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DC84" w14:textId="77777777" w:rsidR="008248B8" w:rsidRPr="006325DB" w:rsidRDefault="00A5390F">
      <w:pPr>
        <w:spacing w:before="75"/>
        <w:ind w:left="1202"/>
        <w:rPr>
          <w:rFonts w:ascii="Arial" w:hAnsi="Arial"/>
          <w:b/>
          <w:sz w:val="40"/>
        </w:rPr>
      </w:pPr>
      <w:r w:rsidRPr="006325DB">
        <w:rPr>
          <w:rFonts w:ascii="Arial" w:hAnsi="Arial"/>
          <w:b/>
          <w:sz w:val="40"/>
        </w:rPr>
        <w:t>Fronteira Sistêmica</w:t>
      </w:r>
      <w:bookmarkStart w:id="0" w:name="_GoBack"/>
      <w:bookmarkEnd w:id="0"/>
    </w:p>
    <w:p w14:paraId="5482AD90" w14:textId="77777777" w:rsidR="008248B8" w:rsidRDefault="008248B8">
      <w:pPr>
        <w:pStyle w:val="Corpodetexto"/>
        <w:rPr>
          <w:rFonts w:ascii="Arial"/>
          <w:b/>
          <w:sz w:val="20"/>
        </w:rPr>
      </w:pPr>
    </w:p>
    <w:p w14:paraId="34493F96" w14:textId="77777777" w:rsidR="008248B8" w:rsidRDefault="008248B8">
      <w:pPr>
        <w:pStyle w:val="Corpodetexto"/>
        <w:rPr>
          <w:rFonts w:ascii="Arial"/>
          <w:b/>
          <w:sz w:val="20"/>
        </w:rPr>
      </w:pPr>
    </w:p>
    <w:p w14:paraId="791921E6" w14:textId="77777777" w:rsidR="008248B8" w:rsidRDefault="008248B8">
      <w:pPr>
        <w:pStyle w:val="Corpodetexto"/>
        <w:rPr>
          <w:rFonts w:ascii="Arial"/>
          <w:b/>
          <w:sz w:val="20"/>
        </w:rPr>
      </w:pPr>
    </w:p>
    <w:p w14:paraId="54366E89" w14:textId="77777777" w:rsidR="008248B8" w:rsidRDefault="008248B8">
      <w:pPr>
        <w:pStyle w:val="Corpodetexto"/>
        <w:rPr>
          <w:rFonts w:ascii="Arial"/>
          <w:b/>
          <w:sz w:val="20"/>
        </w:rPr>
      </w:pPr>
    </w:p>
    <w:p w14:paraId="473B72E2" w14:textId="5A045BD5" w:rsidR="008248B8" w:rsidRDefault="008248B8">
      <w:pPr>
        <w:pStyle w:val="Corpodetexto"/>
        <w:spacing w:before="5"/>
        <w:rPr>
          <w:rFonts w:ascii="Arial"/>
          <w:b/>
          <w:sz w:val="23"/>
        </w:rPr>
      </w:pPr>
    </w:p>
    <w:p w14:paraId="489D128F" w14:textId="48C04648" w:rsidR="008248B8" w:rsidRDefault="006325DB" w:rsidP="000E75DD">
      <w:pPr>
        <w:pStyle w:val="Corpodetexto"/>
        <w:spacing w:before="40"/>
        <w:ind w:right="5129"/>
      </w:pPr>
      <w:r>
        <w:rPr>
          <w:noProof/>
          <w:lang w:val="pt-BR" w:eastAsia="pt-BR" w:bidi="ar-SA"/>
        </w:rPr>
        <w:pict w14:anchorId="610941B2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93.45pt;margin-top:18.4pt;width:107pt;height:28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14:paraId="033FCAC6" w14:textId="0480BA56" w:rsidR="000E75DD" w:rsidRPr="000E75DD" w:rsidRDefault="000E75DD" w:rsidP="000E75DD">
                  <w:pPr>
                    <w:rPr>
                      <w:sz w:val="28"/>
                      <w:lang w:val="pt-BR"/>
                    </w:rPr>
                  </w:pPr>
                  <w:r>
                    <w:rPr>
                      <w:sz w:val="28"/>
                      <w:lang w:val="pt-BR"/>
                    </w:rPr>
                    <w:t>Fornecedor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0941B2">
          <v:shape id="Caixa de Texto 2" o:spid="_x0000_s1039" type="#_x0000_t202" style="position:absolute;margin-left:86.85pt;margin-top:16pt;width:107pt;height:28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14:paraId="3E21D7E1" w14:textId="4FBF1FD9" w:rsidR="000E75DD" w:rsidRPr="000E75DD" w:rsidRDefault="000E75DD">
                  <w:pPr>
                    <w:rPr>
                      <w:sz w:val="28"/>
                      <w:lang w:val="pt-BR"/>
                    </w:rPr>
                  </w:pPr>
                  <w:r w:rsidRPr="000E75DD">
                    <w:rPr>
                      <w:sz w:val="28"/>
                      <w:lang w:val="pt-BR"/>
                    </w:rPr>
                    <w:t>Intermediadora</w:t>
                  </w:r>
                </w:p>
              </w:txbxContent>
            </v:textbox>
            <w10:wrap type="square"/>
          </v:shape>
        </w:pict>
      </w:r>
    </w:p>
    <w:p w14:paraId="4CDDDB74" w14:textId="30C33F98" w:rsidR="008248B8" w:rsidRDefault="008248B8" w:rsidP="000E75DD">
      <w:pPr>
        <w:pStyle w:val="Corpodetexto"/>
        <w:ind w:firstLine="720"/>
        <w:rPr>
          <w:sz w:val="20"/>
        </w:rPr>
      </w:pPr>
    </w:p>
    <w:p w14:paraId="7638D35E" w14:textId="30D52446" w:rsidR="008248B8" w:rsidRDefault="006325DB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pict w14:anchorId="578414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22pt;margin-top:12.25pt;width:43.8pt;height:62.4pt;z-index:251669504" o:connectortype="straight"/>
        </w:pict>
      </w:r>
    </w:p>
    <w:p w14:paraId="7D11C25E" w14:textId="24EF6390" w:rsidR="008248B8" w:rsidRDefault="006325DB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pict w14:anchorId="5784144F">
          <v:shape id="_x0000_s1044" type="#_x0000_t32" style="position:absolute;margin-left:406.4pt;margin-top:1.65pt;width:42pt;height:69.8pt;flip:x;z-index:251670528" o:connectortype="straight"/>
        </w:pict>
      </w:r>
    </w:p>
    <w:p w14:paraId="2D5A8EDB" w14:textId="47FA436C" w:rsidR="008248B8" w:rsidRDefault="008248B8">
      <w:pPr>
        <w:pStyle w:val="Corpodetexto"/>
        <w:rPr>
          <w:sz w:val="20"/>
        </w:rPr>
      </w:pPr>
    </w:p>
    <w:p w14:paraId="06272108" w14:textId="77777777" w:rsidR="008248B8" w:rsidRDefault="008248B8">
      <w:pPr>
        <w:pStyle w:val="Corpodetexto"/>
        <w:rPr>
          <w:sz w:val="20"/>
        </w:rPr>
      </w:pPr>
    </w:p>
    <w:p w14:paraId="262AEF99" w14:textId="77777777" w:rsidR="008248B8" w:rsidRDefault="008248B8">
      <w:pPr>
        <w:pStyle w:val="Corpodetexto"/>
        <w:rPr>
          <w:sz w:val="20"/>
        </w:rPr>
      </w:pPr>
    </w:p>
    <w:p w14:paraId="58368331" w14:textId="57864EB8" w:rsidR="008248B8" w:rsidRDefault="006325DB">
      <w:pPr>
        <w:pStyle w:val="Corpodetexto"/>
        <w:rPr>
          <w:sz w:val="20"/>
        </w:rPr>
      </w:pPr>
      <w:r>
        <w:rPr>
          <w:noProof/>
          <w:lang w:val="pt-BR" w:eastAsia="pt-BR" w:bidi="ar-SA"/>
        </w:rPr>
        <w:pict w14:anchorId="07A53E41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8" type="#_x0000_t16" style="position:absolute;margin-left:152.6pt;margin-top:7.65pt;width:252.6pt;height:88.8pt;z-index:251663360" filled="f"/>
        </w:pict>
      </w:r>
    </w:p>
    <w:p w14:paraId="3E53DAFF" w14:textId="77777777" w:rsidR="008248B8" w:rsidRDefault="008248B8">
      <w:pPr>
        <w:pStyle w:val="Corpodetexto"/>
        <w:rPr>
          <w:sz w:val="20"/>
        </w:rPr>
      </w:pPr>
    </w:p>
    <w:p w14:paraId="32054D91" w14:textId="09F6AE38" w:rsidR="008248B8" w:rsidRDefault="00A5390F">
      <w:pPr>
        <w:pStyle w:val="Corpodetexto"/>
        <w:spacing w:before="175" w:line="393" w:lineRule="auto"/>
        <w:ind w:left="3902" w:right="3746" w:hanging="4"/>
        <w:jc w:val="center"/>
      </w:pPr>
      <w:r>
        <w:t>Sistema de BackOffice (Serviço de retaguarda)</w:t>
      </w:r>
    </w:p>
    <w:p w14:paraId="107D80DB" w14:textId="66F94EEA" w:rsidR="008248B8" w:rsidRDefault="006325DB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pict w14:anchorId="5784144F">
          <v:shape id="_x0000_s1046" type="#_x0000_t32" style="position:absolute;margin-left:363.2pt;margin-top:4.3pt;width:46.8pt;height:74pt;z-index:251672576" o:connectortype="straight"/>
        </w:pict>
      </w:r>
      <w:r>
        <w:rPr>
          <w:noProof/>
          <w:sz w:val="20"/>
          <w:lang w:val="pt-BR" w:eastAsia="pt-BR" w:bidi="ar-SA"/>
        </w:rPr>
        <w:pict w14:anchorId="5784144F">
          <v:shape id="_x0000_s1045" type="#_x0000_t32" style="position:absolute;margin-left:130.4pt;margin-top:3.3pt;width:44.4pt;height:72.8pt;flip:x;z-index:251671552" o:connectortype="straight"/>
        </w:pict>
      </w:r>
    </w:p>
    <w:p w14:paraId="39C5087B" w14:textId="1982EF25" w:rsidR="008248B8" w:rsidRDefault="008248B8">
      <w:pPr>
        <w:pStyle w:val="Corpodetexto"/>
        <w:rPr>
          <w:sz w:val="20"/>
        </w:rPr>
      </w:pPr>
    </w:p>
    <w:p w14:paraId="56E335FE" w14:textId="77777777" w:rsidR="008248B8" w:rsidRDefault="008248B8">
      <w:pPr>
        <w:pStyle w:val="Corpodetexto"/>
        <w:rPr>
          <w:sz w:val="20"/>
        </w:rPr>
      </w:pPr>
    </w:p>
    <w:p w14:paraId="659B2CE9" w14:textId="77777777" w:rsidR="008248B8" w:rsidRDefault="008248B8">
      <w:pPr>
        <w:pStyle w:val="Corpodetexto"/>
        <w:rPr>
          <w:sz w:val="20"/>
        </w:rPr>
      </w:pPr>
    </w:p>
    <w:p w14:paraId="0D16C61B" w14:textId="77777777" w:rsidR="008248B8" w:rsidRDefault="008248B8">
      <w:pPr>
        <w:pStyle w:val="Corpodetexto"/>
        <w:rPr>
          <w:sz w:val="20"/>
        </w:rPr>
      </w:pPr>
    </w:p>
    <w:p w14:paraId="3DBABD05" w14:textId="77777777" w:rsidR="008248B8" w:rsidRDefault="008248B8">
      <w:pPr>
        <w:pStyle w:val="Corpodetexto"/>
        <w:rPr>
          <w:sz w:val="20"/>
        </w:rPr>
      </w:pPr>
    </w:p>
    <w:p w14:paraId="3FF24009" w14:textId="32812E31" w:rsidR="008248B8" w:rsidRDefault="006325DB">
      <w:pPr>
        <w:pStyle w:val="Corpodetexto"/>
        <w:rPr>
          <w:sz w:val="20"/>
        </w:rPr>
      </w:pPr>
      <w:r>
        <w:rPr>
          <w:noProof/>
          <w:lang w:val="pt-BR" w:eastAsia="pt-BR" w:bidi="ar-SA"/>
        </w:rPr>
        <w:pict w14:anchorId="610941B2">
          <v:shape id="_x0000_s1042" type="#_x0000_t202" style="position:absolute;margin-left:383.25pt;margin-top:3.85pt;width:64.55pt;height:28.6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14:paraId="5E635CB7" w14:textId="15CF1485" w:rsidR="000E75DD" w:rsidRPr="000E75DD" w:rsidRDefault="000E75DD" w:rsidP="000E75DD">
                  <w:pPr>
                    <w:rPr>
                      <w:sz w:val="28"/>
                      <w:lang w:val="pt-BR"/>
                    </w:rPr>
                  </w:pPr>
                  <w:r>
                    <w:rPr>
                      <w:sz w:val="28"/>
                      <w:lang w:val="pt-BR"/>
                    </w:rPr>
                    <w:t>Cliente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  <w:lang w:val="pt-BR" w:eastAsia="pt-BR" w:bidi="ar-SA"/>
        </w:rPr>
        <w:pict w14:anchorId="610941B2">
          <v:shape id="_x0000_s1041" type="#_x0000_t202" style="position:absolute;margin-left:53.25pt;margin-top:3.85pt;width:176.75pt;height:28.6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14:paraId="22309097" w14:textId="0FDAD332" w:rsidR="000E75DD" w:rsidRPr="000E75DD" w:rsidRDefault="000E75DD" w:rsidP="000E75DD">
                  <w:pPr>
                    <w:rPr>
                      <w:sz w:val="28"/>
                      <w:lang w:val="pt-BR"/>
                    </w:rPr>
                  </w:pPr>
                  <w:r>
                    <w:rPr>
                      <w:sz w:val="28"/>
                      <w:lang w:val="pt-BR"/>
                    </w:rPr>
                    <w:t>Grupo de desenvolvimento</w:t>
                  </w:r>
                </w:p>
              </w:txbxContent>
            </v:textbox>
            <w10:wrap type="square"/>
          </v:shape>
        </w:pict>
      </w:r>
    </w:p>
    <w:p w14:paraId="55F8709B" w14:textId="77777777" w:rsidR="008248B8" w:rsidRDefault="008248B8">
      <w:pPr>
        <w:rPr>
          <w:sz w:val="27"/>
        </w:rPr>
        <w:sectPr w:rsidR="008248B8">
          <w:type w:val="continuous"/>
          <w:pgSz w:w="11910" w:h="16840"/>
          <w:pgMar w:top="1320" w:right="900" w:bottom="280" w:left="500" w:header="720" w:footer="720" w:gutter="0"/>
          <w:cols w:space="720"/>
        </w:sectPr>
      </w:pPr>
    </w:p>
    <w:p w14:paraId="6E15C53E" w14:textId="0D5C8C5B" w:rsidR="008248B8" w:rsidRDefault="008248B8" w:rsidP="000E75DD">
      <w:pPr>
        <w:pStyle w:val="Corpodetexto"/>
      </w:pPr>
    </w:p>
    <w:p w14:paraId="543CD8E1" w14:textId="5BFCF9E1" w:rsidR="008248B8" w:rsidRDefault="000E75DD">
      <w:pPr>
        <w:pStyle w:val="Corpodetexto"/>
        <w:spacing w:before="40"/>
        <w:ind w:left="390"/>
      </w:pPr>
      <w:r>
        <w:br w:type="column"/>
      </w:r>
    </w:p>
    <w:sectPr w:rsidR="008248B8">
      <w:type w:val="continuous"/>
      <w:pgSz w:w="11910" w:h="16840"/>
      <w:pgMar w:top="1320" w:right="900" w:bottom="280" w:left="500" w:header="720" w:footer="720" w:gutter="0"/>
      <w:cols w:num="3" w:space="720" w:equalWidth="0">
        <w:col w:w="1967" w:space="1958"/>
        <w:col w:w="1397" w:space="3264"/>
        <w:col w:w="1924"/>
      </w:cols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C5E135" w16cid:durableId="211C16EE"/>
  <w16cid:commentId w16cid:paraId="16920D8F" w16cid:durableId="211C17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248B8"/>
    <w:rsid w:val="000E75DD"/>
    <w:rsid w:val="006325DB"/>
    <w:rsid w:val="008248B8"/>
    <w:rsid w:val="00A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3"/>
        <o:r id="V:Rule2" type="connector" idref="#_x0000_s1045"/>
        <o:r id="V:Rule3" type="connector" idref="#_x0000_s1044"/>
        <o:r id="V:Rule4" type="connector" idref="#_x0000_s1046"/>
      </o:rules>
    </o:shapelayout>
  </w:shapeDefaults>
  <w:decimalSymbol w:val=","/>
  <w:listSeparator w:val=";"/>
  <w14:docId w14:val="5C791A23"/>
  <w15:docId w15:val="{43CD2B40-3F37-483C-9112-0997357E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5390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90F"/>
    <w:rPr>
      <w:rFonts w:ascii="Segoe UI" w:eastAsia="Calibri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A539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390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390F"/>
    <w:rPr>
      <w:rFonts w:ascii="Calibri" w:eastAsia="Calibri" w:hAnsi="Calibri" w:cs="Calibri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39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390F"/>
    <w:rPr>
      <w:rFonts w:ascii="Calibri" w:eastAsia="Calibri" w:hAnsi="Calibri" w:cs="Calibri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Patryck Antonio Fragoso</cp:lastModifiedBy>
  <cp:revision>4</cp:revision>
  <dcterms:created xsi:type="dcterms:W3CDTF">2019-09-06T01:26:00Z</dcterms:created>
  <dcterms:modified xsi:type="dcterms:W3CDTF">2019-11-10T17:12:00Z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