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10937" w14:textId="77777777" w:rsidR="005D6D5E" w:rsidRDefault="005D6D5E" w:rsidP="00634EB2"/>
    <w:p w14:paraId="1B6B6404" w14:textId="77777777" w:rsidR="005D6D5E" w:rsidRDefault="005D6D5E" w:rsidP="00634EB2"/>
    <w:p w14:paraId="01E8A9A0" w14:textId="77777777" w:rsidR="00DB6DF3" w:rsidRDefault="00DB6DF3" w:rsidP="00634EB2"/>
    <w:p w14:paraId="55C00D21" w14:textId="77777777" w:rsidR="00DB6DF3" w:rsidRDefault="00DB6DF3" w:rsidP="00634EB2"/>
    <w:p w14:paraId="43C4990F" w14:textId="77777777" w:rsidR="00DB6DF3" w:rsidRDefault="00DB6DF3" w:rsidP="00634EB2"/>
    <w:p w14:paraId="6830BEC5" w14:textId="77777777" w:rsidR="00DB6DF3" w:rsidRDefault="00DB6DF3" w:rsidP="00634EB2"/>
    <w:p w14:paraId="3113821B" w14:textId="77777777" w:rsidR="00DB6DF3" w:rsidRDefault="00DB6DF3" w:rsidP="00634EB2"/>
    <w:p w14:paraId="547306EC" w14:textId="77777777" w:rsidR="00753302" w:rsidRDefault="00753302" w:rsidP="00634EB2"/>
    <w:p w14:paraId="5BDD5FA7" w14:textId="77777777" w:rsidR="00DB6DF3" w:rsidRDefault="00DB6DF3" w:rsidP="00634EB2"/>
    <w:p w14:paraId="56AB744A" w14:textId="77777777" w:rsidR="00DB6DF3" w:rsidRDefault="00DB6DF3" w:rsidP="00634EB2"/>
    <w:p w14:paraId="0A9926EF" w14:textId="77777777" w:rsidR="00880B52" w:rsidRDefault="00AC175B" w:rsidP="00634EB2">
      <w:pPr>
        <w:pStyle w:val="Title"/>
      </w:pPr>
      <w:r>
        <w:t>GAN mreže</w:t>
      </w:r>
    </w:p>
    <w:p w14:paraId="30774F74" w14:textId="77777777" w:rsidR="00D87EEB" w:rsidRDefault="00D87EEB" w:rsidP="00D87EEB"/>
    <w:p w14:paraId="6C2FEA8E" w14:textId="77777777" w:rsidR="00B864B2" w:rsidRPr="00D87EEB" w:rsidRDefault="00B864B2" w:rsidP="00D87EEB"/>
    <w:p w14:paraId="05464C7D" w14:textId="77777777" w:rsidR="005D6D5E" w:rsidRPr="00D87EEB" w:rsidRDefault="00F458E4" w:rsidP="00D87EEB">
      <w:pPr>
        <w:jc w:val="center"/>
        <w:rPr>
          <w:b/>
          <w:sz w:val="40"/>
        </w:rPr>
      </w:pPr>
      <w:r w:rsidRPr="00D87EEB">
        <w:rPr>
          <w:b/>
          <w:sz w:val="40"/>
        </w:rPr>
        <w:t>Dijana Ivezić</w:t>
      </w:r>
    </w:p>
    <w:p w14:paraId="74F11779" w14:textId="77777777" w:rsidR="00DB6DF3" w:rsidRDefault="00DB6DF3" w:rsidP="00634EB2"/>
    <w:p w14:paraId="601E6269" w14:textId="77777777" w:rsidR="00DB6DF3" w:rsidRDefault="00DB6DF3" w:rsidP="00634EB2"/>
    <w:p w14:paraId="08B22DE4" w14:textId="77777777" w:rsidR="00DB6DF3" w:rsidRDefault="00DB6DF3" w:rsidP="00634EB2"/>
    <w:p w14:paraId="36972BD7" w14:textId="77777777" w:rsidR="00DB6DF3" w:rsidRDefault="00DB6DF3" w:rsidP="00634EB2"/>
    <w:p w14:paraId="6079B0CB" w14:textId="77777777" w:rsidR="00D87EEB" w:rsidRDefault="00D87EEB" w:rsidP="00634EB2"/>
    <w:p w14:paraId="378045D8" w14:textId="77777777" w:rsidR="00D87EEB" w:rsidRDefault="00D87EEB" w:rsidP="00634EB2"/>
    <w:p w14:paraId="4F04511A" w14:textId="77777777" w:rsidR="00DB6DF3" w:rsidRDefault="00DB6DF3" w:rsidP="00634EB2"/>
    <w:p w14:paraId="73A81FEB" w14:textId="77777777" w:rsidR="00DB6DF3" w:rsidRDefault="00DB6DF3" w:rsidP="00634EB2"/>
    <w:p w14:paraId="13DD7388" w14:textId="77777777" w:rsidR="00DB6DF3" w:rsidRDefault="00DB6DF3" w:rsidP="00634EB2"/>
    <w:p w14:paraId="31A5F74F" w14:textId="77777777" w:rsidR="00DB6DF3" w:rsidRPr="00922262" w:rsidRDefault="00F91BFD" w:rsidP="00922262">
      <w:pPr>
        <w:jc w:val="center"/>
        <w:rPr>
          <w:sz w:val="28"/>
        </w:rPr>
      </w:pPr>
      <w:r w:rsidRPr="00922262">
        <w:rPr>
          <w:sz w:val="32"/>
        </w:rPr>
        <w:t>Fakultet elektrotehnike, računa</w:t>
      </w:r>
      <w:bookmarkStart w:id="0" w:name="_GoBack"/>
      <w:bookmarkEnd w:id="0"/>
      <w:r w:rsidRPr="00922262">
        <w:rPr>
          <w:sz w:val="32"/>
        </w:rPr>
        <w:t>rstva i informacijskih tehnologija</w:t>
      </w:r>
    </w:p>
    <w:p w14:paraId="470D4F71" w14:textId="77777777" w:rsidR="00DB6DF3" w:rsidRDefault="00DB6DF3" w:rsidP="00634EB2"/>
    <w:p w14:paraId="64AD6F4D" w14:textId="77777777" w:rsidR="00DB6DF3" w:rsidRDefault="00DB6DF3" w:rsidP="00634EB2"/>
    <w:p w14:paraId="6C93C139" w14:textId="77777777" w:rsidR="00DB6DF3" w:rsidRDefault="00DB6DF3" w:rsidP="00634EB2"/>
    <w:p w14:paraId="7B68A941" w14:textId="77777777" w:rsidR="004D162D" w:rsidRDefault="005D6D5E" w:rsidP="00922262">
      <w:pPr>
        <w:jc w:val="center"/>
      </w:pPr>
      <w:r w:rsidRPr="00922262">
        <w:rPr>
          <w:sz w:val="28"/>
        </w:rPr>
        <w:t>Osijek, 2021</w:t>
      </w:r>
      <w:r w:rsidR="004D162D">
        <w:br w:type="page"/>
      </w:r>
    </w:p>
    <w:sdt>
      <w:sdtPr>
        <w:rPr>
          <w:rFonts w:eastAsiaTheme="minorHAnsi" w:cs="Times New Roman"/>
          <w:b w:val="0"/>
          <w:sz w:val="24"/>
          <w:szCs w:val="22"/>
          <w:lang w:val="hr-HR"/>
        </w:rPr>
        <w:id w:val="260264474"/>
        <w:docPartObj>
          <w:docPartGallery w:val="Table of Contents"/>
          <w:docPartUnique/>
        </w:docPartObj>
      </w:sdtPr>
      <w:sdtEndPr>
        <w:rPr>
          <w:bCs/>
          <w:noProof/>
        </w:rPr>
      </w:sdtEndPr>
      <w:sdtContent>
        <w:p w14:paraId="7932250F" w14:textId="77777777" w:rsidR="00481B1D" w:rsidRPr="00481B1D" w:rsidRDefault="00481B1D" w:rsidP="002D633A">
          <w:pPr>
            <w:pStyle w:val="TOCHeading"/>
            <w:ind w:left="720" w:hanging="360"/>
            <w:rPr>
              <w:rFonts w:cs="Times New Roman"/>
            </w:rPr>
          </w:pPr>
          <w:r w:rsidRPr="008778C2">
            <w:rPr>
              <w:lang w:val="hr-HR"/>
            </w:rPr>
            <w:t>Sadržaj</w:t>
          </w:r>
          <w:r>
            <w:rPr>
              <w:rFonts w:cs="Times New Roman"/>
            </w:rPr>
            <w:t>:</w:t>
          </w:r>
        </w:p>
        <w:p w14:paraId="057DCC11" w14:textId="1658ABE2" w:rsidR="00C237F1" w:rsidRDefault="00481B1D">
          <w:pPr>
            <w:pStyle w:val="TOC1"/>
            <w:tabs>
              <w:tab w:val="right" w:leader="dot" w:pos="9016"/>
            </w:tabs>
            <w:rPr>
              <w:rFonts w:asciiTheme="minorHAnsi" w:eastAsiaTheme="minorEastAsia" w:hAnsiTheme="minorHAnsi" w:cstheme="minorBidi"/>
              <w:noProof/>
              <w:sz w:val="22"/>
              <w:lang w:eastAsia="hr-HR"/>
            </w:rPr>
          </w:pPr>
          <w:r>
            <w:fldChar w:fldCharType="begin"/>
          </w:r>
          <w:r>
            <w:instrText xml:space="preserve"> TOC \o "1-3" \h \z \u </w:instrText>
          </w:r>
          <w:r>
            <w:fldChar w:fldCharType="separate"/>
          </w:r>
          <w:hyperlink w:anchor="_Toc83204935" w:history="1">
            <w:r w:rsidR="00C237F1" w:rsidRPr="008B3C5C">
              <w:rPr>
                <w:rStyle w:val="Hyperlink"/>
                <w:noProof/>
              </w:rPr>
              <w:t>1. Uvod</w:t>
            </w:r>
            <w:r w:rsidR="00C237F1">
              <w:rPr>
                <w:noProof/>
                <w:webHidden/>
              </w:rPr>
              <w:tab/>
            </w:r>
            <w:r w:rsidR="00C237F1">
              <w:rPr>
                <w:noProof/>
                <w:webHidden/>
              </w:rPr>
              <w:fldChar w:fldCharType="begin"/>
            </w:r>
            <w:r w:rsidR="00C237F1">
              <w:rPr>
                <w:noProof/>
                <w:webHidden/>
              </w:rPr>
              <w:instrText xml:space="preserve"> PAGEREF _Toc83204935 \h </w:instrText>
            </w:r>
            <w:r w:rsidR="00C237F1">
              <w:rPr>
                <w:noProof/>
                <w:webHidden/>
              </w:rPr>
            </w:r>
            <w:r w:rsidR="00C237F1">
              <w:rPr>
                <w:noProof/>
                <w:webHidden/>
              </w:rPr>
              <w:fldChar w:fldCharType="separate"/>
            </w:r>
            <w:r w:rsidR="00292720">
              <w:rPr>
                <w:noProof/>
                <w:webHidden/>
              </w:rPr>
              <w:t>3</w:t>
            </w:r>
            <w:r w:rsidR="00C237F1">
              <w:rPr>
                <w:noProof/>
                <w:webHidden/>
              </w:rPr>
              <w:fldChar w:fldCharType="end"/>
            </w:r>
          </w:hyperlink>
        </w:p>
        <w:p w14:paraId="460A67DD" w14:textId="4C5DF25D"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36" w:history="1">
            <w:r w:rsidRPr="008B3C5C">
              <w:rPr>
                <w:rStyle w:val="Hyperlink"/>
                <w:noProof/>
              </w:rPr>
              <w:t>1.1. Kratak opis GAN mreža</w:t>
            </w:r>
            <w:r>
              <w:rPr>
                <w:noProof/>
                <w:webHidden/>
              </w:rPr>
              <w:tab/>
            </w:r>
            <w:r>
              <w:rPr>
                <w:noProof/>
                <w:webHidden/>
              </w:rPr>
              <w:fldChar w:fldCharType="begin"/>
            </w:r>
            <w:r>
              <w:rPr>
                <w:noProof/>
                <w:webHidden/>
              </w:rPr>
              <w:instrText xml:space="preserve"> PAGEREF _Toc83204936 \h </w:instrText>
            </w:r>
            <w:r>
              <w:rPr>
                <w:noProof/>
                <w:webHidden/>
              </w:rPr>
            </w:r>
            <w:r>
              <w:rPr>
                <w:noProof/>
                <w:webHidden/>
              </w:rPr>
              <w:fldChar w:fldCharType="separate"/>
            </w:r>
            <w:r w:rsidR="00292720">
              <w:rPr>
                <w:noProof/>
                <w:webHidden/>
              </w:rPr>
              <w:t>3</w:t>
            </w:r>
            <w:r>
              <w:rPr>
                <w:noProof/>
                <w:webHidden/>
              </w:rPr>
              <w:fldChar w:fldCharType="end"/>
            </w:r>
          </w:hyperlink>
        </w:p>
        <w:p w14:paraId="183F7243" w14:textId="50281002"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37" w:history="1">
            <w:r w:rsidRPr="008B3C5C">
              <w:rPr>
                <w:rStyle w:val="Hyperlink"/>
                <w:noProof/>
              </w:rPr>
              <w:t>1.2. Zadatak</w:t>
            </w:r>
            <w:r>
              <w:rPr>
                <w:noProof/>
                <w:webHidden/>
              </w:rPr>
              <w:tab/>
            </w:r>
            <w:r>
              <w:rPr>
                <w:noProof/>
                <w:webHidden/>
              </w:rPr>
              <w:fldChar w:fldCharType="begin"/>
            </w:r>
            <w:r>
              <w:rPr>
                <w:noProof/>
                <w:webHidden/>
              </w:rPr>
              <w:instrText xml:space="preserve"> PAGEREF _Toc83204937 \h </w:instrText>
            </w:r>
            <w:r>
              <w:rPr>
                <w:noProof/>
                <w:webHidden/>
              </w:rPr>
            </w:r>
            <w:r>
              <w:rPr>
                <w:noProof/>
                <w:webHidden/>
              </w:rPr>
              <w:fldChar w:fldCharType="separate"/>
            </w:r>
            <w:r w:rsidR="00292720">
              <w:rPr>
                <w:noProof/>
                <w:webHidden/>
              </w:rPr>
              <w:t>3</w:t>
            </w:r>
            <w:r>
              <w:rPr>
                <w:noProof/>
                <w:webHidden/>
              </w:rPr>
              <w:fldChar w:fldCharType="end"/>
            </w:r>
          </w:hyperlink>
        </w:p>
        <w:p w14:paraId="550F3A2C" w14:textId="56590445" w:rsidR="00C237F1" w:rsidRDefault="00C237F1">
          <w:pPr>
            <w:pStyle w:val="TOC1"/>
            <w:tabs>
              <w:tab w:val="right" w:leader="dot" w:pos="9016"/>
            </w:tabs>
            <w:rPr>
              <w:rFonts w:asciiTheme="minorHAnsi" w:eastAsiaTheme="minorEastAsia" w:hAnsiTheme="minorHAnsi" w:cstheme="minorBidi"/>
              <w:noProof/>
              <w:sz w:val="22"/>
              <w:lang w:eastAsia="hr-HR"/>
            </w:rPr>
          </w:pPr>
          <w:hyperlink w:anchor="_Toc83204938" w:history="1">
            <w:r w:rsidRPr="008B3C5C">
              <w:rPr>
                <w:rStyle w:val="Hyperlink"/>
                <w:noProof/>
              </w:rPr>
              <w:t>2. Trenutno stanje GAN mreža</w:t>
            </w:r>
            <w:r>
              <w:rPr>
                <w:noProof/>
                <w:webHidden/>
              </w:rPr>
              <w:tab/>
            </w:r>
            <w:r>
              <w:rPr>
                <w:noProof/>
                <w:webHidden/>
              </w:rPr>
              <w:fldChar w:fldCharType="begin"/>
            </w:r>
            <w:r>
              <w:rPr>
                <w:noProof/>
                <w:webHidden/>
              </w:rPr>
              <w:instrText xml:space="preserve"> PAGEREF _Toc83204938 \h </w:instrText>
            </w:r>
            <w:r>
              <w:rPr>
                <w:noProof/>
                <w:webHidden/>
              </w:rPr>
            </w:r>
            <w:r>
              <w:rPr>
                <w:noProof/>
                <w:webHidden/>
              </w:rPr>
              <w:fldChar w:fldCharType="separate"/>
            </w:r>
            <w:r w:rsidR="00292720">
              <w:rPr>
                <w:noProof/>
                <w:webHidden/>
              </w:rPr>
              <w:t>4</w:t>
            </w:r>
            <w:r>
              <w:rPr>
                <w:noProof/>
                <w:webHidden/>
              </w:rPr>
              <w:fldChar w:fldCharType="end"/>
            </w:r>
          </w:hyperlink>
        </w:p>
        <w:p w14:paraId="44378EEA" w14:textId="633B0DF6"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39" w:history="1">
            <w:r w:rsidRPr="008B3C5C">
              <w:rPr>
                <w:rStyle w:val="Hyperlink"/>
                <w:noProof/>
              </w:rPr>
              <w:t>2.1. GAN mreže sa spoznajom o široj slici</w:t>
            </w:r>
            <w:r>
              <w:rPr>
                <w:noProof/>
                <w:webHidden/>
              </w:rPr>
              <w:tab/>
            </w:r>
            <w:r>
              <w:rPr>
                <w:noProof/>
                <w:webHidden/>
              </w:rPr>
              <w:fldChar w:fldCharType="begin"/>
            </w:r>
            <w:r>
              <w:rPr>
                <w:noProof/>
                <w:webHidden/>
              </w:rPr>
              <w:instrText xml:space="preserve"> PAGEREF _Toc83204939 \h </w:instrText>
            </w:r>
            <w:r>
              <w:rPr>
                <w:noProof/>
                <w:webHidden/>
              </w:rPr>
            </w:r>
            <w:r>
              <w:rPr>
                <w:noProof/>
                <w:webHidden/>
              </w:rPr>
              <w:fldChar w:fldCharType="separate"/>
            </w:r>
            <w:r w:rsidR="00292720">
              <w:rPr>
                <w:noProof/>
                <w:webHidden/>
              </w:rPr>
              <w:t>4</w:t>
            </w:r>
            <w:r>
              <w:rPr>
                <w:noProof/>
                <w:webHidden/>
              </w:rPr>
              <w:fldChar w:fldCharType="end"/>
            </w:r>
          </w:hyperlink>
        </w:p>
        <w:p w14:paraId="22727430" w14:textId="1418FDD9"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40" w:history="1">
            <w:r w:rsidRPr="008B3C5C">
              <w:rPr>
                <w:rStyle w:val="Hyperlink"/>
                <w:noProof/>
              </w:rPr>
              <w:t>2.2. EigenGAN</w:t>
            </w:r>
            <w:r>
              <w:rPr>
                <w:noProof/>
                <w:webHidden/>
              </w:rPr>
              <w:tab/>
            </w:r>
            <w:r>
              <w:rPr>
                <w:noProof/>
                <w:webHidden/>
              </w:rPr>
              <w:fldChar w:fldCharType="begin"/>
            </w:r>
            <w:r>
              <w:rPr>
                <w:noProof/>
                <w:webHidden/>
              </w:rPr>
              <w:instrText xml:space="preserve"> PAGEREF _Toc83204940 \h </w:instrText>
            </w:r>
            <w:r>
              <w:rPr>
                <w:noProof/>
                <w:webHidden/>
              </w:rPr>
            </w:r>
            <w:r>
              <w:rPr>
                <w:noProof/>
                <w:webHidden/>
              </w:rPr>
              <w:fldChar w:fldCharType="separate"/>
            </w:r>
            <w:r w:rsidR="00292720">
              <w:rPr>
                <w:noProof/>
                <w:webHidden/>
              </w:rPr>
              <w:t>6</w:t>
            </w:r>
            <w:r>
              <w:rPr>
                <w:noProof/>
                <w:webHidden/>
              </w:rPr>
              <w:fldChar w:fldCharType="end"/>
            </w:r>
          </w:hyperlink>
        </w:p>
        <w:p w14:paraId="1BE00C5D" w14:textId="3100C58F" w:rsidR="00C237F1" w:rsidRDefault="00C237F1">
          <w:pPr>
            <w:pStyle w:val="TOC1"/>
            <w:tabs>
              <w:tab w:val="right" w:leader="dot" w:pos="9016"/>
            </w:tabs>
            <w:rPr>
              <w:rFonts w:asciiTheme="minorHAnsi" w:eastAsiaTheme="minorEastAsia" w:hAnsiTheme="minorHAnsi" w:cstheme="minorBidi"/>
              <w:noProof/>
              <w:sz w:val="22"/>
              <w:lang w:eastAsia="hr-HR"/>
            </w:rPr>
          </w:pPr>
          <w:hyperlink w:anchor="_Toc83204941" w:history="1">
            <w:r w:rsidRPr="008B3C5C">
              <w:rPr>
                <w:rStyle w:val="Hyperlink"/>
                <w:noProof/>
              </w:rPr>
              <w:t>3. Teorijska podloga</w:t>
            </w:r>
            <w:r>
              <w:rPr>
                <w:noProof/>
                <w:webHidden/>
              </w:rPr>
              <w:tab/>
            </w:r>
            <w:r>
              <w:rPr>
                <w:noProof/>
                <w:webHidden/>
              </w:rPr>
              <w:fldChar w:fldCharType="begin"/>
            </w:r>
            <w:r>
              <w:rPr>
                <w:noProof/>
                <w:webHidden/>
              </w:rPr>
              <w:instrText xml:space="preserve"> PAGEREF _Toc83204941 \h </w:instrText>
            </w:r>
            <w:r>
              <w:rPr>
                <w:noProof/>
                <w:webHidden/>
              </w:rPr>
            </w:r>
            <w:r>
              <w:rPr>
                <w:noProof/>
                <w:webHidden/>
              </w:rPr>
              <w:fldChar w:fldCharType="separate"/>
            </w:r>
            <w:r w:rsidR="00292720">
              <w:rPr>
                <w:noProof/>
                <w:webHidden/>
              </w:rPr>
              <w:t>8</w:t>
            </w:r>
            <w:r>
              <w:rPr>
                <w:noProof/>
                <w:webHidden/>
              </w:rPr>
              <w:fldChar w:fldCharType="end"/>
            </w:r>
          </w:hyperlink>
        </w:p>
        <w:p w14:paraId="7D4704BA" w14:textId="10B0AC07"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42" w:history="1">
            <w:r w:rsidRPr="008B3C5C">
              <w:rPr>
                <w:rStyle w:val="Hyperlink"/>
                <w:noProof/>
              </w:rPr>
              <w:t>3.1. Latentni prostor</w:t>
            </w:r>
            <w:r>
              <w:rPr>
                <w:noProof/>
                <w:webHidden/>
              </w:rPr>
              <w:tab/>
            </w:r>
            <w:r>
              <w:rPr>
                <w:noProof/>
                <w:webHidden/>
              </w:rPr>
              <w:fldChar w:fldCharType="begin"/>
            </w:r>
            <w:r>
              <w:rPr>
                <w:noProof/>
                <w:webHidden/>
              </w:rPr>
              <w:instrText xml:space="preserve"> PAGEREF _Toc83204942 \h </w:instrText>
            </w:r>
            <w:r>
              <w:rPr>
                <w:noProof/>
                <w:webHidden/>
              </w:rPr>
            </w:r>
            <w:r>
              <w:rPr>
                <w:noProof/>
                <w:webHidden/>
              </w:rPr>
              <w:fldChar w:fldCharType="separate"/>
            </w:r>
            <w:r w:rsidR="00292720">
              <w:rPr>
                <w:noProof/>
                <w:webHidden/>
              </w:rPr>
              <w:t>8</w:t>
            </w:r>
            <w:r>
              <w:rPr>
                <w:noProof/>
                <w:webHidden/>
              </w:rPr>
              <w:fldChar w:fldCharType="end"/>
            </w:r>
          </w:hyperlink>
        </w:p>
        <w:p w14:paraId="288D5593" w14:textId="578A1A20"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43" w:history="1">
            <w:r w:rsidRPr="008B3C5C">
              <w:rPr>
                <w:rStyle w:val="Hyperlink"/>
                <w:noProof/>
              </w:rPr>
              <w:t>3.2. Autoenkoder</w:t>
            </w:r>
            <w:r>
              <w:rPr>
                <w:noProof/>
                <w:webHidden/>
              </w:rPr>
              <w:tab/>
            </w:r>
            <w:r>
              <w:rPr>
                <w:noProof/>
                <w:webHidden/>
              </w:rPr>
              <w:fldChar w:fldCharType="begin"/>
            </w:r>
            <w:r>
              <w:rPr>
                <w:noProof/>
                <w:webHidden/>
              </w:rPr>
              <w:instrText xml:space="preserve"> PAGEREF _Toc83204943 \h </w:instrText>
            </w:r>
            <w:r>
              <w:rPr>
                <w:noProof/>
                <w:webHidden/>
              </w:rPr>
            </w:r>
            <w:r>
              <w:rPr>
                <w:noProof/>
                <w:webHidden/>
              </w:rPr>
              <w:fldChar w:fldCharType="separate"/>
            </w:r>
            <w:r w:rsidR="00292720">
              <w:rPr>
                <w:noProof/>
                <w:webHidden/>
              </w:rPr>
              <w:t>9</w:t>
            </w:r>
            <w:r>
              <w:rPr>
                <w:noProof/>
                <w:webHidden/>
              </w:rPr>
              <w:fldChar w:fldCharType="end"/>
            </w:r>
          </w:hyperlink>
        </w:p>
        <w:p w14:paraId="5118A192" w14:textId="26C574F9"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44" w:history="1">
            <w:r w:rsidRPr="008B3C5C">
              <w:rPr>
                <w:rStyle w:val="Hyperlink"/>
                <w:noProof/>
              </w:rPr>
              <w:t>3.3. Varijacijski autoenkoder</w:t>
            </w:r>
            <w:r>
              <w:rPr>
                <w:noProof/>
                <w:webHidden/>
              </w:rPr>
              <w:tab/>
            </w:r>
            <w:r>
              <w:rPr>
                <w:noProof/>
                <w:webHidden/>
              </w:rPr>
              <w:fldChar w:fldCharType="begin"/>
            </w:r>
            <w:r>
              <w:rPr>
                <w:noProof/>
                <w:webHidden/>
              </w:rPr>
              <w:instrText xml:space="preserve"> PAGEREF _Toc83204944 \h </w:instrText>
            </w:r>
            <w:r>
              <w:rPr>
                <w:noProof/>
                <w:webHidden/>
              </w:rPr>
            </w:r>
            <w:r>
              <w:rPr>
                <w:noProof/>
                <w:webHidden/>
              </w:rPr>
              <w:fldChar w:fldCharType="separate"/>
            </w:r>
            <w:r w:rsidR="00292720">
              <w:rPr>
                <w:noProof/>
                <w:webHidden/>
              </w:rPr>
              <w:t>10</w:t>
            </w:r>
            <w:r>
              <w:rPr>
                <w:noProof/>
                <w:webHidden/>
              </w:rPr>
              <w:fldChar w:fldCharType="end"/>
            </w:r>
          </w:hyperlink>
        </w:p>
        <w:p w14:paraId="38FB4E95" w14:textId="2DE3FD34"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45" w:history="1">
            <w:r w:rsidRPr="008B3C5C">
              <w:rPr>
                <w:rStyle w:val="Hyperlink"/>
                <w:noProof/>
              </w:rPr>
              <w:t>3.4. GAN</w:t>
            </w:r>
            <w:r>
              <w:rPr>
                <w:noProof/>
                <w:webHidden/>
              </w:rPr>
              <w:tab/>
            </w:r>
            <w:r>
              <w:rPr>
                <w:noProof/>
                <w:webHidden/>
              </w:rPr>
              <w:fldChar w:fldCharType="begin"/>
            </w:r>
            <w:r>
              <w:rPr>
                <w:noProof/>
                <w:webHidden/>
              </w:rPr>
              <w:instrText xml:space="preserve"> PAGEREF _Toc83204945 \h </w:instrText>
            </w:r>
            <w:r>
              <w:rPr>
                <w:noProof/>
                <w:webHidden/>
              </w:rPr>
            </w:r>
            <w:r>
              <w:rPr>
                <w:noProof/>
                <w:webHidden/>
              </w:rPr>
              <w:fldChar w:fldCharType="separate"/>
            </w:r>
            <w:r w:rsidR="00292720">
              <w:rPr>
                <w:noProof/>
                <w:webHidden/>
              </w:rPr>
              <w:t>12</w:t>
            </w:r>
            <w:r>
              <w:rPr>
                <w:noProof/>
                <w:webHidden/>
              </w:rPr>
              <w:fldChar w:fldCharType="end"/>
            </w:r>
          </w:hyperlink>
        </w:p>
        <w:p w14:paraId="1C027D3A" w14:textId="1BA64335" w:rsidR="00C237F1" w:rsidRDefault="00C237F1">
          <w:pPr>
            <w:pStyle w:val="TOC3"/>
            <w:tabs>
              <w:tab w:val="right" w:leader="dot" w:pos="9016"/>
            </w:tabs>
            <w:rPr>
              <w:rFonts w:asciiTheme="minorHAnsi" w:eastAsiaTheme="minorEastAsia" w:hAnsiTheme="minorHAnsi" w:cstheme="minorBidi"/>
              <w:noProof/>
              <w:sz w:val="22"/>
              <w:lang w:eastAsia="hr-HR"/>
            </w:rPr>
          </w:pPr>
          <w:hyperlink w:anchor="_Toc83204946" w:history="1">
            <w:r w:rsidRPr="008B3C5C">
              <w:rPr>
                <w:rStyle w:val="Hyperlink"/>
                <w:noProof/>
              </w:rPr>
              <w:t>3.4.1. Uvod</w:t>
            </w:r>
            <w:r>
              <w:rPr>
                <w:noProof/>
                <w:webHidden/>
              </w:rPr>
              <w:tab/>
            </w:r>
            <w:r>
              <w:rPr>
                <w:noProof/>
                <w:webHidden/>
              </w:rPr>
              <w:fldChar w:fldCharType="begin"/>
            </w:r>
            <w:r>
              <w:rPr>
                <w:noProof/>
                <w:webHidden/>
              </w:rPr>
              <w:instrText xml:space="preserve"> PAGEREF _Toc83204946 \h </w:instrText>
            </w:r>
            <w:r>
              <w:rPr>
                <w:noProof/>
                <w:webHidden/>
              </w:rPr>
            </w:r>
            <w:r>
              <w:rPr>
                <w:noProof/>
                <w:webHidden/>
              </w:rPr>
              <w:fldChar w:fldCharType="separate"/>
            </w:r>
            <w:r w:rsidR="00292720">
              <w:rPr>
                <w:noProof/>
                <w:webHidden/>
              </w:rPr>
              <w:t>12</w:t>
            </w:r>
            <w:r>
              <w:rPr>
                <w:noProof/>
                <w:webHidden/>
              </w:rPr>
              <w:fldChar w:fldCharType="end"/>
            </w:r>
          </w:hyperlink>
        </w:p>
        <w:p w14:paraId="268ADE68" w14:textId="73ABCA7B" w:rsidR="00C237F1" w:rsidRDefault="00C237F1">
          <w:pPr>
            <w:pStyle w:val="TOC3"/>
            <w:tabs>
              <w:tab w:val="right" w:leader="dot" w:pos="9016"/>
            </w:tabs>
            <w:rPr>
              <w:rFonts w:asciiTheme="minorHAnsi" w:eastAsiaTheme="minorEastAsia" w:hAnsiTheme="minorHAnsi" w:cstheme="minorBidi"/>
              <w:noProof/>
              <w:sz w:val="22"/>
              <w:lang w:eastAsia="hr-HR"/>
            </w:rPr>
          </w:pPr>
          <w:hyperlink w:anchor="_Toc83204947" w:history="1">
            <w:r w:rsidRPr="008B3C5C">
              <w:rPr>
                <w:rStyle w:val="Hyperlink"/>
                <w:noProof/>
              </w:rPr>
              <w:t>3.4.2. GAN s uvjetom</w:t>
            </w:r>
            <w:r>
              <w:rPr>
                <w:noProof/>
                <w:webHidden/>
              </w:rPr>
              <w:tab/>
            </w:r>
            <w:r>
              <w:rPr>
                <w:noProof/>
                <w:webHidden/>
              </w:rPr>
              <w:fldChar w:fldCharType="begin"/>
            </w:r>
            <w:r>
              <w:rPr>
                <w:noProof/>
                <w:webHidden/>
              </w:rPr>
              <w:instrText xml:space="preserve"> PAGEREF _Toc83204947 \h </w:instrText>
            </w:r>
            <w:r>
              <w:rPr>
                <w:noProof/>
                <w:webHidden/>
              </w:rPr>
            </w:r>
            <w:r>
              <w:rPr>
                <w:noProof/>
                <w:webHidden/>
              </w:rPr>
              <w:fldChar w:fldCharType="separate"/>
            </w:r>
            <w:r w:rsidR="00292720">
              <w:rPr>
                <w:noProof/>
                <w:webHidden/>
              </w:rPr>
              <w:t>12</w:t>
            </w:r>
            <w:r>
              <w:rPr>
                <w:noProof/>
                <w:webHidden/>
              </w:rPr>
              <w:fldChar w:fldCharType="end"/>
            </w:r>
          </w:hyperlink>
        </w:p>
        <w:p w14:paraId="3883086F" w14:textId="7D27D83E" w:rsidR="00C237F1" w:rsidRDefault="00C237F1">
          <w:pPr>
            <w:pStyle w:val="TOC3"/>
            <w:tabs>
              <w:tab w:val="right" w:leader="dot" w:pos="9016"/>
            </w:tabs>
            <w:rPr>
              <w:rFonts w:asciiTheme="minorHAnsi" w:eastAsiaTheme="minorEastAsia" w:hAnsiTheme="minorHAnsi" w:cstheme="minorBidi"/>
              <w:noProof/>
              <w:sz w:val="22"/>
              <w:lang w:eastAsia="hr-HR"/>
            </w:rPr>
          </w:pPr>
          <w:hyperlink w:anchor="_Toc83204948" w:history="1">
            <w:r w:rsidRPr="008B3C5C">
              <w:rPr>
                <w:rStyle w:val="Hyperlink"/>
                <w:noProof/>
              </w:rPr>
              <w:t>3.4.3. Problemi pri treniranju</w:t>
            </w:r>
            <w:r>
              <w:rPr>
                <w:noProof/>
                <w:webHidden/>
              </w:rPr>
              <w:tab/>
            </w:r>
            <w:r>
              <w:rPr>
                <w:noProof/>
                <w:webHidden/>
              </w:rPr>
              <w:fldChar w:fldCharType="begin"/>
            </w:r>
            <w:r>
              <w:rPr>
                <w:noProof/>
                <w:webHidden/>
              </w:rPr>
              <w:instrText xml:space="preserve"> PAGEREF _Toc83204948 \h </w:instrText>
            </w:r>
            <w:r>
              <w:rPr>
                <w:noProof/>
                <w:webHidden/>
              </w:rPr>
            </w:r>
            <w:r>
              <w:rPr>
                <w:noProof/>
                <w:webHidden/>
              </w:rPr>
              <w:fldChar w:fldCharType="separate"/>
            </w:r>
            <w:r w:rsidR="00292720">
              <w:rPr>
                <w:noProof/>
                <w:webHidden/>
              </w:rPr>
              <w:t>14</w:t>
            </w:r>
            <w:r>
              <w:rPr>
                <w:noProof/>
                <w:webHidden/>
              </w:rPr>
              <w:fldChar w:fldCharType="end"/>
            </w:r>
          </w:hyperlink>
        </w:p>
        <w:p w14:paraId="15E75D33" w14:textId="1582E7FA" w:rsidR="00C237F1" w:rsidRDefault="00C237F1">
          <w:pPr>
            <w:pStyle w:val="TOC1"/>
            <w:tabs>
              <w:tab w:val="right" w:leader="dot" w:pos="9016"/>
            </w:tabs>
            <w:rPr>
              <w:rFonts w:asciiTheme="minorHAnsi" w:eastAsiaTheme="minorEastAsia" w:hAnsiTheme="minorHAnsi" w:cstheme="minorBidi"/>
              <w:noProof/>
              <w:sz w:val="22"/>
              <w:lang w:eastAsia="hr-HR"/>
            </w:rPr>
          </w:pPr>
          <w:hyperlink w:anchor="_Toc83204949" w:history="1">
            <w:r w:rsidRPr="008B3C5C">
              <w:rPr>
                <w:rStyle w:val="Hyperlink"/>
                <w:noProof/>
              </w:rPr>
              <w:t>4. Bojanje crno-bijelih slika</w:t>
            </w:r>
            <w:r>
              <w:rPr>
                <w:noProof/>
                <w:webHidden/>
              </w:rPr>
              <w:tab/>
            </w:r>
            <w:r>
              <w:rPr>
                <w:noProof/>
                <w:webHidden/>
              </w:rPr>
              <w:fldChar w:fldCharType="begin"/>
            </w:r>
            <w:r>
              <w:rPr>
                <w:noProof/>
                <w:webHidden/>
              </w:rPr>
              <w:instrText xml:space="preserve"> PAGEREF _Toc83204949 \h </w:instrText>
            </w:r>
            <w:r>
              <w:rPr>
                <w:noProof/>
                <w:webHidden/>
              </w:rPr>
            </w:r>
            <w:r>
              <w:rPr>
                <w:noProof/>
                <w:webHidden/>
              </w:rPr>
              <w:fldChar w:fldCharType="separate"/>
            </w:r>
            <w:r w:rsidR="00292720">
              <w:rPr>
                <w:noProof/>
                <w:webHidden/>
              </w:rPr>
              <w:t>15</w:t>
            </w:r>
            <w:r>
              <w:rPr>
                <w:noProof/>
                <w:webHidden/>
              </w:rPr>
              <w:fldChar w:fldCharType="end"/>
            </w:r>
          </w:hyperlink>
        </w:p>
        <w:p w14:paraId="67EF1CF4" w14:textId="5069D013"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50" w:history="1">
            <w:r w:rsidRPr="008B3C5C">
              <w:rPr>
                <w:rStyle w:val="Hyperlink"/>
                <w:noProof/>
              </w:rPr>
              <w:t>4.1. Originalni rad</w:t>
            </w:r>
            <w:r>
              <w:rPr>
                <w:noProof/>
                <w:webHidden/>
              </w:rPr>
              <w:tab/>
            </w:r>
            <w:r>
              <w:rPr>
                <w:noProof/>
                <w:webHidden/>
              </w:rPr>
              <w:fldChar w:fldCharType="begin"/>
            </w:r>
            <w:r>
              <w:rPr>
                <w:noProof/>
                <w:webHidden/>
              </w:rPr>
              <w:instrText xml:space="preserve"> PAGEREF _Toc83204950 \h </w:instrText>
            </w:r>
            <w:r>
              <w:rPr>
                <w:noProof/>
                <w:webHidden/>
              </w:rPr>
            </w:r>
            <w:r>
              <w:rPr>
                <w:noProof/>
                <w:webHidden/>
              </w:rPr>
              <w:fldChar w:fldCharType="separate"/>
            </w:r>
            <w:r w:rsidR="00292720">
              <w:rPr>
                <w:noProof/>
                <w:webHidden/>
              </w:rPr>
              <w:t>15</w:t>
            </w:r>
            <w:r>
              <w:rPr>
                <w:noProof/>
                <w:webHidden/>
              </w:rPr>
              <w:fldChar w:fldCharType="end"/>
            </w:r>
          </w:hyperlink>
        </w:p>
        <w:p w14:paraId="5B36BC04" w14:textId="34F60FD1" w:rsidR="00C237F1" w:rsidRDefault="00C237F1">
          <w:pPr>
            <w:pStyle w:val="TOC2"/>
            <w:tabs>
              <w:tab w:val="right" w:leader="dot" w:pos="9016"/>
            </w:tabs>
            <w:rPr>
              <w:rFonts w:asciiTheme="minorHAnsi" w:eastAsiaTheme="minorEastAsia" w:hAnsiTheme="minorHAnsi" w:cstheme="minorBidi"/>
              <w:noProof/>
              <w:sz w:val="22"/>
              <w:lang w:eastAsia="hr-HR"/>
            </w:rPr>
          </w:pPr>
          <w:hyperlink w:anchor="_Toc83204951" w:history="1">
            <w:r w:rsidRPr="008B3C5C">
              <w:rPr>
                <w:rStyle w:val="Hyperlink"/>
                <w:noProof/>
              </w:rPr>
              <w:t>4.2. Rezultati</w:t>
            </w:r>
            <w:r>
              <w:rPr>
                <w:noProof/>
                <w:webHidden/>
              </w:rPr>
              <w:tab/>
            </w:r>
            <w:r>
              <w:rPr>
                <w:noProof/>
                <w:webHidden/>
              </w:rPr>
              <w:fldChar w:fldCharType="begin"/>
            </w:r>
            <w:r>
              <w:rPr>
                <w:noProof/>
                <w:webHidden/>
              </w:rPr>
              <w:instrText xml:space="preserve"> PAGEREF _Toc83204951 \h </w:instrText>
            </w:r>
            <w:r>
              <w:rPr>
                <w:noProof/>
                <w:webHidden/>
              </w:rPr>
            </w:r>
            <w:r>
              <w:rPr>
                <w:noProof/>
                <w:webHidden/>
              </w:rPr>
              <w:fldChar w:fldCharType="separate"/>
            </w:r>
            <w:r w:rsidR="00292720">
              <w:rPr>
                <w:noProof/>
                <w:webHidden/>
              </w:rPr>
              <w:t>16</w:t>
            </w:r>
            <w:r>
              <w:rPr>
                <w:noProof/>
                <w:webHidden/>
              </w:rPr>
              <w:fldChar w:fldCharType="end"/>
            </w:r>
          </w:hyperlink>
        </w:p>
        <w:p w14:paraId="5DD7DD90" w14:textId="792A07DF" w:rsidR="00C237F1" w:rsidRDefault="00C237F1">
          <w:pPr>
            <w:pStyle w:val="TOC1"/>
            <w:tabs>
              <w:tab w:val="right" w:leader="dot" w:pos="9016"/>
            </w:tabs>
            <w:rPr>
              <w:rFonts w:asciiTheme="minorHAnsi" w:eastAsiaTheme="minorEastAsia" w:hAnsiTheme="minorHAnsi" w:cstheme="minorBidi"/>
              <w:noProof/>
              <w:sz w:val="22"/>
              <w:lang w:eastAsia="hr-HR"/>
            </w:rPr>
          </w:pPr>
          <w:hyperlink w:anchor="_Toc83204952" w:history="1">
            <w:r w:rsidRPr="008B3C5C">
              <w:rPr>
                <w:rStyle w:val="Hyperlink"/>
                <w:noProof/>
              </w:rPr>
              <w:t>Literatura</w:t>
            </w:r>
            <w:r>
              <w:rPr>
                <w:noProof/>
                <w:webHidden/>
              </w:rPr>
              <w:tab/>
            </w:r>
            <w:r>
              <w:rPr>
                <w:noProof/>
                <w:webHidden/>
              </w:rPr>
              <w:fldChar w:fldCharType="begin"/>
            </w:r>
            <w:r>
              <w:rPr>
                <w:noProof/>
                <w:webHidden/>
              </w:rPr>
              <w:instrText xml:space="preserve"> PAGEREF _Toc83204952 \h </w:instrText>
            </w:r>
            <w:r>
              <w:rPr>
                <w:noProof/>
                <w:webHidden/>
              </w:rPr>
            </w:r>
            <w:r>
              <w:rPr>
                <w:noProof/>
                <w:webHidden/>
              </w:rPr>
              <w:fldChar w:fldCharType="separate"/>
            </w:r>
            <w:r w:rsidR="00292720">
              <w:rPr>
                <w:noProof/>
                <w:webHidden/>
              </w:rPr>
              <w:t>17</w:t>
            </w:r>
            <w:r>
              <w:rPr>
                <w:noProof/>
                <w:webHidden/>
              </w:rPr>
              <w:fldChar w:fldCharType="end"/>
            </w:r>
          </w:hyperlink>
        </w:p>
        <w:p w14:paraId="7EA35CE0" w14:textId="1ADC0378" w:rsidR="00481B1D" w:rsidRDefault="00481B1D">
          <w:r>
            <w:rPr>
              <w:b/>
              <w:bCs/>
              <w:noProof/>
            </w:rPr>
            <w:fldChar w:fldCharType="end"/>
          </w:r>
        </w:p>
      </w:sdtContent>
    </w:sdt>
    <w:p w14:paraId="5C2EF5B5" w14:textId="77777777" w:rsidR="001239CA" w:rsidRDefault="001239CA">
      <w:pPr>
        <w:jc w:val="left"/>
      </w:pPr>
      <w:r>
        <w:br w:type="page"/>
      </w:r>
    </w:p>
    <w:p w14:paraId="1095162B" w14:textId="77777777" w:rsidR="00481B1D" w:rsidRDefault="00B67B54" w:rsidP="00281191">
      <w:pPr>
        <w:pStyle w:val="Heading1"/>
      </w:pPr>
      <w:bookmarkStart w:id="1" w:name="_Toc83204935"/>
      <w:r>
        <w:lastRenderedPageBreak/>
        <w:t>1.</w:t>
      </w:r>
      <w:r w:rsidR="00F93D02">
        <w:t xml:space="preserve"> </w:t>
      </w:r>
      <w:r>
        <w:t>Uvod</w:t>
      </w:r>
      <w:bookmarkEnd w:id="1"/>
    </w:p>
    <w:p w14:paraId="42803B4D" w14:textId="03EE144A" w:rsidR="00CC454C" w:rsidRDefault="00CA2A27" w:rsidP="00B67B54">
      <w:pPr>
        <w:pStyle w:val="Heading2"/>
      </w:pPr>
      <w:bookmarkStart w:id="2" w:name="_Toc83204936"/>
      <w:r>
        <w:t>1.1</w:t>
      </w:r>
      <w:r w:rsidR="0044288A">
        <w:t>.</w:t>
      </w:r>
      <w:r>
        <w:t xml:space="preserve"> </w:t>
      </w:r>
      <w:r w:rsidR="00846523">
        <w:t>Kratak opis GAN mreža</w:t>
      </w:r>
      <w:bookmarkEnd w:id="2"/>
    </w:p>
    <w:p w14:paraId="4C6FBDFB" w14:textId="59088D92" w:rsidR="00B67B54" w:rsidRDefault="0099401F" w:rsidP="00B67B54">
      <w:r>
        <w:tab/>
      </w:r>
      <w:r w:rsidR="007045BE">
        <w:t xml:space="preserve">Neuronske mreže se često koriste pri klasičnim problemima klasifikacije i regresije. Takvi modeli su dobro poznati te kao prvi projekt sa dubokim mrežama se nerijetko klasificiraju brojevi iz MNIST baze podataka kako bi se objasnili </w:t>
      </w:r>
      <w:r w:rsidR="00A96A7F">
        <w:t>novi pojmovi.</w:t>
      </w:r>
      <w:r w:rsidR="00A51780">
        <w:t xml:space="preserve"> Trenirati takvu mrežu </w:t>
      </w:r>
      <w:r w:rsidR="005E1C6A">
        <w:t xml:space="preserve">je </w:t>
      </w:r>
      <w:r w:rsidR="00A51780">
        <w:t>relativno jednostavno i</w:t>
      </w:r>
      <w:r w:rsidR="005E1C6A">
        <w:t xml:space="preserve"> brzo, a točan odgovor</w:t>
      </w:r>
      <w:r w:rsidR="001106C1">
        <w:t xml:space="preserve"> koji očekujemo od mreže je jednoznačno određen. Ukoliko se na slici nalazi broj x, očekujemo da mreža za taj broj x daje najveću vjerojatnost da se nalazi na slici, a ostale vjerojatnosti teže nuli.</w:t>
      </w:r>
      <w:r w:rsidR="00D001C5">
        <w:t xml:space="preserve"> </w:t>
      </w:r>
    </w:p>
    <w:p w14:paraId="75D82B2F" w14:textId="001D7BA2" w:rsidR="006A758E" w:rsidRDefault="006A758E" w:rsidP="00B67B54">
      <w:r>
        <w:tab/>
      </w:r>
      <w:r w:rsidR="005B4BEF">
        <w:t>Često</w:t>
      </w:r>
      <w:r w:rsidR="005C26B5">
        <w:t xml:space="preserve"> se susrećemo s novim problemima za koje nije vjerojatno da ćemo znati točan odnos ulaznih i izlaznih podataka</w:t>
      </w:r>
      <w:r w:rsidR="007D0BF0">
        <w:t>, a broj ulaznih varijabli</w:t>
      </w:r>
      <w:r w:rsidR="00737350">
        <w:t xml:space="preserve"> može biti izuzetno velik i nepoznat.</w:t>
      </w:r>
      <w:r w:rsidR="000634CD">
        <w:t xml:space="preserve"> Na primjeru MNIST brojeva, vrlo teško možemo jednoznačno odrediti što svaki broj čini tim brojem, a da ta funkcija pokriva i još neviđene brojeve sa relativno dobrom preciznošću.</w:t>
      </w:r>
      <w:r w:rsidR="003C574A">
        <w:t xml:space="preserve"> Za navedeni primjer se uspješno koriste konvolucijske neuronske mreže relativno niske složenosti.</w:t>
      </w:r>
      <w:r w:rsidR="00E2029C">
        <w:t xml:space="preserve"> Takvi modeli se nazivaju diskriminirajući modeli koji daju vjerojatnost pojave neke klase, ali ne znaju način na koji se takvi objekti kreiraju.</w:t>
      </w:r>
    </w:p>
    <w:p w14:paraId="00FDA496" w14:textId="75BE9E1B" w:rsidR="00DE2BF2" w:rsidRDefault="00C70649" w:rsidP="00B67B54">
      <w:r>
        <w:tab/>
        <w:t>Za razliku od prethodnog primjera, zanima nas naučeno generiranje podataka na temelju naučenih značajki prilikom treniranja. Takav problem je nešto složeniji i zahtjeva kombinaciju dvije konvolucijske neuronske mreže koje zajedno natječući</w:t>
      </w:r>
      <w:r w:rsidR="00B005AA">
        <w:t xml:space="preserve"> se</w:t>
      </w:r>
      <w:r>
        <w:t xml:space="preserve"> dolaze do željenog ponašanja.  Pojam koji opisuje takve mreže je </w:t>
      </w:r>
      <w:proofErr w:type="spellStart"/>
      <w:r w:rsidR="00E2029C" w:rsidRPr="00E2029C">
        <w:rPr>
          <w:i/>
        </w:rPr>
        <w:t>generative</w:t>
      </w:r>
      <w:proofErr w:type="spellEnd"/>
      <w:r w:rsidR="00E2029C" w:rsidRPr="00E2029C">
        <w:rPr>
          <w:i/>
        </w:rPr>
        <w:t xml:space="preserve"> </w:t>
      </w:r>
      <w:proofErr w:type="spellStart"/>
      <w:r w:rsidR="00E2029C" w:rsidRPr="00E2029C">
        <w:rPr>
          <w:i/>
        </w:rPr>
        <w:t>adversarial</w:t>
      </w:r>
      <w:proofErr w:type="spellEnd"/>
      <w:r w:rsidR="00E2029C" w:rsidRPr="00E2029C">
        <w:rPr>
          <w:i/>
        </w:rPr>
        <w:t xml:space="preserve"> network</w:t>
      </w:r>
      <w:r w:rsidR="00E2029C" w:rsidRPr="00E2029C">
        <w:t xml:space="preserve"> </w:t>
      </w:r>
      <w:r w:rsidR="00716D8B">
        <w:t>(</w:t>
      </w:r>
      <w:proofErr w:type="spellStart"/>
      <w:r w:rsidR="00E2029C">
        <w:t>generirajuća</w:t>
      </w:r>
      <w:proofErr w:type="spellEnd"/>
      <w:r w:rsidR="00716D8B">
        <w:t xml:space="preserve"> natječuća mreža u slobodnom prijevodu) koji će biti opisan u narednim poglavljima.</w:t>
      </w:r>
      <w:r w:rsidR="003B5F79">
        <w:t xml:space="preserve"> GAN (skraćeno) ima svoje specifičnosti zbog kojih se</w:t>
      </w:r>
      <w:r w:rsidR="00E2029C">
        <w:t xml:space="preserve"> </w:t>
      </w:r>
      <w:r w:rsidR="007D2E12">
        <w:t>teže trenira</w:t>
      </w:r>
      <w:r w:rsidR="00E2029C">
        <w:t>ju</w:t>
      </w:r>
      <w:r w:rsidR="007D2E12">
        <w:t xml:space="preserve">, ovdje </w:t>
      </w:r>
      <w:r w:rsidR="00613E33">
        <w:t xml:space="preserve">će biti dan osvrt </w:t>
      </w:r>
      <w:r w:rsidR="007D2E12">
        <w:t>na neke od njih.</w:t>
      </w:r>
    </w:p>
    <w:p w14:paraId="2CC47203" w14:textId="5FCDF576" w:rsidR="00E41B10" w:rsidRDefault="00242200" w:rsidP="00B67B54">
      <w:r>
        <w:tab/>
        <w:t>Svrha navedenih mreža je generiranje uvjerljivih novih podataka iz nekog skupa od interesa s tim da ti novi podatci izgledaju kao da su iz originalnog skupa za treniranje, a da nisu jednostavn</w:t>
      </w:r>
      <w:r w:rsidR="00AB418B">
        <w:t>o</w:t>
      </w:r>
      <w:r>
        <w:t xml:space="preserve"> kopija </w:t>
      </w:r>
      <w:r w:rsidR="00AB418B">
        <w:t>pokazanih podataka tijekom treniranja.</w:t>
      </w:r>
      <w:r w:rsidR="00E47116">
        <w:t xml:space="preserve"> </w:t>
      </w:r>
      <w:r w:rsidR="006E02D5">
        <w:t>Glavno svojstvo GAN mreža i dubokih neuronskih mreža općenito je mogućnost prepoznavanja povezanih značajki</w:t>
      </w:r>
      <w:r w:rsidR="007C6381">
        <w:t xml:space="preserve"> </w:t>
      </w:r>
      <w:r w:rsidR="006E02D5">
        <w:t xml:space="preserve">i razumijevanje konteksta. U slučaju slika, umjesto da model računa vjerojatnosti pojave </w:t>
      </w:r>
      <w:proofErr w:type="spellStart"/>
      <w:r w:rsidR="006E02D5">
        <w:t>piksela</w:t>
      </w:r>
      <w:proofErr w:type="spellEnd"/>
      <w:r w:rsidR="006E02D5">
        <w:t xml:space="preserve"> određene boje na određenom mjestu, model uči važne odnose između </w:t>
      </w:r>
      <w:proofErr w:type="spellStart"/>
      <w:r w:rsidR="006E02D5">
        <w:t>piksela</w:t>
      </w:r>
      <w:proofErr w:type="spellEnd"/>
      <w:r w:rsidR="006E02D5">
        <w:t xml:space="preserve">. Ako promatramo ponovno brojeve, mreža uči kreirati neki nasumični broj (ili čak zadani broj) koji osoba može pročitati umjesto da oboja </w:t>
      </w:r>
      <w:proofErr w:type="spellStart"/>
      <w:r w:rsidR="006E02D5">
        <w:t>piksele</w:t>
      </w:r>
      <w:proofErr w:type="spellEnd"/>
      <w:r w:rsidR="006E02D5">
        <w:t xml:space="preserve"> bijelo otprilike u sredini jer je visoka vjerojatnost da bi bili obojani. U tom slučaju to ne bi </w:t>
      </w:r>
      <w:r w:rsidR="00CE11AF">
        <w:t>uopće izgledalo kao</w:t>
      </w:r>
      <w:r w:rsidR="006E02D5">
        <w:t xml:space="preserve"> broj i </w:t>
      </w:r>
      <w:r w:rsidR="00B86BC6">
        <w:t>takav sustav</w:t>
      </w:r>
      <w:r w:rsidR="006E02D5">
        <w:t xml:space="preserve"> nije razum</w:t>
      </w:r>
      <w:r w:rsidR="00B86BC6">
        <w:t>io</w:t>
      </w:r>
      <w:r w:rsidR="006E02D5">
        <w:t xml:space="preserve"> kontekst podataka.</w:t>
      </w:r>
    </w:p>
    <w:p w14:paraId="1D9FC15F" w14:textId="3A0531C1" w:rsidR="00CC454C" w:rsidRPr="00CC454C" w:rsidRDefault="00FC5C8A" w:rsidP="00CC454C">
      <w:r>
        <w:tab/>
        <w:t>Primjeri korištenja GAN mreža bi bilo kreiranje novih slika na temelju opisa, kreiranje slika sličnih onima pri treningu, super rezolucija, oponašanje stila slikanja, popunjavanje nedostajućih dijelova slike, animacija lica</w:t>
      </w:r>
      <w:r w:rsidR="00BD73DC">
        <w:t xml:space="preserve"> i za ovaj projekt bojanje crno-bijelih slika.</w:t>
      </w:r>
      <w:r w:rsidR="00E1780F">
        <w:t xml:space="preserve"> Trenutno se puno istraživanja provodi na unaprjeđivanju </w:t>
      </w:r>
      <w:r w:rsidR="006B0A86">
        <w:t xml:space="preserve">ovih </w:t>
      </w:r>
      <w:r w:rsidR="00E1780F">
        <w:t>mreža i razvoju novih modela.</w:t>
      </w:r>
    </w:p>
    <w:p w14:paraId="14CA19CE" w14:textId="77777777" w:rsidR="00590D3F" w:rsidRDefault="00590D3F" w:rsidP="008B4C4C">
      <w:pPr>
        <w:pStyle w:val="Heading2"/>
      </w:pPr>
      <w:bookmarkStart w:id="3" w:name="_Toc83204937"/>
      <w:r>
        <w:t>1.2. Zadatak</w:t>
      </w:r>
      <w:bookmarkEnd w:id="3"/>
    </w:p>
    <w:p w14:paraId="20947FF9" w14:textId="6EE75F86" w:rsidR="00D30D8E" w:rsidRDefault="006115AE" w:rsidP="00D30D8E">
      <w:r>
        <w:tab/>
        <w:t xml:space="preserve">Implementirati i trenirati model GAN mreže </w:t>
      </w:r>
      <w:r w:rsidR="00B005AA">
        <w:t>z</w:t>
      </w:r>
      <w:r>
        <w:t>a bojanje slika iz CIFAR-10 baze slika</w:t>
      </w:r>
      <w:r w:rsidR="00F22B9C">
        <w:t xml:space="preserve"> koristeći programski jezik </w:t>
      </w:r>
      <w:proofErr w:type="spellStart"/>
      <w:r w:rsidR="00F22B9C">
        <w:t>Python</w:t>
      </w:r>
      <w:proofErr w:type="spellEnd"/>
      <w:r w:rsidR="00F22B9C">
        <w:t xml:space="preserve"> i </w:t>
      </w:r>
      <w:proofErr w:type="spellStart"/>
      <w:r w:rsidR="00F22B9C">
        <w:t>Keras</w:t>
      </w:r>
      <w:proofErr w:type="spellEnd"/>
      <w:r w:rsidR="00F22B9C">
        <w:t xml:space="preserve"> </w:t>
      </w:r>
      <w:r w:rsidR="00D82A0C">
        <w:t xml:space="preserve">aplikacijsko korisničko sučelje nad </w:t>
      </w:r>
      <w:proofErr w:type="spellStart"/>
      <w:r w:rsidR="00D82A0C">
        <w:t>Tensorflow</w:t>
      </w:r>
      <w:proofErr w:type="spellEnd"/>
      <w:r w:rsidR="00D82A0C">
        <w:t xml:space="preserve"> bibliotekom.</w:t>
      </w:r>
      <w:r w:rsidR="00474A80">
        <w:t xml:space="preserve"> Opisati trenutno stanje u znanosti te dati teorijsku podlogu.</w:t>
      </w:r>
      <w:r w:rsidR="00D30D8E">
        <w:br w:type="page"/>
      </w:r>
    </w:p>
    <w:p w14:paraId="7BFE356E" w14:textId="77777777" w:rsidR="006115AE" w:rsidRDefault="00D30D8E" w:rsidP="000D4005">
      <w:pPr>
        <w:pStyle w:val="Heading1"/>
      </w:pPr>
      <w:bookmarkStart w:id="4" w:name="_Toc83204938"/>
      <w:r>
        <w:lastRenderedPageBreak/>
        <w:t xml:space="preserve">2. </w:t>
      </w:r>
      <w:r w:rsidR="00E86DE1">
        <w:t xml:space="preserve">Trenutno stanje </w:t>
      </w:r>
      <w:r w:rsidR="00A66D8A">
        <w:t>GAN mreža</w:t>
      </w:r>
      <w:bookmarkEnd w:id="4"/>
    </w:p>
    <w:p w14:paraId="6254A778" w14:textId="0882CC01" w:rsidR="00CD4D0B" w:rsidRDefault="003F13C5" w:rsidP="00840B30">
      <w:pPr>
        <w:pStyle w:val="Heading2"/>
      </w:pPr>
      <w:bookmarkStart w:id="5" w:name="_Toc83204939"/>
      <w:r>
        <w:t>2.1</w:t>
      </w:r>
      <w:r w:rsidR="0044288A">
        <w:t>.</w:t>
      </w:r>
      <w:r>
        <w:t xml:space="preserve"> </w:t>
      </w:r>
      <w:r w:rsidR="004C184F">
        <w:t>GAN mreže sa spoznajom o široj slici</w:t>
      </w:r>
      <w:bookmarkEnd w:id="5"/>
    </w:p>
    <w:p w14:paraId="64A99B68" w14:textId="3D66A11E" w:rsidR="000F4540" w:rsidRDefault="006D5856" w:rsidP="00840B30">
      <w:r>
        <w:tab/>
        <w:t xml:space="preserve">Navedene mreže su bazirane na </w:t>
      </w:r>
      <w:proofErr w:type="spellStart"/>
      <w:r>
        <w:t>konvolucijskim</w:t>
      </w:r>
      <w:proofErr w:type="spellEnd"/>
      <w:r>
        <w:t xml:space="preserve"> neuronskim mrežama i zbog prirode </w:t>
      </w:r>
      <w:proofErr w:type="spellStart"/>
      <w:r>
        <w:t>konvolucije</w:t>
      </w:r>
      <w:proofErr w:type="spellEnd"/>
      <w:r>
        <w:t xml:space="preserve"> obrađuju dio po dio slike u prozoru zadanih dimenzija tražeći značajke koje se propagiraju kroz mrežu i utječu na krajnji rezultat.</w:t>
      </w:r>
      <w:r w:rsidR="00DD5E8F">
        <w:t xml:space="preserve"> </w:t>
      </w:r>
      <w:proofErr w:type="spellStart"/>
      <w:r w:rsidR="00DD5E8F">
        <w:t>Zhang</w:t>
      </w:r>
      <w:proofErr w:type="spellEnd"/>
      <w:r w:rsidR="00DD5E8F">
        <w:t xml:space="preserve"> </w:t>
      </w:r>
      <w:proofErr w:type="spellStart"/>
      <w:r w:rsidR="00DD5E8F">
        <w:t>et</w:t>
      </w:r>
      <w:proofErr w:type="spellEnd"/>
      <w:r w:rsidR="00DD5E8F">
        <w:t xml:space="preserve"> </w:t>
      </w:r>
      <w:proofErr w:type="spellStart"/>
      <w:r w:rsidR="00DD5E8F">
        <w:t>al</w:t>
      </w:r>
      <w:proofErr w:type="spellEnd"/>
      <w:r w:rsidR="00DD5E8F">
        <w:t xml:space="preserve">. </w:t>
      </w:r>
      <w:sdt>
        <w:sdtPr>
          <w:id w:val="-1283107112"/>
          <w:citation/>
        </w:sdtPr>
        <w:sdtContent>
          <w:r w:rsidR="00DD5E8F">
            <w:fldChar w:fldCharType="begin"/>
          </w:r>
          <w:r w:rsidR="00DD5E8F">
            <w:rPr>
              <w:lang w:val="en-US"/>
            </w:rPr>
            <w:instrText xml:space="preserve"> CITATION Zha19 \l 1033 </w:instrText>
          </w:r>
          <w:r w:rsidR="00DD5E8F">
            <w:fldChar w:fldCharType="separate"/>
          </w:r>
          <w:r w:rsidR="008707BB" w:rsidRPr="008707BB">
            <w:rPr>
              <w:noProof/>
              <w:lang w:val="en-US"/>
            </w:rPr>
            <w:t>[1]</w:t>
          </w:r>
          <w:r w:rsidR="00DD5E8F">
            <w:fldChar w:fldCharType="end"/>
          </w:r>
        </w:sdtContent>
      </w:sdt>
      <w:r w:rsidR="00DD5E8F">
        <w:t xml:space="preserve"> predlažu drugačiji tip mreže gdje osim lokalnih značajki se uzimaju u obzir i druge značajke sa cijele slike kako bi diskriminator mogao naučiti odnose između značajki</w:t>
      </w:r>
      <w:r w:rsidR="00350763">
        <w:t xml:space="preserve"> i različitih dijelova slike, a generator bolje</w:t>
      </w:r>
      <w:r w:rsidR="002D67B4">
        <w:t xml:space="preserve"> i detaljnije</w:t>
      </w:r>
      <w:r w:rsidR="00350763">
        <w:t xml:space="preserve"> generirao</w:t>
      </w:r>
      <w:r w:rsidR="002D67B4">
        <w:t xml:space="preserve"> </w:t>
      </w:r>
      <w:r w:rsidR="00350763">
        <w:t>lažne podatke.</w:t>
      </w:r>
      <w:r w:rsidR="000F4540">
        <w:t xml:space="preserve"> </w:t>
      </w:r>
      <w:r w:rsidR="00350763">
        <w:t xml:space="preserve">Traži se </w:t>
      </w:r>
      <w:r w:rsidR="000F4540">
        <w:t>ravnotež</w:t>
      </w:r>
      <w:r w:rsidR="00350763">
        <w:t>a</w:t>
      </w:r>
      <w:r w:rsidR="000F4540">
        <w:t xml:space="preserve"> između učinkovitosti i kompleksnosti mreže. Umjesto povećavanja broja </w:t>
      </w:r>
      <w:proofErr w:type="spellStart"/>
      <w:r w:rsidR="000F4540">
        <w:t>konvolucijskih</w:t>
      </w:r>
      <w:proofErr w:type="spellEnd"/>
      <w:r w:rsidR="000F4540">
        <w:t xml:space="preserve"> slojeva ili veličine jezgri koriste se već postojeće značajke s tim da mreža dobiva kapacitet da nauči važne veze između značajki</w:t>
      </w:r>
      <w:r w:rsidR="005E6519">
        <w:t>, tzv. širu sliku.</w:t>
      </w:r>
    </w:p>
    <w:p w14:paraId="59BBC570" w14:textId="04A811BF" w:rsidR="002B086F" w:rsidRDefault="002B086F" w:rsidP="00840B30">
      <w:r>
        <w:tab/>
        <w:t xml:space="preserve">Prije rada navedenih autora </w:t>
      </w:r>
      <w:sdt>
        <w:sdtPr>
          <w:id w:val="2009005660"/>
          <w:citation/>
        </w:sdtPr>
        <w:sdtContent>
          <w:r>
            <w:fldChar w:fldCharType="begin"/>
          </w:r>
          <w:r>
            <w:rPr>
              <w:lang w:val="en-US"/>
            </w:rPr>
            <w:instrText xml:space="preserve"> CITATION Zha19 \l 1033 </w:instrText>
          </w:r>
          <w:r>
            <w:fldChar w:fldCharType="separate"/>
          </w:r>
          <w:r w:rsidR="008707BB" w:rsidRPr="008707BB">
            <w:rPr>
              <w:noProof/>
              <w:lang w:val="en-US"/>
            </w:rPr>
            <w:t>[1]</w:t>
          </w:r>
          <w:r>
            <w:fldChar w:fldCharType="end"/>
          </w:r>
        </w:sdtContent>
      </w:sdt>
      <w:r>
        <w:t xml:space="preserve"> koristila se spoznaja o široj slici, no ne u kontekstu GAN mreža</w:t>
      </w:r>
      <w:r w:rsidR="00E701D2">
        <w:t xml:space="preserve">, kao </w:t>
      </w:r>
      <w:r w:rsidR="00675099">
        <w:t>što</w:t>
      </w:r>
      <w:r w:rsidR="00E701D2">
        <w:t xml:space="preserve"> </w:t>
      </w:r>
      <w:r w:rsidR="00675099">
        <w:t>predlažu.</w:t>
      </w:r>
      <w:r w:rsidR="00F1645A">
        <w:t xml:space="preserve"> Kako </w:t>
      </w:r>
      <w:r w:rsidR="007A60B7">
        <w:t xml:space="preserve">bi mreža učila od </w:t>
      </w:r>
      <w:proofErr w:type="spellStart"/>
      <w:r w:rsidR="007A60B7">
        <w:t>nelokalnih</w:t>
      </w:r>
      <w:proofErr w:type="spellEnd"/>
      <w:r w:rsidR="007A60B7">
        <w:t xml:space="preserve"> </w:t>
      </w:r>
      <w:proofErr w:type="spellStart"/>
      <w:r w:rsidR="007A60B7">
        <w:t>piksela</w:t>
      </w:r>
      <w:proofErr w:type="spellEnd"/>
      <w:r w:rsidR="007A60B7">
        <w:t xml:space="preserve"> ili značajki na slici, implementiran je algoritam baziran na radu </w:t>
      </w:r>
      <w:proofErr w:type="spellStart"/>
      <w:r w:rsidR="007A60B7">
        <w:t>Wang</w:t>
      </w:r>
      <w:proofErr w:type="spellEnd"/>
      <w:r w:rsidR="007A60B7">
        <w:t xml:space="preserve"> </w:t>
      </w:r>
      <w:proofErr w:type="spellStart"/>
      <w:r w:rsidR="007A60B7">
        <w:t>et</w:t>
      </w:r>
      <w:proofErr w:type="spellEnd"/>
      <w:r w:rsidR="007A60B7">
        <w:t xml:space="preserve"> </w:t>
      </w:r>
      <w:proofErr w:type="spellStart"/>
      <w:r w:rsidR="007A60B7">
        <w:t>al</w:t>
      </w:r>
      <w:proofErr w:type="spellEnd"/>
      <w:r w:rsidR="007A60B7">
        <w:t>.</w:t>
      </w:r>
      <w:r w:rsidR="00AA358D">
        <w:t xml:space="preserve"> </w:t>
      </w:r>
      <w:sdt>
        <w:sdtPr>
          <w:id w:val="1615872534"/>
          <w:citation/>
        </w:sdtPr>
        <w:sdtContent>
          <w:r w:rsidR="00AA358D">
            <w:fldChar w:fldCharType="begin"/>
          </w:r>
          <w:r w:rsidR="00AA358D">
            <w:rPr>
              <w:lang w:val="en-US"/>
            </w:rPr>
            <w:instrText xml:space="preserve"> CITATION Wan18 \l 1033 </w:instrText>
          </w:r>
          <w:r w:rsidR="00AA358D">
            <w:fldChar w:fldCharType="separate"/>
          </w:r>
          <w:r w:rsidR="008707BB" w:rsidRPr="008707BB">
            <w:rPr>
              <w:noProof/>
              <w:lang w:val="en-US"/>
            </w:rPr>
            <w:t>[2]</w:t>
          </w:r>
          <w:r w:rsidR="00AA358D">
            <w:fldChar w:fldCharType="end"/>
          </w:r>
        </w:sdtContent>
      </w:sdt>
      <w:r w:rsidR="007A60B7">
        <w:t xml:space="preserve"> koji kao glavnu ideju prati filter </w:t>
      </w:r>
      <w:proofErr w:type="spellStart"/>
      <w:r w:rsidR="007A60B7">
        <w:t>nelokalnih</w:t>
      </w:r>
      <w:proofErr w:type="spellEnd"/>
      <w:r w:rsidR="007A60B7">
        <w:t xml:space="preserve"> srednjih vrijednosti baziran u računalnom vidu.</w:t>
      </w:r>
      <w:r w:rsidR="008E63E8">
        <w:t xml:space="preserve"> Taj filter </w:t>
      </w:r>
      <w:r w:rsidR="007449EA">
        <w:t xml:space="preserve">uklanja </w:t>
      </w:r>
      <w:r w:rsidR="008E63E8">
        <w:t xml:space="preserve">šum sa slike kao neželjenu varijaciju u vrijednostima </w:t>
      </w:r>
      <w:proofErr w:type="spellStart"/>
      <w:r w:rsidR="008E63E8">
        <w:t>piksela</w:t>
      </w:r>
      <w:proofErr w:type="spellEnd"/>
      <w:r w:rsidR="008E63E8">
        <w:t xml:space="preserve"> na slici uslijed nesavršenosti optičkog senzora kamere i fizikalnih svojstava svjetla.</w:t>
      </w:r>
      <w:r w:rsidR="00C53413">
        <w:t xml:space="preserve"> </w:t>
      </w:r>
      <w:r w:rsidR="00242216">
        <w:t xml:space="preserve">Kako bi </w:t>
      </w:r>
      <w:r w:rsidR="00E5361D">
        <w:t>se uklonio</w:t>
      </w:r>
      <w:r w:rsidR="00242216">
        <w:t xml:space="preserve"> šum na slici </w:t>
      </w:r>
      <w:r w:rsidR="00CD54FA">
        <w:t>može se</w:t>
      </w:r>
      <w:r w:rsidR="00242216">
        <w:t xml:space="preserve"> jednostavno kao vrijednost pojedinog </w:t>
      </w:r>
      <w:proofErr w:type="spellStart"/>
      <w:r w:rsidR="00242216">
        <w:t>piksela</w:t>
      </w:r>
      <w:proofErr w:type="spellEnd"/>
      <w:r w:rsidR="00242216">
        <w:t xml:space="preserve"> uzeti prosječn</w:t>
      </w:r>
      <w:r w:rsidR="00CD54FA">
        <w:t>a</w:t>
      </w:r>
      <w:r w:rsidR="00242216">
        <w:t xml:space="preserve"> vrijednost </w:t>
      </w:r>
      <w:proofErr w:type="spellStart"/>
      <w:r w:rsidR="00242216">
        <w:t>piksela</w:t>
      </w:r>
      <w:proofErr w:type="spellEnd"/>
      <w:r w:rsidR="00242216">
        <w:t xml:space="preserve"> u nekoj njegovoj okolni</w:t>
      </w:r>
      <w:r w:rsidR="002427DB">
        <w:t xml:space="preserve"> što ima svoje nedostatke</w:t>
      </w:r>
      <w:r w:rsidR="00192995">
        <w:t>.</w:t>
      </w:r>
      <w:r w:rsidR="002427DB">
        <w:t xml:space="preserve"> </w:t>
      </w:r>
      <w:r w:rsidR="00192995">
        <w:t>T</w:t>
      </w:r>
      <w:r w:rsidR="002427DB">
        <w:t xml:space="preserve">akav pristup uklanja </w:t>
      </w:r>
      <w:proofErr w:type="spellStart"/>
      <w:r w:rsidR="002427DB">
        <w:t>piksele</w:t>
      </w:r>
      <w:proofErr w:type="spellEnd"/>
      <w:r w:rsidR="002427DB">
        <w:t xml:space="preserve"> koji odskaču od prosječne vrijednosti</w:t>
      </w:r>
      <w:r w:rsidR="0005383D">
        <w:t>,</w:t>
      </w:r>
      <w:r w:rsidR="002427DB">
        <w:t xml:space="preserve"> a koji su </w:t>
      </w:r>
      <w:r w:rsidR="00E00B18">
        <w:t>važni</w:t>
      </w:r>
      <w:r w:rsidR="002427DB">
        <w:t xml:space="preserve">. Primjer takvih </w:t>
      </w:r>
      <w:proofErr w:type="spellStart"/>
      <w:r w:rsidR="002427DB">
        <w:t>piksela</w:t>
      </w:r>
      <w:proofErr w:type="spellEnd"/>
      <w:r w:rsidR="002427DB">
        <w:t xml:space="preserve"> bi često bili rubovi koje n</w:t>
      </w:r>
      <w:r w:rsidR="00CD54FA">
        <w:t>ije</w:t>
      </w:r>
      <w:r w:rsidR="002427DB">
        <w:t xml:space="preserve"> </w:t>
      </w:r>
      <w:r w:rsidR="00CD54FA">
        <w:t>poželjno</w:t>
      </w:r>
      <w:r w:rsidR="002427DB">
        <w:t xml:space="preserve"> zamutiti.</w:t>
      </w:r>
      <w:r w:rsidR="00670A49">
        <w:t xml:space="preserve"> Umjesto da </w:t>
      </w:r>
      <w:r w:rsidR="007B5C36">
        <w:t>se uzme</w:t>
      </w:r>
      <w:r w:rsidR="00670A49">
        <w:t xml:space="preserve"> prosjek piksela u lokalnom prozoru promatranog </w:t>
      </w:r>
      <w:proofErr w:type="spellStart"/>
      <w:r w:rsidR="00670A49">
        <w:t>piksela</w:t>
      </w:r>
      <w:proofErr w:type="spellEnd"/>
      <w:r w:rsidR="00670A49">
        <w:t xml:space="preserve">, </w:t>
      </w:r>
      <w:r w:rsidR="00E5361D">
        <w:t>traže</w:t>
      </w:r>
      <w:r w:rsidR="00D86673">
        <w:t xml:space="preserve"> se </w:t>
      </w:r>
      <w:proofErr w:type="spellStart"/>
      <w:r w:rsidR="00D86673">
        <w:t>pikseli</w:t>
      </w:r>
      <w:proofErr w:type="spellEnd"/>
      <w:r w:rsidR="00D86673">
        <w:t xml:space="preserve"> najsličniji promatranome i vrijednost promatranog </w:t>
      </w:r>
      <w:proofErr w:type="spellStart"/>
      <w:r w:rsidR="00D86673">
        <w:t>piksela</w:t>
      </w:r>
      <w:proofErr w:type="spellEnd"/>
      <w:r w:rsidR="00D86673">
        <w:t xml:space="preserve"> se mijenja tim prosjekom.</w:t>
      </w:r>
      <w:r w:rsidR="008C1E25">
        <w:t xml:space="preserve"> Jednadžb</w:t>
      </w:r>
      <w:r w:rsidR="00AC37EA">
        <w:t>a</w:t>
      </w:r>
      <w:r w:rsidR="008C1E25">
        <w:t xml:space="preserve"> (1</w:t>
      </w:r>
      <w:r w:rsidR="00AC37EA">
        <w:t>)</w:t>
      </w:r>
      <w:r w:rsidR="008C1E25">
        <w:t xml:space="preserve"> opisuj</w:t>
      </w:r>
      <w:r w:rsidR="00AC37EA">
        <w:t>e</w:t>
      </w:r>
      <w:r w:rsidR="008C1E25">
        <w:t xml:space="preserve"> filter </w:t>
      </w:r>
      <w:proofErr w:type="spellStart"/>
      <w:r w:rsidR="008C1E25">
        <w:t>nelokalnih</w:t>
      </w:r>
      <w:proofErr w:type="spellEnd"/>
      <w:r w:rsidR="008C1E25">
        <w:t xml:space="preserve"> srednjih vrijednosti.</w:t>
      </w:r>
      <w:sdt>
        <w:sdtPr>
          <w:id w:val="-819037343"/>
          <w:citation/>
        </w:sdtPr>
        <w:sdtContent>
          <w:r w:rsidR="00E41D6B">
            <w:fldChar w:fldCharType="begin"/>
          </w:r>
          <w:r w:rsidR="00FA45EA">
            <w:rPr>
              <w:lang w:val="en-US"/>
            </w:rPr>
            <w:instrText xml:space="preserve">CITATION Bua11 \l 1033 </w:instrText>
          </w:r>
          <w:r w:rsidR="00E41D6B">
            <w:fldChar w:fldCharType="separate"/>
          </w:r>
          <w:r w:rsidR="008707BB">
            <w:rPr>
              <w:noProof/>
              <w:lang w:val="en-US"/>
            </w:rPr>
            <w:t xml:space="preserve"> </w:t>
          </w:r>
          <w:r w:rsidR="008707BB" w:rsidRPr="008707BB">
            <w:rPr>
              <w:noProof/>
              <w:lang w:val="en-US"/>
            </w:rPr>
            <w:t>[3]</w:t>
          </w:r>
          <w:r w:rsidR="00E41D6B">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A81FC8" w14:paraId="00F1AF29" w14:textId="77777777" w:rsidTr="006230C9">
        <w:tc>
          <w:tcPr>
            <w:tcW w:w="8505" w:type="dxa"/>
          </w:tcPr>
          <w:p w14:paraId="13923FAB" w14:textId="77777777" w:rsidR="00A81FC8" w:rsidRDefault="005A3A64" w:rsidP="00840B30">
            <m:oMathPara>
              <m:oMath>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C(p)</m:t>
                    </m:r>
                  </m:den>
                </m:f>
                <m:nary>
                  <m:naryPr>
                    <m:chr m:val="∑"/>
                    <m:limLoc m:val="undOvr"/>
                    <m:supHide m:val="1"/>
                    <m:ctrlPr>
                      <w:rPr>
                        <w:rFonts w:ascii="Cambria Math" w:hAnsi="Cambria Math"/>
                        <w:i/>
                      </w:rPr>
                    </m:ctrlPr>
                  </m:naryPr>
                  <m:sub>
                    <m:r>
                      <w:rPr>
                        <w:rFonts w:ascii="Cambria Math" w:hAnsi="Cambria Math"/>
                      </w:rPr>
                      <m:t>qϵB(p,r)</m:t>
                    </m:r>
                  </m:sub>
                  <m:sup/>
                  <m:e>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p</m:t>
                        </m:r>
                      </m:e>
                    </m:d>
                    <m:r>
                      <w:rPr>
                        <w:rFonts w:ascii="Cambria Math" w:hAnsi="Cambria Math"/>
                      </w:rPr>
                      <m:t>w</m:t>
                    </m:r>
                    <m:d>
                      <m:dPr>
                        <m:ctrlPr>
                          <w:rPr>
                            <w:rFonts w:ascii="Cambria Math" w:hAnsi="Cambria Math"/>
                            <w:i/>
                          </w:rPr>
                        </m:ctrlPr>
                      </m:dPr>
                      <m:e>
                        <m:r>
                          <w:rPr>
                            <w:rFonts w:ascii="Cambria Math" w:hAnsi="Cambria Math"/>
                          </w:rPr>
                          <m:t>p,q</m:t>
                        </m:r>
                      </m:e>
                    </m:d>
                    <m:r>
                      <w:rPr>
                        <w:rFonts w:ascii="Cambria Math" w:hAnsi="Cambria Math"/>
                      </w:rPr>
                      <m:t>,</m:t>
                    </m:r>
                  </m:e>
                </m:nary>
              </m:oMath>
            </m:oMathPara>
          </w:p>
        </w:tc>
        <w:tc>
          <w:tcPr>
            <w:tcW w:w="511" w:type="dxa"/>
          </w:tcPr>
          <w:p w14:paraId="6CA13EC3" w14:textId="77777777" w:rsidR="00A81FC8" w:rsidRDefault="00A81FC8" w:rsidP="000B25EF">
            <w:pPr>
              <w:jc w:val="right"/>
            </w:pPr>
            <w:r>
              <w:t>(1)</w:t>
            </w:r>
          </w:p>
        </w:tc>
      </w:tr>
      <w:tr w:rsidR="009035BA" w14:paraId="654B992E" w14:textId="77777777" w:rsidTr="006230C9">
        <w:tc>
          <w:tcPr>
            <w:tcW w:w="8505" w:type="dxa"/>
          </w:tcPr>
          <w:p w14:paraId="52D97629" w14:textId="77777777" w:rsidR="009035BA" w:rsidRPr="00F146F0" w:rsidRDefault="009035BA" w:rsidP="00840B30">
            <w:pPr>
              <w:rPr>
                <w:rFonts w:eastAsia="Calibri"/>
              </w:rPr>
            </w:pPr>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qϵB(p,r)</m:t>
                    </m:r>
                  </m:sub>
                  <m:sup/>
                  <m:e>
                    <m:r>
                      <w:rPr>
                        <w:rFonts w:ascii="Cambria Math" w:hAnsi="Cambria Math"/>
                      </w:rPr>
                      <m:t>w(p,q)</m:t>
                    </m:r>
                  </m:e>
                </m:nary>
              </m:oMath>
            </m:oMathPara>
          </w:p>
        </w:tc>
        <w:tc>
          <w:tcPr>
            <w:tcW w:w="511" w:type="dxa"/>
          </w:tcPr>
          <w:p w14:paraId="7B96DA8F" w14:textId="77777777" w:rsidR="009035BA" w:rsidRDefault="009035BA" w:rsidP="000B25EF">
            <w:pPr>
              <w:jc w:val="right"/>
            </w:pPr>
          </w:p>
        </w:tc>
      </w:tr>
    </w:tbl>
    <w:p w14:paraId="20407605" w14:textId="77777777" w:rsidR="00A81FC8" w:rsidRDefault="00A81FC8" w:rsidP="00840B30"/>
    <w:p w14:paraId="63FC5E67" w14:textId="77777777" w:rsidR="00B60AFE" w:rsidRDefault="005F02A9" w:rsidP="00840B30">
      <w:pPr>
        <w:rPr>
          <w:rFonts w:eastAsiaTheme="minorEastAsia"/>
        </w:rPr>
      </w:pPr>
      <w:r>
        <w:tab/>
      </w:r>
      <m:oMath>
        <m:r>
          <w:rPr>
            <w:rFonts w:ascii="Cambria Math" w:hAnsi="Cambria Math"/>
          </w:rPr>
          <m:t>u</m:t>
        </m:r>
      </m:oMath>
      <w:r>
        <w:rPr>
          <w:rFonts w:eastAsiaTheme="minorEastAsia"/>
        </w:rPr>
        <w:t xml:space="preserve"> predstavlja </w:t>
      </w:r>
      <w:proofErr w:type="spellStart"/>
      <w:r>
        <w:rPr>
          <w:rFonts w:eastAsiaTheme="minorEastAsia"/>
        </w:rPr>
        <w:t>piksel</w:t>
      </w:r>
      <w:proofErr w:type="spellEnd"/>
      <w:r w:rsidR="007C2DAF">
        <w:rPr>
          <w:rFonts w:eastAsiaTheme="minorEastAsia"/>
        </w:rPr>
        <w:t xml:space="preserve"> gdje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7C2DAF">
        <w:rPr>
          <w:rFonts w:eastAsiaTheme="minorEastAsia"/>
        </w:rPr>
        <w:t xml:space="preserv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7C2DAF">
        <w:rPr>
          <w:rFonts w:eastAsiaTheme="minorEastAsia"/>
        </w:rPr>
        <w:t xml:space="preserve"> predstavljaju različite kanale boja</w:t>
      </w:r>
      <w:r w:rsidR="00CC7EE4">
        <w:rPr>
          <w:rFonts w:eastAsiaTheme="minorEastAsia"/>
        </w:rPr>
        <w:t xml:space="preserve">, </w:t>
      </w:r>
      <m:oMath>
        <m:r>
          <w:rPr>
            <w:rFonts w:ascii="Cambria Math" w:hAnsi="Cambria Math"/>
          </w:rPr>
          <m:t>p</m:t>
        </m:r>
      </m:oMath>
      <w:r w:rsidR="00CC7EE4">
        <w:rPr>
          <w:rFonts w:eastAsiaTheme="minorEastAsia"/>
        </w:rPr>
        <w:t xml:space="preserve"> trenutno promatrani </w:t>
      </w:r>
      <w:proofErr w:type="spellStart"/>
      <w:r w:rsidR="00CC7EE4">
        <w:rPr>
          <w:rFonts w:eastAsiaTheme="minorEastAsia"/>
        </w:rPr>
        <w:t>piksel</w:t>
      </w:r>
      <w:proofErr w:type="spellEnd"/>
      <w:r w:rsidR="00CC7EE4">
        <w:rPr>
          <w:rFonts w:eastAsiaTheme="minorEastAsia"/>
        </w:rPr>
        <w:t xml:space="preserve">, </w:t>
      </w:r>
      <m:oMath>
        <m:r>
          <w:rPr>
            <w:rFonts w:ascii="Cambria Math" w:hAnsi="Cambria Math"/>
          </w:rPr>
          <m:t>B(p,r)</m:t>
        </m:r>
      </m:oMath>
      <w:r w:rsidR="00CC7EE4">
        <w:rPr>
          <w:rFonts w:eastAsiaTheme="minorEastAsia"/>
        </w:rPr>
        <w:t xml:space="preserve"> okolinu oko trenutno promatranog piksela, </w:t>
      </w:r>
      <m:oMath>
        <m:r>
          <w:rPr>
            <w:rFonts w:ascii="Cambria Math" w:hAnsi="Cambria Math"/>
          </w:rPr>
          <m:t>w(p,q)</m:t>
        </m:r>
      </m:oMath>
      <w:r w:rsidR="00CC7EE4">
        <w:rPr>
          <w:rFonts w:eastAsiaTheme="minorEastAsia"/>
        </w:rPr>
        <w:t xml:space="preserve"> sličnost</w:t>
      </w:r>
      <w:r w:rsidR="00905A8F">
        <w:rPr>
          <w:rFonts w:eastAsiaTheme="minorEastAsia"/>
        </w:rPr>
        <w:t xml:space="preserve"> </w:t>
      </w:r>
      <w:proofErr w:type="spellStart"/>
      <w:r w:rsidR="00905A8F">
        <w:rPr>
          <w:rFonts w:eastAsiaTheme="minorEastAsia"/>
        </w:rPr>
        <w:t>piksela</w:t>
      </w:r>
      <w:proofErr w:type="spellEnd"/>
      <w:r w:rsidR="00905A8F">
        <w:rPr>
          <w:rFonts w:eastAsiaTheme="minorEastAsia"/>
        </w:rPr>
        <w:t xml:space="preserve"> u okolini</w:t>
      </w:r>
    </w:p>
    <w:p w14:paraId="63BE8549" w14:textId="06AFA7CD" w:rsidR="00B60AFE" w:rsidRDefault="00B60AFE" w:rsidP="00840B30">
      <w:pPr>
        <w:rPr>
          <w:rFonts w:eastAsiaTheme="minorEastAsia"/>
        </w:rPr>
      </w:pPr>
      <w:r>
        <w:rPr>
          <w:rFonts w:eastAsiaTheme="minorEastAsia"/>
        </w:rPr>
        <w:tab/>
        <w:t xml:space="preserve">Gradeći nad opisanim filtrom dolazi se do </w:t>
      </w:r>
      <w:proofErr w:type="spellStart"/>
      <w:r>
        <w:rPr>
          <w:rFonts w:eastAsiaTheme="minorEastAsia"/>
        </w:rPr>
        <w:t>nelokalnih</w:t>
      </w:r>
      <w:proofErr w:type="spellEnd"/>
      <w:r>
        <w:rPr>
          <w:rFonts w:eastAsiaTheme="minorEastAsia"/>
        </w:rPr>
        <w:t xml:space="preserve"> neuronskih mreža autora </w:t>
      </w:r>
      <w:proofErr w:type="spellStart"/>
      <w:r>
        <w:rPr>
          <w:rFonts w:eastAsiaTheme="minorEastAsia"/>
        </w:rPr>
        <w:t>Wang</w:t>
      </w:r>
      <w:proofErr w:type="spellEnd"/>
      <w:r>
        <w:rPr>
          <w:rFonts w:eastAsiaTheme="minorEastAsia"/>
        </w:rPr>
        <w:t xml:space="preserve"> </w:t>
      </w:r>
      <w:proofErr w:type="spellStart"/>
      <w:r>
        <w:rPr>
          <w:rFonts w:eastAsiaTheme="minorEastAsia"/>
        </w:rPr>
        <w:t>et</w:t>
      </w:r>
      <w:proofErr w:type="spellEnd"/>
      <w:r>
        <w:rPr>
          <w:rFonts w:eastAsiaTheme="minorEastAsia"/>
        </w:rPr>
        <w:t xml:space="preserve"> </w:t>
      </w:r>
      <w:proofErr w:type="spellStart"/>
      <w:r>
        <w:rPr>
          <w:rFonts w:eastAsiaTheme="minorEastAsia"/>
        </w:rPr>
        <w:t>al</w:t>
      </w:r>
      <w:proofErr w:type="spellEnd"/>
      <w:r>
        <w:rPr>
          <w:rFonts w:eastAsiaTheme="minorEastAsia"/>
        </w:rPr>
        <w:t>.</w:t>
      </w:r>
      <w:sdt>
        <w:sdtPr>
          <w:rPr>
            <w:rFonts w:eastAsiaTheme="minorEastAsia"/>
          </w:rPr>
          <w:id w:val="-817966366"/>
          <w:citation/>
        </w:sdtPr>
        <w:sdtContent>
          <w:r>
            <w:rPr>
              <w:rFonts w:eastAsiaTheme="minorEastAsia"/>
            </w:rPr>
            <w:fldChar w:fldCharType="begin"/>
          </w:r>
          <w:r>
            <w:rPr>
              <w:rFonts w:eastAsiaTheme="minorEastAsia"/>
              <w:lang w:val="en-US"/>
            </w:rPr>
            <w:instrText xml:space="preserve"> CITATION Wan18 \l 1033 </w:instrText>
          </w:r>
          <w:r>
            <w:rPr>
              <w:rFonts w:eastAsiaTheme="minorEastAsia"/>
            </w:rPr>
            <w:fldChar w:fldCharType="separate"/>
          </w:r>
          <w:r w:rsidR="008707BB">
            <w:rPr>
              <w:rFonts w:eastAsiaTheme="minorEastAsia"/>
              <w:noProof/>
              <w:lang w:val="en-US"/>
            </w:rPr>
            <w:t xml:space="preserve"> </w:t>
          </w:r>
          <w:r w:rsidR="008707BB" w:rsidRPr="008707BB">
            <w:rPr>
              <w:rFonts w:eastAsiaTheme="minorEastAsia"/>
              <w:noProof/>
              <w:lang w:val="en-US"/>
            </w:rPr>
            <w:t>[2]</w:t>
          </w:r>
          <w:r>
            <w:rPr>
              <w:rFonts w:eastAsiaTheme="minorEastAsia"/>
            </w:rPr>
            <w:fldChar w:fldCharType="end"/>
          </w:r>
        </w:sdtContent>
      </w:sdt>
      <w:r w:rsidR="009B3492">
        <w:rPr>
          <w:rFonts w:eastAsiaTheme="minorEastAsia"/>
        </w:rPr>
        <w:t xml:space="preserve"> koje su stepenica do GAN mreža sa spoznajom o široj slici.</w:t>
      </w:r>
      <w:r w:rsidR="00A07BEE">
        <w:rPr>
          <w:rFonts w:eastAsiaTheme="minorEastAsia"/>
        </w:rPr>
        <w:t xml:space="preserve"> Jednadžba </w:t>
      </w:r>
      <w:r w:rsidR="00AC37EA">
        <w:rPr>
          <w:rFonts w:eastAsiaTheme="minorEastAsia"/>
        </w:rPr>
        <w:t>(2)</w:t>
      </w:r>
      <w:sdt>
        <w:sdtPr>
          <w:rPr>
            <w:rFonts w:eastAsiaTheme="minorEastAsia"/>
          </w:rPr>
          <w:id w:val="-186143529"/>
          <w:citation/>
        </w:sdtPr>
        <w:sdtContent>
          <w:r w:rsidR="00AC37EA">
            <w:rPr>
              <w:rFonts w:eastAsiaTheme="minorEastAsia"/>
            </w:rPr>
            <w:fldChar w:fldCharType="begin"/>
          </w:r>
          <w:r w:rsidR="00AC37EA">
            <w:rPr>
              <w:rFonts w:eastAsiaTheme="minorEastAsia"/>
              <w:lang w:val="en-US"/>
            </w:rPr>
            <w:instrText xml:space="preserve"> CITATION Wan18 \l 1033 </w:instrText>
          </w:r>
          <w:r w:rsidR="00AC37EA">
            <w:rPr>
              <w:rFonts w:eastAsiaTheme="minorEastAsia"/>
            </w:rPr>
            <w:fldChar w:fldCharType="separate"/>
          </w:r>
          <w:r w:rsidR="008707BB">
            <w:rPr>
              <w:rFonts w:eastAsiaTheme="minorEastAsia"/>
              <w:noProof/>
              <w:lang w:val="en-US"/>
            </w:rPr>
            <w:t xml:space="preserve"> </w:t>
          </w:r>
          <w:r w:rsidR="008707BB" w:rsidRPr="008707BB">
            <w:rPr>
              <w:rFonts w:eastAsiaTheme="minorEastAsia"/>
              <w:noProof/>
              <w:lang w:val="en-US"/>
            </w:rPr>
            <w:t>[2]</w:t>
          </w:r>
          <w:r w:rsidR="00AC37EA">
            <w:rPr>
              <w:rFonts w:eastAsiaTheme="minorEastAsia"/>
            </w:rPr>
            <w:fldChar w:fldCharType="end"/>
          </w:r>
        </w:sdtContent>
      </w:sdt>
      <w:r w:rsidR="00AC37EA">
        <w:rPr>
          <w:rFonts w:eastAsiaTheme="minorEastAsia"/>
        </w:rPr>
        <w:t xml:space="preserve"> je praktički identična jednadžbi (1)</w:t>
      </w:r>
      <w:r w:rsidR="006373D0">
        <w:rPr>
          <w:rFonts w:eastAsiaTheme="minorEastAsia"/>
        </w:rPr>
        <w:t xml:space="preserve">, ona predstavlja općeniti oblik aktivacijske funkcije </w:t>
      </w:r>
      <w:r w:rsidR="00AC37EA">
        <w:rPr>
          <w:rFonts w:eastAsiaTheme="minorEastAsia"/>
        </w:rPr>
        <w:t>i od toga se grad</w:t>
      </w:r>
      <w:r w:rsidR="006373D0">
        <w:rPr>
          <w:rFonts w:eastAsiaTheme="minorEastAsia"/>
        </w:rPr>
        <w:t>e</w:t>
      </w:r>
      <w:r w:rsidR="00AC37EA">
        <w:rPr>
          <w:rFonts w:eastAsiaTheme="minorEastAsia"/>
        </w:rPr>
        <w:t xml:space="preserve"> </w:t>
      </w:r>
      <w:r w:rsidR="006373D0">
        <w:rPr>
          <w:rFonts w:eastAsiaTheme="minorEastAsia"/>
        </w:rPr>
        <w:t>različiti blokovi</w:t>
      </w:r>
      <w:r w:rsidR="00AC37EA">
        <w:rPr>
          <w:rFonts w:eastAsiaTheme="minorEastAsia"/>
        </w:rPr>
        <w:t xml:space="preserve"> </w:t>
      </w:r>
      <w:proofErr w:type="spellStart"/>
      <w:r w:rsidR="00AC37EA">
        <w:rPr>
          <w:rFonts w:eastAsiaTheme="minorEastAsia"/>
        </w:rPr>
        <w:t>nelokalnih</w:t>
      </w:r>
      <w:proofErr w:type="spellEnd"/>
      <w:r w:rsidR="00AC37EA">
        <w:rPr>
          <w:rFonts w:eastAsiaTheme="minorEastAsia"/>
        </w:rPr>
        <w:t xml:space="preserve"> neuronskih mreža.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29176B" w14:paraId="24DB1381" w14:textId="77777777" w:rsidTr="00FA45AF">
        <w:tc>
          <w:tcPr>
            <w:tcW w:w="8505" w:type="dxa"/>
          </w:tcPr>
          <w:p w14:paraId="1F0C22A1" w14:textId="77777777" w:rsidR="0029176B" w:rsidRDefault="005A3A64" w:rsidP="00FA45AF">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C(x)</m:t>
                    </m:r>
                  </m:den>
                </m:f>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tc>
        <w:tc>
          <w:tcPr>
            <w:tcW w:w="511" w:type="dxa"/>
          </w:tcPr>
          <w:p w14:paraId="2F993D8D" w14:textId="77777777" w:rsidR="0029176B" w:rsidRDefault="0029176B" w:rsidP="00FA45AF">
            <w:pPr>
              <w:jc w:val="right"/>
            </w:pPr>
            <w:r>
              <w:t>(2)</w:t>
            </w:r>
          </w:p>
        </w:tc>
      </w:tr>
    </w:tbl>
    <w:p w14:paraId="03880812" w14:textId="77777777" w:rsidR="00E76A54" w:rsidRDefault="00310893" w:rsidP="00840B30">
      <w:pPr>
        <w:rPr>
          <w:rFonts w:eastAsiaTheme="minorEastAsia"/>
        </w:rPr>
      </w:pPr>
      <w:r>
        <w:rPr>
          <w:rFonts w:eastAsiaTheme="minorEastAsia"/>
        </w:rPr>
        <w:tab/>
      </w:r>
      <m:oMath>
        <m:r>
          <w:rPr>
            <w:rFonts w:ascii="Cambria Math" w:hAnsi="Cambria Math"/>
          </w:rPr>
          <m:t>i</m:t>
        </m:r>
      </m:oMath>
      <w:r>
        <w:rPr>
          <w:rFonts w:eastAsiaTheme="minorEastAsia"/>
        </w:rPr>
        <w:t xml:space="preserve"> predstavlja indeks izlaza za kojeg se računa funkcija</w:t>
      </w:r>
      <w:r w:rsidR="00434797">
        <w:rPr>
          <w:rFonts w:eastAsiaTheme="minorEastAsia"/>
        </w:rPr>
        <w:t xml:space="preserve">, </w:t>
      </w:r>
      <m:oMath>
        <m:r>
          <w:rPr>
            <w:rFonts w:ascii="Cambria Math" w:hAnsi="Cambria Math"/>
          </w:rPr>
          <m:t>j</m:t>
        </m:r>
      </m:oMath>
      <w:r w:rsidR="00434797">
        <w:rPr>
          <w:rFonts w:eastAsiaTheme="minorEastAsia"/>
        </w:rPr>
        <w:t xml:space="preserve"> predstavlja indeks svih ostalih ulaza, </w:t>
      </w:r>
      <m:oMath>
        <m:r>
          <w:rPr>
            <w:rFonts w:ascii="Cambria Math" w:hAnsi="Cambria Math"/>
          </w:rPr>
          <m:t>x</m:t>
        </m:r>
      </m:oMath>
      <w:r w:rsidR="00434797">
        <w:rPr>
          <w:rFonts w:eastAsiaTheme="minorEastAsia"/>
        </w:rPr>
        <w:t xml:space="preserve"> je ulazni, a </w:t>
      </w:r>
      <m:oMath>
        <m:r>
          <w:rPr>
            <w:rFonts w:ascii="Cambria Math" w:hAnsi="Cambria Math"/>
          </w:rPr>
          <m:t>y</m:t>
        </m:r>
      </m:oMath>
      <w:r w:rsidR="00434797">
        <w:rPr>
          <w:rFonts w:eastAsiaTheme="minorEastAsia"/>
        </w:rPr>
        <w:t xml:space="preserve"> izlazni signal. Funkcija </w:t>
      </w:r>
      <m:oMath>
        <m:r>
          <w:rPr>
            <w:rFonts w:ascii="Cambria Math" w:hAnsi="Cambria Math"/>
          </w:rPr>
          <m:t>f</m:t>
        </m:r>
      </m:oMath>
      <w:r w:rsidR="00434797">
        <w:rPr>
          <w:rFonts w:eastAsiaTheme="minorEastAsia"/>
        </w:rPr>
        <w:t xml:space="preserve"> predstavlja sličnost svih </w:t>
      </w:r>
      <m:oMath>
        <m:r>
          <w:rPr>
            <w:rFonts w:ascii="Cambria Math" w:hAnsi="Cambria Math"/>
          </w:rPr>
          <m:t>i</m:t>
        </m:r>
      </m:oMath>
      <w:r w:rsidR="00434797">
        <w:rPr>
          <w:rFonts w:eastAsiaTheme="minorEastAsia"/>
        </w:rPr>
        <w:t xml:space="preserve"> i </w:t>
      </w:r>
      <m:oMath>
        <m:r>
          <w:rPr>
            <w:rFonts w:ascii="Cambria Math" w:hAnsi="Cambria Math"/>
          </w:rPr>
          <m:t>j</m:t>
        </m:r>
      </m:oMath>
      <w:r w:rsidR="00434797">
        <w:rPr>
          <w:rFonts w:eastAsiaTheme="minorEastAsia"/>
        </w:rPr>
        <w:t xml:space="preserve">, a funkcija </w:t>
      </w:r>
      <m:oMath>
        <m:r>
          <w:rPr>
            <w:rFonts w:ascii="Cambria Math" w:hAnsi="Cambria Math"/>
          </w:rPr>
          <m:t>g</m:t>
        </m:r>
      </m:oMath>
      <w:r w:rsidR="00434797">
        <w:rPr>
          <w:rFonts w:eastAsiaTheme="minorEastAsia"/>
        </w:rPr>
        <w:t xml:space="preserve"> reprezentaciju ulaza na poziciji </w:t>
      </w:r>
      <m:oMath>
        <m:r>
          <w:rPr>
            <w:rFonts w:ascii="Cambria Math" w:hAnsi="Cambria Math"/>
          </w:rPr>
          <m:t>j</m:t>
        </m:r>
      </m:oMath>
      <w:r w:rsidR="00434797">
        <w:rPr>
          <w:rFonts w:eastAsiaTheme="minorEastAsia"/>
        </w:rPr>
        <w:t>.</w:t>
      </w:r>
    </w:p>
    <w:p w14:paraId="14AA439A" w14:textId="77777777" w:rsidR="00E76A54" w:rsidRDefault="00E76A54" w:rsidP="00840B30">
      <w:pPr>
        <w:rPr>
          <w:rFonts w:eastAsiaTheme="minorEastAsia"/>
        </w:rPr>
      </w:pPr>
      <w:r>
        <w:rPr>
          <w:rFonts w:eastAsiaTheme="minorEastAsia"/>
        </w:rPr>
        <w:lastRenderedPageBreak/>
        <w:tab/>
        <w:t xml:space="preserve">Razlika naspram klasične </w:t>
      </w:r>
      <w:proofErr w:type="spellStart"/>
      <w:r>
        <w:rPr>
          <w:rFonts w:eastAsiaTheme="minorEastAsia"/>
        </w:rPr>
        <w:t>konvolucije</w:t>
      </w:r>
      <w:proofErr w:type="spellEnd"/>
      <w:r>
        <w:rPr>
          <w:rFonts w:eastAsiaTheme="minorEastAsia"/>
        </w:rPr>
        <w:t xml:space="preserve"> je ta što na izlazu nije uzeta u obzir samo lokalna okolina nego sve pozicije na ulazu.</w:t>
      </w:r>
    </w:p>
    <w:p w14:paraId="62F03319" w14:textId="199F3902" w:rsidR="00E76A54" w:rsidRDefault="00E76A54" w:rsidP="00840B30">
      <w:pPr>
        <w:rPr>
          <w:rFonts w:eastAsiaTheme="minorEastAsia"/>
        </w:rPr>
      </w:pPr>
      <w:r>
        <w:rPr>
          <w:rFonts w:eastAsiaTheme="minorEastAsia"/>
        </w:rPr>
        <w:tab/>
        <w:t xml:space="preserve">Biti će opisana samo jedna vrsta modela iz originalnoga rada </w:t>
      </w:r>
      <w:sdt>
        <w:sdtPr>
          <w:rPr>
            <w:rFonts w:eastAsiaTheme="minorEastAsia"/>
          </w:rPr>
          <w:id w:val="-956406045"/>
          <w:citation/>
        </w:sdtPr>
        <w:sdtContent>
          <w:r>
            <w:rPr>
              <w:rFonts w:eastAsiaTheme="minorEastAsia"/>
            </w:rPr>
            <w:fldChar w:fldCharType="begin"/>
          </w:r>
          <w:r>
            <w:rPr>
              <w:rFonts w:eastAsiaTheme="minorEastAsia"/>
              <w:lang w:val="en-US"/>
            </w:rPr>
            <w:instrText xml:space="preserve"> CITATION Wan18 \l 1033 </w:instrText>
          </w:r>
          <w:r>
            <w:rPr>
              <w:rFonts w:eastAsiaTheme="minorEastAsia"/>
            </w:rPr>
            <w:fldChar w:fldCharType="separate"/>
          </w:r>
          <w:r w:rsidR="008707BB" w:rsidRPr="008707BB">
            <w:rPr>
              <w:rFonts w:eastAsiaTheme="minorEastAsia"/>
              <w:noProof/>
              <w:lang w:val="en-US"/>
            </w:rPr>
            <w:t>[2]</w:t>
          </w:r>
          <w:r>
            <w:rPr>
              <w:rFonts w:eastAsiaTheme="minorEastAsia"/>
            </w:rPr>
            <w:fldChar w:fldCharType="end"/>
          </w:r>
        </w:sdtContent>
      </w:sdt>
      <w:r>
        <w:rPr>
          <w:rFonts w:eastAsiaTheme="minorEastAsia"/>
        </w:rPr>
        <w:t>, pokazali su kako odabir vrste ne utječe na učinkovitost mreže.</w:t>
      </w:r>
      <w:r w:rsidR="0084037B">
        <w:rPr>
          <w:rFonts w:eastAsiaTheme="minorEastAsia"/>
        </w:rPr>
        <w:t xml:space="preserve"> Funkciju </w:t>
      </w:r>
      <m:oMath>
        <m:r>
          <w:rPr>
            <w:rFonts w:ascii="Cambria Math" w:hAnsi="Cambria Math"/>
          </w:rPr>
          <m:t>g</m:t>
        </m:r>
      </m:oMath>
      <w:r w:rsidR="0084037B">
        <w:rPr>
          <w:rFonts w:eastAsiaTheme="minorEastAsia"/>
        </w:rPr>
        <w:t xml:space="preserve"> </w:t>
      </w:r>
      <w:r w:rsidR="000963DC">
        <w:rPr>
          <w:rFonts w:eastAsiaTheme="minorEastAsia"/>
        </w:rPr>
        <w:t>se prikazuje</w:t>
      </w:r>
      <w:r w:rsidR="0084037B">
        <w:rPr>
          <w:rFonts w:eastAsiaTheme="minorEastAsia"/>
        </w:rPr>
        <w:t xml:space="preserve"> samo kao matric</w:t>
      </w:r>
      <w:r w:rsidR="000963DC">
        <w:rPr>
          <w:rFonts w:eastAsiaTheme="minorEastAsia"/>
        </w:rPr>
        <w:t>a</w:t>
      </w:r>
      <w:r w:rsidR="0084037B">
        <w:rPr>
          <w:rFonts w:eastAsiaTheme="minorEastAsia"/>
        </w:rPr>
        <w:t xml:space="preserve"> čije težine mreža treba naučiti, točnije</w:t>
      </w:r>
      <w:r w:rsidR="005154DC">
        <w:rPr>
          <w:rFonts w:eastAsiaTheme="minorEastAsia"/>
        </w:rPr>
        <w:t>,</w:t>
      </w:r>
      <w:r w:rsidR="0084037B">
        <w:rPr>
          <w:rFonts w:eastAsiaTheme="minorEastAsia"/>
        </w:rPr>
        <w:t xml:space="preserve"> opisana je kao 1x1 </w:t>
      </w:r>
      <w:proofErr w:type="spellStart"/>
      <w:r w:rsidR="0084037B">
        <w:rPr>
          <w:rFonts w:eastAsiaTheme="minorEastAsia"/>
        </w:rPr>
        <w:t>konvolucija</w:t>
      </w:r>
      <w:proofErr w:type="spellEnd"/>
      <w:r w:rsidR="0084037B">
        <w:rPr>
          <w:rFonts w:eastAsiaTheme="minorEastAsia"/>
        </w:rPr>
        <w:t xml:space="preserve"> koja </w:t>
      </w:r>
      <w:proofErr w:type="spellStart"/>
      <w:r w:rsidR="0084037B">
        <w:rPr>
          <w:rFonts w:eastAsiaTheme="minorEastAsia"/>
        </w:rPr>
        <w:t>prepolavlja</w:t>
      </w:r>
      <w:proofErr w:type="spellEnd"/>
      <w:r w:rsidR="0084037B">
        <w:rPr>
          <w:rFonts w:eastAsiaTheme="minorEastAsia"/>
        </w:rPr>
        <w:t xml:space="preserve"> broj karata značajki na svom izlazu</w:t>
      </w:r>
      <w:r w:rsidR="00EB380D">
        <w:rPr>
          <w:rFonts w:eastAsiaTheme="minorEastAsia"/>
        </w:rPr>
        <w:t>, dok funkcij</w:t>
      </w:r>
      <w:r w:rsidR="000963DC">
        <w:rPr>
          <w:rFonts w:eastAsiaTheme="minorEastAsia"/>
        </w:rPr>
        <w:t>a</w:t>
      </w:r>
      <w:r w:rsidR="00EB380D">
        <w:rPr>
          <w:rFonts w:eastAsiaTheme="minorEastAsia"/>
        </w:rPr>
        <w:t xml:space="preserve"> </w:t>
      </w:r>
      <m:oMath>
        <m:r>
          <w:rPr>
            <w:rFonts w:ascii="Cambria Math" w:hAnsi="Cambria Math"/>
          </w:rPr>
          <m:t>f</m:t>
        </m:r>
      </m:oMath>
      <w:r w:rsidR="00EB380D">
        <w:rPr>
          <w:rFonts w:eastAsiaTheme="minorEastAsia"/>
        </w:rPr>
        <w:t xml:space="preserve"> </w:t>
      </w:r>
      <w:r w:rsidR="00694CFB">
        <w:rPr>
          <w:rFonts w:eastAsiaTheme="minorEastAsia"/>
        </w:rPr>
        <w:t>(jednadžba (3))</w:t>
      </w:r>
      <w:r w:rsidR="004F2354">
        <w:rPr>
          <w:rFonts w:eastAsiaTheme="minorEastAsia"/>
        </w:rPr>
        <w:t xml:space="preserve"> </w:t>
      </w:r>
      <w:r w:rsidR="000963DC">
        <w:rPr>
          <w:rFonts w:eastAsiaTheme="minorEastAsia"/>
        </w:rPr>
        <w:t>se razdvaja</w:t>
      </w:r>
      <w:r w:rsidR="00EB380D">
        <w:rPr>
          <w:rFonts w:eastAsiaTheme="minorEastAsia"/>
        </w:rPr>
        <w:t xml:space="preserve"> na dvije takve </w:t>
      </w:r>
      <w:proofErr w:type="spellStart"/>
      <w:r w:rsidR="00EB380D">
        <w:rPr>
          <w:rFonts w:eastAsiaTheme="minorEastAsia"/>
        </w:rPr>
        <w:t>konvolucije</w:t>
      </w:r>
      <w:proofErr w:type="spellEnd"/>
      <w:r w:rsidR="00EB380D">
        <w:rPr>
          <w:rFonts w:eastAsiaTheme="minorEastAsia"/>
        </w:rPr>
        <w:t xml:space="preserve"> čije matrice se nazivaju </w:t>
      </w:r>
      <m:oMath>
        <m:sSub>
          <m:sSubPr>
            <m:ctrlPr>
              <w:rPr>
                <w:rFonts w:ascii="Cambria Math" w:hAnsi="Cambria Math"/>
                <w:i/>
              </w:rPr>
            </m:ctrlPr>
          </m:sSubPr>
          <m:e>
            <m:r>
              <w:rPr>
                <w:rFonts w:ascii="Cambria Math" w:hAnsi="Cambria Math"/>
              </w:rPr>
              <m:t>W</m:t>
            </m:r>
          </m:e>
          <m:sub>
            <m:r>
              <w:rPr>
                <w:rFonts w:ascii="Cambria Math" w:hAnsi="Cambria Math"/>
              </w:rPr>
              <m:t>θ</m:t>
            </m:r>
          </m:sub>
        </m:sSub>
      </m:oMath>
      <w:r w:rsidR="00EB380D">
        <w:rPr>
          <w:rFonts w:eastAsiaTheme="minorEastAsia"/>
        </w:rPr>
        <w:t xml:space="preserve"> i </w:t>
      </w:r>
      <m:oMath>
        <m:sSub>
          <m:sSubPr>
            <m:ctrlPr>
              <w:rPr>
                <w:rFonts w:ascii="Cambria Math" w:hAnsi="Cambria Math"/>
                <w:i/>
              </w:rPr>
            </m:ctrlPr>
          </m:sSubPr>
          <m:e>
            <m:r>
              <w:rPr>
                <w:rFonts w:ascii="Cambria Math" w:hAnsi="Cambria Math"/>
              </w:rPr>
              <m:t>W</m:t>
            </m:r>
          </m:e>
          <m:sub>
            <m:r>
              <w:rPr>
                <w:rFonts w:ascii="Cambria Math" w:hAnsi="Cambria Math"/>
              </w:rPr>
              <m:t>ϕ</m:t>
            </m:r>
          </m:sub>
        </m:sSub>
      </m:oMath>
      <w:r w:rsidR="00694CFB">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4F2354" w14:paraId="0DECABAD" w14:textId="77777777" w:rsidTr="000B4DF1">
        <w:tc>
          <w:tcPr>
            <w:tcW w:w="8505" w:type="dxa"/>
          </w:tcPr>
          <w:p w14:paraId="33E54337" w14:textId="77777777" w:rsidR="004F2354" w:rsidRDefault="004F2354" w:rsidP="00FA45A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r>
                      <w:rPr>
                        <w:rFonts w:ascii="Cambria Math" w:hAnsi="Cambria Math"/>
                      </w:rPr>
                      <m:t>ϕ(</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up>
                </m:sSup>
                <m:r>
                  <w:rPr>
                    <w:rFonts w:ascii="Cambria Math" w:hAnsi="Cambria Math"/>
                  </w:rPr>
                  <m:t>,</m:t>
                </m:r>
              </m:oMath>
            </m:oMathPara>
          </w:p>
        </w:tc>
        <w:tc>
          <w:tcPr>
            <w:tcW w:w="511" w:type="dxa"/>
          </w:tcPr>
          <w:p w14:paraId="7D50557E" w14:textId="77777777" w:rsidR="004F2354" w:rsidRDefault="004F2354" w:rsidP="00FA45AF">
            <w:pPr>
              <w:jc w:val="right"/>
            </w:pPr>
            <w:r>
              <w:t>(3)</w:t>
            </w:r>
          </w:p>
        </w:tc>
      </w:tr>
      <w:tr w:rsidR="00DB4117" w14:paraId="7E78EB6B" w14:textId="77777777" w:rsidTr="000B4DF1">
        <w:tc>
          <w:tcPr>
            <w:tcW w:w="8505" w:type="dxa"/>
          </w:tcPr>
          <w:p w14:paraId="4B82CAB6" w14:textId="77777777" w:rsidR="00DB4117" w:rsidRDefault="00DB4117" w:rsidP="00FA45AF">
            <w:pPr>
              <w:rPr>
                <w:rFonts w:eastAsia="Times New Roman"/>
              </w:rPr>
            </w:pPr>
            <m:oMathPara>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θ</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imes New Roman" w:hAnsi="Cambria Math"/>
                  </w:rPr>
                  <m:t>,</m:t>
                </m:r>
              </m:oMath>
            </m:oMathPara>
          </w:p>
        </w:tc>
        <w:tc>
          <w:tcPr>
            <w:tcW w:w="511" w:type="dxa"/>
          </w:tcPr>
          <w:p w14:paraId="73A7912A" w14:textId="77777777" w:rsidR="00DB4117" w:rsidRDefault="00DB4117" w:rsidP="00FA45AF">
            <w:pPr>
              <w:jc w:val="right"/>
            </w:pPr>
          </w:p>
        </w:tc>
      </w:tr>
      <w:tr w:rsidR="00A400E1" w14:paraId="52530C75" w14:textId="77777777" w:rsidTr="000B4DF1">
        <w:tc>
          <w:tcPr>
            <w:tcW w:w="8505" w:type="dxa"/>
          </w:tcPr>
          <w:p w14:paraId="7FEC6F1D" w14:textId="77777777" w:rsidR="00A400E1" w:rsidRDefault="00A400E1" w:rsidP="00FA45AF">
            <w:pPr>
              <w:rPr>
                <w:rFonts w:eastAsia="Calibri"/>
              </w:rPr>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ϕ</m:t>
                    </m:r>
                  </m:sub>
                </m:sSub>
                <m:sSub>
                  <m:sSubPr>
                    <m:ctrlPr>
                      <w:rPr>
                        <w:rFonts w:ascii="Cambria Math" w:hAnsi="Cambria Math"/>
                        <w:i/>
                      </w:rPr>
                    </m:ctrlPr>
                  </m:sSubPr>
                  <m:e>
                    <m:r>
                      <w:rPr>
                        <w:rFonts w:ascii="Cambria Math" w:hAnsi="Cambria Math"/>
                      </w:rPr>
                      <m:t>x</m:t>
                    </m:r>
                  </m:e>
                  <m:sub>
                    <m:r>
                      <w:rPr>
                        <w:rFonts w:ascii="Cambria Math" w:hAnsi="Cambria Math"/>
                      </w:rPr>
                      <m:t>j</m:t>
                    </m:r>
                  </m:sub>
                </m:sSub>
              </m:oMath>
            </m:oMathPara>
          </w:p>
        </w:tc>
        <w:tc>
          <w:tcPr>
            <w:tcW w:w="511" w:type="dxa"/>
          </w:tcPr>
          <w:p w14:paraId="2C6FA67E" w14:textId="77777777" w:rsidR="00A400E1" w:rsidRDefault="00A400E1" w:rsidP="00FA45AF">
            <w:pPr>
              <w:jc w:val="right"/>
            </w:pPr>
          </w:p>
        </w:tc>
      </w:tr>
    </w:tbl>
    <w:p w14:paraId="5711D8CB" w14:textId="77777777" w:rsidR="004F2354" w:rsidRDefault="004F2354" w:rsidP="00840B30">
      <w:pPr>
        <w:rPr>
          <w:rFonts w:eastAsiaTheme="minorEastAsia"/>
        </w:rPr>
      </w:pPr>
    </w:p>
    <w:p w14:paraId="62B6B9FD" w14:textId="77777777" w:rsidR="004E22DC" w:rsidRDefault="004E22DC" w:rsidP="00840B30">
      <w:pPr>
        <w:rPr>
          <w:rFonts w:eastAsiaTheme="minorEastAsia"/>
        </w:rPr>
      </w:pPr>
      <w:r>
        <w:rPr>
          <w:rFonts w:eastAsiaTheme="minorEastAsia"/>
        </w:rPr>
        <w:tab/>
        <w:t xml:space="preserve">Uz definirane funkcije </w:t>
      </w:r>
      <m:oMath>
        <m:r>
          <w:rPr>
            <w:rFonts w:ascii="Cambria Math" w:hAnsi="Cambria Math"/>
          </w:rPr>
          <m:t>f</m:t>
        </m:r>
      </m:oMath>
      <w:r>
        <w:rPr>
          <w:rFonts w:eastAsiaTheme="minorEastAsia"/>
        </w:rPr>
        <w:t xml:space="preserve"> i </w:t>
      </w:r>
      <m:oMath>
        <m:r>
          <w:rPr>
            <w:rFonts w:ascii="Cambria Math" w:eastAsiaTheme="minorEastAsia" w:hAnsi="Cambria Math"/>
          </w:rPr>
          <m:t>g</m:t>
        </m:r>
      </m:oMath>
      <w:r>
        <w:rPr>
          <w:rFonts w:eastAsiaTheme="minorEastAsia"/>
        </w:rPr>
        <w:t xml:space="preserve">, preostaje definirati </w:t>
      </w:r>
      <m:oMath>
        <m:r>
          <w:rPr>
            <w:rFonts w:ascii="Cambria Math" w:hAnsi="Cambria Math"/>
          </w:rPr>
          <m:t>C(x)</m:t>
        </m:r>
      </m:oMath>
      <w:r>
        <w:rPr>
          <w:rFonts w:eastAsiaTheme="minorEastAsia"/>
        </w:rPr>
        <w:t xml:space="preserve"> (jednadžba (4)) čime je potpuno definirana izlazna funkcija </w:t>
      </w:r>
      <m:oMath>
        <m:r>
          <w:rPr>
            <w:rFonts w:ascii="Cambria Math" w:hAnsi="Cambria Math"/>
          </w:rPr>
          <m:t>y</m:t>
        </m:r>
      </m:oMath>
      <w:r>
        <w:rPr>
          <w:rFonts w:eastAsiaTheme="minorEastAsia"/>
        </w:rPr>
        <w:t>.</w:t>
      </w:r>
      <w:r w:rsidR="00A80B43">
        <w:rPr>
          <w:rFonts w:eastAsiaTheme="minorEastAsia"/>
        </w:rPr>
        <w:t xml:space="preserve"> I takva vrsta modela se naziva </w:t>
      </w:r>
      <w:proofErr w:type="spellStart"/>
      <w:r w:rsidR="00A80B43" w:rsidRPr="00A80B43">
        <w:rPr>
          <w:rFonts w:eastAsiaTheme="minorEastAsia"/>
          <w:i/>
        </w:rPr>
        <w:t>Embedded</w:t>
      </w:r>
      <w:proofErr w:type="spellEnd"/>
      <w:r w:rsidR="00A80B43" w:rsidRPr="00A80B43">
        <w:rPr>
          <w:rFonts w:eastAsiaTheme="minorEastAsia"/>
          <w:i/>
        </w:rPr>
        <w:t xml:space="preserve"> </w:t>
      </w:r>
      <w:proofErr w:type="spellStart"/>
      <w:r w:rsidR="00A80B43" w:rsidRPr="00A80B43">
        <w:rPr>
          <w:rFonts w:eastAsiaTheme="minorEastAsia"/>
          <w:i/>
        </w:rPr>
        <w:t>Gaussian</w:t>
      </w:r>
      <w:proofErr w:type="spellEnd"/>
      <w:r w:rsidR="00A80B43">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8F3017" w14:paraId="342F15CC" w14:textId="77777777" w:rsidTr="00FA45AF">
        <w:tc>
          <w:tcPr>
            <w:tcW w:w="8505" w:type="dxa"/>
          </w:tcPr>
          <w:p w14:paraId="1709FB60" w14:textId="77777777" w:rsidR="008F3017" w:rsidRDefault="008F3017" w:rsidP="00FA45AF">
            <m:oMathPara>
              <m:oMath>
                <m:r>
                  <w:rPr>
                    <w:rFonts w:ascii="Cambria Math" w:hAnsi="Cambria Math"/>
                  </w:rPr>
                  <m:t>C(x)=</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f</m:t>
                    </m:r>
                    <m:d>
                      <m:dPr>
                        <m:ctrlPr>
                          <w:rPr>
                            <w:rFonts w:ascii="Cambria Math" w:hAnsi="Cambria Math"/>
                            <w:i/>
                          </w:rPr>
                        </m:ctrlPr>
                      </m:dPr>
                      <m:e>
                        <w:bookmarkStart w:id="6" w:name="_Hlk81069129"/>
                        <m:sSub>
                          <m:sSubPr>
                            <m:ctrlPr>
                              <w:rPr>
                                <w:rFonts w:ascii="Cambria Math" w:hAnsi="Cambria Math"/>
                                <w:i/>
                              </w:rPr>
                            </m:ctrlPr>
                          </m:sSubPr>
                          <m:e>
                            <m:r>
                              <w:rPr>
                                <w:rFonts w:ascii="Cambria Math" w:hAnsi="Cambria Math"/>
                              </w:rPr>
                              <m:t>x</m:t>
                            </m:r>
                          </m:e>
                          <m:sub>
                            <m:r>
                              <w:rPr>
                                <w:rFonts w:ascii="Cambria Math" w:hAnsi="Cambria Math"/>
                              </w:rPr>
                              <m:t>i</m:t>
                            </m:r>
                          </m:sub>
                        </m:sSub>
                        <w:bookmarkEnd w:id="6"/>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tc>
        <w:tc>
          <w:tcPr>
            <w:tcW w:w="511" w:type="dxa"/>
          </w:tcPr>
          <w:p w14:paraId="74FD4AE4" w14:textId="77777777" w:rsidR="008F3017" w:rsidRDefault="008F3017" w:rsidP="00FA45AF">
            <w:pPr>
              <w:jc w:val="right"/>
            </w:pPr>
            <w:r>
              <w:t>(4)</w:t>
            </w:r>
          </w:p>
        </w:tc>
      </w:tr>
    </w:tbl>
    <w:p w14:paraId="0D640E73" w14:textId="77777777" w:rsidR="008F3017" w:rsidRPr="00B60AFE" w:rsidRDefault="008F3017" w:rsidP="00840B30">
      <w:pPr>
        <w:rPr>
          <w:rFonts w:eastAsiaTheme="minorEastAsia"/>
        </w:rPr>
      </w:pPr>
    </w:p>
    <w:p w14:paraId="528B155D" w14:textId="77777777" w:rsidR="00350763" w:rsidRDefault="00A50DF9" w:rsidP="00840B30">
      <w:r>
        <w:tab/>
      </w:r>
      <w:r w:rsidR="002E21C9">
        <w:t xml:space="preserve">Model se lako umeće u postojeće modele neuronskih mreža tako da izlaz iz nekog neurona se zamijeni sa </w:t>
      </w:r>
      <m:oMath>
        <m:r>
          <w:rPr>
            <w:rFonts w:ascii="Cambria Math" w:hAnsi="Cambria Math"/>
          </w:rPr>
          <m:t>z</m:t>
        </m:r>
      </m:oMath>
      <w:r w:rsidR="002E21C9">
        <w:t xml:space="preserve"> prikazanim na slici 1</w:t>
      </w:r>
      <w:r w:rsidR="00B7163C">
        <w:t xml:space="preserve"> koji originalnoj vezi u mreži dodaje model pomnožen sa matricom koja može biti nula. Točnije: </w:t>
      </w:r>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z</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D41CE2">
        <w:rPr>
          <w:rFonts w:eastAsiaTheme="minorEastAsia"/>
        </w:rPr>
        <w:t xml:space="preserve"> gdje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1CE2">
        <w:rPr>
          <w:rFonts w:eastAsiaTheme="minorEastAsia"/>
        </w:rPr>
        <w:t xml:space="preserve"> predstavlja „staru“ vezu u mreži i ujedno i ulaz u </w:t>
      </w:r>
      <w:proofErr w:type="spellStart"/>
      <w:r w:rsidR="00D41CE2">
        <w:rPr>
          <w:rFonts w:eastAsiaTheme="minorEastAsia"/>
        </w:rPr>
        <w:t>nelokalni</w:t>
      </w:r>
      <w:proofErr w:type="spellEnd"/>
      <w:r w:rsidR="00D41CE2">
        <w:rPr>
          <w:rFonts w:eastAsiaTheme="minorEastAsia"/>
        </w:rPr>
        <w:t xml:space="preserve"> model, 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41CE2">
        <w:rPr>
          <w:rFonts w:eastAsiaTheme="minorEastAsia"/>
        </w:rPr>
        <w:t xml:space="preserve"> izlaz iz </w:t>
      </w:r>
      <w:proofErr w:type="spellStart"/>
      <w:r w:rsidR="00D41CE2">
        <w:rPr>
          <w:rFonts w:eastAsiaTheme="minorEastAsia"/>
        </w:rPr>
        <w:t>nelokalnog</w:t>
      </w:r>
      <w:proofErr w:type="spellEnd"/>
      <w:r w:rsidR="00D41CE2">
        <w:rPr>
          <w:rFonts w:eastAsiaTheme="minorEastAsia"/>
        </w:rPr>
        <w:t xml:space="preserve"> modela koji izlazi iz gornjeg produkta matrica (krugovi sa X u sredini). </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sidR="00D41CE2">
        <w:rPr>
          <w:rFonts w:eastAsiaTheme="minorEastAsia"/>
        </w:rPr>
        <w:t xml:space="preserve"> je još jedna </w:t>
      </w:r>
      <w:proofErr w:type="spellStart"/>
      <w:r w:rsidR="00D41CE2">
        <w:rPr>
          <w:rFonts w:eastAsiaTheme="minorEastAsia"/>
        </w:rPr>
        <w:t>konvolucija</w:t>
      </w:r>
      <w:proofErr w:type="spellEnd"/>
      <w:r w:rsidR="00D41CE2">
        <w:rPr>
          <w:rFonts w:eastAsiaTheme="minorEastAsia"/>
        </w:rPr>
        <w:t xml:space="preserve"> 1x1 </w:t>
      </w:r>
      <w:r w:rsidR="00A83468">
        <w:rPr>
          <w:rFonts w:eastAsiaTheme="minorEastAsia"/>
        </w:rPr>
        <w:t>(plavi pravokutnici)</w:t>
      </w:r>
      <w:r w:rsidR="00DA7C7E">
        <w:rPr>
          <w:rFonts w:eastAsiaTheme="minorEastAsia"/>
        </w:rPr>
        <w:t xml:space="preserve"> </w:t>
      </w:r>
      <w:r w:rsidR="00D41CE2">
        <w:rPr>
          <w:rFonts w:eastAsiaTheme="minorEastAsia"/>
        </w:rPr>
        <w:t xml:space="preserve">koja može biti inicijalizirana na nulu, u tom slučaju se uopće ne koristi </w:t>
      </w:r>
      <w:proofErr w:type="spellStart"/>
      <w:r w:rsidR="00D41CE2">
        <w:rPr>
          <w:rFonts w:eastAsiaTheme="minorEastAsia"/>
        </w:rPr>
        <w:t>nelokalni</w:t>
      </w:r>
      <w:proofErr w:type="spellEnd"/>
      <w:r w:rsidR="00D41CE2">
        <w:rPr>
          <w:rFonts w:eastAsiaTheme="minorEastAsia"/>
        </w:rPr>
        <w:t xml:space="preserve"> model</w:t>
      </w:r>
      <w:r w:rsidR="005B59E7">
        <w:rPr>
          <w:rFonts w:eastAsiaTheme="minorEastAsia"/>
        </w:rPr>
        <w:t xml:space="preserve"> (dok mreža učenjem ne promijeni vrijednosti)</w:t>
      </w:r>
      <w:r w:rsidR="00D41CE2">
        <w:rPr>
          <w:rFonts w:eastAsiaTheme="minorEastAsia"/>
        </w:rPr>
        <w:t>.</w:t>
      </w:r>
      <w:r w:rsidR="00DA7C7E">
        <w:rPr>
          <w:rFonts w:eastAsiaTheme="minorEastAsia"/>
        </w:rPr>
        <w:t xml:space="preserve"> Na slici su prikazane </w:t>
      </w:r>
      <w:proofErr w:type="spellStart"/>
      <w:r w:rsidR="00DA7C7E">
        <w:rPr>
          <w:rFonts w:eastAsiaTheme="minorEastAsia"/>
        </w:rPr>
        <w:t>konvolucije</w:t>
      </w:r>
      <w:proofErr w:type="spellEnd"/>
      <w:r w:rsidR="00DA7C7E">
        <w:rPr>
          <w:rFonts w:eastAsiaTheme="minorEastAsia"/>
        </w:rPr>
        <w:t xml:space="preserve"> 1x1x1 jer se originalni rad bazira na videima što također dodaje dodatnu dimenziju </w:t>
      </w:r>
      <m:oMath>
        <m:r>
          <w:rPr>
            <w:rFonts w:ascii="Cambria Math" w:hAnsi="Cambria Math"/>
          </w:rPr>
          <m:t>T</m:t>
        </m:r>
      </m:oMath>
      <w:r w:rsidR="00DA7C7E">
        <w:rPr>
          <w:rFonts w:eastAsiaTheme="minorEastAsia"/>
        </w:rPr>
        <w:t xml:space="preserve"> prikazanim tenzorima.</w:t>
      </w:r>
    </w:p>
    <w:p w14:paraId="3CBF647B" w14:textId="77777777" w:rsidR="00635DD7" w:rsidRDefault="00635DD7" w:rsidP="00621550">
      <w:pPr>
        <w:keepNext/>
        <w:jc w:val="center"/>
      </w:pPr>
      <w:r>
        <w:rPr>
          <w:noProof/>
        </w:rPr>
        <w:drawing>
          <wp:inline distT="0" distB="0" distL="0" distR="0" wp14:anchorId="06BA3498" wp14:editId="30806FEE">
            <wp:extent cx="2819400" cy="2370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nlocal_n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8200" cy="2403155"/>
                    </a:xfrm>
                    <a:prstGeom prst="rect">
                      <a:avLst/>
                    </a:prstGeom>
                  </pic:spPr>
                </pic:pic>
              </a:graphicData>
            </a:graphic>
          </wp:inline>
        </w:drawing>
      </w:r>
    </w:p>
    <w:p w14:paraId="157E9868" w14:textId="466D10FA" w:rsidR="00635DD7" w:rsidRPr="00500BEF" w:rsidRDefault="00635DD7" w:rsidP="00500BEF">
      <w:pPr>
        <w:pStyle w:val="Caption"/>
      </w:pPr>
      <w:r w:rsidRPr="00500BEF">
        <w:t xml:space="preserve">Slika </w:t>
      </w:r>
      <w:r w:rsidR="005A3A64">
        <w:fldChar w:fldCharType="begin"/>
      </w:r>
      <w:r w:rsidR="005A3A64">
        <w:instrText xml:space="preserve"> SEQ Slika \* ARABIC </w:instrText>
      </w:r>
      <w:r w:rsidR="005A3A64">
        <w:fldChar w:fldCharType="separate"/>
      </w:r>
      <w:r w:rsidR="00292720">
        <w:rPr>
          <w:noProof/>
        </w:rPr>
        <w:t>1</w:t>
      </w:r>
      <w:r w:rsidR="005A3A64">
        <w:rPr>
          <w:noProof/>
        </w:rPr>
        <w:fldChar w:fldCharType="end"/>
      </w:r>
      <w:r w:rsidRPr="00500BEF">
        <w:t xml:space="preserve">: Arhitektura bloka </w:t>
      </w:r>
      <w:proofErr w:type="spellStart"/>
      <w:r w:rsidRPr="00500BEF">
        <w:t>nelokalnih</w:t>
      </w:r>
      <w:proofErr w:type="spellEnd"/>
      <w:r w:rsidRPr="00500BEF">
        <w:t xml:space="preserve"> neuronskih mreža</w:t>
      </w:r>
      <w:r w:rsidR="00733083">
        <w:t xml:space="preserve"> </w:t>
      </w:r>
      <w:sdt>
        <w:sdtPr>
          <w:id w:val="-1957546419"/>
          <w:citation/>
        </w:sdtPr>
        <w:sdtContent>
          <w:r w:rsidR="00733083">
            <w:fldChar w:fldCharType="begin"/>
          </w:r>
          <w:r w:rsidR="00733083">
            <w:rPr>
              <w:lang w:val="en-US"/>
            </w:rPr>
            <w:instrText xml:space="preserve"> CITATION Wan18 \l 1033 </w:instrText>
          </w:r>
          <w:r w:rsidR="00733083">
            <w:fldChar w:fldCharType="separate"/>
          </w:r>
          <w:r w:rsidR="008707BB" w:rsidRPr="008707BB">
            <w:rPr>
              <w:noProof/>
              <w:lang w:val="en-US"/>
            </w:rPr>
            <w:t>[2]</w:t>
          </w:r>
          <w:r w:rsidR="00733083">
            <w:fldChar w:fldCharType="end"/>
          </w:r>
        </w:sdtContent>
      </w:sdt>
    </w:p>
    <w:p w14:paraId="34A97977" w14:textId="579C6F02" w:rsidR="00635DD7" w:rsidRDefault="00C42F7F" w:rsidP="00840B30">
      <w:r>
        <w:tab/>
        <w:t xml:space="preserve">GAN mreže sa spoznajom o široj slici iz </w:t>
      </w:r>
      <w:sdt>
        <w:sdtPr>
          <w:id w:val="-1385088135"/>
          <w:citation/>
        </w:sdtPr>
        <w:sdtContent>
          <w:r>
            <w:fldChar w:fldCharType="begin"/>
          </w:r>
          <w:r>
            <w:rPr>
              <w:lang w:val="en-US"/>
            </w:rPr>
            <w:instrText xml:space="preserve"> CITATION Zha19 \l 1033 </w:instrText>
          </w:r>
          <w:r>
            <w:fldChar w:fldCharType="separate"/>
          </w:r>
          <w:r w:rsidR="008707BB" w:rsidRPr="008707BB">
            <w:rPr>
              <w:noProof/>
              <w:lang w:val="en-US"/>
            </w:rPr>
            <w:t>[1]</w:t>
          </w:r>
          <w:r>
            <w:fldChar w:fldCharType="end"/>
          </w:r>
        </w:sdtContent>
      </w:sdt>
      <w:r>
        <w:t xml:space="preserve"> se baziraju na navedenom modelu </w:t>
      </w:r>
      <w:proofErr w:type="spellStart"/>
      <w:r>
        <w:t>nelokalnih</w:t>
      </w:r>
      <w:proofErr w:type="spellEnd"/>
      <w:r>
        <w:t xml:space="preserve"> neuronskih mreža uz spektralnu normalizaciju ne samo diskriminatora kao što je bio slučaj u nekim drugim radovima, nego i generatora.</w:t>
      </w:r>
    </w:p>
    <w:p w14:paraId="64A5A019" w14:textId="327E7E0B" w:rsidR="00B90690" w:rsidRDefault="00711080" w:rsidP="001D7D3D">
      <w:r>
        <w:lastRenderedPageBreak/>
        <w:tab/>
        <w:t>Spektraln</w:t>
      </w:r>
      <w:r w:rsidR="00504D96">
        <w:t>u</w:t>
      </w:r>
      <w:r>
        <w:t xml:space="preserve"> normalizacij</w:t>
      </w:r>
      <w:r w:rsidR="00504D96">
        <w:t xml:space="preserve">u predstavljaju </w:t>
      </w:r>
      <w:proofErr w:type="spellStart"/>
      <w:r w:rsidR="00504D96">
        <w:t>Miyato</w:t>
      </w:r>
      <w:proofErr w:type="spellEnd"/>
      <w:r w:rsidR="00504D96">
        <w:t xml:space="preserve"> </w:t>
      </w:r>
      <w:proofErr w:type="spellStart"/>
      <w:r w:rsidR="00504D96">
        <w:t>et</w:t>
      </w:r>
      <w:proofErr w:type="spellEnd"/>
      <w:r w:rsidR="00504D96">
        <w:t xml:space="preserve"> </w:t>
      </w:r>
      <w:proofErr w:type="spellStart"/>
      <w:r w:rsidR="00504D96">
        <w:t>al</w:t>
      </w:r>
      <w:proofErr w:type="spellEnd"/>
      <w:r w:rsidR="00504D96">
        <w:t>. kako bi spriječili preveliki uspjeh diskriminatora zbog čega generator se ne može dobro trenirati. GAN mreže ovise o ravnoteži uspjeha oba modela.</w:t>
      </w:r>
      <w:sdt>
        <w:sdtPr>
          <w:id w:val="-352648431"/>
          <w:citation/>
        </w:sdtPr>
        <w:sdtContent>
          <w:r w:rsidR="00FA45EA">
            <w:fldChar w:fldCharType="begin"/>
          </w:r>
          <w:r w:rsidR="000A32C3">
            <w:rPr>
              <w:lang w:val="en-US"/>
            </w:rPr>
            <w:instrText xml:space="preserve">CITATION Miy18 \l 1033 </w:instrText>
          </w:r>
          <w:r w:rsidR="00FA45EA">
            <w:fldChar w:fldCharType="separate"/>
          </w:r>
          <w:r w:rsidR="008707BB">
            <w:rPr>
              <w:noProof/>
              <w:lang w:val="en-US"/>
            </w:rPr>
            <w:t xml:space="preserve"> </w:t>
          </w:r>
          <w:r w:rsidR="008707BB" w:rsidRPr="008707BB">
            <w:rPr>
              <w:noProof/>
              <w:lang w:val="en-US"/>
            </w:rPr>
            <w:t>[4]</w:t>
          </w:r>
          <w:r w:rsidR="00FA45EA">
            <w:fldChar w:fldCharType="end"/>
          </w:r>
        </w:sdtContent>
      </w:sdt>
      <w:r w:rsidR="00FA45AF">
        <w:t xml:space="preserve"> Normalizacija </w:t>
      </w:r>
      <w:r w:rsidR="00DB2647">
        <w:t xml:space="preserve">se provodi tako da je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B2647">
        <w:t xml:space="preserve"> norma matrice težina </w:t>
      </w:r>
      <w:r w:rsidR="00CA32F5">
        <w:t>među</w:t>
      </w:r>
      <w:r w:rsidR="00DB2647">
        <w:t xml:space="preserve"> slojevima jednaka 1</w:t>
      </w:r>
      <w:r w:rsidR="00A977F4">
        <w:t xml:space="preserve"> (korijen najveće svojstvene vrijednosti matrice treba biti 1).</w:t>
      </w:r>
      <w:r w:rsidR="001D7D3D">
        <w:t xml:space="preserve"> Osim navedene normalizacije koriste različite stope učenja za diskriminatora i generatora kako bi pomogli konvergenciji.</w:t>
      </w:r>
    </w:p>
    <w:p w14:paraId="40FBBF11" w14:textId="77777777" w:rsidR="0022335D" w:rsidRDefault="0022335D" w:rsidP="001D7D3D"/>
    <w:p w14:paraId="14DDBCCE" w14:textId="77777777" w:rsidR="000930FB" w:rsidRDefault="000930FB" w:rsidP="000930FB">
      <w:pPr>
        <w:pStyle w:val="Heading2"/>
      </w:pPr>
      <w:bookmarkStart w:id="7" w:name="_Toc83204940"/>
      <w:r>
        <w:t xml:space="preserve">2.2. </w:t>
      </w:r>
      <w:proofErr w:type="spellStart"/>
      <w:r w:rsidR="007C62A6">
        <w:t>EigenGAN</w:t>
      </w:r>
      <w:bookmarkEnd w:id="7"/>
      <w:proofErr w:type="spellEnd"/>
    </w:p>
    <w:p w14:paraId="19A0E535" w14:textId="064DF9D9" w:rsidR="00C16C13" w:rsidRDefault="00077771" w:rsidP="008545ED">
      <w:r>
        <w:tab/>
        <w:t xml:space="preserve">Duboke neuronske mreže često se sastoje od </w:t>
      </w:r>
      <w:proofErr w:type="spellStart"/>
      <w:r>
        <w:t>konvolucijskih</w:t>
      </w:r>
      <w:proofErr w:type="spellEnd"/>
      <w:r>
        <w:t xml:space="preserve"> slojeva koji su filteri nad podacima. U slučaju da je ulaz u mrežu slika, ti filteri prepoznaju razne značajke, od onih jednostavnijih u plićim slojevima do onih kompliciranijih koji prepoznaju veze između značajki iz nižih slojeva.</w:t>
      </w:r>
      <w:r w:rsidR="00C16C13">
        <w:t xml:space="preserve"> </w:t>
      </w:r>
      <w:r w:rsidR="00E80302">
        <w:t>Primjer značajki sa plićih slojeva bi bili neki jednostavni oblici ili boje, dok bi spol osobe na slici bila puno kompliciranija značajka koju mreža ući u</w:t>
      </w:r>
      <w:r w:rsidR="00734E54">
        <w:t xml:space="preserve"> </w:t>
      </w:r>
      <w:r w:rsidR="00E80302">
        <w:t>dubljim slojevima.</w:t>
      </w:r>
      <w:r w:rsidR="00140B32">
        <w:t xml:space="preserve"> </w:t>
      </w:r>
      <w:r w:rsidR="00C16C13">
        <w:t xml:space="preserve">He </w:t>
      </w:r>
      <w:proofErr w:type="spellStart"/>
      <w:r w:rsidR="00C16C13">
        <w:t>et</w:t>
      </w:r>
      <w:proofErr w:type="spellEnd"/>
      <w:r w:rsidR="00C16C13">
        <w:t xml:space="preserve"> </w:t>
      </w:r>
      <w:proofErr w:type="spellStart"/>
      <w:r w:rsidR="00C16C13">
        <w:t>al</w:t>
      </w:r>
      <w:proofErr w:type="spellEnd"/>
      <w:r w:rsidR="00C16C13">
        <w:t xml:space="preserve">. </w:t>
      </w:r>
      <w:sdt>
        <w:sdtPr>
          <w:id w:val="-1354573241"/>
          <w:citation/>
        </w:sdtPr>
        <w:sdtContent>
          <w:r w:rsidR="00C16C13">
            <w:fldChar w:fldCharType="begin"/>
          </w:r>
          <w:r w:rsidR="00C16C13">
            <w:rPr>
              <w:lang w:val="en-US"/>
            </w:rPr>
            <w:instrText xml:space="preserve"> CITATION HeZ19 \l 1033 </w:instrText>
          </w:r>
          <w:r w:rsidR="00C16C13">
            <w:fldChar w:fldCharType="separate"/>
          </w:r>
          <w:r w:rsidR="008707BB" w:rsidRPr="008707BB">
            <w:rPr>
              <w:noProof/>
              <w:lang w:val="en-US"/>
            </w:rPr>
            <w:t>[5]</w:t>
          </w:r>
          <w:r w:rsidR="00C16C13">
            <w:fldChar w:fldCharType="end"/>
          </w:r>
        </w:sdtContent>
      </w:sdt>
      <w:r w:rsidR="00C16C13">
        <w:t xml:space="preserve"> predlažu vrstu mreže koju su nazvali </w:t>
      </w:r>
      <w:proofErr w:type="spellStart"/>
      <w:r w:rsidR="00C16C13">
        <w:t>EigenGAN</w:t>
      </w:r>
      <w:proofErr w:type="spellEnd"/>
      <w:r w:rsidR="00C16C13">
        <w:t xml:space="preserve"> koja uči koji slojevi su zaduženi za pojedine značajke slike i omogućuje manipulaciju istima u svrhu postizanja zanimljivih rezultata na izlaznim slikama</w:t>
      </w:r>
      <w:r w:rsidR="00890072">
        <w:t>.</w:t>
      </w:r>
      <w:r w:rsidR="00F01EA0">
        <w:t xml:space="preserve"> Jedna od takvih manipulacija bi bila promjena spola na generiranoj slici osobe.</w:t>
      </w:r>
      <w:r w:rsidR="00831A34">
        <w:t xml:space="preserve"> Dodatni primjeri manipulacija se mogu vidjeti na slici 2.</w:t>
      </w:r>
    </w:p>
    <w:p w14:paraId="4C85E8D6" w14:textId="77777777" w:rsidR="00831A34" w:rsidRDefault="00831A34" w:rsidP="00FA1C93">
      <w:pPr>
        <w:keepNext/>
        <w:jc w:val="center"/>
      </w:pPr>
      <w:r>
        <w:rPr>
          <w:noProof/>
        </w:rPr>
        <w:drawing>
          <wp:inline distT="0" distB="0" distL="0" distR="0" wp14:anchorId="4A52C697" wp14:editId="6499737B">
            <wp:extent cx="3075093" cy="334965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3080319" cy="3355347"/>
                    </a:xfrm>
                    <a:prstGeom prst="rect">
                      <a:avLst/>
                    </a:prstGeom>
                  </pic:spPr>
                </pic:pic>
              </a:graphicData>
            </a:graphic>
          </wp:inline>
        </w:drawing>
      </w:r>
    </w:p>
    <w:p w14:paraId="484237A1" w14:textId="1E7E98D8" w:rsidR="00831A34" w:rsidRDefault="00831A34" w:rsidP="00FA1C93">
      <w:pPr>
        <w:pStyle w:val="Caption"/>
      </w:pPr>
      <w:r>
        <w:t xml:space="preserve">Slika </w:t>
      </w:r>
      <w:r w:rsidR="005A3A64">
        <w:fldChar w:fldCharType="begin"/>
      </w:r>
      <w:r w:rsidR="005A3A64">
        <w:instrText xml:space="preserve"> SEQ Slika \* ARABIC </w:instrText>
      </w:r>
      <w:r w:rsidR="005A3A64">
        <w:fldChar w:fldCharType="separate"/>
      </w:r>
      <w:r w:rsidR="00292720">
        <w:rPr>
          <w:noProof/>
        </w:rPr>
        <w:t>2</w:t>
      </w:r>
      <w:r w:rsidR="005A3A64">
        <w:rPr>
          <w:noProof/>
        </w:rPr>
        <w:fldChar w:fldCharType="end"/>
      </w:r>
      <w:r>
        <w:t xml:space="preserve">:Primjer promjene značajki </w:t>
      </w:r>
      <w:sdt>
        <w:sdtPr>
          <w:id w:val="279619757"/>
          <w:citation/>
        </w:sdtPr>
        <w:sdtContent>
          <w:r>
            <w:fldChar w:fldCharType="begin"/>
          </w:r>
          <w:r>
            <w:rPr>
              <w:lang w:val="en-US"/>
            </w:rPr>
            <w:instrText xml:space="preserve"> CITATION HeZ19 \l 1033 </w:instrText>
          </w:r>
          <w:r>
            <w:fldChar w:fldCharType="separate"/>
          </w:r>
          <w:r w:rsidR="008707BB" w:rsidRPr="008707BB">
            <w:rPr>
              <w:noProof/>
              <w:lang w:val="en-US"/>
            </w:rPr>
            <w:t>[5]</w:t>
          </w:r>
          <w:r>
            <w:fldChar w:fldCharType="end"/>
          </w:r>
        </w:sdtContent>
      </w:sdt>
    </w:p>
    <w:p w14:paraId="2F5CE5D2" w14:textId="73199C4E" w:rsidR="00FA1C93" w:rsidRDefault="00FA1C93" w:rsidP="00FA1C93">
      <w:r>
        <w:tab/>
      </w:r>
      <w:proofErr w:type="spellStart"/>
      <w:r>
        <w:t>Eigen</w:t>
      </w:r>
      <w:proofErr w:type="spellEnd"/>
      <w:r>
        <w:t xml:space="preserve"> dio imena mreže dolazi iz ideje o svojstvenim vrijednostima. Točnije, autori </w:t>
      </w:r>
      <w:sdt>
        <w:sdtPr>
          <w:id w:val="-718507071"/>
          <w:citation/>
        </w:sdtPr>
        <w:sdtContent>
          <w:r>
            <w:fldChar w:fldCharType="begin"/>
          </w:r>
          <w:r>
            <w:rPr>
              <w:lang w:val="en-US"/>
            </w:rPr>
            <w:instrText xml:space="preserve"> CITATION HeZ19 \l 1033 </w:instrText>
          </w:r>
          <w:r>
            <w:fldChar w:fldCharType="separate"/>
          </w:r>
          <w:r w:rsidR="008707BB" w:rsidRPr="008707BB">
            <w:rPr>
              <w:noProof/>
              <w:lang w:val="en-US"/>
            </w:rPr>
            <w:t>[5]</w:t>
          </w:r>
          <w:r>
            <w:fldChar w:fldCharType="end"/>
          </w:r>
        </w:sdtContent>
      </w:sdt>
      <w:r>
        <w:t xml:space="preserve"> predlažu da se </w:t>
      </w:r>
      <w:r w:rsidR="00786DBD">
        <w:t>u model generatora ubac</w:t>
      </w:r>
      <w:r w:rsidR="00DB6729">
        <w:t>e</w:t>
      </w:r>
      <w:r w:rsidR="00786DBD">
        <w:t xml:space="preserve"> </w:t>
      </w:r>
      <w:proofErr w:type="spellStart"/>
      <w:r w:rsidR="005E1A8F">
        <w:t>po</w:t>
      </w:r>
      <w:r w:rsidR="00AD3EF5">
        <w:t>t</w:t>
      </w:r>
      <w:r w:rsidR="005E1A8F">
        <w:t>prostor</w:t>
      </w:r>
      <w:r w:rsidR="00DB6729">
        <w:t>i</w:t>
      </w:r>
      <w:proofErr w:type="spellEnd"/>
      <w:r w:rsidR="005E1A8F">
        <w:t xml:space="preserve"> sa svojim okomitim osima, gdje svaka os predstavlja jednu od značajki koje pojedini sloj može naučiti.</w:t>
      </w:r>
      <w:r w:rsidR="005A77EC">
        <w:t xml:space="preserve"> </w:t>
      </w:r>
      <w:r w:rsidR="001E7CFD">
        <w:t xml:space="preserve">Naučeni </w:t>
      </w:r>
      <w:sdt>
        <w:sdtPr>
          <w:id w:val="-2135168966"/>
          <w:citation/>
        </w:sdtPr>
        <w:sdtContent>
          <w:r w:rsidR="001E7CFD">
            <w:fldChar w:fldCharType="begin"/>
          </w:r>
          <w:r w:rsidR="001E7CFD">
            <w:rPr>
              <w:lang w:val="en-US"/>
            </w:rPr>
            <w:instrText xml:space="preserve"> CITATION HeZ19 \l 1033 </w:instrText>
          </w:r>
          <w:r w:rsidR="001E7CFD">
            <w:fldChar w:fldCharType="separate"/>
          </w:r>
          <w:r w:rsidR="008707BB" w:rsidRPr="008707BB">
            <w:rPr>
              <w:noProof/>
              <w:lang w:val="en-US"/>
            </w:rPr>
            <w:t>[5]</w:t>
          </w:r>
          <w:r w:rsidR="001E7CFD">
            <w:fldChar w:fldCharType="end"/>
          </w:r>
        </w:sdtContent>
      </w:sdt>
      <w:r w:rsidR="001E7CFD">
        <w:t xml:space="preserve"> spoznajama o manifestaciji značajki sa različitim razinama apstrakcije u različitim slojevima žele omogućiti mreži kontroliranje intenziteta značajke na generiranoj slici.</w:t>
      </w:r>
      <w:r w:rsidR="005A42A2">
        <w:t xml:space="preserve"> Arhitektura mreže se može vidjeti na slici 3.</w:t>
      </w:r>
    </w:p>
    <w:p w14:paraId="19E963F6" w14:textId="77777777" w:rsidR="00525DAA" w:rsidRDefault="005A42A2" w:rsidP="00C03AB3">
      <w:pPr>
        <w:keepNext/>
        <w:jc w:val="center"/>
      </w:pPr>
      <w:r w:rsidRPr="005A42A2">
        <w:rPr>
          <w:noProof/>
        </w:rPr>
        <w:lastRenderedPageBreak/>
        <w:drawing>
          <wp:inline distT="0" distB="0" distL="0" distR="0" wp14:anchorId="6DF033B6" wp14:editId="32FCBAE3">
            <wp:extent cx="5731510" cy="1911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11985"/>
                    </a:xfrm>
                    <a:prstGeom prst="rect">
                      <a:avLst/>
                    </a:prstGeom>
                  </pic:spPr>
                </pic:pic>
              </a:graphicData>
            </a:graphic>
          </wp:inline>
        </w:drawing>
      </w:r>
    </w:p>
    <w:p w14:paraId="29AC9076" w14:textId="4AA9CA93" w:rsidR="0022335D" w:rsidRDefault="00525DAA" w:rsidP="00C03AB3">
      <w:pPr>
        <w:pStyle w:val="Caption"/>
      </w:pPr>
      <w:r>
        <w:t xml:space="preserve">Slika </w:t>
      </w:r>
      <w:r w:rsidR="005A3A64">
        <w:fldChar w:fldCharType="begin"/>
      </w:r>
      <w:r w:rsidR="005A3A64">
        <w:instrText xml:space="preserve"> SEQ Slika \* ARABIC </w:instrText>
      </w:r>
      <w:r w:rsidR="005A3A64">
        <w:fldChar w:fldCharType="separate"/>
      </w:r>
      <w:r w:rsidR="00292720">
        <w:rPr>
          <w:noProof/>
        </w:rPr>
        <w:t>3</w:t>
      </w:r>
      <w:r w:rsidR="005A3A64">
        <w:rPr>
          <w:noProof/>
        </w:rPr>
        <w:fldChar w:fldCharType="end"/>
      </w:r>
      <w:r>
        <w:t xml:space="preserve">:Arhitektura </w:t>
      </w:r>
      <w:proofErr w:type="spellStart"/>
      <w:r>
        <w:t>EigenGAN</w:t>
      </w:r>
      <w:proofErr w:type="spellEnd"/>
      <w:r>
        <w:t xml:space="preserve"> mreže </w:t>
      </w:r>
      <w:sdt>
        <w:sdtPr>
          <w:id w:val="-1088842848"/>
          <w:citation/>
        </w:sdtPr>
        <w:sdtContent>
          <w:r>
            <w:fldChar w:fldCharType="begin"/>
          </w:r>
          <w:r>
            <w:rPr>
              <w:lang w:val="en-US"/>
            </w:rPr>
            <w:instrText xml:space="preserve"> CITATION HeZ19 \l 1033 </w:instrText>
          </w:r>
          <w:r>
            <w:fldChar w:fldCharType="separate"/>
          </w:r>
          <w:r w:rsidR="008707BB" w:rsidRPr="008707BB">
            <w:rPr>
              <w:noProof/>
              <w:lang w:val="en-US"/>
            </w:rPr>
            <w:t>[5]</w:t>
          </w:r>
          <w:r>
            <w:fldChar w:fldCharType="end"/>
          </w:r>
        </w:sdtContent>
      </w:sdt>
    </w:p>
    <w:p w14:paraId="5C2ECC44" w14:textId="7CC3680E" w:rsidR="00FB3C61" w:rsidRDefault="00EA2FDC" w:rsidP="0022335D">
      <w:pPr>
        <w:rPr>
          <w:rFonts w:eastAsiaTheme="minorEastAsia"/>
        </w:rPr>
      </w:pPr>
      <w:r>
        <w:tab/>
      </w:r>
      <w:r w:rsidR="008371E8">
        <w:t xml:space="preserve">X označava izlaznu sliku iz generatora na prethodnoj slici. Mreža je prikazana s lijeva na desno. Kao i klasična GAN mreža, generator </w:t>
      </w:r>
      <w:r w:rsidR="00790D2F">
        <w:t>uči iz latentnog prostora; komprimirani prikaz izlaznih slika, n-</w:t>
      </w:r>
      <w:proofErr w:type="spellStart"/>
      <w:r w:rsidR="00790D2F">
        <w:t>dimenzionalni</w:t>
      </w:r>
      <w:proofErr w:type="spellEnd"/>
      <w:r w:rsidR="00790D2F">
        <w:t xml:space="preserve"> vektor koji određuje kakva će biti izlazna slika za tako trenirani generator.</w:t>
      </w:r>
      <w:r w:rsidR="00637953">
        <w:t xml:space="preserve"> U ovom slučaju omogućuje učenje onih značajki koje </w:t>
      </w:r>
      <w:proofErr w:type="spellStart"/>
      <w:r w:rsidR="00637953">
        <w:t>po</w:t>
      </w:r>
      <w:r w:rsidR="00AD3EF5">
        <w:t>t</w:t>
      </w:r>
      <w:r w:rsidR="00637953">
        <w:t>prostori</w:t>
      </w:r>
      <w:proofErr w:type="spellEnd"/>
      <w:r w:rsidR="00637953">
        <w:t xml:space="preserve"> nisu uspjeli naučiti i taj prostor je označen sa </w:t>
      </w:r>
      <m:oMath>
        <m:r>
          <w:rPr>
            <w:rFonts w:ascii="Cambria Math" w:hAnsi="Cambria Math"/>
          </w:rPr>
          <m:t>ϵ</m:t>
        </m:r>
      </m:oMath>
      <w:r w:rsidR="00637953">
        <w:rPr>
          <w:rFonts w:eastAsiaTheme="minorEastAsia"/>
        </w:rPr>
        <w:t xml:space="preserve">, vektori su </w:t>
      </w:r>
      <w:r w:rsidR="00FC75F6">
        <w:rPr>
          <w:rFonts w:eastAsiaTheme="minorEastAsia"/>
        </w:rPr>
        <w:t xml:space="preserve">slučajna varijabla standardne </w:t>
      </w:r>
      <w:proofErr w:type="spellStart"/>
      <w:r w:rsidR="00FC75F6">
        <w:rPr>
          <w:rFonts w:eastAsiaTheme="minorEastAsia"/>
        </w:rPr>
        <w:t>Gaussove</w:t>
      </w:r>
      <w:proofErr w:type="spellEnd"/>
      <w:r w:rsidR="00FC75F6">
        <w:rPr>
          <w:rFonts w:eastAsiaTheme="minorEastAsia"/>
        </w:rPr>
        <w:t xml:space="preserve"> razdiobe.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FC75F6">
        <w:rPr>
          <w:rFonts w:eastAsiaTheme="minorEastAsia"/>
        </w:rPr>
        <w:t xml:space="preserve"> predstavljaju isto što i </w:t>
      </w:r>
      <m:oMath>
        <m:r>
          <w:rPr>
            <w:rFonts w:ascii="Cambria Math" w:hAnsi="Cambria Math"/>
          </w:rPr>
          <m:t>ϵ</m:t>
        </m:r>
      </m:oMath>
      <w:r w:rsidR="00FC75F6">
        <w:rPr>
          <w:rFonts w:eastAsiaTheme="minorEastAsia"/>
        </w:rPr>
        <w:t xml:space="preserve"> za svaki </w:t>
      </w:r>
      <w:proofErr w:type="spellStart"/>
      <w:r w:rsidR="00FC75F6">
        <w:rPr>
          <w:rFonts w:eastAsiaTheme="minorEastAsia"/>
        </w:rPr>
        <w:t>po</w:t>
      </w:r>
      <w:r w:rsidR="002F76FD">
        <w:rPr>
          <w:rFonts w:eastAsiaTheme="minorEastAsia"/>
        </w:rPr>
        <w:t>t</w:t>
      </w:r>
      <w:r w:rsidR="00FC75F6">
        <w:rPr>
          <w:rFonts w:eastAsiaTheme="minorEastAsia"/>
        </w:rPr>
        <w:t>prostor</w:t>
      </w:r>
      <w:proofErr w:type="spellEnd"/>
      <w:r w:rsidR="0038278A">
        <w:rPr>
          <w:rFonts w:eastAsiaTheme="minorEastAsia"/>
        </w:rPr>
        <w:t xml:space="preserve">, </w:t>
      </w:r>
      <w:r w:rsidR="00FC75F6">
        <w:rPr>
          <w:rFonts w:eastAsiaTheme="minorEastAsia"/>
        </w:rPr>
        <w:t xml:space="preserve">vrijednosti vektora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FC75F6">
        <w:rPr>
          <w:rFonts w:eastAsiaTheme="minorEastAsia"/>
        </w:rPr>
        <w:t xml:space="preserve"> služe kao koordinate odgovarajućeg </w:t>
      </w:r>
      <w:proofErr w:type="spellStart"/>
      <w:r w:rsidR="00FC75F6">
        <w:rPr>
          <w:rFonts w:eastAsiaTheme="minorEastAsia"/>
        </w:rPr>
        <w:t>po</w:t>
      </w:r>
      <w:r w:rsidR="00AD3EF5">
        <w:rPr>
          <w:rFonts w:eastAsiaTheme="minorEastAsia"/>
        </w:rPr>
        <w:t>t</w:t>
      </w:r>
      <w:r w:rsidR="00FC75F6">
        <w:rPr>
          <w:rFonts w:eastAsiaTheme="minorEastAsia"/>
        </w:rPr>
        <w:t>prostora</w:t>
      </w:r>
      <w:proofErr w:type="spellEnd"/>
      <w:r w:rsidR="00FC75F6">
        <w:rPr>
          <w:rFonts w:eastAsiaTheme="minorEastAsia"/>
        </w:rPr>
        <w:t>.</w:t>
      </w:r>
      <w:r w:rsidR="0075519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3656AB">
        <w:rPr>
          <w:rFonts w:eastAsiaTheme="minorEastAsia"/>
        </w:rPr>
        <w:t xml:space="preserve"> je koordinatni sustav </w:t>
      </w:r>
      <w:proofErr w:type="spellStart"/>
      <w:r w:rsidR="003656AB">
        <w:rPr>
          <w:rFonts w:eastAsiaTheme="minorEastAsia"/>
        </w:rPr>
        <w:t>po</w:t>
      </w:r>
      <w:r w:rsidR="00AD3EF5">
        <w:rPr>
          <w:rFonts w:eastAsiaTheme="minorEastAsia"/>
        </w:rPr>
        <w:t>t</w:t>
      </w:r>
      <w:r w:rsidR="003656AB">
        <w:rPr>
          <w:rFonts w:eastAsiaTheme="minorEastAsia"/>
        </w:rPr>
        <w:t>prostora</w:t>
      </w:r>
      <w:proofErr w:type="spellEnd"/>
      <w:r w:rsidR="003656AB">
        <w:rPr>
          <w:rFonts w:eastAsiaTheme="minorEastAsia"/>
        </w:rPr>
        <w:t xml:space="preserve"> čije osi označavaju različite značajke za taj sloj,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3656AB">
        <w:rPr>
          <w:rFonts w:eastAsiaTheme="minorEastAsia"/>
        </w:rPr>
        <w:t xml:space="preserve"> je dijagonalna matrica koja daje težinu pojedinoj osi iz pripadajućeg koordinatnog sustava, a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3656AB">
        <w:rPr>
          <w:rFonts w:eastAsiaTheme="minorEastAsia"/>
        </w:rPr>
        <w:t xml:space="preserve"> označava ishodište pripadajućeg koordinatnog sustava. </w:t>
      </w:r>
      <w:proofErr w:type="spellStart"/>
      <w:r w:rsidR="0075519A">
        <w:rPr>
          <w:rFonts w:eastAsiaTheme="minorEastAsia"/>
        </w:rPr>
        <w:t>Convs</w:t>
      </w:r>
      <w:proofErr w:type="spellEnd"/>
      <w:r w:rsidR="0075519A">
        <w:rPr>
          <w:rFonts w:eastAsiaTheme="minorEastAsia"/>
        </w:rPr>
        <w:t xml:space="preserve"> predstavljaju </w:t>
      </w:r>
      <w:proofErr w:type="spellStart"/>
      <w:r w:rsidR="0075519A">
        <w:rPr>
          <w:rFonts w:eastAsiaTheme="minorEastAsia"/>
        </w:rPr>
        <w:t>konvolucije</w:t>
      </w:r>
      <w:proofErr w:type="spellEnd"/>
      <w:r w:rsidR="0075519A">
        <w:rPr>
          <w:rFonts w:eastAsiaTheme="minorEastAsia"/>
        </w:rPr>
        <w:t xml:space="preserve"> koje udvostručuju broj karata značajki (zeleni pravokutnici), a FC predstavlja potpuno povezani sloj (plavi pravokutnik)</w:t>
      </w:r>
      <w:r w:rsidR="006C7DBB">
        <w:rPr>
          <w:rFonts w:eastAsiaTheme="minorEastAsia"/>
        </w:rPr>
        <w:t>.</w:t>
      </w:r>
      <w:r w:rsidR="00424CBD">
        <w:rPr>
          <w:rFonts w:eastAsiaTheme="minorEastAsia"/>
        </w:rPr>
        <w:t xml:space="preserve"> U narančastim pravokutnicima je upisan</w:t>
      </w:r>
      <w:r w:rsidR="00BC3500">
        <w:rPr>
          <w:rFonts w:eastAsiaTheme="minorEastAsia"/>
        </w:rPr>
        <w:t>a</w:t>
      </w:r>
      <w:r w:rsidR="00424CBD">
        <w:rPr>
          <w:rFonts w:eastAsiaTheme="minorEastAsia"/>
        </w:rPr>
        <w:t xml:space="preserve"> </w:t>
      </w:r>
      <w:r w:rsidR="00BC3500">
        <w:rPr>
          <w:rFonts w:eastAsiaTheme="minorEastAsia"/>
        </w:rPr>
        <w:t>linearna kombinacija</w:t>
      </w:r>
      <w:r w:rsidR="00424CB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424CBD">
        <w:rPr>
          <w:rFonts w:eastAsiaTheme="minorEastAsia"/>
        </w:rPr>
        <w:t>) koj</w:t>
      </w:r>
      <w:r w:rsidR="00BC3500">
        <w:rPr>
          <w:rFonts w:eastAsiaTheme="minorEastAsia"/>
        </w:rPr>
        <w:t>a</w:t>
      </w:r>
      <w:r w:rsidR="00424CBD">
        <w:rPr>
          <w:rFonts w:eastAsiaTheme="minorEastAsia"/>
        </w:rPr>
        <w:t xml:space="preserve"> se dodaje u ulaz trenutnog sloja uz izlaz iz prethodnog.</w:t>
      </w:r>
      <w:r w:rsidR="004744A0">
        <w:rPr>
          <w:rFonts w:eastAsiaTheme="minorEastAsia"/>
        </w:rPr>
        <w:t xml:space="preserve"> Sve navedene parametre mreža uči </w:t>
      </w:r>
      <w:r w:rsidR="001D309C">
        <w:rPr>
          <w:rFonts w:eastAsiaTheme="minorEastAsia"/>
        </w:rPr>
        <w:t>kao i</w:t>
      </w:r>
      <w:r w:rsidR="004744A0">
        <w:rPr>
          <w:rFonts w:eastAsiaTheme="minorEastAsia"/>
        </w:rPr>
        <w:t xml:space="preserve"> jezgre </w:t>
      </w:r>
      <w:proofErr w:type="spellStart"/>
      <w:r w:rsidR="004744A0">
        <w:rPr>
          <w:rFonts w:eastAsiaTheme="minorEastAsia"/>
        </w:rPr>
        <w:t>konvolucijskih</w:t>
      </w:r>
      <w:proofErr w:type="spellEnd"/>
      <w:r w:rsidR="004744A0">
        <w:rPr>
          <w:rFonts w:eastAsiaTheme="minorEastAsia"/>
        </w:rPr>
        <w:t xml:space="preserve"> slojeva.</w:t>
      </w:r>
    </w:p>
    <w:p w14:paraId="6F7BCA82" w14:textId="77777777" w:rsidR="00FB3C61" w:rsidRDefault="00FB3C61">
      <w:pPr>
        <w:jc w:val="left"/>
        <w:rPr>
          <w:rFonts w:eastAsiaTheme="minorEastAsia"/>
        </w:rPr>
      </w:pPr>
      <w:r>
        <w:rPr>
          <w:rFonts w:eastAsiaTheme="minorEastAsia"/>
        </w:rPr>
        <w:br w:type="page"/>
      </w:r>
    </w:p>
    <w:p w14:paraId="7AC1ED8E" w14:textId="0F55571F" w:rsidR="00EA2FDC" w:rsidRDefault="00FB3C61" w:rsidP="00FB3C61">
      <w:pPr>
        <w:pStyle w:val="Heading1"/>
      </w:pPr>
      <w:bookmarkStart w:id="8" w:name="_Toc83204941"/>
      <w:r>
        <w:lastRenderedPageBreak/>
        <w:t>3. Teorijska podloga</w:t>
      </w:r>
      <w:bookmarkEnd w:id="8"/>
    </w:p>
    <w:p w14:paraId="57FBFD54" w14:textId="2FFDAF93" w:rsidR="00A90BC1" w:rsidRDefault="00A90BC1" w:rsidP="009D42D2">
      <w:pPr>
        <w:pStyle w:val="Heading2"/>
      </w:pPr>
      <w:bookmarkStart w:id="9" w:name="_Toc83204942"/>
      <w:r>
        <w:t>3.1</w:t>
      </w:r>
      <w:r w:rsidR="00471601">
        <w:t>.</w:t>
      </w:r>
      <w:r>
        <w:t xml:space="preserve"> </w:t>
      </w:r>
      <w:r w:rsidR="00BC0128">
        <w:t>Latentni prostor</w:t>
      </w:r>
      <w:bookmarkEnd w:id="9"/>
    </w:p>
    <w:p w14:paraId="5F80E071" w14:textId="13F84450" w:rsidR="00FB64C2" w:rsidRDefault="006611BC" w:rsidP="006611BC">
      <w:r>
        <w:tab/>
      </w:r>
      <w:r w:rsidR="00A84414">
        <w:t xml:space="preserve">Kao osobe vrlo jednostavno zamišljamo objekte na temelju kratkog opisa njihovih značajki. </w:t>
      </w:r>
      <w:r w:rsidR="00391005">
        <w:t>Elipsoid</w:t>
      </w:r>
      <w:r w:rsidR="00023500">
        <w:t xml:space="preserve"> može poslužiti kao jednostavan primjer</w:t>
      </w:r>
      <w:r w:rsidR="00391005">
        <w:t>.</w:t>
      </w:r>
      <w:r w:rsidR="00522FB1">
        <w:t xml:space="preserve"> Lako zamišljamo izobličenje početne kugle u smjeru bilo koje osi tvoreći tako proizvoljne elipsoide jer znamo točno kako elipsoid izgleda.</w:t>
      </w:r>
      <w:r w:rsidR="00C80875">
        <w:t xml:space="preserve"> </w:t>
      </w:r>
      <w:r w:rsidR="00AA7D7E">
        <w:t>P</w:t>
      </w:r>
      <w:r w:rsidR="00C80875">
        <w:t xml:space="preserve">otrebno je definirati samo duljine 3 </w:t>
      </w:r>
      <w:proofErr w:type="spellStart"/>
      <w:r w:rsidR="00C80875">
        <w:t>poluosi</w:t>
      </w:r>
      <w:proofErr w:type="spellEnd"/>
      <w:r w:rsidR="002B7D6D">
        <w:t>, sa ta tri broja definiramo novi prostor u kojemu svaka točka uz određenu transformaciju daje spomenuti objekt.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D4B21" w14:paraId="06E47942" w14:textId="77777777" w:rsidTr="00AD4B21">
        <w:tc>
          <w:tcPr>
            <w:tcW w:w="9016" w:type="dxa"/>
          </w:tcPr>
          <w:p w14:paraId="6EF7C859" w14:textId="77777777" w:rsidR="00AD4B21" w:rsidRDefault="00AD4B21" w:rsidP="00AD4B21">
            <w:pPr>
              <w:keepNext/>
              <w:jc w:val="center"/>
            </w:pPr>
            <w:r>
              <w:rPr>
                <w:noProof/>
              </w:rPr>
              <w:drawing>
                <wp:inline distT="0" distB="0" distL="0" distR="0" wp14:anchorId="07F24EEC" wp14:editId="1A60B6CE">
                  <wp:extent cx="2160000" cy="1147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147006"/>
                          </a:xfrm>
                          <a:prstGeom prst="rect">
                            <a:avLst/>
                          </a:prstGeom>
                        </pic:spPr>
                      </pic:pic>
                    </a:graphicData>
                  </a:graphic>
                </wp:inline>
              </w:drawing>
            </w:r>
            <w:r>
              <w:rPr>
                <w:noProof/>
              </w:rPr>
              <w:drawing>
                <wp:inline distT="0" distB="0" distL="0" distR="0" wp14:anchorId="04468DA3" wp14:editId="25B9EFC1">
                  <wp:extent cx="2160000" cy="117428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174288"/>
                          </a:xfrm>
                          <a:prstGeom prst="rect">
                            <a:avLst/>
                          </a:prstGeom>
                        </pic:spPr>
                      </pic:pic>
                    </a:graphicData>
                  </a:graphic>
                </wp:inline>
              </w:drawing>
            </w:r>
          </w:p>
          <w:p w14:paraId="55966D1B" w14:textId="0310223F" w:rsidR="00AD4B21" w:rsidRDefault="00AD4B21" w:rsidP="00AD4B21">
            <w:pPr>
              <w:pStyle w:val="Caption"/>
            </w:pPr>
            <w:r>
              <w:t xml:space="preserve">Slika </w:t>
            </w:r>
            <w:r w:rsidR="005A3A64">
              <w:fldChar w:fldCharType="begin"/>
            </w:r>
            <w:r w:rsidR="005A3A64">
              <w:instrText xml:space="preserve"> SEQ Slika \* ARABIC </w:instrText>
            </w:r>
            <w:r w:rsidR="005A3A64">
              <w:fldChar w:fldCharType="separate"/>
            </w:r>
            <w:r w:rsidR="00292720">
              <w:rPr>
                <w:noProof/>
              </w:rPr>
              <w:t>4</w:t>
            </w:r>
            <w:r w:rsidR="005A3A64">
              <w:rPr>
                <w:noProof/>
              </w:rPr>
              <w:fldChar w:fldCharType="end"/>
            </w:r>
            <w:r>
              <w:t>: Elipsoid</w:t>
            </w:r>
          </w:p>
        </w:tc>
      </w:tr>
    </w:tbl>
    <w:p w14:paraId="1F6F9460" w14:textId="7D6DA809" w:rsidR="00640F3F" w:rsidRDefault="00095552" w:rsidP="006611BC">
      <w:r>
        <w:tab/>
      </w:r>
      <w:r w:rsidR="009929C5">
        <w:t xml:space="preserve">Za bilo koju točku u prostoru duljina </w:t>
      </w:r>
      <w:proofErr w:type="spellStart"/>
      <w:r w:rsidR="009929C5">
        <w:t>poluosi</w:t>
      </w:r>
      <w:proofErr w:type="spellEnd"/>
      <w:r w:rsidR="009929C5">
        <w:t xml:space="preserve"> možemo stvoriti objekt od interesa, saželi smo elipsoid na njegove tri značajke</w:t>
      </w:r>
      <w:r w:rsidR="003C4641">
        <w:t>. Taj prostor značajki koje možemo podesiti nazivamo latentni prostor.</w:t>
      </w:r>
      <w:r w:rsidR="00062C9B">
        <w:t xml:space="preserve"> </w:t>
      </w:r>
      <w:r w:rsidR="00D2274A">
        <w:t xml:space="preserve">Ako u obzir uzmemo pravac u </w:t>
      </w:r>
      <w:proofErr w:type="spellStart"/>
      <w:r w:rsidR="00D2274A">
        <w:t>x,y</w:t>
      </w:r>
      <w:proofErr w:type="spellEnd"/>
      <w:r w:rsidR="00D2274A">
        <w:t xml:space="preserve"> ravnini paralelan sa x osi</w:t>
      </w:r>
      <w:r w:rsidR="006029F2">
        <w:t xml:space="preserve"> tog prostora</w:t>
      </w:r>
      <w:r w:rsidR="00D2274A">
        <w:t xml:space="preserve">, svaka točka na tom pravcu bi predstavlja elipsoid koji se skuplja ili širi po jednoj </w:t>
      </w:r>
      <w:proofErr w:type="spellStart"/>
      <w:r w:rsidR="00D2274A">
        <w:t>poluosi</w:t>
      </w:r>
      <w:proofErr w:type="spellEnd"/>
      <w:r w:rsidR="00D2274A">
        <w:t xml:space="preserve"> ovisi u kojem smjeru putujemo po pravcu. </w:t>
      </w:r>
      <w:r w:rsidR="00D96639">
        <w:t>Bilo kakva mala promjena od jedne do druge točke malo mijenja stvoreni objekt.</w:t>
      </w:r>
    </w:p>
    <w:p w14:paraId="645B5047" w14:textId="2A25EEE8" w:rsidR="00C96CE4" w:rsidRDefault="00CA45A7" w:rsidP="00CA45A7">
      <w:r>
        <w:tab/>
      </w:r>
      <w:r w:rsidR="00062C9B">
        <w:t xml:space="preserve">U ovom primjeru ovako definirati latentni prostor je prirodno, jednostavno iz formule smo izvukli značajke koje nas zanimaju. Ne trebaju nam neuronske mreže da definiramo taj prostor niti da stvaramo objekte na temelju </w:t>
      </w:r>
      <w:r w:rsidR="00150817">
        <w:t>točaka</w:t>
      </w:r>
      <w:r w:rsidR="00062C9B">
        <w:t xml:space="preserve"> iz tog prostora</w:t>
      </w:r>
      <w:r w:rsidR="002E33D1">
        <w:t>, ali ideja se može primijeniti na neuronske mreže i stvaranje novih slika sličnih onima pri treniranju.</w:t>
      </w:r>
      <w:r w:rsidR="00AE4211">
        <w:t xml:space="preserve"> U slučaju lica, vrlo teško možemo definirati latentni prostor (to bi bio neki višedimenzionalni prostor koji ne možemo ni zamisliti) i iz tih koordinata zamisliti neko lice pa pomalo mijenjati lice ovisno u kojem smjeru se krećemo od početne točke</w:t>
      </w:r>
      <w:r w:rsidR="004F3786">
        <w:t>.</w:t>
      </w:r>
      <w:r w:rsidR="00AE4211">
        <w:t xml:space="preserve"> </w:t>
      </w:r>
      <w:r w:rsidR="004F3786">
        <w:t>R</w:t>
      </w:r>
      <w:r w:rsidR="00AE4211">
        <w:t>ačunala mogu naučiti sažeti lice na točku u n-</w:t>
      </w:r>
      <w:proofErr w:type="spellStart"/>
      <w:r w:rsidR="00AE4211">
        <w:t>dimenzionalnom</w:t>
      </w:r>
      <w:proofErr w:type="spellEnd"/>
      <w:r w:rsidR="00AE4211">
        <w:t xml:space="preserve"> prostoru i za bilo koju točku iz toga prostora stvoriti do sada neviđenu sliku lica</w:t>
      </w:r>
      <w:r w:rsidR="004F3786">
        <w:t xml:space="preserve"> što je prikazano na slici </w:t>
      </w:r>
      <w:r w:rsidR="00C65657">
        <w:t>5</w:t>
      </w:r>
      <w:r w:rsidR="004F3786">
        <w:t>.</w:t>
      </w:r>
      <w:r w:rsidR="00CF1AC3">
        <w:t xml:space="preserve"> Osim lica, mogu se vidjeti i prijelazi između brojeva MNIST baze slika.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65657" w14:paraId="07614911" w14:textId="77777777" w:rsidTr="004649F3">
        <w:tc>
          <w:tcPr>
            <w:tcW w:w="4508" w:type="dxa"/>
          </w:tcPr>
          <w:p w14:paraId="3044008A" w14:textId="183E7BB2" w:rsidR="00C65657" w:rsidRDefault="00C65657" w:rsidP="006E1102">
            <w:pPr>
              <w:jc w:val="center"/>
            </w:pPr>
            <w:r w:rsidRPr="00B63311">
              <w:rPr>
                <w:noProof/>
              </w:rPr>
              <w:drawing>
                <wp:inline distT="0" distB="0" distL="0" distR="0" wp14:anchorId="301C0A92" wp14:editId="6E3926DF">
                  <wp:extent cx="1983340" cy="198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3340" cy="1980000"/>
                          </a:xfrm>
                          <a:prstGeom prst="rect">
                            <a:avLst/>
                          </a:prstGeom>
                        </pic:spPr>
                      </pic:pic>
                    </a:graphicData>
                  </a:graphic>
                </wp:inline>
              </w:drawing>
            </w:r>
          </w:p>
        </w:tc>
        <w:tc>
          <w:tcPr>
            <w:tcW w:w="4508" w:type="dxa"/>
          </w:tcPr>
          <w:p w14:paraId="3BD577CA" w14:textId="683032EB" w:rsidR="00C65657" w:rsidRDefault="00C65657" w:rsidP="006E1102">
            <w:pPr>
              <w:jc w:val="center"/>
            </w:pPr>
            <w:r>
              <w:rPr>
                <w:noProof/>
              </w:rPr>
              <w:drawing>
                <wp:inline distT="0" distB="0" distL="0" distR="0" wp14:anchorId="1C1E524A" wp14:editId="4E115F0B">
                  <wp:extent cx="1980000" cy="1980000"/>
                  <wp:effectExtent l="0" t="0" r="1270" b="1270"/>
                  <wp:docPr id="12" name="Picture 12" descr="https://miro.medium.com/max/875/0*6Nrb168aK7xoaV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0*6Nrb168aK7xoaV8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tc>
      </w:tr>
      <w:tr w:rsidR="00C65657" w14:paraId="5AE7E017" w14:textId="77777777" w:rsidTr="004649F3">
        <w:trPr>
          <w:trHeight w:val="279"/>
        </w:trPr>
        <w:tc>
          <w:tcPr>
            <w:tcW w:w="9016" w:type="dxa"/>
            <w:gridSpan w:val="2"/>
          </w:tcPr>
          <w:p w14:paraId="2890ED2F" w14:textId="2981DA34" w:rsidR="00C65657" w:rsidRDefault="00C65657" w:rsidP="006E1102">
            <w:pPr>
              <w:pStyle w:val="Caption"/>
            </w:pPr>
            <w:r>
              <w:t xml:space="preserve">Slika </w:t>
            </w:r>
            <w:r w:rsidR="005A3A64">
              <w:fldChar w:fldCharType="begin"/>
            </w:r>
            <w:r w:rsidR="005A3A64">
              <w:instrText xml:space="preserve"> SEQ Slika \* ARABIC </w:instrText>
            </w:r>
            <w:r w:rsidR="005A3A64">
              <w:fldChar w:fldCharType="separate"/>
            </w:r>
            <w:r w:rsidR="00292720">
              <w:rPr>
                <w:noProof/>
              </w:rPr>
              <w:t>5</w:t>
            </w:r>
            <w:r w:rsidR="005A3A64">
              <w:rPr>
                <w:noProof/>
              </w:rPr>
              <w:fldChar w:fldCharType="end"/>
            </w:r>
            <w:r>
              <w:t>:Brojevi</w:t>
            </w:r>
            <w:r w:rsidR="00EF3722">
              <w:t>, lica</w:t>
            </w:r>
            <w:r>
              <w:t xml:space="preserve"> i latentni prostor </w:t>
            </w:r>
            <w:sdt>
              <w:sdtPr>
                <w:id w:val="-1029721999"/>
                <w:citation/>
              </w:sdtPr>
              <w:sdtContent>
                <w:r>
                  <w:fldChar w:fldCharType="begin"/>
                </w:r>
                <w:r>
                  <w:rPr>
                    <w:lang w:val="en-US"/>
                  </w:rPr>
                  <w:instrText xml:space="preserve"> CITATION Pie18 \l 1033 </w:instrText>
                </w:r>
                <w:r>
                  <w:fldChar w:fldCharType="separate"/>
                </w:r>
                <w:r w:rsidR="008707BB" w:rsidRPr="008707BB">
                  <w:rPr>
                    <w:noProof/>
                    <w:lang w:val="en-US"/>
                  </w:rPr>
                  <w:t>[6]</w:t>
                </w:r>
                <w:r>
                  <w:fldChar w:fldCharType="end"/>
                </w:r>
              </w:sdtContent>
            </w:sdt>
          </w:p>
        </w:tc>
      </w:tr>
    </w:tbl>
    <w:p w14:paraId="6A52AE58" w14:textId="19259639" w:rsidR="00C96CE4" w:rsidRDefault="00471601" w:rsidP="00374AB6">
      <w:pPr>
        <w:pStyle w:val="Heading2"/>
      </w:pPr>
      <w:bookmarkStart w:id="10" w:name="_Toc83204943"/>
      <w:r>
        <w:lastRenderedPageBreak/>
        <w:t>3.2</w:t>
      </w:r>
      <w:r w:rsidR="00E17D80">
        <w:t xml:space="preserve">. </w:t>
      </w:r>
      <w:proofErr w:type="spellStart"/>
      <w:r w:rsidR="001C7AA1">
        <w:t>Autoenkoder</w:t>
      </w:r>
      <w:bookmarkEnd w:id="10"/>
      <w:proofErr w:type="spellEnd"/>
    </w:p>
    <w:p w14:paraId="5200C3F9" w14:textId="7DA457B6" w:rsidR="00C14E71" w:rsidRDefault="00C14E71" w:rsidP="00C14E71">
      <w:r>
        <w:tab/>
        <w:t>Vrsta</w:t>
      </w:r>
      <w:r w:rsidR="0033271A">
        <w:t xml:space="preserve"> nenadziranih</w:t>
      </w:r>
      <w:r>
        <w:t xml:space="preserve"> neuronskih mreža</w:t>
      </w:r>
      <w:r w:rsidR="00384D4F">
        <w:t xml:space="preserve"> koja uči sažeti informacije u latentni prostor i </w:t>
      </w:r>
      <w:r w:rsidR="00621534">
        <w:t>gotovo identično te informacije ponovno kreirati iz latentnog prostora.</w:t>
      </w:r>
      <w:r w:rsidR="005B1987">
        <w:t xml:space="preserve"> Cilj mreže nije da kopira ulazne podatke na svom izlazu nego da nauči prepoznati važne značajke na ulazu iz nestrukturiranih podataka.</w:t>
      </w:r>
      <w:r w:rsidR="00E43A32">
        <w:t xml:space="preserve"> Kako bi se spriječilo ne tako korisno kopiranje podataka, ova vrsta mreža u svojoj strukturi ima usko grlo kroz koje sve informacije sa ulaza ne mogu proći, nema kapacitet da nauči kopirati podatke sa ulaza. To usko grlo je sažeta reprezentacija podataka, spomenuti latentni prostor.</w:t>
      </w:r>
      <w:r w:rsidR="004260CD">
        <w:t xml:space="preserve"> </w:t>
      </w:r>
    </w:p>
    <w:p w14:paraId="2C090319" w14:textId="77777777" w:rsidR="004260CD" w:rsidRDefault="004260CD" w:rsidP="00523F23">
      <w:pPr>
        <w:keepNext/>
        <w:jc w:val="center"/>
      </w:pPr>
      <w:r w:rsidRPr="004260CD">
        <w:rPr>
          <w:noProof/>
        </w:rPr>
        <w:drawing>
          <wp:inline distT="0" distB="0" distL="0" distR="0" wp14:anchorId="064F0AA6" wp14:editId="55D1CCA7">
            <wp:extent cx="1930400" cy="2457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5554" cy="2476504"/>
                    </a:xfrm>
                    <a:prstGeom prst="rect">
                      <a:avLst/>
                    </a:prstGeom>
                  </pic:spPr>
                </pic:pic>
              </a:graphicData>
            </a:graphic>
          </wp:inline>
        </w:drawing>
      </w:r>
    </w:p>
    <w:p w14:paraId="24C5CAD8" w14:textId="5CBA7EE5" w:rsidR="004260CD" w:rsidRDefault="004260CD" w:rsidP="00523F23">
      <w:pPr>
        <w:pStyle w:val="Caption"/>
      </w:pPr>
      <w:r>
        <w:t xml:space="preserve">Slika </w:t>
      </w:r>
      <w:r w:rsidR="005A3A64">
        <w:fldChar w:fldCharType="begin"/>
      </w:r>
      <w:r w:rsidR="005A3A64">
        <w:instrText xml:space="preserve"> SEQ Slika \* ARABIC </w:instrText>
      </w:r>
      <w:r w:rsidR="005A3A64">
        <w:fldChar w:fldCharType="separate"/>
      </w:r>
      <w:r w:rsidR="00292720">
        <w:rPr>
          <w:noProof/>
        </w:rPr>
        <w:t>6</w:t>
      </w:r>
      <w:r w:rsidR="005A3A64">
        <w:rPr>
          <w:noProof/>
        </w:rPr>
        <w:fldChar w:fldCharType="end"/>
      </w:r>
      <w:r>
        <w:t xml:space="preserve">: Idejna struktura </w:t>
      </w:r>
      <w:proofErr w:type="spellStart"/>
      <w:r>
        <w:t>autoenkodera</w:t>
      </w:r>
      <w:proofErr w:type="spellEnd"/>
      <w:sdt>
        <w:sdtPr>
          <w:id w:val="-801617127"/>
          <w:citation/>
        </w:sdtPr>
        <w:sdtContent>
          <w:r>
            <w:fldChar w:fldCharType="begin"/>
          </w:r>
          <w:r>
            <w:rPr>
              <w:lang w:val="en-US"/>
            </w:rPr>
            <w:instrText xml:space="preserve"> CITATION Fos19 \l 1033 </w:instrText>
          </w:r>
          <w:r>
            <w:fldChar w:fldCharType="separate"/>
          </w:r>
          <w:r w:rsidR="008707BB">
            <w:rPr>
              <w:noProof/>
              <w:lang w:val="en-US"/>
            </w:rPr>
            <w:t xml:space="preserve"> </w:t>
          </w:r>
          <w:r w:rsidR="008707BB" w:rsidRPr="008707BB">
            <w:rPr>
              <w:noProof/>
              <w:lang w:val="en-US"/>
            </w:rPr>
            <w:t>[7]</w:t>
          </w:r>
          <w:r>
            <w:fldChar w:fldCharType="end"/>
          </w:r>
        </w:sdtContent>
      </w:sdt>
    </w:p>
    <w:p w14:paraId="22599A1D" w14:textId="0E7C49F6" w:rsidR="002F3291" w:rsidRDefault="002F3291" w:rsidP="002F3291">
      <w:r>
        <w:tab/>
        <w:t xml:space="preserve">Na slici 6 je prikazana struktura </w:t>
      </w:r>
      <w:proofErr w:type="spellStart"/>
      <w:r>
        <w:t>autoenkodera</w:t>
      </w:r>
      <w:proofErr w:type="spellEnd"/>
      <w:r>
        <w:t xml:space="preserve">, sastoji se od dva dijela: </w:t>
      </w:r>
      <w:proofErr w:type="spellStart"/>
      <w:r>
        <w:t>enkodera</w:t>
      </w:r>
      <w:proofErr w:type="spellEnd"/>
      <w:r>
        <w:t xml:space="preserve"> i </w:t>
      </w:r>
      <w:proofErr w:type="spellStart"/>
      <w:r>
        <w:t>dekodera</w:t>
      </w:r>
      <w:proofErr w:type="spellEnd"/>
      <w:r>
        <w:t xml:space="preserve"> koji komuniciraju preko latentnog prostora.</w:t>
      </w:r>
      <w:r w:rsidR="00BE3D3E">
        <w:t xml:space="preserve"> </w:t>
      </w:r>
      <w:proofErr w:type="spellStart"/>
      <w:r w:rsidR="00BE3D3E">
        <w:t>Enkoder</w:t>
      </w:r>
      <w:proofErr w:type="spellEnd"/>
      <w:r w:rsidR="00BE3D3E">
        <w:t xml:space="preserve"> </w:t>
      </w:r>
      <w:r w:rsidR="00905E32">
        <w:t xml:space="preserve">uči najvažnije značajke skupa podataka za trening i te značajke upisuje u odgovarajuće mjesto u latentnom prostoru, dok </w:t>
      </w:r>
      <w:proofErr w:type="spellStart"/>
      <w:r w:rsidR="00905E32">
        <w:t>dekoder</w:t>
      </w:r>
      <w:proofErr w:type="spellEnd"/>
      <w:r w:rsidR="00905E32">
        <w:t xml:space="preserve"> iz poznatih značajki u latentnom prostoru rekonstruira originalne podatke.</w:t>
      </w:r>
      <w:r w:rsidR="00996FA6">
        <w:t xml:space="preserve"> I </w:t>
      </w:r>
      <w:proofErr w:type="spellStart"/>
      <w:r w:rsidR="00996FA6">
        <w:t>enkoder</w:t>
      </w:r>
      <w:proofErr w:type="spellEnd"/>
      <w:r w:rsidR="00996FA6">
        <w:t xml:space="preserve"> i </w:t>
      </w:r>
      <w:proofErr w:type="spellStart"/>
      <w:r w:rsidR="00996FA6">
        <w:t>dekoder</w:t>
      </w:r>
      <w:proofErr w:type="spellEnd"/>
      <w:r w:rsidR="00996FA6">
        <w:t xml:space="preserve"> predstavljaju nelinearne funkcije koje neuronske mreže mogu aproksimirati. To mogu biti jednostavne plitke neuronske mreže, duboke neuronske mreže, </w:t>
      </w:r>
      <w:proofErr w:type="spellStart"/>
      <w:r w:rsidR="00996FA6">
        <w:t>konvolucijske</w:t>
      </w:r>
      <w:proofErr w:type="spellEnd"/>
      <w:r w:rsidR="00996FA6">
        <w:t xml:space="preserve"> neuronske mreže. Kompleksnost mreže ovisi o ulaznim podacima i primjeni.</w:t>
      </w:r>
      <w:r w:rsidR="00F02C54">
        <w:t xml:space="preserve"> U slučaju </w:t>
      </w:r>
      <w:proofErr w:type="spellStart"/>
      <w:r w:rsidR="00F02C54">
        <w:t>konvolucijskih</w:t>
      </w:r>
      <w:proofErr w:type="spellEnd"/>
      <w:r w:rsidR="00F02C54">
        <w:t xml:space="preserve"> mreža </w:t>
      </w:r>
      <w:proofErr w:type="spellStart"/>
      <w:r w:rsidR="00F02C54">
        <w:t>enkoder</w:t>
      </w:r>
      <w:proofErr w:type="spellEnd"/>
      <w:r w:rsidR="00F02C54">
        <w:t xml:space="preserve"> se često tvori od niza </w:t>
      </w:r>
      <w:proofErr w:type="spellStart"/>
      <w:r w:rsidR="00F02C54">
        <w:t>konvolucijskih</w:t>
      </w:r>
      <w:proofErr w:type="spellEnd"/>
      <w:r w:rsidR="00F02C54">
        <w:t xml:space="preserve"> slojeva koji </w:t>
      </w:r>
      <w:r w:rsidR="004732BC">
        <w:t xml:space="preserve">smanjuju </w:t>
      </w:r>
      <w:proofErr w:type="spellStart"/>
      <w:r w:rsidR="004732BC">
        <w:t>dimenzionalnost</w:t>
      </w:r>
      <w:proofErr w:type="spellEnd"/>
      <w:r w:rsidR="004732BC">
        <w:t xml:space="preserve"> ulaznih podataka, a </w:t>
      </w:r>
      <w:proofErr w:type="spellStart"/>
      <w:r w:rsidR="004732BC">
        <w:t>dekoder</w:t>
      </w:r>
      <w:proofErr w:type="spellEnd"/>
      <w:r w:rsidR="004732BC">
        <w:t xml:space="preserve"> se tvori od </w:t>
      </w:r>
      <w:proofErr w:type="spellStart"/>
      <w:r w:rsidR="004732BC">
        <w:t>dekonvolucijskih</w:t>
      </w:r>
      <w:proofErr w:type="spellEnd"/>
      <w:r w:rsidR="004732BC">
        <w:t xml:space="preserve"> slojeva koji uče interpretirati podatke iz nižih </w:t>
      </w:r>
      <w:proofErr w:type="spellStart"/>
      <w:r w:rsidR="004732BC">
        <w:t>dimezija</w:t>
      </w:r>
      <w:proofErr w:type="spellEnd"/>
      <w:r w:rsidR="004732BC">
        <w:t xml:space="preserve"> sve dok podatci ponovno ne dosegnu </w:t>
      </w:r>
      <w:proofErr w:type="spellStart"/>
      <w:r w:rsidR="004732BC">
        <w:t>dimenzionalnost</w:t>
      </w:r>
      <w:proofErr w:type="spellEnd"/>
      <w:r w:rsidR="004732BC">
        <w:t xml:space="preserve"> sa ulaza.</w:t>
      </w:r>
    </w:p>
    <w:p w14:paraId="3BE6F5D3" w14:textId="1C432DDC" w:rsidR="009C6C4B" w:rsidRDefault="009C6C4B" w:rsidP="002F3291">
      <w:r>
        <w:tab/>
        <w:t>Kao i klasična neuronska mreža, za cilj ima minimizirati funkciju troška čiji se gradijent propagira unazad kroz mrežu tako trenirajući promjenjive parametre. Funkcija troška koju ove mreže minimiziraju je bilo koja funkcija</w:t>
      </w:r>
      <w:r w:rsidR="00CE2883">
        <w:t xml:space="preserve"> (naravno, </w:t>
      </w:r>
      <w:proofErr w:type="spellStart"/>
      <w:r w:rsidR="00CE2883">
        <w:t>derivabilna</w:t>
      </w:r>
      <w:proofErr w:type="spellEnd"/>
      <w:r w:rsidR="00CE2883">
        <w:t>)</w:t>
      </w:r>
      <w:r>
        <w:t xml:space="preserve"> koja predstavlja sličnost ulaznog i izlaznog podatka</w:t>
      </w:r>
      <w:r w:rsidR="00830241">
        <w:t xml:space="preserve">, npr. srednja kvadratna </w:t>
      </w:r>
      <w:r w:rsidR="0001396E">
        <w:t>pogreška</w:t>
      </w:r>
      <w:r w:rsidR="00830241">
        <w:t>.</w:t>
      </w:r>
    </w:p>
    <w:p w14:paraId="58431BD9" w14:textId="4DC9197E" w:rsidR="00C83E93" w:rsidRDefault="00C83E93" w:rsidP="002F3291">
      <w:r>
        <w:tab/>
        <w:t xml:space="preserve">Problem </w:t>
      </w:r>
      <w:proofErr w:type="spellStart"/>
      <w:r>
        <w:t>autoenkodera</w:t>
      </w:r>
      <w:proofErr w:type="spellEnd"/>
      <w:r>
        <w:t xml:space="preserve"> je u latentnom prostoru. Nije sigurno da ako odaberemo nasumičnu točku u latentnom prostoru da bi </w:t>
      </w:r>
      <w:proofErr w:type="spellStart"/>
      <w:r>
        <w:t>dekoder</w:t>
      </w:r>
      <w:proofErr w:type="spellEnd"/>
      <w:r>
        <w:t xml:space="preserve"> mogao proizvesti neki podatak za koji bi rekli da </w:t>
      </w:r>
      <w:r w:rsidR="00D67507">
        <w:t xml:space="preserve">je moguće da </w:t>
      </w:r>
      <w:r>
        <w:t xml:space="preserve">pripada skupu za trening. Na primjeru slika iz MNIST baze, neke točke u latentnom prostoru ne proizvode slike koje izgledaju kao ikakav broj, </w:t>
      </w:r>
      <w:r w:rsidR="005B04B6">
        <w:t>točke nisu smještene oko ishodišta toga prostora nego su točke nasumično raštrkane s tim da mreža može favorizirati neke brojeve, a druge ne.</w:t>
      </w:r>
      <w:r w:rsidR="0008554F">
        <w:t xml:space="preserve"> Distribucija toga latentnog prostora nije kontinuirana, ima spomenute </w:t>
      </w:r>
      <w:r w:rsidR="00CD3435">
        <w:t>„rupe“</w:t>
      </w:r>
      <w:r w:rsidR="0025483A">
        <w:t>, niti je ograničena</w:t>
      </w:r>
      <w:r w:rsidR="00A7646B">
        <w:t xml:space="preserve"> (slika 7)</w:t>
      </w:r>
      <w:r w:rsidR="0025483A">
        <w:t>.</w:t>
      </w:r>
    </w:p>
    <w:p w14:paraId="77805CC4" w14:textId="77777777" w:rsidR="003A158F" w:rsidRDefault="003A158F" w:rsidP="00A14DD6">
      <w:pPr>
        <w:keepNext/>
        <w:jc w:val="center"/>
      </w:pPr>
      <w:r w:rsidRPr="003A158F">
        <w:rPr>
          <w:noProof/>
        </w:rPr>
        <w:lastRenderedPageBreak/>
        <w:drawing>
          <wp:inline distT="0" distB="0" distL="0" distR="0" wp14:anchorId="03F52AA5" wp14:editId="53686980">
            <wp:extent cx="2779495" cy="29464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054" cy="2952293"/>
                    </a:xfrm>
                    <a:prstGeom prst="rect">
                      <a:avLst/>
                    </a:prstGeom>
                  </pic:spPr>
                </pic:pic>
              </a:graphicData>
            </a:graphic>
          </wp:inline>
        </w:drawing>
      </w:r>
    </w:p>
    <w:p w14:paraId="6100DF56" w14:textId="1E52F4BE" w:rsidR="003A158F" w:rsidRPr="002F3291" w:rsidRDefault="003A158F" w:rsidP="00A14DD6">
      <w:pPr>
        <w:pStyle w:val="Caption"/>
      </w:pPr>
      <w:r>
        <w:t xml:space="preserve">Slika </w:t>
      </w:r>
      <w:r w:rsidR="005A3A64">
        <w:fldChar w:fldCharType="begin"/>
      </w:r>
      <w:r w:rsidR="005A3A64">
        <w:instrText xml:space="preserve"> SEQ Slika \* ARABIC </w:instrText>
      </w:r>
      <w:r w:rsidR="005A3A64">
        <w:fldChar w:fldCharType="separate"/>
      </w:r>
      <w:r w:rsidR="00292720">
        <w:rPr>
          <w:noProof/>
        </w:rPr>
        <w:t>7</w:t>
      </w:r>
      <w:r w:rsidR="005A3A64">
        <w:rPr>
          <w:noProof/>
        </w:rPr>
        <w:fldChar w:fldCharType="end"/>
      </w:r>
      <w:r>
        <w:t xml:space="preserve">: Vizualizacija latentnog prostora </w:t>
      </w:r>
      <w:proofErr w:type="spellStart"/>
      <w:r>
        <w:t>autoenkodera</w:t>
      </w:r>
      <w:proofErr w:type="spellEnd"/>
      <w:r>
        <w:t xml:space="preserve"> za MNIST bazu slika </w:t>
      </w:r>
      <w:sdt>
        <w:sdtPr>
          <w:id w:val="-2127071152"/>
          <w:citation/>
        </w:sdtPr>
        <w:sdtContent>
          <w:r>
            <w:fldChar w:fldCharType="begin"/>
          </w:r>
          <w:r>
            <w:rPr>
              <w:lang w:val="en-US"/>
            </w:rPr>
            <w:instrText xml:space="preserve"> CITATION Fos19 \l 1033 </w:instrText>
          </w:r>
          <w:r>
            <w:fldChar w:fldCharType="separate"/>
          </w:r>
          <w:r w:rsidR="008707BB" w:rsidRPr="008707BB">
            <w:rPr>
              <w:noProof/>
              <w:lang w:val="en-US"/>
            </w:rPr>
            <w:t>[7]</w:t>
          </w:r>
          <w:r>
            <w:fldChar w:fldCharType="end"/>
          </w:r>
        </w:sdtContent>
      </w:sdt>
    </w:p>
    <w:p w14:paraId="550FEFF9" w14:textId="4EF2AB32" w:rsidR="001C7AA1" w:rsidRDefault="001C7AA1" w:rsidP="004262CF">
      <w:pPr>
        <w:pStyle w:val="Heading2"/>
      </w:pPr>
      <w:bookmarkStart w:id="11" w:name="_Toc83204944"/>
      <w:r>
        <w:t>3.3</w:t>
      </w:r>
      <w:r w:rsidR="00375CC7">
        <w:t>.</w:t>
      </w:r>
      <w:r>
        <w:t xml:space="preserve"> Varija</w:t>
      </w:r>
      <w:r w:rsidR="00375CC7">
        <w:t xml:space="preserve">cijski </w:t>
      </w:r>
      <w:proofErr w:type="spellStart"/>
      <w:r w:rsidR="00375CC7">
        <w:t>autoenkoder</w:t>
      </w:r>
      <w:bookmarkEnd w:id="11"/>
      <w:proofErr w:type="spellEnd"/>
    </w:p>
    <w:p w14:paraId="4E9E8098" w14:textId="00CB624B" w:rsidR="002D7D51" w:rsidRDefault="002D7D51" w:rsidP="002D7D51">
      <w:r>
        <w:tab/>
        <w:t xml:space="preserve">Nenadzirana neuronska mreža gotovo jednake arhitekture kao </w:t>
      </w:r>
      <w:proofErr w:type="spellStart"/>
      <w:r>
        <w:t>autonekoder</w:t>
      </w:r>
      <w:proofErr w:type="spellEnd"/>
      <w:r>
        <w:t xml:space="preserve"> s promjenama u </w:t>
      </w:r>
      <w:proofErr w:type="spellStart"/>
      <w:r>
        <w:t>enkoderu</w:t>
      </w:r>
      <w:proofErr w:type="spellEnd"/>
      <w:r>
        <w:t xml:space="preserve"> i aktivacijskoj funkciji.</w:t>
      </w:r>
      <w:r w:rsidR="005B3213">
        <w:t xml:space="preserve"> Latentni prostor ove mreže je kontinuiran i ograničen, točnije, ne sastoji se od točaka koje </w:t>
      </w:r>
      <w:proofErr w:type="spellStart"/>
      <w:r w:rsidR="005B3213">
        <w:t>enkoder</w:t>
      </w:r>
      <w:proofErr w:type="spellEnd"/>
      <w:r w:rsidR="005B3213">
        <w:t xml:space="preserve"> upisuje u latentni prostor kao u slučaju </w:t>
      </w:r>
      <w:proofErr w:type="spellStart"/>
      <w:r w:rsidR="005B3213">
        <w:t>autoenkodera</w:t>
      </w:r>
      <w:proofErr w:type="spellEnd"/>
      <w:r w:rsidR="005B3213">
        <w:t xml:space="preserve"> nego predstavlja </w:t>
      </w:r>
      <w:proofErr w:type="spellStart"/>
      <w:r w:rsidR="007831DF" w:rsidRPr="007831DF">
        <w:t>multivarija</w:t>
      </w:r>
      <w:r w:rsidR="0061786D">
        <w:t>n</w:t>
      </w:r>
      <w:r w:rsidR="007831DF" w:rsidRPr="007831DF">
        <w:t>tn</w:t>
      </w:r>
      <w:r w:rsidR="007831DF">
        <w:t>u</w:t>
      </w:r>
      <w:proofErr w:type="spellEnd"/>
      <w:r w:rsidR="007831DF" w:rsidRPr="007831DF">
        <w:t xml:space="preserve"> </w:t>
      </w:r>
      <w:r w:rsidR="005B3213">
        <w:t xml:space="preserve">normalnu </w:t>
      </w:r>
      <w:r w:rsidR="00F3190B">
        <w:t>razdiobu</w:t>
      </w:r>
      <w:r w:rsidR="000423B7">
        <w:t xml:space="preserve"> (slika 8)</w:t>
      </w:r>
      <w:r w:rsidR="005B3213">
        <w:t>.</w:t>
      </w:r>
      <w:r w:rsidR="00AD0C4F">
        <w:t xml:space="preserve"> </w:t>
      </w:r>
      <w:sdt>
        <w:sdtPr>
          <w:id w:val="1769194785"/>
          <w:citation/>
        </w:sdtPr>
        <w:sdtContent>
          <w:r w:rsidR="00AD0C4F">
            <w:fldChar w:fldCharType="begin"/>
          </w:r>
          <w:r w:rsidR="00AD0C4F">
            <w:rPr>
              <w:lang w:val="en-US"/>
            </w:rPr>
            <w:instrText xml:space="preserve"> CITATION Fos19 \l 1033 </w:instrText>
          </w:r>
          <w:r w:rsidR="00AD0C4F">
            <w:fldChar w:fldCharType="separate"/>
          </w:r>
          <w:r w:rsidR="008707BB" w:rsidRPr="008707BB">
            <w:rPr>
              <w:noProof/>
              <w:lang w:val="en-US"/>
            </w:rPr>
            <w:t>[7]</w:t>
          </w:r>
          <w:r w:rsidR="00AD0C4F">
            <w:fldChar w:fldCharType="end"/>
          </w:r>
        </w:sdtContent>
      </w:sdt>
    </w:p>
    <w:p w14:paraId="680E97F6" w14:textId="77777777" w:rsidR="00E80208" w:rsidRDefault="000423B7" w:rsidP="001841AF">
      <w:pPr>
        <w:keepNext/>
        <w:jc w:val="center"/>
      </w:pPr>
      <w:r>
        <w:rPr>
          <w:noProof/>
        </w:rPr>
        <w:drawing>
          <wp:inline distT="0" distB="0" distL="0" distR="0" wp14:anchorId="08B25D82" wp14:editId="58A56115">
            <wp:extent cx="5731510" cy="23596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59660"/>
                    </a:xfrm>
                    <a:prstGeom prst="rect">
                      <a:avLst/>
                    </a:prstGeom>
                  </pic:spPr>
                </pic:pic>
              </a:graphicData>
            </a:graphic>
          </wp:inline>
        </w:drawing>
      </w:r>
    </w:p>
    <w:p w14:paraId="25A09AA3" w14:textId="37BD3CAA" w:rsidR="000423B7" w:rsidRDefault="00E80208" w:rsidP="001841AF">
      <w:pPr>
        <w:pStyle w:val="Caption"/>
      </w:pPr>
      <w:r>
        <w:t xml:space="preserve">Slika </w:t>
      </w:r>
      <w:r w:rsidR="005A3A64">
        <w:fldChar w:fldCharType="begin"/>
      </w:r>
      <w:r w:rsidR="005A3A64">
        <w:instrText xml:space="preserve"> SEQ Slika \* ARABIC </w:instrText>
      </w:r>
      <w:r w:rsidR="005A3A64">
        <w:fldChar w:fldCharType="separate"/>
      </w:r>
      <w:r w:rsidR="00292720">
        <w:rPr>
          <w:noProof/>
        </w:rPr>
        <w:t>8</w:t>
      </w:r>
      <w:r w:rsidR="005A3A64">
        <w:rPr>
          <w:noProof/>
        </w:rPr>
        <w:fldChar w:fldCharType="end"/>
      </w:r>
      <w:r>
        <w:t xml:space="preserve">: Razlika u latentnom prostoru varijacijskog </w:t>
      </w:r>
      <w:proofErr w:type="spellStart"/>
      <w:r>
        <w:t>autoenkodera</w:t>
      </w:r>
      <w:proofErr w:type="spellEnd"/>
      <w:r>
        <w:t xml:space="preserve"> i </w:t>
      </w:r>
      <w:proofErr w:type="spellStart"/>
      <w:r>
        <w:t>autoenkodera</w:t>
      </w:r>
      <w:proofErr w:type="spellEnd"/>
      <w:r w:rsidR="00684674">
        <w:t xml:space="preserve"> </w:t>
      </w:r>
      <w:sdt>
        <w:sdtPr>
          <w:id w:val="1793783619"/>
          <w:citation/>
        </w:sdtPr>
        <w:sdtContent>
          <w:r w:rsidR="00824804">
            <w:fldChar w:fldCharType="begin"/>
          </w:r>
          <w:r w:rsidR="00824804">
            <w:rPr>
              <w:lang w:val="en-US"/>
            </w:rPr>
            <w:instrText xml:space="preserve"> CITATION Fos19 \l 1033 </w:instrText>
          </w:r>
          <w:r w:rsidR="00824804">
            <w:fldChar w:fldCharType="separate"/>
          </w:r>
          <w:r w:rsidR="008707BB" w:rsidRPr="008707BB">
            <w:rPr>
              <w:noProof/>
              <w:lang w:val="en-US"/>
            </w:rPr>
            <w:t>[7]</w:t>
          </w:r>
          <w:r w:rsidR="00824804">
            <w:fldChar w:fldCharType="end"/>
          </w:r>
        </w:sdtContent>
      </w:sdt>
    </w:p>
    <w:p w14:paraId="7C154CFA" w14:textId="457260BA" w:rsidR="00906D56" w:rsidRDefault="00FE3E8F" w:rsidP="00B145FE">
      <w:r>
        <w:tab/>
      </w:r>
      <w:proofErr w:type="spellStart"/>
      <w:r>
        <w:t>E</w:t>
      </w:r>
      <w:r w:rsidR="00A86AEC">
        <w:t>nkoder</w:t>
      </w:r>
      <w:proofErr w:type="spellEnd"/>
      <w:r w:rsidR="00A86AEC">
        <w:t xml:space="preserve"> uči srednje vrijednosti i varijance te razdiobe tijekom treniranja</w:t>
      </w:r>
      <w:r w:rsidR="000A0F79">
        <w:t>, a kako bi upisao</w:t>
      </w:r>
      <w:r w:rsidR="00906D56">
        <w:t xml:space="preserve"> podatak kao njegovu odgovarajuću interpretaciju u latentnom prostoru</w:t>
      </w:r>
      <w:r w:rsidR="00C91361">
        <w:t xml:space="preserve"> uzima uzorak iz standardne normalne razdiobe i računa </w:t>
      </w:r>
      <w:r w:rsidR="007C18E2">
        <w:t>interpretaciju</w:t>
      </w:r>
      <w:r w:rsidR="00C91361">
        <w:t xml:space="preserve"> pomoću naučenih srednjih vrijednosti i varijanci</w:t>
      </w:r>
      <w:r w:rsidR="00906D56">
        <w:t xml:space="preserve"> kao što je prikazano jednadžbom 5</w:t>
      </w:r>
      <w:r w:rsidR="00EE20E7">
        <w:t xml:space="preserve"> (sve veličine su vektorske veličine).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B406B4" w14:paraId="24A24C5E" w14:textId="77777777" w:rsidTr="00520B51">
        <w:tc>
          <w:tcPr>
            <w:tcW w:w="8505" w:type="dxa"/>
          </w:tcPr>
          <w:p w14:paraId="1EF78A23" w14:textId="7C1F3184" w:rsidR="00B406B4" w:rsidRDefault="00F62579" w:rsidP="005A3A64">
            <m:oMathPara>
              <m:oMath>
                <m:r>
                  <w:rPr>
                    <w:rFonts w:ascii="Cambria Math" w:hAnsi="Cambria Math"/>
                  </w:rPr>
                  <m:t>interpretacija=μ+σϵ</m:t>
                </m:r>
              </m:oMath>
            </m:oMathPara>
          </w:p>
        </w:tc>
        <w:tc>
          <w:tcPr>
            <w:tcW w:w="511" w:type="dxa"/>
          </w:tcPr>
          <w:p w14:paraId="197B2760" w14:textId="402477A4" w:rsidR="00B406B4" w:rsidRDefault="00B406B4" w:rsidP="005A3A64">
            <w:pPr>
              <w:jc w:val="right"/>
            </w:pPr>
            <w:r>
              <w:t>(5)</w:t>
            </w:r>
          </w:p>
        </w:tc>
      </w:tr>
    </w:tbl>
    <w:p w14:paraId="2C930CB9" w14:textId="77777777" w:rsidR="00697320" w:rsidRDefault="00EE20E7" w:rsidP="00B145FE">
      <w:r>
        <w:tab/>
      </w:r>
    </w:p>
    <w:p w14:paraId="06859707" w14:textId="54F3EB34" w:rsidR="00B37E2B" w:rsidRPr="00697320" w:rsidRDefault="00EE20E7" w:rsidP="00697320">
      <w:pPr>
        <w:ind w:firstLine="709"/>
        <w:rPr>
          <w:rFonts w:eastAsiaTheme="minorEastAsia"/>
        </w:rPr>
      </w:pPr>
      <m:oMath>
        <m:r>
          <w:rPr>
            <w:rFonts w:ascii="Cambria Math" w:hAnsi="Cambria Math"/>
          </w:rPr>
          <m:t>μ</m:t>
        </m:r>
      </m:oMath>
      <w:r>
        <w:rPr>
          <w:rFonts w:eastAsiaTheme="minorEastAsia"/>
        </w:rPr>
        <w:t xml:space="preserve"> – srednje vrijednosti, </w:t>
      </w:r>
      <m:oMath>
        <m:r>
          <w:rPr>
            <w:rFonts w:ascii="Cambria Math" w:hAnsi="Cambria Math"/>
          </w:rPr>
          <m:t>σ</m:t>
        </m:r>
      </m:oMath>
      <w:r>
        <w:rPr>
          <w:rFonts w:eastAsiaTheme="minorEastAsia"/>
        </w:rPr>
        <w:t xml:space="preserve"> – varijance, </w:t>
      </w:r>
      <m:oMath>
        <m:r>
          <w:rPr>
            <w:rFonts w:ascii="Cambria Math" w:hAnsi="Cambria Math"/>
          </w:rPr>
          <m:t>ϵ</m:t>
        </m:r>
      </m:oMath>
      <w:r w:rsidR="00522D7C">
        <w:rPr>
          <w:rFonts w:eastAsiaTheme="minorEastAsia"/>
        </w:rPr>
        <w:t xml:space="preserve"> – uzorak iz standardne normalne razdiobe</w:t>
      </w:r>
    </w:p>
    <w:p w14:paraId="1441FBB8" w14:textId="6F28F81F" w:rsidR="00697320" w:rsidRDefault="00163641" w:rsidP="00B145FE">
      <w:r>
        <w:lastRenderedPageBreak/>
        <w:tab/>
        <w:t>Funkcija troška</w:t>
      </w:r>
      <w:r w:rsidR="001C198C">
        <w:t xml:space="preserve"> (jednadžba 6)</w:t>
      </w:r>
      <w:r>
        <w:t xml:space="preserve"> se </w:t>
      </w:r>
      <w:r w:rsidR="00766FDE">
        <w:t>mijenja na sljedeći način: umjesto samo funkcije koja predstavlja sličnost ulaznog i izlaznog podatka (npr. srednja kvadratna pogreška</w:t>
      </w:r>
      <w:r w:rsidR="001C198C">
        <w:t>, jednadžba 7</w:t>
      </w:r>
      <w:r w:rsidR="00766FDE">
        <w:t xml:space="preserve">), dodaje se faktor koji predstavlja sličnost naučene razdiobe normalnoj razdiobi. Taj faktor se naziva </w:t>
      </w:r>
      <w:proofErr w:type="spellStart"/>
      <w:r w:rsidR="00766FDE" w:rsidRPr="00766FDE">
        <w:t>Kullback</w:t>
      </w:r>
      <w:proofErr w:type="spellEnd"/>
      <w:r w:rsidR="00766FDE" w:rsidRPr="00766FDE">
        <w:t>–</w:t>
      </w:r>
      <w:proofErr w:type="spellStart"/>
      <w:r w:rsidR="00766FDE" w:rsidRPr="00766FDE">
        <w:t>Leibler</w:t>
      </w:r>
      <w:proofErr w:type="spellEnd"/>
      <w:r w:rsidR="00766FDE">
        <w:t xml:space="preserve"> (KL) divergencija</w:t>
      </w:r>
      <w:r w:rsidR="001C198C">
        <w:t xml:space="preserve"> (jednadžba 8)</w:t>
      </w:r>
      <w:r w:rsidR="00766FD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E9524E" w14:paraId="2D3E3F03" w14:textId="77777777" w:rsidTr="005F2763">
        <w:tc>
          <w:tcPr>
            <w:tcW w:w="8505" w:type="dxa"/>
            <w:vAlign w:val="center"/>
          </w:tcPr>
          <w:p w14:paraId="1E1186ED" w14:textId="04159626" w:rsidR="00E9524E" w:rsidRDefault="00F364A7" w:rsidP="005F2763">
            <w:pPr>
              <w:jc w:val="cente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i/>
                      </w:rPr>
                    </m:ctrlPr>
                  </m:sSubPr>
                  <m:e>
                    <m:r>
                      <m:rPr>
                        <m:scr m:val="script"/>
                        <m:sty m:val="p"/>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cr m:val="script"/>
                        <m:sty m:val="p"/>
                      </m:rPr>
                      <w:rPr>
                        <w:rFonts w:ascii="Cambria Math" w:hAnsi="Cambria Math"/>
                      </w:rPr>
                      <m:t>L</m:t>
                    </m:r>
                  </m:e>
                  <m:sub>
                    <m:r>
                      <w:rPr>
                        <w:rFonts w:ascii="Cambria Math" w:hAnsi="Cambria Math"/>
                      </w:rPr>
                      <m:t>KL</m:t>
                    </m:r>
                  </m:sub>
                </m:sSub>
              </m:oMath>
            </m:oMathPara>
          </w:p>
        </w:tc>
        <w:tc>
          <w:tcPr>
            <w:tcW w:w="511" w:type="dxa"/>
            <w:vAlign w:val="center"/>
          </w:tcPr>
          <w:p w14:paraId="2171FE87" w14:textId="77B326CC" w:rsidR="00E9524E" w:rsidRDefault="00E9524E" w:rsidP="005F2763">
            <w:pPr>
              <w:jc w:val="center"/>
            </w:pPr>
            <w:r>
              <w:t>(6)</w:t>
            </w:r>
          </w:p>
        </w:tc>
      </w:tr>
      <w:tr w:rsidR="00E9524E" w14:paraId="7DD6D708" w14:textId="77777777" w:rsidTr="005F2763">
        <w:tc>
          <w:tcPr>
            <w:tcW w:w="8505" w:type="dxa"/>
            <w:vAlign w:val="center"/>
          </w:tcPr>
          <w:p w14:paraId="24C70696" w14:textId="61F0C488" w:rsidR="00E9524E" w:rsidRDefault="00C47F00" w:rsidP="005F2763">
            <w:pPr>
              <w:jc w:val="center"/>
              <w:rPr>
                <w:rFonts w:eastAsia="Calibri"/>
              </w:rPr>
            </w:pPr>
            <m:oMathPara>
              <m:oMath>
                <m:sSub>
                  <m:sSubPr>
                    <m:ctrlPr>
                      <w:rPr>
                        <w:rFonts w:ascii="Cambria Math" w:hAnsi="Cambria Math"/>
                        <w:i/>
                      </w:rPr>
                    </m:ctrlPr>
                  </m:sSubPr>
                  <m:e>
                    <m:r>
                      <m:rPr>
                        <m:scr m:val="script"/>
                        <m:sty m:val="p"/>
                      </m:rPr>
                      <w:rPr>
                        <w:rFonts w:ascii="Cambria Math" w:hAnsi="Cambria Math"/>
                      </w:rPr>
                      <m:t>L</m:t>
                    </m:r>
                  </m:e>
                  <m:sub>
                    <m:r>
                      <w:rPr>
                        <w:rFonts w:ascii="Cambria Math" w:hAnsi="Cambria Math"/>
                      </w:rPr>
                      <m:t>R</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true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m:t>
                            </m:r>
                          </m:sub>
                        </m:sSub>
                        <m:r>
                          <w:rPr>
                            <w:rFonts w:ascii="Cambria Math" w:hAnsi="Cambria Math"/>
                          </w:rPr>
                          <m:t>)</m:t>
                        </m:r>
                      </m:e>
                      <m:sup>
                        <m:r>
                          <w:rPr>
                            <w:rFonts w:ascii="Cambria Math" w:hAnsi="Cambria Math"/>
                          </w:rPr>
                          <m:t>2</m:t>
                        </m:r>
                      </m:sup>
                    </m:sSup>
                  </m:e>
                </m:nary>
              </m:oMath>
            </m:oMathPara>
          </w:p>
        </w:tc>
        <w:tc>
          <w:tcPr>
            <w:tcW w:w="511" w:type="dxa"/>
            <w:vAlign w:val="center"/>
          </w:tcPr>
          <w:p w14:paraId="025479F1" w14:textId="6A3D2154" w:rsidR="00E9524E" w:rsidRDefault="00E9524E" w:rsidP="005F2763">
            <w:pPr>
              <w:jc w:val="center"/>
            </w:pPr>
            <w:r>
              <w:t>(7)</w:t>
            </w:r>
          </w:p>
        </w:tc>
      </w:tr>
      <w:tr w:rsidR="00E9524E" w14:paraId="1D91EF80" w14:textId="77777777" w:rsidTr="005F2763">
        <w:tc>
          <w:tcPr>
            <w:tcW w:w="8505" w:type="dxa"/>
            <w:vAlign w:val="center"/>
          </w:tcPr>
          <w:p w14:paraId="11F72811" w14:textId="33090020" w:rsidR="00E9524E" w:rsidRDefault="00895C2C" w:rsidP="005F2763">
            <w:pPr>
              <w:jc w:val="center"/>
              <w:rPr>
                <w:rFonts w:eastAsia="Calibri"/>
              </w:rPr>
            </w:pPr>
            <m:oMathPara>
              <m:oMath>
                <m:sSub>
                  <m:sSubPr>
                    <m:ctrlPr>
                      <w:rPr>
                        <w:rFonts w:ascii="Cambria Math" w:hAnsi="Cambria Math"/>
                        <w:i/>
                      </w:rPr>
                    </m:ctrlPr>
                  </m:sSubPr>
                  <m:e>
                    <m:r>
                      <m:rPr>
                        <m:scr m:val="script"/>
                        <m:sty m:val="p"/>
                      </m:rPr>
                      <w:rPr>
                        <w:rFonts w:ascii="Cambria Math" w:hAnsi="Cambria Math"/>
                      </w:rPr>
                      <m:t>L</m:t>
                    </m:r>
                  </m:e>
                  <m:sub>
                    <m:r>
                      <w:rPr>
                        <w:rFonts w:ascii="Cambria Math" w:hAnsi="Cambria Math"/>
                      </w:rPr>
                      <m:t>KL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bHide m:val="1"/>
                    <m:supHide m:val="1"/>
                    <m:ctrlPr>
                      <w:rPr>
                        <w:rFonts w:ascii="Cambria Math" w:hAnsi="Cambria Math"/>
                        <w:i/>
                      </w:rPr>
                    </m:ctrlPr>
                  </m:naryPr>
                  <m:sub/>
                  <m:sup/>
                  <m:e>
                    <m:r>
                      <w:rPr>
                        <w:rFonts w:ascii="Cambria Math" w:hAnsi="Cambria Math"/>
                      </w:rPr>
                      <m:t>(1+</m:t>
                    </m:r>
                    <m:sSup>
                      <m:sSupPr>
                        <m:ctrlPr>
                          <w:rPr>
                            <w:rFonts w:ascii="Cambria Math" w:hAnsi="Cambria Math"/>
                            <w:i/>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e>
                            </m:d>
                          </m:e>
                        </m:fun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e>
                </m:nary>
              </m:oMath>
            </m:oMathPara>
          </w:p>
        </w:tc>
        <w:tc>
          <w:tcPr>
            <w:tcW w:w="511" w:type="dxa"/>
            <w:vAlign w:val="center"/>
          </w:tcPr>
          <w:p w14:paraId="51C8C09C" w14:textId="1C4D2AD0" w:rsidR="00E9524E" w:rsidRDefault="00E9524E" w:rsidP="005F2763">
            <w:pPr>
              <w:jc w:val="center"/>
            </w:pPr>
            <w:r>
              <w:t>(8)</w:t>
            </w:r>
          </w:p>
        </w:tc>
      </w:tr>
    </w:tbl>
    <w:p w14:paraId="40BF915C" w14:textId="5946E4B6" w:rsidR="00BA1FC3" w:rsidRDefault="00BA1FC3" w:rsidP="00B145FE"/>
    <w:p w14:paraId="11C3C2B6" w14:textId="6DB64EBC" w:rsidR="00E9524E" w:rsidRDefault="00BA1FC3" w:rsidP="00BA1FC3">
      <w:r>
        <w:tab/>
        <w:t>Na slici 9 je prikazan napredak</w:t>
      </w:r>
      <w:r w:rsidR="00134F58">
        <w:t xml:space="preserve"> u grupiranju u latentnom prostoru kod varijacijskog </w:t>
      </w:r>
      <w:proofErr w:type="spellStart"/>
      <w:r w:rsidR="00134F58">
        <w:t>autoenkodera</w:t>
      </w:r>
      <w:proofErr w:type="spellEnd"/>
      <w:r w:rsidR="00134F58">
        <w:t>.</w:t>
      </w:r>
      <w:r w:rsidR="00F52D9E">
        <w:t xml:space="preserve"> Vidimo da točke su centrirane oko 0 i otprilike ravnomjerno raspoređene oko tog središta što odgovara standardnoj normalnoj razdiobi zbog uvedenog faktora KL divergencije. To je korisno jer sada odabirući bilo koji vektor iz standardne normalne razdiobe, možemo ga dekodirati u uvjerljivu novu sliku koja izgleda kao da je iz originalne MNIST baze slika.</w:t>
      </w:r>
      <w:r w:rsidR="00F3341E">
        <w:t xml:space="preserve"> Dodatan razlog zašto bi slike izgledale uvjerljivo je </w:t>
      </w:r>
      <w:r w:rsidR="00736016">
        <w:t>to što</w:t>
      </w:r>
      <w:r w:rsidR="00F3341E">
        <w:t xml:space="preserve"> je naučena razdioba kontinui</w:t>
      </w:r>
      <w:r w:rsidR="00C27E34">
        <w:t>r</w:t>
      </w:r>
      <w:r w:rsidR="00F3341E">
        <w:t>ana, stoga bilo koja točka daje uvjerljiv rezultat</w:t>
      </w:r>
      <w:r w:rsidR="00226487">
        <w:t>.</w:t>
      </w:r>
    </w:p>
    <w:p w14:paraId="76BD3E74" w14:textId="77777777" w:rsidR="00092A79" w:rsidRDefault="00092A79" w:rsidP="00205A9F">
      <w:pPr>
        <w:keepNext/>
        <w:jc w:val="center"/>
      </w:pPr>
      <w:r w:rsidRPr="00092A79">
        <w:drawing>
          <wp:inline distT="0" distB="0" distL="0" distR="0" wp14:anchorId="78991690" wp14:editId="76A54440">
            <wp:extent cx="2772000" cy="300833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000" cy="3008334"/>
                    </a:xfrm>
                    <a:prstGeom prst="rect">
                      <a:avLst/>
                    </a:prstGeom>
                  </pic:spPr>
                </pic:pic>
              </a:graphicData>
            </a:graphic>
          </wp:inline>
        </w:drawing>
      </w:r>
    </w:p>
    <w:p w14:paraId="41B5DD61" w14:textId="2F30743C" w:rsidR="00092A79" w:rsidRPr="00B145FE" w:rsidRDefault="00092A79" w:rsidP="00205A9F">
      <w:pPr>
        <w:pStyle w:val="Caption"/>
      </w:pPr>
      <w:r>
        <w:t xml:space="preserve">Slika </w:t>
      </w:r>
      <w:r>
        <w:fldChar w:fldCharType="begin"/>
      </w:r>
      <w:r>
        <w:instrText xml:space="preserve"> SEQ Slika \* ARABIC </w:instrText>
      </w:r>
      <w:r>
        <w:fldChar w:fldCharType="separate"/>
      </w:r>
      <w:r w:rsidR="00292720">
        <w:rPr>
          <w:noProof/>
        </w:rPr>
        <w:t>9</w:t>
      </w:r>
      <w:r>
        <w:fldChar w:fldCharType="end"/>
      </w:r>
      <w:r>
        <w:t xml:space="preserve">: </w:t>
      </w:r>
      <w:r w:rsidRPr="00A314EE">
        <w:t>Vizualizacija latentnog prostora</w:t>
      </w:r>
      <w:r w:rsidR="00C467FC">
        <w:t xml:space="preserve"> varijacijskog</w:t>
      </w:r>
      <w:r w:rsidRPr="00A314EE">
        <w:t xml:space="preserve"> </w:t>
      </w:r>
      <w:proofErr w:type="spellStart"/>
      <w:r w:rsidRPr="00A314EE">
        <w:t>autoenkodera</w:t>
      </w:r>
      <w:proofErr w:type="spellEnd"/>
      <w:r w:rsidRPr="00A314EE">
        <w:t xml:space="preserve"> za MNIST bazu slik</w:t>
      </w:r>
      <w:r>
        <w:t xml:space="preserve">a </w:t>
      </w:r>
      <w:sdt>
        <w:sdtPr>
          <w:id w:val="-298079893"/>
          <w:citation/>
        </w:sdtPr>
        <w:sdtContent>
          <w:r>
            <w:fldChar w:fldCharType="begin"/>
          </w:r>
          <w:r>
            <w:rPr>
              <w:lang w:val="en-US"/>
            </w:rPr>
            <w:instrText xml:space="preserve"> CITATION Fos19 \l 1033 </w:instrText>
          </w:r>
          <w:r>
            <w:fldChar w:fldCharType="separate"/>
          </w:r>
          <w:r w:rsidR="008707BB" w:rsidRPr="008707BB">
            <w:rPr>
              <w:noProof/>
              <w:lang w:val="en-US"/>
            </w:rPr>
            <w:t>[7]</w:t>
          </w:r>
          <w:r>
            <w:fldChar w:fldCharType="end"/>
          </w:r>
        </w:sdtContent>
      </w:sdt>
    </w:p>
    <w:p w14:paraId="40308F2F" w14:textId="77777777" w:rsidR="00FD256A" w:rsidRDefault="00FD256A">
      <w:pPr>
        <w:jc w:val="left"/>
        <w:rPr>
          <w:rFonts w:eastAsiaTheme="majorEastAsia" w:cstheme="majorBidi"/>
          <w:b/>
          <w:sz w:val="32"/>
          <w:szCs w:val="26"/>
        </w:rPr>
      </w:pPr>
      <w:r>
        <w:br w:type="page"/>
      </w:r>
    </w:p>
    <w:p w14:paraId="79936D1B" w14:textId="7DCB1488" w:rsidR="00375CC7" w:rsidRDefault="00375CC7" w:rsidP="0046300C">
      <w:pPr>
        <w:pStyle w:val="Heading2"/>
      </w:pPr>
      <w:bookmarkStart w:id="12" w:name="_Toc83204945"/>
      <w:r>
        <w:lastRenderedPageBreak/>
        <w:t>3.4. GAN</w:t>
      </w:r>
      <w:bookmarkEnd w:id="12"/>
    </w:p>
    <w:p w14:paraId="5DC826AD" w14:textId="6C8E016B" w:rsidR="00E05D96" w:rsidRPr="00E05D96" w:rsidRDefault="00053784" w:rsidP="00E05D96">
      <w:pPr>
        <w:pStyle w:val="Heading3"/>
      </w:pPr>
      <w:bookmarkStart w:id="13" w:name="_Toc83204946"/>
      <w:r>
        <w:t>3.4.1</w:t>
      </w:r>
      <w:r w:rsidR="00DF3702">
        <w:t>.</w:t>
      </w:r>
      <w:r>
        <w:t xml:space="preserve"> Uvod</w:t>
      </w:r>
      <w:bookmarkEnd w:id="13"/>
    </w:p>
    <w:p w14:paraId="76A900C3" w14:textId="1029CB5D" w:rsidR="00C96CE4" w:rsidRDefault="0037122A" w:rsidP="006611BC">
      <w:r>
        <w:tab/>
        <w:t>Vrsta neuronskih mreža koja se sastoji od dva modela: generatora i diskriminatora.</w:t>
      </w:r>
      <w:r w:rsidR="005A3A64">
        <w:t xml:space="preserve"> Generator je praktički </w:t>
      </w:r>
      <w:proofErr w:type="spellStart"/>
      <w:r w:rsidR="00843810">
        <w:t>dekoder</w:t>
      </w:r>
      <w:proofErr w:type="spellEnd"/>
      <w:r w:rsidR="00843810">
        <w:t xml:space="preserve"> varijacijskog </w:t>
      </w:r>
      <w:proofErr w:type="spellStart"/>
      <w:r w:rsidR="00843810">
        <w:t>autonekodera</w:t>
      </w:r>
      <w:proofErr w:type="spellEnd"/>
      <w:r w:rsidR="00843810">
        <w:t xml:space="preserve"> koji kao ulaz prima vektor iz normale razdiobe (šum) i generira nove podatke slične onima pri treningu. </w:t>
      </w:r>
      <w:r w:rsidR="00C216B7">
        <w:t>Diskriminator služi kao povratna informacija generatoru kako bi znao koliko su uvjerljivi podatci koje generira.</w:t>
      </w:r>
      <w:r w:rsidR="00542A30">
        <w:t xml:space="preserve"> U slučaju slika se za oba modela često koriste </w:t>
      </w:r>
      <w:proofErr w:type="spellStart"/>
      <w:r w:rsidR="00542A30">
        <w:t>konvolucijske</w:t>
      </w:r>
      <w:proofErr w:type="spellEnd"/>
      <w:r w:rsidR="00542A30">
        <w:t xml:space="preserve"> neuronske mreže.</w:t>
      </w:r>
    </w:p>
    <w:p w14:paraId="2E6B6077" w14:textId="6E54A3F0" w:rsidR="006D2304" w:rsidRDefault="006D2304" w:rsidP="006611BC">
      <w:r>
        <w:tab/>
        <w:t>Modeli se treniraju pojedinačno.</w:t>
      </w:r>
      <w:r w:rsidR="00445B23">
        <w:t xml:space="preserve"> Generator generira neke nove podatke iz ulaznog šuma. Ti podatci u početku su jako loše kvalitete i diskriminator vrlo jednostavno za prave podatke na izlazu daje 1, a za generirane (lažne) podatke 0 na svom izlazu.</w:t>
      </w:r>
      <w:r w:rsidR="00E937AF">
        <w:t xml:space="preserve"> Na temelju novih saznanja o tome kako izgledaju lažni podaci, još bolji postaje u klasifikaciji.</w:t>
      </w:r>
      <w:r w:rsidR="00445B23">
        <w:t xml:space="preserve"> Diskriminator predstavlja binarni </w:t>
      </w:r>
      <w:proofErr w:type="spellStart"/>
      <w:r w:rsidR="00445B23">
        <w:t>klasifikator</w:t>
      </w:r>
      <w:proofErr w:type="spellEnd"/>
      <w:r w:rsidR="00ED5E8B">
        <w:t>, točnije daje vjerojatnost da je na njegovom ulazu</w:t>
      </w:r>
      <w:r w:rsidR="00014EE9">
        <w:t xml:space="preserve"> stvarni podatak iz skupa za trening.</w:t>
      </w:r>
    </w:p>
    <w:p w14:paraId="402213F1" w14:textId="73F8DE2C" w:rsidR="0088380C" w:rsidRDefault="0088380C" w:rsidP="006611BC">
      <w:r>
        <w:tab/>
        <w:t>Nakon što je diskriminator dobio dodatne informacije o tome kako izgledaju lažni podaci, više ne uči, sada je red na generatoru.</w:t>
      </w:r>
      <w:r w:rsidR="00895CF5">
        <w:t xml:space="preserve"> Generirani lažni podaci se predaju diskriminatoru kojeg</w:t>
      </w:r>
      <w:r w:rsidR="00D72B37">
        <w:t xml:space="preserve"> se</w:t>
      </w:r>
      <w:r w:rsidR="00895CF5">
        <w:t xml:space="preserve"> pokušava uvjeriti da su to stvarni podaci, a koliko je diskriminator siguran da bi to mogli biti stvarni podaci služi kao povratna informacija generatoru koji uči kako lakše zavarati diskriminatora, idealno uči generirati uvjerljive podatke.</w:t>
      </w:r>
    </w:p>
    <w:p w14:paraId="2D704562" w14:textId="46A45A70" w:rsidR="008A33C9" w:rsidRDefault="008A33C9" w:rsidP="006611BC">
      <w:r>
        <w:tab/>
        <w:t>Nakon</w:t>
      </w:r>
      <w:r w:rsidR="00077FB9">
        <w:t xml:space="preserve"> duljeg treniranja</w:t>
      </w:r>
      <w:r w:rsidR="00D514F7">
        <w:t xml:space="preserve"> (jedan model, pa drugi model</w:t>
      </w:r>
      <w:r w:rsidR="003204B0">
        <w:t xml:space="preserve"> i tako u kru</w:t>
      </w:r>
      <w:r w:rsidR="001F7C10">
        <w:t>g</w:t>
      </w:r>
      <w:r w:rsidR="00D514F7">
        <w:t>)</w:t>
      </w:r>
      <w:r w:rsidR="00077FB9">
        <w:t>, generator generira dovoljno dobre podatke tako da diskriminator više ne zna razlikovati stvarne od generiranih podataka.</w:t>
      </w:r>
      <w:r w:rsidR="00A10DAB">
        <w:t xml:space="preserve"> U tom slučaju odbacujemo diskriminatora i samo zadržavamo model generatora kojeg koristimo za generiranje podataka</w:t>
      </w:r>
      <w:r w:rsidR="00E269F2">
        <w:t xml:space="preserve"> u budućnosti.</w:t>
      </w:r>
    </w:p>
    <w:p w14:paraId="6E1C9828" w14:textId="6C969C1A" w:rsidR="000F10B4" w:rsidRDefault="000F10B4" w:rsidP="006611BC">
      <w:r>
        <w:tab/>
        <w:t>Na primjeru MNIST baze slika</w:t>
      </w:r>
      <w:r w:rsidR="00156919">
        <w:t xml:space="preserve"> želimo kreirati model koji generira znamenke. Kao ulaz u generator dajemo vektor iz latentnog prostora, vektor iz normalne razdiobe. Na izlazu dobivamo sliku neke znamenke, ali za sada nemamo način da uvjetujemo koja točno znamenka će biti generirana. </w:t>
      </w:r>
      <w:r w:rsidR="008F3A3E">
        <w:t xml:space="preserve">Pošto nema smisla čekati da se dogodi baš znamenka </w:t>
      </w:r>
      <w:r w:rsidR="00F32F6C">
        <w:t>npr.</w:t>
      </w:r>
      <w:r w:rsidR="00C666E8">
        <w:t xml:space="preserve"> </w:t>
      </w:r>
      <w:r w:rsidR="008F3A3E">
        <w:t>5, uvodimo pojam</w:t>
      </w:r>
      <w:r w:rsidR="00A945DF">
        <w:t xml:space="preserve"> GAN s uvjetom.</w:t>
      </w:r>
    </w:p>
    <w:p w14:paraId="59AB1746" w14:textId="1FC891CC" w:rsidR="00455565" w:rsidRDefault="00455565" w:rsidP="008F2B83">
      <w:pPr>
        <w:pStyle w:val="Heading3"/>
      </w:pPr>
      <w:bookmarkStart w:id="14" w:name="_Toc83204947"/>
      <w:r>
        <w:t>3.4.2</w:t>
      </w:r>
      <w:r w:rsidR="00DF3702">
        <w:t>.</w:t>
      </w:r>
      <w:r>
        <w:t xml:space="preserve"> G</w:t>
      </w:r>
      <w:r w:rsidR="009C66AC">
        <w:t>AN</w:t>
      </w:r>
      <w:r>
        <w:t xml:space="preserve"> s uvjetom</w:t>
      </w:r>
      <w:bookmarkEnd w:id="14"/>
    </w:p>
    <w:p w14:paraId="6A57D7F5" w14:textId="1F923392" w:rsidR="00911BF4" w:rsidRDefault="00BC5DE8" w:rsidP="00911BF4">
      <w:r>
        <w:tab/>
      </w:r>
      <w:r w:rsidR="000E1847">
        <w:t>MNIST baza slika dolazi sa slikama i informaciji koja se točno znamenka nalazi na pojedinoj slici. Tu informaciju nećemo odbaciti nego ćemo ju iskoristiti za generiranje točno onih znamenaka koje odredimo.</w:t>
      </w:r>
      <w:r w:rsidR="002F1A0C">
        <w:t xml:space="preserve"> Razlika između „obične“ GAN mreže i mreže s uvjetom je u dodatnoj oznaci koja daje mreži kapacitet da zna koja slika predstavlja koju znamenku.</w:t>
      </w:r>
    </w:p>
    <w:p w14:paraId="46D1336B" w14:textId="311802A2" w:rsidR="009C66AC" w:rsidRDefault="009C66AC" w:rsidP="00911BF4">
      <w:r>
        <w:tab/>
        <w:t xml:space="preserve">Na slici 10 je prikazan primjer </w:t>
      </w:r>
      <w:proofErr w:type="spellStart"/>
      <w:r w:rsidR="00F8177A">
        <w:t>konvolucijske</w:t>
      </w:r>
      <w:proofErr w:type="spellEnd"/>
      <w:r w:rsidR="00F8177A">
        <w:t xml:space="preserve"> GAN mreže s uvjetom</w:t>
      </w:r>
      <w:r w:rsidR="00906EBF">
        <w:t xml:space="preserve">. </w:t>
      </w:r>
      <w:r w:rsidR="00C46FAF">
        <w:t xml:space="preserve">Počevši od gornje stanje slike prikazan je 100 </w:t>
      </w:r>
      <w:proofErr w:type="spellStart"/>
      <w:r w:rsidR="00C46FAF">
        <w:t>dimenzionalni</w:t>
      </w:r>
      <w:proofErr w:type="spellEnd"/>
      <w:r w:rsidR="00C46FAF">
        <w:t xml:space="preserve"> vektor (vektor iz latentnog prostora, normalna razdioba) kojemu je dodan 10 </w:t>
      </w:r>
      <w:proofErr w:type="spellStart"/>
      <w:r w:rsidR="00C46FAF">
        <w:t>dimenzionalni</w:t>
      </w:r>
      <w:proofErr w:type="spellEnd"/>
      <w:r w:rsidR="00C46FAF">
        <w:t xml:space="preserve"> vektor oznake gdje su svi elementi vektora 0 osim na onom mjestu koje predstavlja određenu znamenku</w:t>
      </w:r>
      <w:r w:rsidR="00995C75">
        <w:t xml:space="preserve"> (1000000000 bi predstavljalo znamenku 0 jer na nultom mjestu se nalazi jedinica, općenito takvi vektori (one-</w:t>
      </w:r>
      <w:proofErr w:type="spellStart"/>
      <w:r w:rsidR="00995C75">
        <w:t>hot</w:t>
      </w:r>
      <w:proofErr w:type="spellEnd"/>
      <w:r w:rsidR="00995C75">
        <w:t xml:space="preserve"> </w:t>
      </w:r>
      <w:proofErr w:type="spellStart"/>
      <w:r w:rsidR="00995C75">
        <w:t>enconding</w:t>
      </w:r>
      <w:proofErr w:type="spellEnd"/>
      <w:r w:rsidR="00995C75">
        <w:t xml:space="preserve"> vektori) su onolike dimenzije koliko set podataka ima klasa).</w:t>
      </w:r>
      <w:r w:rsidR="00CE7FC5">
        <w:t xml:space="preserve"> U ovom primjeru odmah nakon </w:t>
      </w:r>
      <w:proofErr w:type="spellStart"/>
      <w:r w:rsidR="00CE7FC5">
        <w:t>konkatenacije</w:t>
      </w:r>
      <w:proofErr w:type="spellEnd"/>
      <w:r w:rsidR="00CE7FC5">
        <w:t xml:space="preserve"> </w:t>
      </w:r>
      <w:r w:rsidR="004C2A59">
        <w:t xml:space="preserve">latentnog vektora i vektora oznake </w:t>
      </w:r>
      <w:r w:rsidR="006B510F">
        <w:t>dolazi potpuno povezani sloj (</w:t>
      </w:r>
      <w:proofErr w:type="spellStart"/>
      <w:r w:rsidR="006B510F">
        <w:t>dense</w:t>
      </w:r>
      <w:proofErr w:type="spellEnd"/>
      <w:r w:rsidR="006B510F">
        <w:t>)</w:t>
      </w:r>
      <w:r w:rsidR="00565335">
        <w:t xml:space="preserve"> koj</w:t>
      </w:r>
      <w:r w:rsidR="00C37414">
        <w:t>i je često prvi sloj generatora.</w:t>
      </w:r>
      <w:r w:rsidR="002179C1">
        <w:t xml:space="preserve"> Izlaz tog sloja se preoblikuje (mijenjaju se odnosi dimenzija) i dalje </w:t>
      </w:r>
      <w:r w:rsidR="002179C1">
        <w:lastRenderedPageBreak/>
        <w:t xml:space="preserve">propagira kroz slojeve koji su klasični za </w:t>
      </w:r>
      <w:proofErr w:type="spellStart"/>
      <w:r w:rsidR="002179C1">
        <w:t>konvolucijske</w:t>
      </w:r>
      <w:proofErr w:type="spellEnd"/>
      <w:r w:rsidR="002179C1">
        <w:t xml:space="preserve"> neuronske mreže.</w:t>
      </w:r>
      <w:r w:rsidR="00ED7325">
        <w:t xml:space="preserve"> Lijevi dio slike predstavlja model generatora</w:t>
      </w:r>
      <w:r w:rsidR="004E1200">
        <w:t xml:space="preserve"> koji nakon oblikovanja izlaza iz potpuno povezanog sloja</w:t>
      </w:r>
      <w:r w:rsidR="0061776B">
        <w:t xml:space="preserve"> normalizira ulaze u iduće slojeve</w:t>
      </w:r>
      <w:r w:rsidR="00681B2B">
        <w:t xml:space="preserve"> (BN na slici (</w:t>
      </w:r>
      <w:proofErr w:type="spellStart"/>
      <w:r w:rsidR="00681B2B" w:rsidRPr="00681B2B">
        <w:t>Batch</w:t>
      </w:r>
      <w:proofErr w:type="spellEnd"/>
      <w:r w:rsidR="00681B2B" w:rsidRPr="00681B2B">
        <w:t xml:space="preserve"> </w:t>
      </w:r>
      <w:proofErr w:type="spellStart"/>
      <w:r w:rsidR="00681B2B" w:rsidRPr="00681B2B">
        <w:t>Normalization</w:t>
      </w:r>
      <w:proofErr w:type="spellEnd"/>
      <w:r w:rsidR="0065413D">
        <w:t>), ulazi imaju srednju vrijednost 0 i jediničnu varijancu).</w:t>
      </w:r>
      <w:r w:rsidR="00FA68E9">
        <w:t xml:space="preserve"> Aktivacijska funkcija generatora je </w:t>
      </w:r>
      <w:proofErr w:type="spellStart"/>
      <w:r w:rsidR="00FA68E9">
        <w:t>ReLU</w:t>
      </w:r>
      <w:proofErr w:type="spellEnd"/>
      <w:r w:rsidR="00FA68E9">
        <w:t xml:space="preserve"> (</w:t>
      </w:r>
      <w:proofErr w:type="spellStart"/>
      <w:r w:rsidR="00FA68E9" w:rsidRPr="00FA68E9">
        <w:t>Rectified</w:t>
      </w:r>
      <w:proofErr w:type="spellEnd"/>
      <w:r w:rsidR="00FA68E9" w:rsidRPr="00FA68E9">
        <w:t xml:space="preserve"> </w:t>
      </w:r>
      <w:proofErr w:type="spellStart"/>
      <w:r w:rsidR="00FA68E9" w:rsidRPr="00FA68E9">
        <w:t>Linear</w:t>
      </w:r>
      <w:proofErr w:type="spellEnd"/>
      <w:r w:rsidR="00FA68E9" w:rsidRPr="00FA68E9">
        <w:t xml:space="preserve"> </w:t>
      </w:r>
      <w:proofErr w:type="spellStart"/>
      <w:r w:rsidR="00FA68E9" w:rsidRPr="00FA68E9">
        <w:t>Unit</w:t>
      </w:r>
      <w:proofErr w:type="spellEnd"/>
      <w:r w:rsidR="00FA68E9">
        <w:t>) koji</w:t>
      </w:r>
      <w:r w:rsidR="00E05D14">
        <w:t xml:space="preserve"> za ulaze manje od 0 daje 0, a za ostale ulaze točno taj ulaz</w:t>
      </w:r>
      <w:r w:rsidR="001E04E0">
        <w:t>.</w:t>
      </w:r>
      <w:r w:rsidR="00ED5CEB">
        <w:t xml:space="preserve"> Kako bi uspjeli</w:t>
      </w:r>
      <w:r w:rsidR="0073777F">
        <w:t xml:space="preserve"> „napuhati“ latentni vektor i vektor oznake na uvjerljivu sliku koristimo slojeve obrnute </w:t>
      </w:r>
      <w:proofErr w:type="spellStart"/>
      <w:r w:rsidR="0073777F">
        <w:t>konolucije</w:t>
      </w:r>
      <w:proofErr w:type="spellEnd"/>
      <w:r w:rsidR="0073777F">
        <w:t xml:space="preserve"> sa prikazanim brojem filtera, veličinom jezgre 5 i promjenjivim korakom (2 ili 1)</w:t>
      </w:r>
      <w:r w:rsidR="005F65FF">
        <w:t xml:space="preserve">. </w:t>
      </w:r>
      <w:r w:rsidR="00FD669B">
        <w:t xml:space="preserve">Kao izlazna aktivacijska funkcija koriste se </w:t>
      </w:r>
      <w:proofErr w:type="spellStart"/>
      <w:r w:rsidR="00FD669B">
        <w:t>sigmoid</w:t>
      </w:r>
      <w:proofErr w:type="spellEnd"/>
      <w:r w:rsidR="00FD669B">
        <w:t xml:space="preserve"> aktivacijska funkcija, tako slika na izlazu za svaki </w:t>
      </w:r>
      <w:proofErr w:type="spellStart"/>
      <w:r w:rsidR="00FD669B">
        <w:t>piksel</w:t>
      </w:r>
      <w:proofErr w:type="spellEnd"/>
      <w:r w:rsidR="00FD669B">
        <w:t xml:space="preserve"> ima vrijednosti od 0 do 1.</w:t>
      </w:r>
    </w:p>
    <w:p w14:paraId="0129C245" w14:textId="5E15EC4C" w:rsidR="00A517C2" w:rsidRDefault="00A517C2" w:rsidP="00911BF4">
      <w:r>
        <w:tab/>
        <w:t>Model diskriminatora se nalazi na desnoj strani slike 10.</w:t>
      </w:r>
      <w:r w:rsidR="00313045">
        <w:t xml:space="preserve"> Također sadrži informaciju</w:t>
      </w:r>
      <w:r w:rsidR="00E61429">
        <w:t xml:space="preserve"> o kojoj se </w:t>
      </w:r>
      <w:proofErr w:type="spellStart"/>
      <w:r w:rsidR="00E61429">
        <w:t>znamenci</w:t>
      </w:r>
      <w:proofErr w:type="spellEnd"/>
      <w:r w:rsidR="00313045">
        <w:t xml:space="preserve"> </w:t>
      </w:r>
      <w:r w:rsidR="00E61429">
        <w:t>u vektoru oznake. Ostali slojevi su jako slični, mreža je jednostavna mreža klasifikacije.</w:t>
      </w:r>
      <w:r w:rsidR="00C4536F">
        <w:t xml:space="preserve"> Umjesto </w:t>
      </w:r>
      <w:proofErr w:type="spellStart"/>
      <w:r w:rsidR="00C4536F">
        <w:t>ReLU</w:t>
      </w:r>
      <w:proofErr w:type="spellEnd"/>
      <w:r w:rsidR="00C4536F">
        <w:t xml:space="preserve"> aktivacijske funkcije koristi se </w:t>
      </w:r>
      <w:proofErr w:type="spellStart"/>
      <w:r w:rsidR="00C4536F">
        <w:t>Leaky</w:t>
      </w:r>
      <w:proofErr w:type="spellEnd"/>
      <w:r w:rsidR="00C4536F">
        <w:t xml:space="preserve"> </w:t>
      </w:r>
      <w:proofErr w:type="spellStart"/>
      <w:r w:rsidR="00C4536F">
        <w:t>ReLU</w:t>
      </w:r>
      <w:proofErr w:type="spellEnd"/>
      <w:r w:rsidR="00823131">
        <w:t xml:space="preserve"> koja za negativne vrijednosti ne daje 0 nego ih smanji za određeni faktor</w:t>
      </w:r>
      <w:r w:rsidR="00F218B8">
        <w:t xml:space="preserve">, umjesto obrnute </w:t>
      </w:r>
      <w:proofErr w:type="spellStart"/>
      <w:r w:rsidR="00F218B8">
        <w:t>konvolucije</w:t>
      </w:r>
      <w:proofErr w:type="spellEnd"/>
      <w:r w:rsidR="00F218B8">
        <w:t xml:space="preserve">, koristi se </w:t>
      </w:r>
      <w:proofErr w:type="spellStart"/>
      <w:r w:rsidR="00F218B8">
        <w:t>konvolucija</w:t>
      </w:r>
      <w:proofErr w:type="spellEnd"/>
      <w:r w:rsidR="00F218B8">
        <w:t xml:space="preserve">, sažimamo ulaz koji su stvarne ili lažne slike sa svojim vektorom oznake u točno jednu vrijednosti između 0 i 1 (vjerojatnost da je slika </w:t>
      </w:r>
      <w:r w:rsidR="002C6A39">
        <w:t>iz originalne baze slika</w:t>
      </w:r>
      <w:r w:rsidR="00F218B8">
        <w:t>).</w:t>
      </w:r>
    </w:p>
    <w:p w14:paraId="0A16F927" w14:textId="77777777" w:rsidR="00FF6D7B" w:rsidRPr="00911BF4" w:rsidRDefault="00FF6D7B" w:rsidP="00911BF4"/>
    <w:p w14:paraId="489766E4" w14:textId="77777777" w:rsidR="00C418DB" w:rsidRDefault="00911BF4" w:rsidP="00EA7421">
      <w:pPr>
        <w:keepNext/>
        <w:jc w:val="center"/>
      </w:pPr>
      <w:r w:rsidRPr="00911BF4">
        <w:drawing>
          <wp:inline distT="0" distB="0" distL="0" distR="0" wp14:anchorId="505427B5" wp14:editId="6A52FC75">
            <wp:extent cx="3632200" cy="3878478"/>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8440" cy="3917175"/>
                    </a:xfrm>
                    <a:prstGeom prst="rect">
                      <a:avLst/>
                    </a:prstGeom>
                  </pic:spPr>
                </pic:pic>
              </a:graphicData>
            </a:graphic>
          </wp:inline>
        </w:drawing>
      </w:r>
    </w:p>
    <w:p w14:paraId="6C9F7BE1" w14:textId="10111094" w:rsidR="00911BF4" w:rsidRDefault="00C418DB" w:rsidP="00EA7421">
      <w:pPr>
        <w:pStyle w:val="Caption"/>
      </w:pPr>
      <w:r>
        <w:t xml:space="preserve">Slika </w:t>
      </w:r>
      <w:r>
        <w:fldChar w:fldCharType="begin"/>
      </w:r>
      <w:r>
        <w:instrText xml:space="preserve"> SEQ Slika \* ARABIC </w:instrText>
      </w:r>
      <w:r>
        <w:fldChar w:fldCharType="separate"/>
      </w:r>
      <w:r w:rsidR="00292720">
        <w:rPr>
          <w:noProof/>
        </w:rPr>
        <w:t>10</w:t>
      </w:r>
      <w:r>
        <w:fldChar w:fldCharType="end"/>
      </w:r>
      <w:r>
        <w:t xml:space="preserve">: Model GAN mreže s uvjetom </w:t>
      </w:r>
      <w:sdt>
        <w:sdtPr>
          <w:id w:val="-2145566917"/>
          <w:citation/>
        </w:sdtPr>
        <w:sdtContent>
          <w:r>
            <w:fldChar w:fldCharType="begin"/>
          </w:r>
          <w:r>
            <w:rPr>
              <w:lang w:val="en-US"/>
            </w:rPr>
            <w:instrText xml:space="preserve"> CITATION Ati20 \l 1033 </w:instrText>
          </w:r>
          <w:r>
            <w:fldChar w:fldCharType="separate"/>
          </w:r>
          <w:r w:rsidR="008707BB" w:rsidRPr="008707BB">
            <w:rPr>
              <w:noProof/>
              <w:lang w:val="en-US"/>
            </w:rPr>
            <w:t>[8]</w:t>
          </w:r>
          <w:r>
            <w:fldChar w:fldCharType="end"/>
          </w:r>
        </w:sdtContent>
      </w:sdt>
    </w:p>
    <w:p w14:paraId="6C048DAE" w14:textId="77777777" w:rsidR="00E2522E" w:rsidRDefault="00E2522E">
      <w:pPr>
        <w:jc w:val="left"/>
        <w:rPr>
          <w:rFonts w:eastAsiaTheme="majorEastAsia" w:cstheme="majorBidi"/>
          <w:b/>
          <w:sz w:val="28"/>
          <w:szCs w:val="24"/>
        </w:rPr>
      </w:pPr>
      <w:r>
        <w:br w:type="page"/>
      </w:r>
    </w:p>
    <w:p w14:paraId="4F4E5644" w14:textId="0A349F1B" w:rsidR="0089570C" w:rsidRDefault="0089570C" w:rsidP="00BA50CB">
      <w:pPr>
        <w:pStyle w:val="Heading3"/>
      </w:pPr>
      <w:bookmarkStart w:id="15" w:name="_Toc83204948"/>
      <w:r>
        <w:lastRenderedPageBreak/>
        <w:t>3.4.3</w:t>
      </w:r>
      <w:r w:rsidR="00DF3702">
        <w:t>.</w:t>
      </w:r>
      <w:r>
        <w:t xml:space="preserve"> Problemi pri treniranju</w:t>
      </w:r>
      <w:bookmarkEnd w:id="15"/>
    </w:p>
    <w:p w14:paraId="3EDF1F8D" w14:textId="434825DF" w:rsidR="00FC1755" w:rsidRDefault="003205DA" w:rsidP="00FC1755">
      <w:r>
        <w:tab/>
        <w:t>U klasičnim GAN mrežama često se javlja problem oscilirajućeg troška</w:t>
      </w:r>
      <w:r w:rsidR="001D4692">
        <w:t xml:space="preserve"> gdje umjesto da se trošak smanjuje i konvergira, trošak se stohastič</w:t>
      </w:r>
      <w:r w:rsidR="00B14396">
        <w:t>ki</w:t>
      </w:r>
      <w:r w:rsidR="001D4692">
        <w:t xml:space="preserve"> povećava i smanjuje bez vidljivog trenda smanjenja ili povećanja kroz epohe.</w:t>
      </w:r>
      <w:r w:rsidR="00C53C2C">
        <w:t xml:space="preserve"> Mreža ne može konvergirati.</w:t>
      </w:r>
    </w:p>
    <w:p w14:paraId="17F6CB8B" w14:textId="219E7858" w:rsidR="009B159B" w:rsidRDefault="009B159B" w:rsidP="00FC1755">
      <w:r>
        <w:tab/>
        <w:t xml:space="preserve">Urušavanje moda (engl. </w:t>
      </w:r>
      <w:r w:rsidRPr="000E17F2">
        <w:rPr>
          <w:i/>
        </w:rPr>
        <w:t xml:space="preserve">mode </w:t>
      </w:r>
      <w:proofErr w:type="spellStart"/>
      <w:r w:rsidRPr="000E17F2">
        <w:rPr>
          <w:i/>
        </w:rPr>
        <w:t>collapse</w:t>
      </w:r>
      <w:proofErr w:type="spellEnd"/>
      <w:r>
        <w:t>)</w:t>
      </w:r>
      <w:r w:rsidR="00502D0A">
        <w:t xml:space="preserve"> događa se kada generator pronađe </w:t>
      </w:r>
      <w:r w:rsidR="007F71CB">
        <w:t xml:space="preserve">jedan podatak koji </w:t>
      </w:r>
      <w:r w:rsidR="00962DD9">
        <w:t xml:space="preserve">će </w:t>
      </w:r>
      <w:r w:rsidR="007F71CB">
        <w:t xml:space="preserve">sigurno prevariti diskriminatora. U tom slučaju mreža ne generira nove podatke pri svakoj iteraciji, niti nužno korisne (možda ne izgledaju kao podatci iz skupa podataka </w:t>
      </w:r>
      <w:r w:rsidR="008717E7">
        <w:t>z</w:t>
      </w:r>
      <w:r w:rsidR="007F71CB">
        <w:t>a treniranje)</w:t>
      </w:r>
      <w:r w:rsidR="00271754">
        <w:t>. U tom slučaju gradijent funkcije troška je gotovo nula tako da mreža stagnira u tom lošem načinu djelovanja.</w:t>
      </w:r>
    </w:p>
    <w:p w14:paraId="58ECDB99" w14:textId="77455C2B" w:rsidR="00962DD9" w:rsidRDefault="00962DD9" w:rsidP="00FC1755">
      <w:r>
        <w:tab/>
      </w:r>
      <w:r w:rsidR="00C76C2B">
        <w:t>Ako je diskriminator previše uspješan (</w:t>
      </w:r>
      <w:r w:rsidR="00A61B53">
        <w:t>ukoliko su vrijednosti gotovo 1 ili gotovo 0) tada generator ne može naučiti ih grešaka, povratna informacija nije tako korisna pa generator stagnira</w:t>
      </w:r>
      <w:r w:rsidR="00332DE1">
        <w:t>.</w:t>
      </w:r>
      <w:r w:rsidR="001B5DDF">
        <w:t xml:space="preserve"> U suprotnom ako je diskriminator nedovoljno uspješan, javlja se problem nestajućeg gradijenta, u tom slučaju promjene gradijenta</w:t>
      </w:r>
      <w:r w:rsidR="006D329D">
        <w:t xml:space="preserve"> se</w:t>
      </w:r>
      <w:r w:rsidR="001B5DDF">
        <w:t xml:space="preserve"> ne uspiju propagirati kroz generator</w:t>
      </w:r>
      <w:r w:rsidR="00521535">
        <w:t>.</w:t>
      </w:r>
    </w:p>
    <w:p w14:paraId="6C9E6BA8" w14:textId="6DA0D04E" w:rsidR="00C44BF3" w:rsidRDefault="004E326D" w:rsidP="00FC1755">
      <w:r>
        <w:tab/>
        <w:t xml:space="preserve">Parametri koji definiraju mrežu, kao što se dalo vidjeti u prethodnom odlomku o </w:t>
      </w:r>
      <w:proofErr w:type="spellStart"/>
      <w:r>
        <w:t>GANovima</w:t>
      </w:r>
      <w:proofErr w:type="spellEnd"/>
      <w:r>
        <w:t xml:space="preserve"> s uvjetom (</w:t>
      </w:r>
      <w:r w:rsidR="007936D4">
        <w:t xml:space="preserve">sam model mreže, </w:t>
      </w:r>
      <w:r>
        <w:t xml:space="preserve">veličina jezgre, broj filtera, </w:t>
      </w:r>
      <w:proofErr w:type="spellStart"/>
      <w:r>
        <w:t>alpha</w:t>
      </w:r>
      <w:proofErr w:type="spellEnd"/>
      <w:r>
        <w:t xml:space="preserve"> parametar </w:t>
      </w:r>
      <w:proofErr w:type="spellStart"/>
      <w:r>
        <w:t>Leaky</w:t>
      </w:r>
      <w:proofErr w:type="spellEnd"/>
      <w:r>
        <w:t xml:space="preserve"> </w:t>
      </w:r>
      <w:proofErr w:type="spellStart"/>
      <w:r>
        <w:t>ReLU</w:t>
      </w:r>
      <w:proofErr w:type="spellEnd"/>
      <w:r>
        <w:t xml:space="preserve"> aktivacijske </w:t>
      </w:r>
      <w:proofErr w:type="spellStart"/>
      <w:r>
        <w:t>funckije</w:t>
      </w:r>
      <w:proofErr w:type="spellEnd"/>
      <w:r>
        <w:t xml:space="preserve"> itd.), jako utječu na konvergenciju GAN mreža i uz male njihove promjene. </w:t>
      </w:r>
      <w:r w:rsidR="00791A0F">
        <w:t>Kvalitetno izabrati parametre se često svodi na pokušavanje različitih parametara uz praćenje ponašanj</w:t>
      </w:r>
      <w:r w:rsidR="006769B3">
        <w:t>a</w:t>
      </w:r>
      <w:r w:rsidR="00791A0F">
        <w:t xml:space="preserve"> funkcije troška.</w:t>
      </w:r>
    </w:p>
    <w:p w14:paraId="471184EE" w14:textId="77777777" w:rsidR="00C44BF3" w:rsidRDefault="00C44BF3">
      <w:pPr>
        <w:jc w:val="left"/>
      </w:pPr>
      <w:r>
        <w:br w:type="page"/>
      </w:r>
    </w:p>
    <w:p w14:paraId="061453D4" w14:textId="7319653E" w:rsidR="004E326D" w:rsidRDefault="00C44BF3" w:rsidP="00AD523B">
      <w:pPr>
        <w:pStyle w:val="Heading1"/>
      </w:pPr>
      <w:bookmarkStart w:id="16" w:name="_Toc83204949"/>
      <w:r>
        <w:lastRenderedPageBreak/>
        <w:t>4. Bojanje crno-bijelih slika</w:t>
      </w:r>
      <w:bookmarkEnd w:id="16"/>
    </w:p>
    <w:p w14:paraId="304DF8E1" w14:textId="455F858C" w:rsidR="00261763" w:rsidRDefault="00261763" w:rsidP="006709CF">
      <w:pPr>
        <w:pStyle w:val="Heading2"/>
      </w:pPr>
      <w:bookmarkStart w:id="17" w:name="_Toc83204950"/>
      <w:r>
        <w:t>4.1</w:t>
      </w:r>
      <w:r w:rsidR="006B6360">
        <w:t>.</w:t>
      </w:r>
      <w:r>
        <w:t xml:space="preserve"> Originalni rad</w:t>
      </w:r>
      <w:bookmarkEnd w:id="17"/>
    </w:p>
    <w:p w14:paraId="7C9332E2" w14:textId="08803143" w:rsidR="00B97AF4" w:rsidRDefault="00B97AF4" w:rsidP="00030388">
      <w:r>
        <w:tab/>
      </w:r>
      <w:proofErr w:type="spellStart"/>
      <w:r>
        <w:t>Nazeri</w:t>
      </w:r>
      <w:proofErr w:type="spellEnd"/>
      <w:r>
        <w:t xml:space="preserve"> </w:t>
      </w:r>
      <w:proofErr w:type="spellStart"/>
      <w:r>
        <w:t>et</w:t>
      </w:r>
      <w:proofErr w:type="spellEnd"/>
      <w:r>
        <w:t xml:space="preserve"> </w:t>
      </w:r>
      <w:proofErr w:type="spellStart"/>
      <w:r>
        <w:t>al</w:t>
      </w:r>
      <w:proofErr w:type="spellEnd"/>
      <w:r>
        <w:t xml:space="preserve">. </w:t>
      </w:r>
      <w:sdt>
        <w:sdtPr>
          <w:id w:val="-1931187536"/>
          <w:citation/>
        </w:sdtPr>
        <w:sdtContent>
          <w:r w:rsidR="00FF6C67">
            <w:fldChar w:fldCharType="begin"/>
          </w:r>
          <w:r w:rsidR="00FF6C67">
            <w:rPr>
              <w:lang w:val="en-US"/>
            </w:rPr>
            <w:instrText xml:space="preserve"> CITATION Naz18 \l 1033 </w:instrText>
          </w:r>
          <w:r w:rsidR="00FF6C67">
            <w:fldChar w:fldCharType="separate"/>
          </w:r>
          <w:r w:rsidR="00FF6C67" w:rsidRPr="00FF6C67">
            <w:rPr>
              <w:noProof/>
              <w:lang w:val="en-US"/>
            </w:rPr>
            <w:t>[9]</w:t>
          </w:r>
          <w:r w:rsidR="00FF6C67">
            <w:fldChar w:fldCharType="end"/>
          </w:r>
        </w:sdtContent>
      </w:sdt>
      <w:r w:rsidR="00FF6C67">
        <w:t xml:space="preserve"> </w:t>
      </w:r>
      <w:r>
        <w:t xml:space="preserve">predlažu </w:t>
      </w:r>
      <w:r w:rsidR="00A90DD8">
        <w:t xml:space="preserve">svoj način bojanja crno bijelih slika koristeći </w:t>
      </w:r>
      <w:proofErr w:type="spellStart"/>
      <w:r w:rsidR="00A90DD8">
        <w:t>konvolucijsku</w:t>
      </w:r>
      <w:proofErr w:type="spellEnd"/>
      <w:r w:rsidR="00A90DD8">
        <w:t xml:space="preserve"> neuronsku GAN mrežu.</w:t>
      </w:r>
      <w:r w:rsidR="00423FB1">
        <w:t xml:space="preserve"> Koriste baze slika CIFAR-10 i Places365.</w:t>
      </w:r>
      <w:r w:rsidR="006B12A8">
        <w:t xml:space="preserve"> Vrsta GAN mreža je GAN uz uvjet koji je opisan u prethodnim poglavljima</w:t>
      </w:r>
      <w:r w:rsidR="001700A9">
        <w:t xml:space="preserve"> s tim da model prati U-</w:t>
      </w:r>
      <w:proofErr w:type="spellStart"/>
      <w:r w:rsidR="00D518DD">
        <w:t>N</w:t>
      </w:r>
      <w:r w:rsidR="001700A9">
        <w:t>et</w:t>
      </w:r>
      <w:proofErr w:type="spellEnd"/>
      <w:r w:rsidR="001700A9">
        <w:t xml:space="preserve"> arhitekturu mreža</w:t>
      </w:r>
      <w:r w:rsidR="0075038B">
        <w:t xml:space="preserve"> kako bi sačuvali</w:t>
      </w:r>
      <w:r w:rsidR="00221A7F">
        <w:t xml:space="preserve"> važne informacije iz slojeva prije sažimanja podataka</w:t>
      </w:r>
      <w:r w:rsidR="006B12A8">
        <w:t>.</w:t>
      </w:r>
    </w:p>
    <w:p w14:paraId="38EE9229" w14:textId="6EF7E737" w:rsidR="00DF2901" w:rsidRDefault="00DF2901" w:rsidP="00030388">
      <w:r>
        <w:tab/>
        <w:t>Umjesto korištenja RGB</w:t>
      </w:r>
      <w:r w:rsidR="00AC0BA9">
        <w:t xml:space="preserve"> modela boja za slike, koriste L*a*b* model</w:t>
      </w:r>
      <w:r w:rsidR="000C5869">
        <w:t xml:space="preserve"> gdje L kanal predstavlja intenzitet svjetla slike, a </w:t>
      </w:r>
      <w:proofErr w:type="spellStart"/>
      <w:r w:rsidR="000C5869">
        <w:t>a</w:t>
      </w:r>
      <w:proofErr w:type="spellEnd"/>
      <w:r w:rsidR="000C5869">
        <w:t xml:space="preserve"> i b kanali predstavljaju kanale boje.</w:t>
      </w:r>
    </w:p>
    <w:p w14:paraId="2E2C2A9A" w14:textId="413FB32A" w:rsidR="007414C3" w:rsidRDefault="00D43CA5" w:rsidP="00B97AF4">
      <w:r>
        <w:tab/>
        <w:t>Jednadžba 9 prikazuje funkciju troška za</w:t>
      </w:r>
      <w:r w:rsidR="00D14800">
        <w:t xml:space="preserve"> </w:t>
      </w:r>
      <w:r>
        <w:t>model</w:t>
      </w:r>
      <w:r w:rsidR="00D14800">
        <w:t xml:space="preserve"> generatora</w:t>
      </w:r>
      <w:r>
        <w:t>.</w:t>
      </w:r>
      <w:r w:rsidR="00BD6CB3">
        <w:t xml:space="preserve"> Maksimizira se </w:t>
      </w:r>
      <w:r w:rsidR="00FF6C67">
        <w:t>vjerojatnost da je diskriminator u krivu (minimum negativne vrijednosti funkcije) zbog toga što je pokazano da takva funkcija ne divergira</w:t>
      </w:r>
      <w:r w:rsidR="009F1F0F">
        <w:t xml:space="preserve"> prema </w:t>
      </w:r>
      <m:oMath>
        <m:r>
          <w:rPr>
            <w:rFonts w:ascii="Cambria Math" w:hAnsi="Cambria Math"/>
          </w:rPr>
          <m:t>-∞</m:t>
        </m:r>
      </m:oMath>
      <w:r w:rsidR="009F1F0F">
        <w:rPr>
          <w:rFonts w:eastAsiaTheme="minorEastAsia"/>
        </w:rPr>
        <w:t xml:space="preserve"> prilikom </w:t>
      </w:r>
      <w:proofErr w:type="spellStart"/>
      <w:r w:rsidR="009F1F0F">
        <w:rPr>
          <w:rFonts w:eastAsiaTheme="minorEastAsia"/>
        </w:rPr>
        <w:t>minimizacije</w:t>
      </w:r>
      <w:proofErr w:type="spellEnd"/>
      <w:r w:rsidR="009F1F0F">
        <w:rPr>
          <w:rFonts w:eastAsiaTheme="minorEastAsia"/>
        </w:rPr>
        <w:t>.</w:t>
      </w:r>
      <w:r w:rsidR="004C3171">
        <w:rPr>
          <w:rFonts w:eastAsiaTheme="minorEastAsia"/>
        </w:rPr>
        <w:t xml:space="preserve"> Osim toga se dodaje razlika između generirane obojane slike i originalne slike pomnoženo </w:t>
      </w:r>
      <w:proofErr w:type="spellStart"/>
      <w:r w:rsidR="004C3171">
        <w:rPr>
          <w:rFonts w:eastAsiaTheme="minorEastAsia"/>
        </w:rPr>
        <w:t>regularizacijskim</w:t>
      </w:r>
      <w:proofErr w:type="spellEnd"/>
      <w:r w:rsidR="004C3171">
        <w:rPr>
          <w:rFonts w:eastAsiaTheme="minorEastAsia"/>
        </w:rPr>
        <w:t xml:space="preserve"> parametrom </w:t>
      </w:r>
      <m:oMath>
        <m:r>
          <w:rPr>
            <w:rFonts w:ascii="Cambria Math" w:eastAsiaTheme="minorEastAsia" w:hAnsi="Cambria Math"/>
          </w:rPr>
          <m:t>λ</m:t>
        </m:r>
      </m:oMath>
      <w:r w:rsidR="00CE288D">
        <w:rPr>
          <w:rFonts w:eastAsiaTheme="minorEastAsia"/>
        </w:rPr>
        <w:t xml:space="preserve"> koji je postavljen na 100.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E90743" w14:paraId="66A526C4" w14:textId="77777777" w:rsidTr="00D22986">
        <w:tc>
          <w:tcPr>
            <w:tcW w:w="8505" w:type="dxa"/>
          </w:tcPr>
          <w:p w14:paraId="58482A75" w14:textId="485BEEF6" w:rsidR="00E90743" w:rsidRDefault="007D568D" w:rsidP="00D22986">
            <m:oMathPara>
              <m:oMath>
                <m:limLow>
                  <m:limLowPr>
                    <m:ctrlPr>
                      <w:rPr>
                        <w:rFonts w:ascii="Cambria Math" w:hAnsi="Cambria Math"/>
                      </w:rPr>
                    </m:ctrlPr>
                  </m:limLowPr>
                  <m:e>
                    <m:r>
                      <w:rPr>
                        <w:rFonts w:ascii="Cambria Math" w:hAnsi="Cambria Math"/>
                      </w:rPr>
                      <m:t>min</m:t>
                    </m:r>
                  </m:e>
                  <m:lim>
                    <m:sSub>
                      <m:sSubPr>
                        <m:ctrlPr>
                          <w:rPr>
                            <w:rFonts w:ascii="Cambria Math" w:hAnsi="Cambria Math"/>
                          </w:rPr>
                        </m:ctrlPr>
                      </m:sSubPr>
                      <m:e>
                        <m:r>
                          <w:rPr>
                            <w:rFonts w:ascii="Cambria Math" w:hAnsi="Cambria Math"/>
                          </w:rPr>
                          <m:t>θ</m:t>
                        </m:r>
                      </m:e>
                      <m:sub>
                        <m:r>
                          <w:rPr>
                            <w:rFonts w:ascii="Cambria Math" w:hAnsi="Cambria Math"/>
                          </w:rPr>
                          <m:t>G</m:t>
                        </m:r>
                      </m:sub>
                    </m:sSub>
                  </m:lim>
                </m:limLow>
                <m:r>
                  <w:rPr>
                    <w:rFonts w:ascii="Cambria Math" w:hAnsi="Cambria Math"/>
                  </w:rPr>
                  <m:t> </m:t>
                </m:r>
                <m:sSup>
                  <m:sSupPr>
                    <m:ctrlPr>
                      <w:rPr>
                        <w:rFonts w:ascii="Cambria Math" w:hAnsi="Cambria Math"/>
                      </w:rPr>
                    </m:ctrlPr>
                  </m:sSupPr>
                  <m:e>
                    <m:r>
                      <w:rPr>
                        <w:rFonts w:ascii="Cambria Math" w:hAnsi="Cambria Math"/>
                      </w:rPr>
                      <m:t>J</m:t>
                    </m:r>
                  </m:e>
                  <m:sup>
                    <m:r>
                      <w:rPr>
                        <w:rFonts w:ascii="Cambria Math" w:hAnsi="Cambria Math"/>
                      </w:rPr>
                      <m:t>(G</m:t>
                    </m:r>
                    <m:sSup>
                      <m:sSupPr>
                        <m:ctrlPr>
                          <w:rPr>
                            <w:rFonts w:ascii="Cambria Math" w:hAnsi="Cambria Math"/>
                          </w:rPr>
                        </m:ctrlPr>
                      </m:sSupPr>
                      <m:e>
                        <m:r>
                          <w:rPr>
                            <w:rFonts w:ascii="Cambria Math" w:hAnsi="Cambria Math"/>
                          </w:rPr>
                          <m:t>)</m:t>
                        </m:r>
                      </m:e>
                      <m:sup>
                        <m: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G</m:t>
                        </m:r>
                      </m:sub>
                    </m:sSub>
                  </m:e>
                </m:d>
                <m:r>
                  <w:rPr>
                    <w:rFonts w:ascii="Cambria Math" w:hAnsi="Cambria Math"/>
                  </w:rPr>
                  <m:t>=</m:t>
                </m:r>
                <m:limLow>
                  <m:limLowPr>
                    <m:ctrlPr>
                      <w:rPr>
                        <w:rFonts w:ascii="Cambria Math" w:hAnsi="Cambria Math"/>
                      </w:rPr>
                    </m:ctrlPr>
                  </m:limLowPr>
                  <m:e>
                    <m:r>
                      <w:rPr>
                        <w:rFonts w:ascii="Cambria Math" w:hAnsi="Cambria Math"/>
                      </w:rPr>
                      <m:t>min</m:t>
                    </m:r>
                  </m:e>
                  <m:lim>
                    <m:sSub>
                      <m:sSubPr>
                        <m:ctrlPr>
                          <w:rPr>
                            <w:rFonts w:ascii="Cambria Math" w:hAnsi="Cambria Math"/>
                          </w:rPr>
                        </m:ctrlPr>
                      </m:sSubPr>
                      <m:e>
                        <m:r>
                          <w:rPr>
                            <w:rFonts w:ascii="Cambria Math" w:hAnsi="Cambria Math"/>
                          </w:rPr>
                          <m:t>θ</m:t>
                        </m:r>
                      </m:e>
                      <m:sub>
                        <m:r>
                          <w:rPr>
                            <w:rFonts w:ascii="Cambria Math" w:hAnsi="Cambria Math"/>
                          </w:rPr>
                          <m:t>G</m:t>
                        </m:r>
                      </m:sub>
                    </m:sSub>
                  </m:lim>
                </m:limLow>
                <m:r>
                  <w:rPr>
                    <w:rFonts w:ascii="Cambria Math" w:hAnsi="Cambria Math"/>
                  </w:rPr>
                  <m:t> -</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z</m:t>
                    </m:r>
                  </m:sub>
                </m:sSub>
                <m:r>
                  <w:rPr>
                    <w:rFonts w:ascii="Cambria Math" w:hAnsi="Cambria Math"/>
                  </w:rPr>
                  <m:t>[</m:t>
                </m:r>
                <m:r>
                  <m:rPr>
                    <m:sty m:val="p"/>
                  </m:rPr>
                  <w:rPr>
                    <w:rFonts w:ascii="Cambria Math" w:hAnsi="Cambria Math"/>
                  </w:rPr>
                  <m:t>log</m:t>
                </m:r>
                <m:r>
                  <w:rPr>
                    <w:rFonts w:ascii="Cambria Math" w:hAnsi="Cambria Math"/>
                  </w:rPr>
                  <m:t>⁡(D(G(z)))]+λ∥G(z)-y</m:t>
                </m:r>
                <m:sSub>
                  <m:sSubPr>
                    <m:ctrlPr>
                      <w:rPr>
                        <w:rFonts w:ascii="Cambria Math" w:hAnsi="Cambria Math"/>
                      </w:rPr>
                    </m:ctrlPr>
                  </m:sSubPr>
                  <m:e>
                    <m:r>
                      <w:rPr>
                        <w:rFonts w:ascii="Cambria Math" w:hAnsi="Cambria Math"/>
                      </w:rPr>
                      <m:t>∥</m:t>
                    </m:r>
                  </m:e>
                  <m:sub>
                    <m:r>
                      <w:rPr>
                        <w:rFonts w:ascii="Cambria Math" w:hAnsi="Cambria Math"/>
                      </w:rPr>
                      <m:t>1</m:t>
                    </m:r>
                  </m:sub>
                </m:sSub>
              </m:oMath>
            </m:oMathPara>
          </w:p>
        </w:tc>
        <w:tc>
          <w:tcPr>
            <w:tcW w:w="511" w:type="dxa"/>
          </w:tcPr>
          <w:p w14:paraId="6391ACF5" w14:textId="203A38A4" w:rsidR="00E90743" w:rsidRDefault="00E90743" w:rsidP="00D22986">
            <w:pPr>
              <w:jc w:val="right"/>
            </w:pPr>
            <w:r>
              <w:t>(9)</w:t>
            </w:r>
          </w:p>
        </w:tc>
      </w:tr>
    </w:tbl>
    <w:p w14:paraId="73587CC4" w14:textId="23F505A2" w:rsidR="002A7ECE" w:rsidRDefault="002A7ECE" w:rsidP="00B97AF4"/>
    <w:p w14:paraId="09E5DD50" w14:textId="7545E23D" w:rsidR="00DF5EB6" w:rsidRDefault="00DF5EB6" w:rsidP="00B97AF4">
      <w:pPr>
        <w:rPr>
          <w:rFonts w:eastAsiaTheme="minorEastAsia"/>
        </w:rPr>
      </w:pPr>
      <w:r>
        <w:tab/>
        <w:t>Prilikom treniranja predlažu</w:t>
      </w:r>
      <w:r w:rsidR="006620F3">
        <w:t xml:space="preserve"> korištenje navedene funkcije troška</w:t>
      </w:r>
      <w:r w:rsidR="007F24E6">
        <w:t xml:space="preserve">. </w:t>
      </w:r>
      <w:r w:rsidR="00DC67A3">
        <w:t xml:space="preserve">Kako je </w:t>
      </w:r>
      <w:proofErr w:type="spellStart"/>
      <w:r w:rsidR="00DC67A3">
        <w:t>diskrimniator</w:t>
      </w:r>
      <w:proofErr w:type="spellEnd"/>
      <w:r w:rsidR="00DC67A3">
        <w:t xml:space="preserve"> binarni </w:t>
      </w:r>
      <w:proofErr w:type="spellStart"/>
      <w:r w:rsidR="00DC67A3">
        <w:t>klasifikator</w:t>
      </w:r>
      <w:proofErr w:type="spellEnd"/>
      <w:r w:rsidR="00DC67A3">
        <w:t xml:space="preserve"> koji daje vjerojatnost</w:t>
      </w:r>
      <w:r w:rsidR="00145B21">
        <w:t xml:space="preserve"> da su generirani podatci stvarni</w:t>
      </w:r>
      <w:r w:rsidR="00F8754F">
        <w:t xml:space="preserve">, vrijednosti </w:t>
      </w:r>
      <w:r w:rsidR="00B569D0">
        <w:t>znaju</w:t>
      </w:r>
      <w:r w:rsidR="00966FB8">
        <w:t xml:space="preserve"> biti gotovo 0 ili gotovo 1 što se pokazalo da loše utječe na učenje mreža, stoga predlažu</w:t>
      </w:r>
      <w:r w:rsidR="00BB4440">
        <w:t xml:space="preserve"> </w:t>
      </w:r>
      <w:r w:rsidR="00CF1AEF">
        <w:t xml:space="preserve">korištenje 0.9 umjesto 1 </w:t>
      </w:r>
      <w:r w:rsidR="004A1EA7">
        <w:t xml:space="preserve">kao oznaku </w:t>
      </w:r>
      <w:r w:rsidR="00CF1AEF">
        <w:t>za</w:t>
      </w:r>
      <w:r w:rsidR="00886713">
        <w:t xml:space="preserve"> stvarne podatke.</w:t>
      </w:r>
      <w:r w:rsidR="00725BB3">
        <w:t xml:space="preserve"> Kao i primjer GAN mreže sa uvjetom na slici 10 koriste normalizaciju ulaza u iduće slojeve (engl. </w:t>
      </w:r>
      <w:proofErr w:type="spellStart"/>
      <w:r w:rsidR="00725BB3" w:rsidRPr="005144B4">
        <w:rPr>
          <w:i/>
        </w:rPr>
        <w:t>Batch</w:t>
      </w:r>
      <w:proofErr w:type="spellEnd"/>
      <w:r w:rsidR="00725BB3" w:rsidRPr="005144B4">
        <w:rPr>
          <w:i/>
        </w:rPr>
        <w:t xml:space="preserve"> </w:t>
      </w:r>
      <w:proofErr w:type="spellStart"/>
      <w:r w:rsidR="00725BB3" w:rsidRPr="005144B4">
        <w:rPr>
          <w:i/>
        </w:rPr>
        <w:t>Normalization</w:t>
      </w:r>
      <w:proofErr w:type="spellEnd"/>
      <w:r w:rsidR="00725BB3">
        <w:t>)</w:t>
      </w:r>
      <w:r w:rsidR="0048016F">
        <w:t xml:space="preserve"> kao i </w:t>
      </w:r>
      <w:proofErr w:type="spellStart"/>
      <w:r w:rsidR="0048016F">
        <w:t>konvolucijsku</w:t>
      </w:r>
      <w:proofErr w:type="spellEnd"/>
      <w:r w:rsidR="0048016F">
        <w:t xml:space="preserve"> neuronsku mrežu</w:t>
      </w:r>
      <w:r w:rsidR="00971D2D">
        <w:t xml:space="preserve"> i </w:t>
      </w:r>
      <w:proofErr w:type="spellStart"/>
      <w:r w:rsidR="00971D2D">
        <w:t>Leaky</w:t>
      </w:r>
      <w:proofErr w:type="spellEnd"/>
      <w:r w:rsidR="00971D2D">
        <w:t xml:space="preserve"> </w:t>
      </w:r>
      <w:proofErr w:type="spellStart"/>
      <w:r w:rsidR="00971D2D">
        <w:t>ReLU</w:t>
      </w:r>
      <w:proofErr w:type="spellEnd"/>
      <w:r w:rsidR="00971D2D">
        <w:t xml:space="preserve"> aktivacijsku fu</w:t>
      </w:r>
      <w:r w:rsidR="00D3625D">
        <w:t>nkciju.</w:t>
      </w:r>
      <w:r w:rsidR="00FB06C3">
        <w:t xml:space="preserve"> Koriste </w:t>
      </w:r>
      <w:proofErr w:type="spellStart"/>
      <w:r w:rsidR="00FB06C3">
        <w:t>optimizator</w:t>
      </w:r>
      <w:proofErr w:type="spellEnd"/>
      <w:r w:rsidR="00FB06C3">
        <w:t xml:space="preserve"> Adam uz smanjenje </w:t>
      </w:r>
      <w:proofErr w:type="spellStart"/>
      <w:r w:rsidR="00FB06C3">
        <w:t>regularizacijskog</w:t>
      </w:r>
      <w:proofErr w:type="spellEnd"/>
      <w:r w:rsidR="00FB06C3">
        <w:t xml:space="preserve"> parametra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FB06C3">
        <w:rPr>
          <w:rFonts w:eastAsiaTheme="minorEastAsia"/>
        </w:rPr>
        <w:t xml:space="preserve"> na 0.5.</w:t>
      </w:r>
      <w:r w:rsidR="005842C3">
        <w:rPr>
          <w:rFonts w:eastAsiaTheme="minorEastAsia"/>
        </w:rPr>
        <w:t xml:space="preserve"> Rezultati</w:t>
      </w:r>
      <w:r w:rsidR="00950445">
        <w:rPr>
          <w:rFonts w:eastAsiaTheme="minorEastAsia"/>
        </w:rPr>
        <w:t xml:space="preserve"> originalnog rada</w:t>
      </w:r>
      <w:r w:rsidR="005842C3">
        <w:rPr>
          <w:rFonts w:eastAsiaTheme="minorEastAsia"/>
        </w:rPr>
        <w:t xml:space="preserve"> se vide na slici 11.</w:t>
      </w:r>
    </w:p>
    <w:p w14:paraId="22F86D15" w14:textId="77777777" w:rsidR="00093E4A" w:rsidRDefault="00093E4A" w:rsidP="0056578B">
      <w:pPr>
        <w:keepNext/>
        <w:jc w:val="center"/>
      </w:pPr>
      <w:r w:rsidRPr="00093E4A">
        <w:drawing>
          <wp:inline distT="0" distB="0" distL="0" distR="0" wp14:anchorId="79A92223" wp14:editId="51A6E86A">
            <wp:extent cx="4089377" cy="275166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8304" cy="2784589"/>
                    </a:xfrm>
                    <a:prstGeom prst="rect">
                      <a:avLst/>
                    </a:prstGeom>
                  </pic:spPr>
                </pic:pic>
              </a:graphicData>
            </a:graphic>
          </wp:inline>
        </w:drawing>
      </w:r>
    </w:p>
    <w:p w14:paraId="6DB3CFC3" w14:textId="6D80B300" w:rsidR="00093E4A" w:rsidRPr="00B97AF4" w:rsidRDefault="00093E4A" w:rsidP="0056578B">
      <w:pPr>
        <w:pStyle w:val="Caption"/>
      </w:pPr>
      <w:r>
        <w:t xml:space="preserve">Slika </w:t>
      </w:r>
      <w:r>
        <w:fldChar w:fldCharType="begin"/>
      </w:r>
      <w:r>
        <w:instrText xml:space="preserve"> SEQ Slika \* ARABIC </w:instrText>
      </w:r>
      <w:r>
        <w:fldChar w:fldCharType="separate"/>
      </w:r>
      <w:r w:rsidR="00292720">
        <w:rPr>
          <w:noProof/>
        </w:rPr>
        <w:t>11</w:t>
      </w:r>
      <w:r>
        <w:fldChar w:fldCharType="end"/>
      </w:r>
      <w:r>
        <w:t>: Rezultati iz originalnog rada</w:t>
      </w:r>
      <w:r w:rsidR="00D22986">
        <w:t xml:space="preserve"> a)crno-bijela slika b)originalna slika c)</w:t>
      </w:r>
      <w:r w:rsidR="004413C1">
        <w:t>obojana koristeći samo U-</w:t>
      </w:r>
      <w:proofErr w:type="spellStart"/>
      <w:r w:rsidR="004413C1">
        <w:t>Net</w:t>
      </w:r>
      <w:proofErr w:type="spellEnd"/>
      <w:r w:rsidR="004413C1">
        <w:t xml:space="preserve"> d)obojana koristeći GAN mreže</w:t>
      </w:r>
      <w:r>
        <w:t xml:space="preserve"> </w:t>
      </w:r>
      <w:sdt>
        <w:sdtPr>
          <w:id w:val="1193112346"/>
          <w:citation/>
        </w:sdtPr>
        <w:sdtContent>
          <w:r>
            <w:fldChar w:fldCharType="begin"/>
          </w:r>
          <w:r>
            <w:rPr>
              <w:lang w:val="en-US"/>
            </w:rPr>
            <w:instrText xml:space="preserve"> CITATION Naz18 \l 1033 </w:instrText>
          </w:r>
          <w:r>
            <w:fldChar w:fldCharType="separate"/>
          </w:r>
          <w:r w:rsidRPr="00093E4A">
            <w:rPr>
              <w:noProof/>
              <w:lang w:val="en-US"/>
            </w:rPr>
            <w:t>[9]</w:t>
          </w:r>
          <w:r>
            <w:fldChar w:fldCharType="end"/>
          </w:r>
        </w:sdtContent>
      </w:sdt>
    </w:p>
    <w:p w14:paraId="6CD1F659" w14:textId="77777777" w:rsidR="00A51867" w:rsidRDefault="00A51867">
      <w:pPr>
        <w:jc w:val="left"/>
        <w:rPr>
          <w:rFonts w:eastAsiaTheme="majorEastAsia" w:cstheme="majorBidi"/>
          <w:b/>
          <w:sz w:val="32"/>
          <w:szCs w:val="26"/>
        </w:rPr>
      </w:pPr>
      <w:r>
        <w:br w:type="page"/>
      </w:r>
    </w:p>
    <w:p w14:paraId="12B6BC48" w14:textId="49569209" w:rsidR="00261763" w:rsidRDefault="00261763" w:rsidP="006709CF">
      <w:pPr>
        <w:pStyle w:val="Heading2"/>
      </w:pPr>
      <w:bookmarkStart w:id="18" w:name="_Toc83204951"/>
      <w:r>
        <w:lastRenderedPageBreak/>
        <w:t>4.2</w:t>
      </w:r>
      <w:r w:rsidR="006B6360">
        <w:t>.</w:t>
      </w:r>
      <w:r>
        <w:t xml:space="preserve"> </w:t>
      </w:r>
      <w:r w:rsidR="00E6396C">
        <w:t>Rezultati</w:t>
      </w:r>
      <w:bookmarkEnd w:id="18"/>
    </w:p>
    <w:p w14:paraId="192D3701" w14:textId="128662F7" w:rsidR="0014281B" w:rsidRDefault="0014281B" w:rsidP="0014281B">
      <w:r>
        <w:tab/>
      </w:r>
      <w:r w:rsidR="002C57E7">
        <w:t xml:space="preserve">Uz ovaj tekst priložen je kod pisan u programskom jeziku </w:t>
      </w:r>
      <w:proofErr w:type="spellStart"/>
      <w:r w:rsidR="002C57E7">
        <w:t>Python</w:t>
      </w:r>
      <w:proofErr w:type="spellEnd"/>
      <w:r w:rsidR="002C57E7">
        <w:t xml:space="preserve"> uz korištenje biblioteka </w:t>
      </w:r>
      <w:proofErr w:type="spellStart"/>
      <w:r w:rsidR="002C57E7">
        <w:t>OpenCV</w:t>
      </w:r>
      <w:proofErr w:type="spellEnd"/>
      <w:r w:rsidR="002C57E7">
        <w:t xml:space="preserve">, </w:t>
      </w:r>
      <w:proofErr w:type="spellStart"/>
      <w:r w:rsidR="002C57E7">
        <w:t>Keras</w:t>
      </w:r>
      <w:proofErr w:type="spellEnd"/>
      <w:r w:rsidR="002C57E7">
        <w:t xml:space="preserve"> nad </w:t>
      </w:r>
      <w:proofErr w:type="spellStart"/>
      <w:r w:rsidR="002C57E7">
        <w:t>Tensorflow</w:t>
      </w:r>
      <w:proofErr w:type="spellEnd"/>
      <w:r w:rsidR="000035DB">
        <w:t>-om</w:t>
      </w:r>
      <w:r w:rsidR="002C57E7">
        <w:t xml:space="preserve"> i dr.</w:t>
      </w:r>
      <w:r w:rsidR="00266E9E">
        <w:t xml:space="preserve"> Rezultati bojanja slika se vide na slici 12.</w:t>
      </w:r>
      <w:r w:rsidR="00B531E2">
        <w:t xml:space="preserve"> Također je korištena baza slika CIFAR-10 kao i arhitektura mreže iz originalnog rada.</w:t>
      </w:r>
      <w:r w:rsidR="00864A12">
        <w:t xml:space="preserve"> Prvi stupac predstavlja originalne slike, drugi stupac crno-bijele slike, a posljednji stupac predstavlja obojane slike.</w:t>
      </w:r>
      <w:r w:rsidR="000215AB">
        <w:t xml:space="preserve"> Mjesta za napredak ima puno, ali je nešto od čega bi se moglo početi.</w:t>
      </w:r>
    </w:p>
    <w:p w14:paraId="4D735468" w14:textId="77777777" w:rsidR="00486212" w:rsidRDefault="00281E49" w:rsidP="001654D4">
      <w:pPr>
        <w:keepNext/>
        <w:jc w:val="center"/>
      </w:pPr>
      <w:r>
        <w:rPr>
          <w:noProof/>
        </w:rPr>
        <w:drawing>
          <wp:inline distT="0" distB="0" distL="0" distR="0" wp14:anchorId="6BFB288D" wp14:editId="3CC471FF">
            <wp:extent cx="1934602" cy="644929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geth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6851" cy="6456790"/>
                    </a:xfrm>
                    <a:prstGeom prst="rect">
                      <a:avLst/>
                    </a:prstGeom>
                  </pic:spPr>
                </pic:pic>
              </a:graphicData>
            </a:graphic>
          </wp:inline>
        </w:drawing>
      </w:r>
    </w:p>
    <w:p w14:paraId="4AC04757" w14:textId="289E7D88" w:rsidR="00281E49" w:rsidRPr="0014281B" w:rsidRDefault="00486212" w:rsidP="001654D4">
      <w:pPr>
        <w:pStyle w:val="Caption"/>
      </w:pPr>
      <w:r>
        <w:t xml:space="preserve">Slika </w:t>
      </w:r>
      <w:r>
        <w:fldChar w:fldCharType="begin"/>
      </w:r>
      <w:r>
        <w:instrText xml:space="preserve"> SEQ Slika \* ARABIC </w:instrText>
      </w:r>
      <w:r>
        <w:fldChar w:fldCharType="separate"/>
      </w:r>
      <w:r w:rsidR="00292720">
        <w:rPr>
          <w:noProof/>
        </w:rPr>
        <w:t>12</w:t>
      </w:r>
      <w:r>
        <w:fldChar w:fldCharType="end"/>
      </w:r>
      <w:r>
        <w:t>:Rezultati bojanja slika</w:t>
      </w:r>
    </w:p>
    <w:p w14:paraId="0A5F3EE6" w14:textId="77777777" w:rsidR="004C184F" w:rsidRDefault="004C184F">
      <w:pPr>
        <w:jc w:val="left"/>
        <w:rPr>
          <w:rFonts w:eastAsiaTheme="majorEastAsia" w:cstheme="majorBidi"/>
          <w:b/>
          <w:sz w:val="32"/>
          <w:szCs w:val="26"/>
        </w:rPr>
      </w:pPr>
      <w:r>
        <w:br w:type="page"/>
      </w:r>
    </w:p>
    <w:bookmarkStart w:id="19" w:name="_Toc83204952" w:displacedByCustomXml="next"/>
    <w:sdt>
      <w:sdtPr>
        <w:rPr>
          <w:rFonts w:eastAsiaTheme="minorHAnsi" w:cs="Times New Roman"/>
          <w:b w:val="0"/>
          <w:sz w:val="24"/>
          <w:szCs w:val="22"/>
        </w:rPr>
        <w:id w:val="-55627325"/>
        <w:docPartObj>
          <w:docPartGallery w:val="Bibliographies"/>
          <w:docPartUnique/>
        </w:docPartObj>
      </w:sdtPr>
      <w:sdtContent>
        <w:p w14:paraId="02FCAA24" w14:textId="77777777" w:rsidR="00CD4D0B" w:rsidRDefault="00CD4D0B">
          <w:pPr>
            <w:pStyle w:val="Heading1"/>
          </w:pPr>
          <w:r>
            <w:t>Literatura</w:t>
          </w:r>
          <w:bookmarkEnd w:id="19"/>
        </w:p>
        <w:sdt>
          <w:sdtPr>
            <w:id w:val="-573587230"/>
            <w:bibliography/>
          </w:sdtPr>
          <w:sdtContent>
            <w:p w14:paraId="60BC3DB9" w14:textId="77777777" w:rsidR="008707BB" w:rsidRDefault="00CD4D0B" w:rsidP="004C184F">
              <w:pPr>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8707BB" w14:paraId="7AA83817" w14:textId="77777777">
                <w:trPr>
                  <w:divId w:val="1184248830"/>
                  <w:tblCellSpacing w:w="15" w:type="dxa"/>
                </w:trPr>
                <w:tc>
                  <w:tcPr>
                    <w:tcW w:w="50" w:type="pct"/>
                    <w:hideMark/>
                  </w:tcPr>
                  <w:p w14:paraId="1BE83A01" w14:textId="1B8537D9" w:rsidR="008707BB" w:rsidRDefault="008707BB">
                    <w:pPr>
                      <w:pStyle w:val="Bibliography"/>
                      <w:rPr>
                        <w:noProof/>
                        <w:szCs w:val="24"/>
                      </w:rPr>
                    </w:pPr>
                    <w:r>
                      <w:rPr>
                        <w:noProof/>
                      </w:rPr>
                      <w:t xml:space="preserve">[1] </w:t>
                    </w:r>
                  </w:p>
                </w:tc>
                <w:tc>
                  <w:tcPr>
                    <w:tcW w:w="0" w:type="auto"/>
                    <w:hideMark/>
                  </w:tcPr>
                  <w:p w14:paraId="3705F581" w14:textId="77777777" w:rsidR="008707BB" w:rsidRDefault="008707BB">
                    <w:pPr>
                      <w:pStyle w:val="Bibliography"/>
                      <w:rPr>
                        <w:noProof/>
                      </w:rPr>
                    </w:pPr>
                    <w:r>
                      <w:rPr>
                        <w:noProof/>
                      </w:rPr>
                      <w:t xml:space="preserve">H. Zhang, I. Goodfellow, D. Metaxas i A. Odena, Self-Attention Generative Adversarial Networks, 2019. </w:t>
                    </w:r>
                  </w:p>
                </w:tc>
              </w:tr>
              <w:tr w:rsidR="008707BB" w14:paraId="537FA091" w14:textId="77777777">
                <w:trPr>
                  <w:divId w:val="1184248830"/>
                  <w:tblCellSpacing w:w="15" w:type="dxa"/>
                </w:trPr>
                <w:tc>
                  <w:tcPr>
                    <w:tcW w:w="50" w:type="pct"/>
                    <w:hideMark/>
                  </w:tcPr>
                  <w:p w14:paraId="227CCF95" w14:textId="77777777" w:rsidR="008707BB" w:rsidRDefault="008707BB">
                    <w:pPr>
                      <w:pStyle w:val="Bibliography"/>
                      <w:rPr>
                        <w:noProof/>
                      </w:rPr>
                    </w:pPr>
                    <w:r>
                      <w:rPr>
                        <w:noProof/>
                      </w:rPr>
                      <w:t xml:space="preserve">[2] </w:t>
                    </w:r>
                  </w:p>
                </w:tc>
                <w:tc>
                  <w:tcPr>
                    <w:tcW w:w="0" w:type="auto"/>
                    <w:hideMark/>
                  </w:tcPr>
                  <w:p w14:paraId="2934391C" w14:textId="77777777" w:rsidR="008707BB" w:rsidRDefault="008707BB">
                    <w:pPr>
                      <w:pStyle w:val="Bibliography"/>
                      <w:rPr>
                        <w:noProof/>
                      </w:rPr>
                    </w:pPr>
                    <w:r>
                      <w:rPr>
                        <w:noProof/>
                      </w:rPr>
                      <w:t xml:space="preserve">X. Wang, R. Girshick, A. Gupta i K. He, Non-local Neural Networks, 2018. </w:t>
                    </w:r>
                  </w:p>
                </w:tc>
              </w:tr>
              <w:tr w:rsidR="008707BB" w14:paraId="6BDBB0DC" w14:textId="77777777">
                <w:trPr>
                  <w:divId w:val="1184248830"/>
                  <w:tblCellSpacing w:w="15" w:type="dxa"/>
                </w:trPr>
                <w:tc>
                  <w:tcPr>
                    <w:tcW w:w="50" w:type="pct"/>
                    <w:hideMark/>
                  </w:tcPr>
                  <w:p w14:paraId="623FB9C2" w14:textId="77777777" w:rsidR="008707BB" w:rsidRDefault="008707BB">
                    <w:pPr>
                      <w:pStyle w:val="Bibliography"/>
                      <w:rPr>
                        <w:noProof/>
                      </w:rPr>
                    </w:pPr>
                    <w:r>
                      <w:rPr>
                        <w:noProof/>
                      </w:rPr>
                      <w:t xml:space="preserve">[3] </w:t>
                    </w:r>
                  </w:p>
                </w:tc>
                <w:tc>
                  <w:tcPr>
                    <w:tcW w:w="0" w:type="auto"/>
                    <w:hideMark/>
                  </w:tcPr>
                  <w:p w14:paraId="41C63493" w14:textId="77777777" w:rsidR="008707BB" w:rsidRDefault="008707BB">
                    <w:pPr>
                      <w:pStyle w:val="Bibliography"/>
                      <w:rPr>
                        <w:noProof/>
                      </w:rPr>
                    </w:pPr>
                    <w:r>
                      <w:rPr>
                        <w:noProof/>
                      </w:rPr>
                      <w:t xml:space="preserve">A. Buades, B. Coll i J.-M. Morel, Non-Local Means Denoising, 2011. </w:t>
                    </w:r>
                  </w:p>
                </w:tc>
              </w:tr>
              <w:tr w:rsidR="008707BB" w14:paraId="1C9B0E67" w14:textId="77777777">
                <w:trPr>
                  <w:divId w:val="1184248830"/>
                  <w:tblCellSpacing w:w="15" w:type="dxa"/>
                </w:trPr>
                <w:tc>
                  <w:tcPr>
                    <w:tcW w:w="50" w:type="pct"/>
                    <w:hideMark/>
                  </w:tcPr>
                  <w:p w14:paraId="661CD05F" w14:textId="77777777" w:rsidR="008707BB" w:rsidRDefault="008707BB">
                    <w:pPr>
                      <w:pStyle w:val="Bibliography"/>
                      <w:rPr>
                        <w:noProof/>
                      </w:rPr>
                    </w:pPr>
                    <w:r>
                      <w:rPr>
                        <w:noProof/>
                      </w:rPr>
                      <w:t xml:space="preserve">[4] </w:t>
                    </w:r>
                  </w:p>
                </w:tc>
                <w:tc>
                  <w:tcPr>
                    <w:tcW w:w="0" w:type="auto"/>
                    <w:hideMark/>
                  </w:tcPr>
                  <w:p w14:paraId="7A72AE71" w14:textId="77777777" w:rsidR="008707BB" w:rsidRDefault="008707BB">
                    <w:pPr>
                      <w:pStyle w:val="Bibliography"/>
                      <w:rPr>
                        <w:noProof/>
                      </w:rPr>
                    </w:pPr>
                    <w:r>
                      <w:rPr>
                        <w:noProof/>
                      </w:rPr>
                      <w:t xml:space="preserve">T. Miyato, T. Kataoka, M. Koyama i Y. Yoshida, Spectral Normalization for Generative Adversarial Networks, 2018. </w:t>
                    </w:r>
                  </w:p>
                </w:tc>
              </w:tr>
              <w:tr w:rsidR="008707BB" w14:paraId="498403CF" w14:textId="77777777">
                <w:trPr>
                  <w:divId w:val="1184248830"/>
                  <w:tblCellSpacing w:w="15" w:type="dxa"/>
                </w:trPr>
                <w:tc>
                  <w:tcPr>
                    <w:tcW w:w="50" w:type="pct"/>
                    <w:hideMark/>
                  </w:tcPr>
                  <w:p w14:paraId="038447E2" w14:textId="77777777" w:rsidR="008707BB" w:rsidRDefault="008707BB">
                    <w:pPr>
                      <w:pStyle w:val="Bibliography"/>
                      <w:rPr>
                        <w:noProof/>
                      </w:rPr>
                    </w:pPr>
                    <w:r>
                      <w:rPr>
                        <w:noProof/>
                      </w:rPr>
                      <w:t xml:space="preserve">[5] </w:t>
                    </w:r>
                  </w:p>
                </w:tc>
                <w:tc>
                  <w:tcPr>
                    <w:tcW w:w="0" w:type="auto"/>
                    <w:hideMark/>
                  </w:tcPr>
                  <w:p w14:paraId="04C66101" w14:textId="77777777" w:rsidR="008707BB" w:rsidRDefault="008707BB">
                    <w:pPr>
                      <w:pStyle w:val="Bibliography"/>
                      <w:rPr>
                        <w:noProof/>
                      </w:rPr>
                    </w:pPr>
                    <w:r>
                      <w:rPr>
                        <w:noProof/>
                      </w:rPr>
                      <w:t xml:space="preserve">Z. He, M. Kan i S. Shan, EigenGAN: Layer-Wise Eigen-Learning for GANs, 2019. </w:t>
                    </w:r>
                  </w:p>
                </w:tc>
              </w:tr>
              <w:tr w:rsidR="008707BB" w14:paraId="1917124D" w14:textId="77777777">
                <w:trPr>
                  <w:divId w:val="1184248830"/>
                  <w:tblCellSpacing w:w="15" w:type="dxa"/>
                </w:trPr>
                <w:tc>
                  <w:tcPr>
                    <w:tcW w:w="50" w:type="pct"/>
                    <w:hideMark/>
                  </w:tcPr>
                  <w:p w14:paraId="6892E8A0" w14:textId="77777777" w:rsidR="008707BB" w:rsidRDefault="008707BB">
                    <w:pPr>
                      <w:pStyle w:val="Bibliography"/>
                      <w:rPr>
                        <w:noProof/>
                      </w:rPr>
                    </w:pPr>
                    <w:r>
                      <w:rPr>
                        <w:noProof/>
                      </w:rPr>
                      <w:t xml:space="preserve">[6] </w:t>
                    </w:r>
                  </w:p>
                </w:tc>
                <w:tc>
                  <w:tcPr>
                    <w:tcW w:w="0" w:type="auto"/>
                    <w:hideMark/>
                  </w:tcPr>
                  <w:p w14:paraId="66F32674" w14:textId="77777777" w:rsidR="008707BB" w:rsidRDefault="008707BB">
                    <w:pPr>
                      <w:pStyle w:val="Bibliography"/>
                      <w:rPr>
                        <w:noProof/>
                      </w:rPr>
                    </w:pPr>
                    <w:r>
                      <w:rPr>
                        <w:noProof/>
                      </w:rPr>
                      <w:t xml:space="preserve">M. Pieters i M. Wiering, Comparing Generative Adversarial Network Techniques for Image Creation and Modification, 2018. </w:t>
                    </w:r>
                  </w:p>
                </w:tc>
              </w:tr>
              <w:tr w:rsidR="008707BB" w14:paraId="3F644C03" w14:textId="77777777">
                <w:trPr>
                  <w:divId w:val="1184248830"/>
                  <w:tblCellSpacing w:w="15" w:type="dxa"/>
                </w:trPr>
                <w:tc>
                  <w:tcPr>
                    <w:tcW w:w="50" w:type="pct"/>
                    <w:hideMark/>
                  </w:tcPr>
                  <w:p w14:paraId="2525C581" w14:textId="77777777" w:rsidR="008707BB" w:rsidRDefault="008707BB">
                    <w:pPr>
                      <w:pStyle w:val="Bibliography"/>
                      <w:rPr>
                        <w:noProof/>
                      </w:rPr>
                    </w:pPr>
                    <w:r>
                      <w:rPr>
                        <w:noProof/>
                      </w:rPr>
                      <w:t xml:space="preserve">[7] </w:t>
                    </w:r>
                  </w:p>
                </w:tc>
                <w:tc>
                  <w:tcPr>
                    <w:tcW w:w="0" w:type="auto"/>
                    <w:hideMark/>
                  </w:tcPr>
                  <w:p w14:paraId="35169BD0" w14:textId="77777777" w:rsidR="008707BB" w:rsidRDefault="008707BB">
                    <w:pPr>
                      <w:pStyle w:val="Bibliography"/>
                      <w:rPr>
                        <w:noProof/>
                      </w:rPr>
                    </w:pPr>
                    <w:r>
                      <w:rPr>
                        <w:noProof/>
                      </w:rPr>
                      <w:t xml:space="preserve">D. Foster, Generative Deep Learning: Teaching Machines to Paint, Write, Compose, and Play, O’Reilly, 2019. </w:t>
                    </w:r>
                  </w:p>
                </w:tc>
              </w:tr>
              <w:tr w:rsidR="008707BB" w14:paraId="689542E6" w14:textId="77777777">
                <w:trPr>
                  <w:divId w:val="1184248830"/>
                  <w:tblCellSpacing w:w="15" w:type="dxa"/>
                </w:trPr>
                <w:tc>
                  <w:tcPr>
                    <w:tcW w:w="50" w:type="pct"/>
                    <w:hideMark/>
                  </w:tcPr>
                  <w:p w14:paraId="05C4D394" w14:textId="77777777" w:rsidR="008707BB" w:rsidRDefault="008707BB">
                    <w:pPr>
                      <w:pStyle w:val="Bibliography"/>
                      <w:rPr>
                        <w:noProof/>
                      </w:rPr>
                    </w:pPr>
                    <w:r>
                      <w:rPr>
                        <w:noProof/>
                      </w:rPr>
                      <w:t xml:space="preserve">[8] </w:t>
                    </w:r>
                  </w:p>
                </w:tc>
                <w:tc>
                  <w:tcPr>
                    <w:tcW w:w="0" w:type="auto"/>
                    <w:hideMark/>
                  </w:tcPr>
                  <w:p w14:paraId="6AF588FD" w14:textId="77777777" w:rsidR="008707BB" w:rsidRDefault="008707BB">
                    <w:pPr>
                      <w:pStyle w:val="Bibliography"/>
                      <w:rPr>
                        <w:noProof/>
                      </w:rPr>
                    </w:pPr>
                    <w:r>
                      <w:rPr>
                        <w:noProof/>
                      </w:rPr>
                      <w:t xml:space="preserve">R. Atienza, Advanced Deep Learning with TensorFlow 2 and Keras: Apply DL, GANs, VAEs, Deep RL, Unsupervised Learning, Object Detection and Segmentation, and More, 2nd Edition, Packt, 2020. </w:t>
                    </w:r>
                  </w:p>
                </w:tc>
              </w:tr>
              <w:tr w:rsidR="008707BB" w14:paraId="75A1E501" w14:textId="77777777">
                <w:trPr>
                  <w:divId w:val="1184248830"/>
                  <w:tblCellSpacing w:w="15" w:type="dxa"/>
                </w:trPr>
                <w:tc>
                  <w:tcPr>
                    <w:tcW w:w="50" w:type="pct"/>
                    <w:hideMark/>
                  </w:tcPr>
                  <w:p w14:paraId="41346E76" w14:textId="77777777" w:rsidR="008707BB" w:rsidRDefault="008707BB">
                    <w:pPr>
                      <w:pStyle w:val="Bibliography"/>
                      <w:rPr>
                        <w:noProof/>
                      </w:rPr>
                    </w:pPr>
                    <w:r>
                      <w:rPr>
                        <w:noProof/>
                      </w:rPr>
                      <w:t xml:space="preserve">[9] </w:t>
                    </w:r>
                  </w:p>
                </w:tc>
                <w:tc>
                  <w:tcPr>
                    <w:tcW w:w="0" w:type="auto"/>
                    <w:hideMark/>
                  </w:tcPr>
                  <w:p w14:paraId="137E76D7" w14:textId="77777777" w:rsidR="008707BB" w:rsidRDefault="008707BB">
                    <w:pPr>
                      <w:pStyle w:val="Bibliography"/>
                      <w:rPr>
                        <w:noProof/>
                      </w:rPr>
                    </w:pPr>
                    <w:r>
                      <w:rPr>
                        <w:noProof/>
                      </w:rPr>
                      <w:t xml:space="preserve">K. Nazeri, E. Ng i M. Ebrahimi, Image Colorization using Generative Adversarial Networks, 2018. </w:t>
                    </w:r>
                  </w:p>
                </w:tc>
              </w:tr>
            </w:tbl>
            <w:p w14:paraId="5EDB3B77" w14:textId="77777777" w:rsidR="008707BB" w:rsidRDefault="008707BB">
              <w:pPr>
                <w:divId w:val="1184248830"/>
                <w:rPr>
                  <w:rFonts w:eastAsia="Times New Roman"/>
                  <w:noProof/>
                </w:rPr>
              </w:pPr>
            </w:p>
            <w:p w14:paraId="06914DC2" w14:textId="77777777" w:rsidR="004C184F" w:rsidRPr="004C184F" w:rsidRDefault="00CD4D0B" w:rsidP="004C184F">
              <w:r>
                <w:rPr>
                  <w:b/>
                  <w:bCs/>
                </w:rPr>
                <w:fldChar w:fldCharType="end"/>
              </w:r>
            </w:p>
          </w:sdtContent>
        </w:sdt>
      </w:sdtContent>
    </w:sdt>
    <w:sectPr w:rsidR="004C184F" w:rsidRPr="004C184F" w:rsidSect="005F0751">
      <w:headerReference w:type="default" r:id="rId2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9C743" w14:textId="77777777" w:rsidR="009C0E30" w:rsidRDefault="009C0E30" w:rsidP="00634EB2">
      <w:r>
        <w:separator/>
      </w:r>
    </w:p>
  </w:endnote>
  <w:endnote w:type="continuationSeparator" w:id="0">
    <w:p w14:paraId="4CD6385E" w14:textId="77777777" w:rsidR="009C0E30" w:rsidRDefault="009C0E30" w:rsidP="00634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F275C" w14:textId="77777777" w:rsidR="009C0E30" w:rsidRDefault="009C0E30" w:rsidP="00634EB2">
      <w:r>
        <w:separator/>
      </w:r>
    </w:p>
  </w:footnote>
  <w:footnote w:type="continuationSeparator" w:id="0">
    <w:p w14:paraId="6D1F0F8E" w14:textId="77777777" w:rsidR="009C0E30" w:rsidRDefault="009C0E30" w:rsidP="00634E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3AE8F" w14:textId="77777777" w:rsidR="00D22986" w:rsidRPr="00350229" w:rsidRDefault="00D22986" w:rsidP="00044D62">
    <w:pPr>
      <w:pStyle w:val="Header"/>
      <w:pBdr>
        <w:bottom w:val="single" w:sz="4" w:space="1" w:color="auto"/>
      </w:pBdr>
    </w:pPr>
    <w:r w:rsidRPr="00350229">
      <w:tab/>
    </w:r>
    <w:r>
      <w:tab/>
    </w:r>
    <w:r w:rsidRPr="00350229">
      <w:t>Meko računarstvo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A5BC6"/>
    <w:multiLevelType w:val="hybridMultilevel"/>
    <w:tmpl w:val="EDC0943C"/>
    <w:lvl w:ilvl="0" w:tplc="B496937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82E01A7"/>
    <w:multiLevelType w:val="multilevel"/>
    <w:tmpl w:val="902EB8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BA37C23"/>
    <w:multiLevelType w:val="hybridMultilevel"/>
    <w:tmpl w:val="5EE29C02"/>
    <w:lvl w:ilvl="0" w:tplc="12F6C946">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2C2"/>
    <w:rsid w:val="000035DB"/>
    <w:rsid w:val="0001396E"/>
    <w:rsid w:val="00014EE9"/>
    <w:rsid w:val="000215AB"/>
    <w:rsid w:val="00023500"/>
    <w:rsid w:val="00030388"/>
    <w:rsid w:val="000423B7"/>
    <w:rsid w:val="00044D62"/>
    <w:rsid w:val="00053784"/>
    <w:rsid w:val="0005383D"/>
    <w:rsid w:val="00062C9B"/>
    <w:rsid w:val="000634CD"/>
    <w:rsid w:val="0007396C"/>
    <w:rsid w:val="00077771"/>
    <w:rsid w:val="00077FB9"/>
    <w:rsid w:val="0008554F"/>
    <w:rsid w:val="000870B8"/>
    <w:rsid w:val="00092A79"/>
    <w:rsid w:val="000930FB"/>
    <w:rsid w:val="00093E4A"/>
    <w:rsid w:val="00095552"/>
    <w:rsid w:val="000963DC"/>
    <w:rsid w:val="000A0F79"/>
    <w:rsid w:val="000A32C3"/>
    <w:rsid w:val="000B25EF"/>
    <w:rsid w:val="000B4DF1"/>
    <w:rsid w:val="000C1475"/>
    <w:rsid w:val="000C1D87"/>
    <w:rsid w:val="000C5869"/>
    <w:rsid w:val="000D0DD6"/>
    <w:rsid w:val="000D4005"/>
    <w:rsid w:val="000E17F2"/>
    <w:rsid w:val="000E1847"/>
    <w:rsid w:val="000F10B4"/>
    <w:rsid w:val="000F4540"/>
    <w:rsid w:val="001106C1"/>
    <w:rsid w:val="001236B2"/>
    <w:rsid w:val="001239CA"/>
    <w:rsid w:val="00124D5E"/>
    <w:rsid w:val="00134F58"/>
    <w:rsid w:val="0013784C"/>
    <w:rsid w:val="00140B32"/>
    <w:rsid w:val="0014281B"/>
    <w:rsid w:val="00145B21"/>
    <w:rsid w:val="001477B8"/>
    <w:rsid w:val="00150817"/>
    <w:rsid w:val="00156919"/>
    <w:rsid w:val="00163641"/>
    <w:rsid w:val="00163D77"/>
    <w:rsid w:val="001654D4"/>
    <w:rsid w:val="001700A9"/>
    <w:rsid w:val="00176942"/>
    <w:rsid w:val="001841AF"/>
    <w:rsid w:val="00192995"/>
    <w:rsid w:val="001B0D26"/>
    <w:rsid w:val="001B5DDF"/>
    <w:rsid w:val="001C198C"/>
    <w:rsid w:val="001C7AA1"/>
    <w:rsid w:val="001D309C"/>
    <w:rsid w:val="001D4692"/>
    <w:rsid w:val="001D7D3D"/>
    <w:rsid w:val="001D7D63"/>
    <w:rsid w:val="001E04E0"/>
    <w:rsid w:val="001E7CFD"/>
    <w:rsid w:val="001F7C10"/>
    <w:rsid w:val="00204B0A"/>
    <w:rsid w:val="00205A9F"/>
    <w:rsid w:val="002179C1"/>
    <w:rsid w:val="00221A7F"/>
    <w:rsid w:val="002220CC"/>
    <w:rsid w:val="0022335D"/>
    <w:rsid w:val="002262C2"/>
    <w:rsid w:val="00226487"/>
    <w:rsid w:val="00242200"/>
    <w:rsid w:val="00242216"/>
    <w:rsid w:val="002427DB"/>
    <w:rsid w:val="0025483A"/>
    <w:rsid w:val="00261763"/>
    <w:rsid w:val="00266E9E"/>
    <w:rsid w:val="00271754"/>
    <w:rsid w:val="00280353"/>
    <w:rsid w:val="00281191"/>
    <w:rsid w:val="00281E49"/>
    <w:rsid w:val="0029176B"/>
    <w:rsid w:val="00292720"/>
    <w:rsid w:val="002A260E"/>
    <w:rsid w:val="002A7ECE"/>
    <w:rsid w:val="002B086F"/>
    <w:rsid w:val="002B7D6D"/>
    <w:rsid w:val="002C57E7"/>
    <w:rsid w:val="002C6A39"/>
    <w:rsid w:val="002C6EFE"/>
    <w:rsid w:val="002D633A"/>
    <w:rsid w:val="002D67B4"/>
    <w:rsid w:val="002D7D51"/>
    <w:rsid w:val="002E21C9"/>
    <w:rsid w:val="002E33D1"/>
    <w:rsid w:val="002F0C4B"/>
    <w:rsid w:val="002F1A0C"/>
    <w:rsid w:val="002F21FC"/>
    <w:rsid w:val="002F3291"/>
    <w:rsid w:val="002F76FD"/>
    <w:rsid w:val="00310893"/>
    <w:rsid w:val="00313045"/>
    <w:rsid w:val="0031361B"/>
    <w:rsid w:val="003204B0"/>
    <w:rsid w:val="003205DA"/>
    <w:rsid w:val="0033271A"/>
    <w:rsid w:val="00332DE1"/>
    <w:rsid w:val="00341687"/>
    <w:rsid w:val="00343286"/>
    <w:rsid w:val="00344E71"/>
    <w:rsid w:val="00350229"/>
    <w:rsid w:val="00350763"/>
    <w:rsid w:val="003656AB"/>
    <w:rsid w:val="003706E8"/>
    <w:rsid w:val="0037122A"/>
    <w:rsid w:val="00374AB6"/>
    <w:rsid w:val="00375CC7"/>
    <w:rsid w:val="00377FC7"/>
    <w:rsid w:val="0038278A"/>
    <w:rsid w:val="00384D4F"/>
    <w:rsid w:val="00391005"/>
    <w:rsid w:val="003A158F"/>
    <w:rsid w:val="003A6FD0"/>
    <w:rsid w:val="003B5F79"/>
    <w:rsid w:val="003C4641"/>
    <w:rsid w:val="003C574A"/>
    <w:rsid w:val="003F13C5"/>
    <w:rsid w:val="003F2846"/>
    <w:rsid w:val="003F432B"/>
    <w:rsid w:val="003F4A9D"/>
    <w:rsid w:val="00423FB1"/>
    <w:rsid w:val="00424CBD"/>
    <w:rsid w:val="004260CD"/>
    <w:rsid w:val="004262CF"/>
    <w:rsid w:val="00434797"/>
    <w:rsid w:val="004413C1"/>
    <w:rsid w:val="0044288A"/>
    <w:rsid w:val="00445B23"/>
    <w:rsid w:val="00445BA7"/>
    <w:rsid w:val="0045041C"/>
    <w:rsid w:val="00455565"/>
    <w:rsid w:val="0046300C"/>
    <w:rsid w:val="004649F3"/>
    <w:rsid w:val="00471601"/>
    <w:rsid w:val="004732BC"/>
    <w:rsid w:val="004744A0"/>
    <w:rsid w:val="00474A80"/>
    <w:rsid w:val="0048016F"/>
    <w:rsid w:val="00481B1D"/>
    <w:rsid w:val="00486212"/>
    <w:rsid w:val="0049216B"/>
    <w:rsid w:val="00494590"/>
    <w:rsid w:val="004A1EA7"/>
    <w:rsid w:val="004B0090"/>
    <w:rsid w:val="004B1949"/>
    <w:rsid w:val="004C184F"/>
    <w:rsid w:val="004C2A59"/>
    <w:rsid w:val="004C3171"/>
    <w:rsid w:val="004C5C5F"/>
    <w:rsid w:val="004D162D"/>
    <w:rsid w:val="004D1EE0"/>
    <w:rsid w:val="004D618A"/>
    <w:rsid w:val="004E10CD"/>
    <w:rsid w:val="004E1200"/>
    <w:rsid w:val="004E22DC"/>
    <w:rsid w:val="004E326D"/>
    <w:rsid w:val="004F05FE"/>
    <w:rsid w:val="004F2354"/>
    <w:rsid w:val="004F3786"/>
    <w:rsid w:val="00500BEF"/>
    <w:rsid w:val="00502D0A"/>
    <w:rsid w:val="0050398A"/>
    <w:rsid w:val="00504D96"/>
    <w:rsid w:val="005144B4"/>
    <w:rsid w:val="005154DC"/>
    <w:rsid w:val="005165C3"/>
    <w:rsid w:val="00520B51"/>
    <w:rsid w:val="00521535"/>
    <w:rsid w:val="00522D7C"/>
    <w:rsid w:val="00522FB1"/>
    <w:rsid w:val="00523F23"/>
    <w:rsid w:val="00525DAA"/>
    <w:rsid w:val="0052796B"/>
    <w:rsid w:val="0053232F"/>
    <w:rsid w:val="00540126"/>
    <w:rsid w:val="00542A30"/>
    <w:rsid w:val="00561F0D"/>
    <w:rsid w:val="00565335"/>
    <w:rsid w:val="0056578B"/>
    <w:rsid w:val="005842C3"/>
    <w:rsid w:val="00590D3F"/>
    <w:rsid w:val="005A3A64"/>
    <w:rsid w:val="005A42A2"/>
    <w:rsid w:val="005A77EC"/>
    <w:rsid w:val="005B04B6"/>
    <w:rsid w:val="005B1987"/>
    <w:rsid w:val="005B3213"/>
    <w:rsid w:val="005B373F"/>
    <w:rsid w:val="005B4BEF"/>
    <w:rsid w:val="005B59E7"/>
    <w:rsid w:val="005C26B5"/>
    <w:rsid w:val="005D6D5E"/>
    <w:rsid w:val="005E1A8F"/>
    <w:rsid w:val="005E1C6A"/>
    <w:rsid w:val="005E6519"/>
    <w:rsid w:val="005F02A9"/>
    <w:rsid w:val="005F0751"/>
    <w:rsid w:val="005F0BFE"/>
    <w:rsid w:val="005F2763"/>
    <w:rsid w:val="005F441B"/>
    <w:rsid w:val="005F65FF"/>
    <w:rsid w:val="00600121"/>
    <w:rsid w:val="0060087E"/>
    <w:rsid w:val="00600F5A"/>
    <w:rsid w:val="006029F2"/>
    <w:rsid w:val="00602B15"/>
    <w:rsid w:val="006115AE"/>
    <w:rsid w:val="00613E33"/>
    <w:rsid w:val="0061628A"/>
    <w:rsid w:val="006165A7"/>
    <w:rsid w:val="0061776B"/>
    <w:rsid w:val="0061786D"/>
    <w:rsid w:val="00621534"/>
    <w:rsid w:val="00621550"/>
    <w:rsid w:val="006230C9"/>
    <w:rsid w:val="00625963"/>
    <w:rsid w:val="00634EB2"/>
    <w:rsid w:val="00634FE4"/>
    <w:rsid w:val="00635DD7"/>
    <w:rsid w:val="006373D0"/>
    <w:rsid w:val="00637953"/>
    <w:rsid w:val="00640F3F"/>
    <w:rsid w:val="0065413D"/>
    <w:rsid w:val="006611BC"/>
    <w:rsid w:val="006620F3"/>
    <w:rsid w:val="006709CF"/>
    <w:rsid w:val="00670A49"/>
    <w:rsid w:val="00675099"/>
    <w:rsid w:val="006769B3"/>
    <w:rsid w:val="00677912"/>
    <w:rsid w:val="00681B2B"/>
    <w:rsid w:val="00684674"/>
    <w:rsid w:val="00694CFB"/>
    <w:rsid w:val="00697320"/>
    <w:rsid w:val="006A758E"/>
    <w:rsid w:val="006B0A86"/>
    <w:rsid w:val="006B12A8"/>
    <w:rsid w:val="006B510F"/>
    <w:rsid w:val="006B6360"/>
    <w:rsid w:val="006C7DBB"/>
    <w:rsid w:val="006D2304"/>
    <w:rsid w:val="006D329D"/>
    <w:rsid w:val="006D5856"/>
    <w:rsid w:val="006E02D5"/>
    <w:rsid w:val="006E1102"/>
    <w:rsid w:val="00700328"/>
    <w:rsid w:val="007045BE"/>
    <w:rsid w:val="00706CA0"/>
    <w:rsid w:val="00711080"/>
    <w:rsid w:val="00716D8B"/>
    <w:rsid w:val="00725BB3"/>
    <w:rsid w:val="00730F13"/>
    <w:rsid w:val="007315E2"/>
    <w:rsid w:val="00733083"/>
    <w:rsid w:val="00734E54"/>
    <w:rsid w:val="00736016"/>
    <w:rsid w:val="00737350"/>
    <w:rsid w:val="0073777F"/>
    <w:rsid w:val="007414C3"/>
    <w:rsid w:val="007449EA"/>
    <w:rsid w:val="0075038B"/>
    <w:rsid w:val="00753302"/>
    <w:rsid w:val="0075519A"/>
    <w:rsid w:val="00766FDE"/>
    <w:rsid w:val="007753C5"/>
    <w:rsid w:val="00780072"/>
    <w:rsid w:val="007831DF"/>
    <w:rsid w:val="00786DBD"/>
    <w:rsid w:val="00790D2F"/>
    <w:rsid w:val="00791A0F"/>
    <w:rsid w:val="007936D4"/>
    <w:rsid w:val="00796E0C"/>
    <w:rsid w:val="007A60B7"/>
    <w:rsid w:val="007B5C36"/>
    <w:rsid w:val="007C18E2"/>
    <w:rsid w:val="007C2DAF"/>
    <w:rsid w:val="007C62A6"/>
    <w:rsid w:val="007C6381"/>
    <w:rsid w:val="007C73B4"/>
    <w:rsid w:val="007D0BF0"/>
    <w:rsid w:val="007D2E12"/>
    <w:rsid w:val="007D568D"/>
    <w:rsid w:val="007F24E6"/>
    <w:rsid w:val="007F28A4"/>
    <w:rsid w:val="007F71CB"/>
    <w:rsid w:val="00817F95"/>
    <w:rsid w:val="00823131"/>
    <w:rsid w:val="00824804"/>
    <w:rsid w:val="00825D99"/>
    <w:rsid w:val="00830241"/>
    <w:rsid w:val="00831A34"/>
    <w:rsid w:val="008371E8"/>
    <w:rsid w:val="0084037B"/>
    <w:rsid w:val="00840B30"/>
    <w:rsid w:val="00843810"/>
    <w:rsid w:val="00846523"/>
    <w:rsid w:val="0085342F"/>
    <w:rsid w:val="008545ED"/>
    <w:rsid w:val="00864A12"/>
    <w:rsid w:val="008707BB"/>
    <w:rsid w:val="008717E7"/>
    <w:rsid w:val="008778C2"/>
    <w:rsid w:val="00880B52"/>
    <w:rsid w:val="008816BF"/>
    <w:rsid w:val="0088380C"/>
    <w:rsid w:val="00886713"/>
    <w:rsid w:val="00890072"/>
    <w:rsid w:val="0089570C"/>
    <w:rsid w:val="00895C2C"/>
    <w:rsid w:val="00895CF5"/>
    <w:rsid w:val="008A33C9"/>
    <w:rsid w:val="008B4C4C"/>
    <w:rsid w:val="008C1E25"/>
    <w:rsid w:val="008D35C2"/>
    <w:rsid w:val="008E326E"/>
    <w:rsid w:val="008E63E8"/>
    <w:rsid w:val="008E7CFE"/>
    <w:rsid w:val="008F2B83"/>
    <w:rsid w:val="008F3017"/>
    <w:rsid w:val="008F3A3E"/>
    <w:rsid w:val="008F3A66"/>
    <w:rsid w:val="008F5A38"/>
    <w:rsid w:val="009035BA"/>
    <w:rsid w:val="00905A8F"/>
    <w:rsid w:val="00905E32"/>
    <w:rsid w:val="00906D56"/>
    <w:rsid w:val="00906EBF"/>
    <w:rsid w:val="00910868"/>
    <w:rsid w:val="00911BF4"/>
    <w:rsid w:val="00913F1A"/>
    <w:rsid w:val="00922262"/>
    <w:rsid w:val="00942402"/>
    <w:rsid w:val="00950445"/>
    <w:rsid w:val="00955A92"/>
    <w:rsid w:val="00962DD9"/>
    <w:rsid w:val="00966FB8"/>
    <w:rsid w:val="00971D2D"/>
    <w:rsid w:val="009844F0"/>
    <w:rsid w:val="009929C5"/>
    <w:rsid w:val="0099401F"/>
    <w:rsid w:val="00995C75"/>
    <w:rsid w:val="00996FA6"/>
    <w:rsid w:val="009B159B"/>
    <w:rsid w:val="009B3492"/>
    <w:rsid w:val="009C0E30"/>
    <w:rsid w:val="009C66AC"/>
    <w:rsid w:val="009C6C4B"/>
    <w:rsid w:val="009D42D2"/>
    <w:rsid w:val="009F1F0F"/>
    <w:rsid w:val="00A07BEE"/>
    <w:rsid w:val="00A10C8C"/>
    <w:rsid w:val="00A10DAB"/>
    <w:rsid w:val="00A12FD6"/>
    <w:rsid w:val="00A14DD6"/>
    <w:rsid w:val="00A400E1"/>
    <w:rsid w:val="00A469D0"/>
    <w:rsid w:val="00A50DF9"/>
    <w:rsid w:val="00A51780"/>
    <w:rsid w:val="00A517C2"/>
    <w:rsid w:val="00A51867"/>
    <w:rsid w:val="00A61B53"/>
    <w:rsid w:val="00A66D8A"/>
    <w:rsid w:val="00A712F2"/>
    <w:rsid w:val="00A74D4D"/>
    <w:rsid w:val="00A7646B"/>
    <w:rsid w:val="00A80143"/>
    <w:rsid w:val="00A80B43"/>
    <w:rsid w:val="00A81FC8"/>
    <w:rsid w:val="00A83468"/>
    <w:rsid w:val="00A84414"/>
    <w:rsid w:val="00A86AEC"/>
    <w:rsid w:val="00A90BC1"/>
    <w:rsid w:val="00A90DD8"/>
    <w:rsid w:val="00A945DF"/>
    <w:rsid w:val="00A96A7F"/>
    <w:rsid w:val="00A977F4"/>
    <w:rsid w:val="00AA358D"/>
    <w:rsid w:val="00AA7D7E"/>
    <w:rsid w:val="00AB0FBA"/>
    <w:rsid w:val="00AB418B"/>
    <w:rsid w:val="00AC0BA9"/>
    <w:rsid w:val="00AC175B"/>
    <w:rsid w:val="00AC37EA"/>
    <w:rsid w:val="00AD0C4F"/>
    <w:rsid w:val="00AD3EF5"/>
    <w:rsid w:val="00AD4B21"/>
    <w:rsid w:val="00AD523B"/>
    <w:rsid w:val="00AE4211"/>
    <w:rsid w:val="00B005AA"/>
    <w:rsid w:val="00B01A3E"/>
    <w:rsid w:val="00B14396"/>
    <w:rsid w:val="00B145FE"/>
    <w:rsid w:val="00B15B31"/>
    <w:rsid w:val="00B175CC"/>
    <w:rsid w:val="00B37E2B"/>
    <w:rsid w:val="00B406B4"/>
    <w:rsid w:val="00B531E2"/>
    <w:rsid w:val="00B569D0"/>
    <w:rsid w:val="00B60AFE"/>
    <w:rsid w:val="00B63311"/>
    <w:rsid w:val="00B67B54"/>
    <w:rsid w:val="00B7163C"/>
    <w:rsid w:val="00B72BE1"/>
    <w:rsid w:val="00B864B2"/>
    <w:rsid w:val="00B86BC6"/>
    <w:rsid w:val="00B90690"/>
    <w:rsid w:val="00B9756E"/>
    <w:rsid w:val="00B97AF4"/>
    <w:rsid w:val="00B97BEF"/>
    <w:rsid w:val="00BA1FC3"/>
    <w:rsid w:val="00BA50CB"/>
    <w:rsid w:val="00BB4440"/>
    <w:rsid w:val="00BC0128"/>
    <w:rsid w:val="00BC3500"/>
    <w:rsid w:val="00BC5DE8"/>
    <w:rsid w:val="00BD6CB3"/>
    <w:rsid w:val="00BD73DC"/>
    <w:rsid w:val="00BE3D3E"/>
    <w:rsid w:val="00C03AB3"/>
    <w:rsid w:val="00C14E71"/>
    <w:rsid w:val="00C16C13"/>
    <w:rsid w:val="00C216B7"/>
    <w:rsid w:val="00C219F5"/>
    <w:rsid w:val="00C237F1"/>
    <w:rsid w:val="00C27E34"/>
    <w:rsid w:val="00C37414"/>
    <w:rsid w:val="00C418DB"/>
    <w:rsid w:val="00C42F7F"/>
    <w:rsid w:val="00C44BF3"/>
    <w:rsid w:val="00C4536F"/>
    <w:rsid w:val="00C467FC"/>
    <w:rsid w:val="00C46FAF"/>
    <w:rsid w:val="00C47F00"/>
    <w:rsid w:val="00C53413"/>
    <w:rsid w:val="00C53C2C"/>
    <w:rsid w:val="00C65657"/>
    <w:rsid w:val="00C666E8"/>
    <w:rsid w:val="00C70649"/>
    <w:rsid w:val="00C76C2B"/>
    <w:rsid w:val="00C80875"/>
    <w:rsid w:val="00C83E93"/>
    <w:rsid w:val="00C91361"/>
    <w:rsid w:val="00C96CE4"/>
    <w:rsid w:val="00CA2A27"/>
    <w:rsid w:val="00CA32F5"/>
    <w:rsid w:val="00CA45A7"/>
    <w:rsid w:val="00CB4F20"/>
    <w:rsid w:val="00CC454C"/>
    <w:rsid w:val="00CC7EE4"/>
    <w:rsid w:val="00CD3435"/>
    <w:rsid w:val="00CD4D0B"/>
    <w:rsid w:val="00CD54FA"/>
    <w:rsid w:val="00CE11AF"/>
    <w:rsid w:val="00CE2883"/>
    <w:rsid w:val="00CE288D"/>
    <w:rsid w:val="00CE7FC5"/>
    <w:rsid w:val="00CF1AC3"/>
    <w:rsid w:val="00CF1AEF"/>
    <w:rsid w:val="00CF2831"/>
    <w:rsid w:val="00CF30AA"/>
    <w:rsid w:val="00D001C5"/>
    <w:rsid w:val="00D0415F"/>
    <w:rsid w:val="00D14800"/>
    <w:rsid w:val="00D2274A"/>
    <w:rsid w:val="00D22986"/>
    <w:rsid w:val="00D30D8E"/>
    <w:rsid w:val="00D3625D"/>
    <w:rsid w:val="00D41CE2"/>
    <w:rsid w:val="00D43CA5"/>
    <w:rsid w:val="00D514F7"/>
    <w:rsid w:val="00D518DD"/>
    <w:rsid w:val="00D67507"/>
    <w:rsid w:val="00D72B37"/>
    <w:rsid w:val="00D82A0C"/>
    <w:rsid w:val="00D834F1"/>
    <w:rsid w:val="00D86673"/>
    <w:rsid w:val="00D87EEB"/>
    <w:rsid w:val="00D96639"/>
    <w:rsid w:val="00DA6233"/>
    <w:rsid w:val="00DA7C7E"/>
    <w:rsid w:val="00DB2647"/>
    <w:rsid w:val="00DB4117"/>
    <w:rsid w:val="00DB6729"/>
    <w:rsid w:val="00DB6DF3"/>
    <w:rsid w:val="00DC67A3"/>
    <w:rsid w:val="00DD5E8F"/>
    <w:rsid w:val="00DE0555"/>
    <w:rsid w:val="00DE14F7"/>
    <w:rsid w:val="00DE2BF2"/>
    <w:rsid w:val="00DF2901"/>
    <w:rsid w:val="00DF2FE4"/>
    <w:rsid w:val="00DF3702"/>
    <w:rsid w:val="00DF5EB6"/>
    <w:rsid w:val="00E00B18"/>
    <w:rsid w:val="00E05D14"/>
    <w:rsid w:val="00E05D96"/>
    <w:rsid w:val="00E1780F"/>
    <w:rsid w:val="00E17D80"/>
    <w:rsid w:val="00E2029C"/>
    <w:rsid w:val="00E2522E"/>
    <w:rsid w:val="00E269F2"/>
    <w:rsid w:val="00E41B10"/>
    <w:rsid w:val="00E41D6B"/>
    <w:rsid w:val="00E43A32"/>
    <w:rsid w:val="00E47116"/>
    <w:rsid w:val="00E5361D"/>
    <w:rsid w:val="00E61429"/>
    <w:rsid w:val="00E6396C"/>
    <w:rsid w:val="00E701D2"/>
    <w:rsid w:val="00E74DD2"/>
    <w:rsid w:val="00E76A54"/>
    <w:rsid w:val="00E80208"/>
    <w:rsid w:val="00E80302"/>
    <w:rsid w:val="00E842AC"/>
    <w:rsid w:val="00E86DE1"/>
    <w:rsid w:val="00E90743"/>
    <w:rsid w:val="00E9181B"/>
    <w:rsid w:val="00E937AF"/>
    <w:rsid w:val="00E94020"/>
    <w:rsid w:val="00E9524E"/>
    <w:rsid w:val="00E97562"/>
    <w:rsid w:val="00EA2FDC"/>
    <w:rsid w:val="00EA7421"/>
    <w:rsid w:val="00EB380D"/>
    <w:rsid w:val="00EC6098"/>
    <w:rsid w:val="00ED3CE8"/>
    <w:rsid w:val="00ED5CEB"/>
    <w:rsid w:val="00ED5E8B"/>
    <w:rsid w:val="00ED7325"/>
    <w:rsid w:val="00EE09BC"/>
    <w:rsid w:val="00EE20E7"/>
    <w:rsid w:val="00EE350C"/>
    <w:rsid w:val="00EF3722"/>
    <w:rsid w:val="00F01EA0"/>
    <w:rsid w:val="00F02C54"/>
    <w:rsid w:val="00F0530F"/>
    <w:rsid w:val="00F1645A"/>
    <w:rsid w:val="00F218B8"/>
    <w:rsid w:val="00F22B9C"/>
    <w:rsid w:val="00F3190B"/>
    <w:rsid w:val="00F32F6C"/>
    <w:rsid w:val="00F3341E"/>
    <w:rsid w:val="00F35350"/>
    <w:rsid w:val="00F364A7"/>
    <w:rsid w:val="00F458E4"/>
    <w:rsid w:val="00F52D9E"/>
    <w:rsid w:val="00F62579"/>
    <w:rsid w:val="00F8177A"/>
    <w:rsid w:val="00F8754F"/>
    <w:rsid w:val="00F91BFD"/>
    <w:rsid w:val="00F93D02"/>
    <w:rsid w:val="00FA1C93"/>
    <w:rsid w:val="00FA45AF"/>
    <w:rsid w:val="00FA45EA"/>
    <w:rsid w:val="00FA68E9"/>
    <w:rsid w:val="00FB06C3"/>
    <w:rsid w:val="00FB3C61"/>
    <w:rsid w:val="00FB5AA1"/>
    <w:rsid w:val="00FB64C2"/>
    <w:rsid w:val="00FC1755"/>
    <w:rsid w:val="00FC2853"/>
    <w:rsid w:val="00FC5C8A"/>
    <w:rsid w:val="00FC75F6"/>
    <w:rsid w:val="00FD1943"/>
    <w:rsid w:val="00FD256A"/>
    <w:rsid w:val="00FD36DF"/>
    <w:rsid w:val="00FD6057"/>
    <w:rsid w:val="00FD611E"/>
    <w:rsid w:val="00FD669B"/>
    <w:rsid w:val="00FE3E8F"/>
    <w:rsid w:val="00FE6EBA"/>
    <w:rsid w:val="00FF4AAE"/>
    <w:rsid w:val="00FF6C67"/>
    <w:rsid w:val="00FF6D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7F3AE"/>
  <w15:chartTrackingRefBased/>
  <w15:docId w15:val="{AB1CB339-1DC2-47D8-84F5-CB5DC182B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743"/>
    <w:pPr>
      <w:jc w:val="both"/>
    </w:pPr>
    <w:rPr>
      <w:rFonts w:ascii="Times New Roman" w:hAnsi="Times New Roman" w:cs="Times New Roman"/>
      <w:sz w:val="24"/>
    </w:rPr>
  </w:style>
  <w:style w:type="paragraph" w:styleId="Heading1">
    <w:name w:val="heading 1"/>
    <w:basedOn w:val="Normal"/>
    <w:next w:val="Normal"/>
    <w:link w:val="Heading1Char"/>
    <w:uiPriority w:val="9"/>
    <w:qFormat/>
    <w:rsid w:val="003706E8"/>
    <w:pPr>
      <w:keepNext/>
      <w:keepLines/>
      <w:spacing w:before="240" w:after="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706E8"/>
    <w:pPr>
      <w:keepNext/>
      <w:keepLines/>
      <w:spacing w:before="40" w:after="240"/>
      <w:outlineLvl w:val="1"/>
    </w:pPr>
    <w:rPr>
      <w:rFonts w:eastAsiaTheme="majorEastAsia" w:cstheme="majorBidi"/>
      <w:b/>
      <w:sz w:val="32"/>
      <w:szCs w:val="26"/>
    </w:rPr>
  </w:style>
  <w:style w:type="paragraph" w:styleId="Heading3">
    <w:name w:val="heading 3"/>
    <w:basedOn w:val="Heading2"/>
    <w:next w:val="Normal"/>
    <w:link w:val="Heading3Char"/>
    <w:uiPriority w:val="9"/>
    <w:unhideWhenUsed/>
    <w:qFormat/>
    <w:rsid w:val="000870B8"/>
    <w:pPr>
      <w:spacing w:before="240"/>
      <w:outlineLvl w:val="2"/>
    </w:pPr>
    <w:rPr>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2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229"/>
  </w:style>
  <w:style w:type="paragraph" w:styleId="Footer">
    <w:name w:val="footer"/>
    <w:basedOn w:val="Normal"/>
    <w:link w:val="FooterChar"/>
    <w:uiPriority w:val="99"/>
    <w:unhideWhenUsed/>
    <w:rsid w:val="003502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229"/>
  </w:style>
  <w:style w:type="paragraph" w:styleId="Title">
    <w:name w:val="Title"/>
    <w:basedOn w:val="Normal"/>
    <w:next w:val="Normal"/>
    <w:link w:val="TitleChar"/>
    <w:uiPriority w:val="10"/>
    <w:qFormat/>
    <w:rsid w:val="00DB6DF3"/>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DB6DF3"/>
    <w:rPr>
      <w:rFonts w:ascii="Times New Roman" w:eastAsiaTheme="majorEastAsia" w:hAnsi="Times New Roman" w:cstheme="majorBidi"/>
      <w:b/>
      <w:spacing w:val="-10"/>
      <w:kern w:val="28"/>
      <w:sz w:val="56"/>
      <w:szCs w:val="56"/>
    </w:rPr>
  </w:style>
  <w:style w:type="character" w:customStyle="1" w:styleId="Heading1Char">
    <w:name w:val="Heading 1 Char"/>
    <w:basedOn w:val="DefaultParagraphFont"/>
    <w:link w:val="Heading1"/>
    <w:uiPriority w:val="9"/>
    <w:rsid w:val="003706E8"/>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81B1D"/>
    <w:pPr>
      <w:jc w:val="left"/>
      <w:outlineLvl w:val="9"/>
    </w:pPr>
    <w:rPr>
      <w:lang w:val="en-US"/>
    </w:rPr>
  </w:style>
  <w:style w:type="paragraph" w:styleId="TOC1">
    <w:name w:val="toc 1"/>
    <w:basedOn w:val="Normal"/>
    <w:next w:val="Normal"/>
    <w:autoRedefine/>
    <w:uiPriority w:val="39"/>
    <w:unhideWhenUsed/>
    <w:rsid w:val="00A12FD6"/>
    <w:pPr>
      <w:spacing w:after="100"/>
    </w:pPr>
  </w:style>
  <w:style w:type="character" w:styleId="Hyperlink">
    <w:name w:val="Hyperlink"/>
    <w:basedOn w:val="DefaultParagraphFont"/>
    <w:uiPriority w:val="99"/>
    <w:unhideWhenUsed/>
    <w:rsid w:val="00A12FD6"/>
    <w:rPr>
      <w:color w:val="0563C1" w:themeColor="hyperlink"/>
      <w:u w:val="single"/>
    </w:rPr>
  </w:style>
  <w:style w:type="character" w:customStyle="1" w:styleId="Heading2Char">
    <w:name w:val="Heading 2 Char"/>
    <w:basedOn w:val="DefaultParagraphFont"/>
    <w:link w:val="Heading2"/>
    <w:uiPriority w:val="9"/>
    <w:rsid w:val="003706E8"/>
    <w:rPr>
      <w:rFonts w:ascii="Times New Roman" w:eastAsiaTheme="majorEastAsia" w:hAnsi="Times New Roman" w:cstheme="majorBidi"/>
      <w:b/>
      <w:sz w:val="32"/>
      <w:szCs w:val="26"/>
    </w:rPr>
  </w:style>
  <w:style w:type="paragraph" w:styleId="TOC2">
    <w:name w:val="toc 2"/>
    <w:basedOn w:val="Normal"/>
    <w:next w:val="Normal"/>
    <w:autoRedefine/>
    <w:uiPriority w:val="39"/>
    <w:unhideWhenUsed/>
    <w:rsid w:val="00CA2A27"/>
    <w:pPr>
      <w:spacing w:after="100"/>
      <w:ind w:left="220"/>
    </w:pPr>
  </w:style>
  <w:style w:type="paragraph" w:styleId="Bibliography">
    <w:name w:val="Bibliography"/>
    <w:basedOn w:val="Normal"/>
    <w:next w:val="Normal"/>
    <w:uiPriority w:val="37"/>
    <w:unhideWhenUsed/>
    <w:rsid w:val="00CD4D0B"/>
  </w:style>
  <w:style w:type="table" w:styleId="TableGrid">
    <w:name w:val="Table Grid"/>
    <w:basedOn w:val="TableNormal"/>
    <w:uiPriority w:val="39"/>
    <w:rsid w:val="00A81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2BE1"/>
    <w:rPr>
      <w:color w:val="808080"/>
    </w:rPr>
  </w:style>
  <w:style w:type="paragraph" w:styleId="Caption">
    <w:name w:val="caption"/>
    <w:basedOn w:val="Normal"/>
    <w:next w:val="Normal"/>
    <w:uiPriority w:val="35"/>
    <w:unhideWhenUsed/>
    <w:qFormat/>
    <w:rsid w:val="008F5A38"/>
    <w:pPr>
      <w:spacing w:after="200" w:line="240" w:lineRule="auto"/>
      <w:jc w:val="center"/>
    </w:pPr>
    <w:rPr>
      <w:i/>
      <w:iCs/>
      <w:sz w:val="18"/>
      <w:szCs w:val="18"/>
    </w:rPr>
  </w:style>
  <w:style w:type="paragraph" w:styleId="FootnoteText">
    <w:name w:val="footnote text"/>
    <w:basedOn w:val="Normal"/>
    <w:link w:val="FootnoteTextChar"/>
    <w:uiPriority w:val="99"/>
    <w:semiHidden/>
    <w:unhideWhenUsed/>
    <w:rsid w:val="00B633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3311"/>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B63311"/>
    <w:rPr>
      <w:vertAlign w:val="superscript"/>
    </w:rPr>
  </w:style>
  <w:style w:type="character" w:customStyle="1" w:styleId="Heading3Char">
    <w:name w:val="Heading 3 Char"/>
    <w:basedOn w:val="DefaultParagraphFont"/>
    <w:link w:val="Heading3"/>
    <w:uiPriority w:val="9"/>
    <w:rsid w:val="000870B8"/>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FC285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220">
      <w:bodyDiv w:val="1"/>
      <w:marLeft w:val="0"/>
      <w:marRight w:val="0"/>
      <w:marTop w:val="0"/>
      <w:marBottom w:val="0"/>
      <w:divBdr>
        <w:top w:val="none" w:sz="0" w:space="0" w:color="auto"/>
        <w:left w:val="none" w:sz="0" w:space="0" w:color="auto"/>
        <w:bottom w:val="none" w:sz="0" w:space="0" w:color="auto"/>
        <w:right w:val="none" w:sz="0" w:space="0" w:color="auto"/>
      </w:divBdr>
    </w:div>
    <w:div w:id="11148176">
      <w:bodyDiv w:val="1"/>
      <w:marLeft w:val="0"/>
      <w:marRight w:val="0"/>
      <w:marTop w:val="0"/>
      <w:marBottom w:val="0"/>
      <w:divBdr>
        <w:top w:val="none" w:sz="0" w:space="0" w:color="auto"/>
        <w:left w:val="none" w:sz="0" w:space="0" w:color="auto"/>
        <w:bottom w:val="none" w:sz="0" w:space="0" w:color="auto"/>
        <w:right w:val="none" w:sz="0" w:space="0" w:color="auto"/>
      </w:divBdr>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898885">
      <w:bodyDiv w:val="1"/>
      <w:marLeft w:val="0"/>
      <w:marRight w:val="0"/>
      <w:marTop w:val="0"/>
      <w:marBottom w:val="0"/>
      <w:divBdr>
        <w:top w:val="none" w:sz="0" w:space="0" w:color="auto"/>
        <w:left w:val="none" w:sz="0" w:space="0" w:color="auto"/>
        <w:bottom w:val="none" w:sz="0" w:space="0" w:color="auto"/>
        <w:right w:val="none" w:sz="0" w:space="0" w:color="auto"/>
      </w:divBdr>
    </w:div>
    <w:div w:id="21827462">
      <w:bodyDiv w:val="1"/>
      <w:marLeft w:val="0"/>
      <w:marRight w:val="0"/>
      <w:marTop w:val="0"/>
      <w:marBottom w:val="0"/>
      <w:divBdr>
        <w:top w:val="none" w:sz="0" w:space="0" w:color="auto"/>
        <w:left w:val="none" w:sz="0" w:space="0" w:color="auto"/>
        <w:bottom w:val="none" w:sz="0" w:space="0" w:color="auto"/>
        <w:right w:val="none" w:sz="0" w:space="0" w:color="auto"/>
      </w:divBdr>
    </w:div>
    <w:div w:id="26681894">
      <w:bodyDiv w:val="1"/>
      <w:marLeft w:val="0"/>
      <w:marRight w:val="0"/>
      <w:marTop w:val="0"/>
      <w:marBottom w:val="0"/>
      <w:divBdr>
        <w:top w:val="none" w:sz="0" w:space="0" w:color="auto"/>
        <w:left w:val="none" w:sz="0" w:space="0" w:color="auto"/>
        <w:bottom w:val="none" w:sz="0" w:space="0" w:color="auto"/>
        <w:right w:val="none" w:sz="0" w:space="0" w:color="auto"/>
      </w:divBdr>
    </w:div>
    <w:div w:id="39288060">
      <w:bodyDiv w:val="1"/>
      <w:marLeft w:val="0"/>
      <w:marRight w:val="0"/>
      <w:marTop w:val="0"/>
      <w:marBottom w:val="0"/>
      <w:divBdr>
        <w:top w:val="none" w:sz="0" w:space="0" w:color="auto"/>
        <w:left w:val="none" w:sz="0" w:space="0" w:color="auto"/>
        <w:bottom w:val="none" w:sz="0" w:space="0" w:color="auto"/>
        <w:right w:val="none" w:sz="0" w:space="0" w:color="auto"/>
      </w:divBdr>
    </w:div>
    <w:div w:id="48696591">
      <w:bodyDiv w:val="1"/>
      <w:marLeft w:val="0"/>
      <w:marRight w:val="0"/>
      <w:marTop w:val="0"/>
      <w:marBottom w:val="0"/>
      <w:divBdr>
        <w:top w:val="none" w:sz="0" w:space="0" w:color="auto"/>
        <w:left w:val="none" w:sz="0" w:space="0" w:color="auto"/>
        <w:bottom w:val="none" w:sz="0" w:space="0" w:color="auto"/>
        <w:right w:val="none" w:sz="0" w:space="0" w:color="auto"/>
      </w:divBdr>
    </w:div>
    <w:div w:id="49234299">
      <w:bodyDiv w:val="1"/>
      <w:marLeft w:val="0"/>
      <w:marRight w:val="0"/>
      <w:marTop w:val="0"/>
      <w:marBottom w:val="0"/>
      <w:divBdr>
        <w:top w:val="none" w:sz="0" w:space="0" w:color="auto"/>
        <w:left w:val="none" w:sz="0" w:space="0" w:color="auto"/>
        <w:bottom w:val="none" w:sz="0" w:space="0" w:color="auto"/>
        <w:right w:val="none" w:sz="0" w:space="0" w:color="auto"/>
      </w:divBdr>
    </w:div>
    <w:div w:id="62728982">
      <w:bodyDiv w:val="1"/>
      <w:marLeft w:val="0"/>
      <w:marRight w:val="0"/>
      <w:marTop w:val="0"/>
      <w:marBottom w:val="0"/>
      <w:divBdr>
        <w:top w:val="none" w:sz="0" w:space="0" w:color="auto"/>
        <w:left w:val="none" w:sz="0" w:space="0" w:color="auto"/>
        <w:bottom w:val="none" w:sz="0" w:space="0" w:color="auto"/>
        <w:right w:val="none" w:sz="0" w:space="0" w:color="auto"/>
      </w:divBdr>
    </w:div>
    <w:div w:id="65954054">
      <w:bodyDiv w:val="1"/>
      <w:marLeft w:val="0"/>
      <w:marRight w:val="0"/>
      <w:marTop w:val="0"/>
      <w:marBottom w:val="0"/>
      <w:divBdr>
        <w:top w:val="none" w:sz="0" w:space="0" w:color="auto"/>
        <w:left w:val="none" w:sz="0" w:space="0" w:color="auto"/>
        <w:bottom w:val="none" w:sz="0" w:space="0" w:color="auto"/>
        <w:right w:val="none" w:sz="0" w:space="0" w:color="auto"/>
      </w:divBdr>
    </w:div>
    <w:div w:id="73209806">
      <w:bodyDiv w:val="1"/>
      <w:marLeft w:val="0"/>
      <w:marRight w:val="0"/>
      <w:marTop w:val="0"/>
      <w:marBottom w:val="0"/>
      <w:divBdr>
        <w:top w:val="none" w:sz="0" w:space="0" w:color="auto"/>
        <w:left w:val="none" w:sz="0" w:space="0" w:color="auto"/>
        <w:bottom w:val="none" w:sz="0" w:space="0" w:color="auto"/>
        <w:right w:val="none" w:sz="0" w:space="0" w:color="auto"/>
      </w:divBdr>
    </w:div>
    <w:div w:id="75831481">
      <w:bodyDiv w:val="1"/>
      <w:marLeft w:val="0"/>
      <w:marRight w:val="0"/>
      <w:marTop w:val="0"/>
      <w:marBottom w:val="0"/>
      <w:divBdr>
        <w:top w:val="none" w:sz="0" w:space="0" w:color="auto"/>
        <w:left w:val="none" w:sz="0" w:space="0" w:color="auto"/>
        <w:bottom w:val="none" w:sz="0" w:space="0" w:color="auto"/>
        <w:right w:val="none" w:sz="0" w:space="0" w:color="auto"/>
      </w:divBdr>
    </w:div>
    <w:div w:id="96490948">
      <w:bodyDiv w:val="1"/>
      <w:marLeft w:val="0"/>
      <w:marRight w:val="0"/>
      <w:marTop w:val="0"/>
      <w:marBottom w:val="0"/>
      <w:divBdr>
        <w:top w:val="none" w:sz="0" w:space="0" w:color="auto"/>
        <w:left w:val="none" w:sz="0" w:space="0" w:color="auto"/>
        <w:bottom w:val="none" w:sz="0" w:space="0" w:color="auto"/>
        <w:right w:val="none" w:sz="0" w:space="0" w:color="auto"/>
      </w:divBdr>
    </w:div>
    <w:div w:id="107820317">
      <w:bodyDiv w:val="1"/>
      <w:marLeft w:val="0"/>
      <w:marRight w:val="0"/>
      <w:marTop w:val="0"/>
      <w:marBottom w:val="0"/>
      <w:divBdr>
        <w:top w:val="none" w:sz="0" w:space="0" w:color="auto"/>
        <w:left w:val="none" w:sz="0" w:space="0" w:color="auto"/>
        <w:bottom w:val="none" w:sz="0" w:space="0" w:color="auto"/>
        <w:right w:val="none" w:sz="0" w:space="0" w:color="auto"/>
      </w:divBdr>
    </w:div>
    <w:div w:id="111747868">
      <w:bodyDiv w:val="1"/>
      <w:marLeft w:val="0"/>
      <w:marRight w:val="0"/>
      <w:marTop w:val="0"/>
      <w:marBottom w:val="0"/>
      <w:divBdr>
        <w:top w:val="none" w:sz="0" w:space="0" w:color="auto"/>
        <w:left w:val="none" w:sz="0" w:space="0" w:color="auto"/>
        <w:bottom w:val="none" w:sz="0" w:space="0" w:color="auto"/>
        <w:right w:val="none" w:sz="0" w:space="0" w:color="auto"/>
      </w:divBdr>
    </w:div>
    <w:div w:id="134300399">
      <w:bodyDiv w:val="1"/>
      <w:marLeft w:val="0"/>
      <w:marRight w:val="0"/>
      <w:marTop w:val="0"/>
      <w:marBottom w:val="0"/>
      <w:divBdr>
        <w:top w:val="none" w:sz="0" w:space="0" w:color="auto"/>
        <w:left w:val="none" w:sz="0" w:space="0" w:color="auto"/>
        <w:bottom w:val="none" w:sz="0" w:space="0" w:color="auto"/>
        <w:right w:val="none" w:sz="0" w:space="0" w:color="auto"/>
      </w:divBdr>
    </w:div>
    <w:div w:id="164637263">
      <w:bodyDiv w:val="1"/>
      <w:marLeft w:val="0"/>
      <w:marRight w:val="0"/>
      <w:marTop w:val="0"/>
      <w:marBottom w:val="0"/>
      <w:divBdr>
        <w:top w:val="none" w:sz="0" w:space="0" w:color="auto"/>
        <w:left w:val="none" w:sz="0" w:space="0" w:color="auto"/>
        <w:bottom w:val="none" w:sz="0" w:space="0" w:color="auto"/>
        <w:right w:val="none" w:sz="0" w:space="0" w:color="auto"/>
      </w:divBdr>
    </w:div>
    <w:div w:id="165436556">
      <w:bodyDiv w:val="1"/>
      <w:marLeft w:val="0"/>
      <w:marRight w:val="0"/>
      <w:marTop w:val="0"/>
      <w:marBottom w:val="0"/>
      <w:divBdr>
        <w:top w:val="none" w:sz="0" w:space="0" w:color="auto"/>
        <w:left w:val="none" w:sz="0" w:space="0" w:color="auto"/>
        <w:bottom w:val="none" w:sz="0" w:space="0" w:color="auto"/>
        <w:right w:val="none" w:sz="0" w:space="0" w:color="auto"/>
      </w:divBdr>
    </w:div>
    <w:div w:id="178783815">
      <w:bodyDiv w:val="1"/>
      <w:marLeft w:val="0"/>
      <w:marRight w:val="0"/>
      <w:marTop w:val="0"/>
      <w:marBottom w:val="0"/>
      <w:divBdr>
        <w:top w:val="none" w:sz="0" w:space="0" w:color="auto"/>
        <w:left w:val="none" w:sz="0" w:space="0" w:color="auto"/>
        <w:bottom w:val="none" w:sz="0" w:space="0" w:color="auto"/>
        <w:right w:val="none" w:sz="0" w:space="0" w:color="auto"/>
      </w:divBdr>
    </w:div>
    <w:div w:id="184170967">
      <w:bodyDiv w:val="1"/>
      <w:marLeft w:val="0"/>
      <w:marRight w:val="0"/>
      <w:marTop w:val="0"/>
      <w:marBottom w:val="0"/>
      <w:divBdr>
        <w:top w:val="none" w:sz="0" w:space="0" w:color="auto"/>
        <w:left w:val="none" w:sz="0" w:space="0" w:color="auto"/>
        <w:bottom w:val="none" w:sz="0" w:space="0" w:color="auto"/>
        <w:right w:val="none" w:sz="0" w:space="0" w:color="auto"/>
      </w:divBdr>
    </w:div>
    <w:div w:id="194386654">
      <w:bodyDiv w:val="1"/>
      <w:marLeft w:val="0"/>
      <w:marRight w:val="0"/>
      <w:marTop w:val="0"/>
      <w:marBottom w:val="0"/>
      <w:divBdr>
        <w:top w:val="none" w:sz="0" w:space="0" w:color="auto"/>
        <w:left w:val="none" w:sz="0" w:space="0" w:color="auto"/>
        <w:bottom w:val="none" w:sz="0" w:space="0" w:color="auto"/>
        <w:right w:val="none" w:sz="0" w:space="0" w:color="auto"/>
      </w:divBdr>
    </w:div>
    <w:div w:id="203949281">
      <w:bodyDiv w:val="1"/>
      <w:marLeft w:val="0"/>
      <w:marRight w:val="0"/>
      <w:marTop w:val="0"/>
      <w:marBottom w:val="0"/>
      <w:divBdr>
        <w:top w:val="none" w:sz="0" w:space="0" w:color="auto"/>
        <w:left w:val="none" w:sz="0" w:space="0" w:color="auto"/>
        <w:bottom w:val="none" w:sz="0" w:space="0" w:color="auto"/>
        <w:right w:val="none" w:sz="0" w:space="0" w:color="auto"/>
      </w:divBdr>
    </w:div>
    <w:div w:id="244799986">
      <w:bodyDiv w:val="1"/>
      <w:marLeft w:val="0"/>
      <w:marRight w:val="0"/>
      <w:marTop w:val="0"/>
      <w:marBottom w:val="0"/>
      <w:divBdr>
        <w:top w:val="none" w:sz="0" w:space="0" w:color="auto"/>
        <w:left w:val="none" w:sz="0" w:space="0" w:color="auto"/>
        <w:bottom w:val="none" w:sz="0" w:space="0" w:color="auto"/>
        <w:right w:val="none" w:sz="0" w:space="0" w:color="auto"/>
      </w:divBdr>
    </w:div>
    <w:div w:id="263734282">
      <w:bodyDiv w:val="1"/>
      <w:marLeft w:val="0"/>
      <w:marRight w:val="0"/>
      <w:marTop w:val="0"/>
      <w:marBottom w:val="0"/>
      <w:divBdr>
        <w:top w:val="none" w:sz="0" w:space="0" w:color="auto"/>
        <w:left w:val="none" w:sz="0" w:space="0" w:color="auto"/>
        <w:bottom w:val="none" w:sz="0" w:space="0" w:color="auto"/>
        <w:right w:val="none" w:sz="0" w:space="0" w:color="auto"/>
      </w:divBdr>
    </w:div>
    <w:div w:id="270363393">
      <w:bodyDiv w:val="1"/>
      <w:marLeft w:val="0"/>
      <w:marRight w:val="0"/>
      <w:marTop w:val="0"/>
      <w:marBottom w:val="0"/>
      <w:divBdr>
        <w:top w:val="none" w:sz="0" w:space="0" w:color="auto"/>
        <w:left w:val="none" w:sz="0" w:space="0" w:color="auto"/>
        <w:bottom w:val="none" w:sz="0" w:space="0" w:color="auto"/>
        <w:right w:val="none" w:sz="0" w:space="0" w:color="auto"/>
      </w:divBdr>
    </w:div>
    <w:div w:id="273950327">
      <w:bodyDiv w:val="1"/>
      <w:marLeft w:val="0"/>
      <w:marRight w:val="0"/>
      <w:marTop w:val="0"/>
      <w:marBottom w:val="0"/>
      <w:divBdr>
        <w:top w:val="none" w:sz="0" w:space="0" w:color="auto"/>
        <w:left w:val="none" w:sz="0" w:space="0" w:color="auto"/>
        <w:bottom w:val="none" w:sz="0" w:space="0" w:color="auto"/>
        <w:right w:val="none" w:sz="0" w:space="0" w:color="auto"/>
      </w:divBdr>
    </w:div>
    <w:div w:id="275867481">
      <w:bodyDiv w:val="1"/>
      <w:marLeft w:val="0"/>
      <w:marRight w:val="0"/>
      <w:marTop w:val="0"/>
      <w:marBottom w:val="0"/>
      <w:divBdr>
        <w:top w:val="none" w:sz="0" w:space="0" w:color="auto"/>
        <w:left w:val="none" w:sz="0" w:space="0" w:color="auto"/>
        <w:bottom w:val="none" w:sz="0" w:space="0" w:color="auto"/>
        <w:right w:val="none" w:sz="0" w:space="0" w:color="auto"/>
      </w:divBdr>
    </w:div>
    <w:div w:id="279995159">
      <w:bodyDiv w:val="1"/>
      <w:marLeft w:val="0"/>
      <w:marRight w:val="0"/>
      <w:marTop w:val="0"/>
      <w:marBottom w:val="0"/>
      <w:divBdr>
        <w:top w:val="none" w:sz="0" w:space="0" w:color="auto"/>
        <w:left w:val="none" w:sz="0" w:space="0" w:color="auto"/>
        <w:bottom w:val="none" w:sz="0" w:space="0" w:color="auto"/>
        <w:right w:val="none" w:sz="0" w:space="0" w:color="auto"/>
      </w:divBdr>
    </w:div>
    <w:div w:id="308830708">
      <w:bodyDiv w:val="1"/>
      <w:marLeft w:val="0"/>
      <w:marRight w:val="0"/>
      <w:marTop w:val="0"/>
      <w:marBottom w:val="0"/>
      <w:divBdr>
        <w:top w:val="none" w:sz="0" w:space="0" w:color="auto"/>
        <w:left w:val="none" w:sz="0" w:space="0" w:color="auto"/>
        <w:bottom w:val="none" w:sz="0" w:space="0" w:color="auto"/>
        <w:right w:val="none" w:sz="0" w:space="0" w:color="auto"/>
      </w:divBdr>
    </w:div>
    <w:div w:id="311182610">
      <w:bodyDiv w:val="1"/>
      <w:marLeft w:val="0"/>
      <w:marRight w:val="0"/>
      <w:marTop w:val="0"/>
      <w:marBottom w:val="0"/>
      <w:divBdr>
        <w:top w:val="none" w:sz="0" w:space="0" w:color="auto"/>
        <w:left w:val="none" w:sz="0" w:space="0" w:color="auto"/>
        <w:bottom w:val="none" w:sz="0" w:space="0" w:color="auto"/>
        <w:right w:val="none" w:sz="0" w:space="0" w:color="auto"/>
      </w:divBdr>
    </w:div>
    <w:div w:id="328100219">
      <w:bodyDiv w:val="1"/>
      <w:marLeft w:val="0"/>
      <w:marRight w:val="0"/>
      <w:marTop w:val="0"/>
      <w:marBottom w:val="0"/>
      <w:divBdr>
        <w:top w:val="none" w:sz="0" w:space="0" w:color="auto"/>
        <w:left w:val="none" w:sz="0" w:space="0" w:color="auto"/>
        <w:bottom w:val="none" w:sz="0" w:space="0" w:color="auto"/>
        <w:right w:val="none" w:sz="0" w:space="0" w:color="auto"/>
      </w:divBdr>
    </w:div>
    <w:div w:id="347491240">
      <w:bodyDiv w:val="1"/>
      <w:marLeft w:val="0"/>
      <w:marRight w:val="0"/>
      <w:marTop w:val="0"/>
      <w:marBottom w:val="0"/>
      <w:divBdr>
        <w:top w:val="none" w:sz="0" w:space="0" w:color="auto"/>
        <w:left w:val="none" w:sz="0" w:space="0" w:color="auto"/>
        <w:bottom w:val="none" w:sz="0" w:space="0" w:color="auto"/>
        <w:right w:val="none" w:sz="0" w:space="0" w:color="auto"/>
      </w:divBdr>
    </w:div>
    <w:div w:id="390738723">
      <w:bodyDiv w:val="1"/>
      <w:marLeft w:val="0"/>
      <w:marRight w:val="0"/>
      <w:marTop w:val="0"/>
      <w:marBottom w:val="0"/>
      <w:divBdr>
        <w:top w:val="none" w:sz="0" w:space="0" w:color="auto"/>
        <w:left w:val="none" w:sz="0" w:space="0" w:color="auto"/>
        <w:bottom w:val="none" w:sz="0" w:space="0" w:color="auto"/>
        <w:right w:val="none" w:sz="0" w:space="0" w:color="auto"/>
      </w:divBdr>
    </w:div>
    <w:div w:id="396586283">
      <w:bodyDiv w:val="1"/>
      <w:marLeft w:val="0"/>
      <w:marRight w:val="0"/>
      <w:marTop w:val="0"/>
      <w:marBottom w:val="0"/>
      <w:divBdr>
        <w:top w:val="none" w:sz="0" w:space="0" w:color="auto"/>
        <w:left w:val="none" w:sz="0" w:space="0" w:color="auto"/>
        <w:bottom w:val="none" w:sz="0" w:space="0" w:color="auto"/>
        <w:right w:val="none" w:sz="0" w:space="0" w:color="auto"/>
      </w:divBdr>
    </w:div>
    <w:div w:id="415327415">
      <w:bodyDiv w:val="1"/>
      <w:marLeft w:val="0"/>
      <w:marRight w:val="0"/>
      <w:marTop w:val="0"/>
      <w:marBottom w:val="0"/>
      <w:divBdr>
        <w:top w:val="none" w:sz="0" w:space="0" w:color="auto"/>
        <w:left w:val="none" w:sz="0" w:space="0" w:color="auto"/>
        <w:bottom w:val="none" w:sz="0" w:space="0" w:color="auto"/>
        <w:right w:val="none" w:sz="0" w:space="0" w:color="auto"/>
      </w:divBdr>
    </w:div>
    <w:div w:id="424039126">
      <w:bodyDiv w:val="1"/>
      <w:marLeft w:val="0"/>
      <w:marRight w:val="0"/>
      <w:marTop w:val="0"/>
      <w:marBottom w:val="0"/>
      <w:divBdr>
        <w:top w:val="none" w:sz="0" w:space="0" w:color="auto"/>
        <w:left w:val="none" w:sz="0" w:space="0" w:color="auto"/>
        <w:bottom w:val="none" w:sz="0" w:space="0" w:color="auto"/>
        <w:right w:val="none" w:sz="0" w:space="0" w:color="auto"/>
      </w:divBdr>
    </w:div>
    <w:div w:id="428551709">
      <w:bodyDiv w:val="1"/>
      <w:marLeft w:val="0"/>
      <w:marRight w:val="0"/>
      <w:marTop w:val="0"/>
      <w:marBottom w:val="0"/>
      <w:divBdr>
        <w:top w:val="none" w:sz="0" w:space="0" w:color="auto"/>
        <w:left w:val="none" w:sz="0" w:space="0" w:color="auto"/>
        <w:bottom w:val="none" w:sz="0" w:space="0" w:color="auto"/>
        <w:right w:val="none" w:sz="0" w:space="0" w:color="auto"/>
      </w:divBdr>
    </w:div>
    <w:div w:id="428744216">
      <w:bodyDiv w:val="1"/>
      <w:marLeft w:val="0"/>
      <w:marRight w:val="0"/>
      <w:marTop w:val="0"/>
      <w:marBottom w:val="0"/>
      <w:divBdr>
        <w:top w:val="none" w:sz="0" w:space="0" w:color="auto"/>
        <w:left w:val="none" w:sz="0" w:space="0" w:color="auto"/>
        <w:bottom w:val="none" w:sz="0" w:space="0" w:color="auto"/>
        <w:right w:val="none" w:sz="0" w:space="0" w:color="auto"/>
      </w:divBdr>
    </w:div>
    <w:div w:id="440611579">
      <w:bodyDiv w:val="1"/>
      <w:marLeft w:val="0"/>
      <w:marRight w:val="0"/>
      <w:marTop w:val="0"/>
      <w:marBottom w:val="0"/>
      <w:divBdr>
        <w:top w:val="none" w:sz="0" w:space="0" w:color="auto"/>
        <w:left w:val="none" w:sz="0" w:space="0" w:color="auto"/>
        <w:bottom w:val="none" w:sz="0" w:space="0" w:color="auto"/>
        <w:right w:val="none" w:sz="0" w:space="0" w:color="auto"/>
      </w:divBdr>
    </w:div>
    <w:div w:id="450562264">
      <w:bodyDiv w:val="1"/>
      <w:marLeft w:val="0"/>
      <w:marRight w:val="0"/>
      <w:marTop w:val="0"/>
      <w:marBottom w:val="0"/>
      <w:divBdr>
        <w:top w:val="none" w:sz="0" w:space="0" w:color="auto"/>
        <w:left w:val="none" w:sz="0" w:space="0" w:color="auto"/>
        <w:bottom w:val="none" w:sz="0" w:space="0" w:color="auto"/>
        <w:right w:val="none" w:sz="0" w:space="0" w:color="auto"/>
      </w:divBdr>
    </w:div>
    <w:div w:id="499855508">
      <w:bodyDiv w:val="1"/>
      <w:marLeft w:val="0"/>
      <w:marRight w:val="0"/>
      <w:marTop w:val="0"/>
      <w:marBottom w:val="0"/>
      <w:divBdr>
        <w:top w:val="none" w:sz="0" w:space="0" w:color="auto"/>
        <w:left w:val="none" w:sz="0" w:space="0" w:color="auto"/>
        <w:bottom w:val="none" w:sz="0" w:space="0" w:color="auto"/>
        <w:right w:val="none" w:sz="0" w:space="0" w:color="auto"/>
      </w:divBdr>
    </w:div>
    <w:div w:id="517622525">
      <w:bodyDiv w:val="1"/>
      <w:marLeft w:val="0"/>
      <w:marRight w:val="0"/>
      <w:marTop w:val="0"/>
      <w:marBottom w:val="0"/>
      <w:divBdr>
        <w:top w:val="none" w:sz="0" w:space="0" w:color="auto"/>
        <w:left w:val="none" w:sz="0" w:space="0" w:color="auto"/>
        <w:bottom w:val="none" w:sz="0" w:space="0" w:color="auto"/>
        <w:right w:val="none" w:sz="0" w:space="0" w:color="auto"/>
      </w:divBdr>
    </w:div>
    <w:div w:id="525753623">
      <w:bodyDiv w:val="1"/>
      <w:marLeft w:val="0"/>
      <w:marRight w:val="0"/>
      <w:marTop w:val="0"/>
      <w:marBottom w:val="0"/>
      <w:divBdr>
        <w:top w:val="none" w:sz="0" w:space="0" w:color="auto"/>
        <w:left w:val="none" w:sz="0" w:space="0" w:color="auto"/>
        <w:bottom w:val="none" w:sz="0" w:space="0" w:color="auto"/>
        <w:right w:val="none" w:sz="0" w:space="0" w:color="auto"/>
      </w:divBdr>
    </w:div>
    <w:div w:id="550465480">
      <w:bodyDiv w:val="1"/>
      <w:marLeft w:val="0"/>
      <w:marRight w:val="0"/>
      <w:marTop w:val="0"/>
      <w:marBottom w:val="0"/>
      <w:divBdr>
        <w:top w:val="none" w:sz="0" w:space="0" w:color="auto"/>
        <w:left w:val="none" w:sz="0" w:space="0" w:color="auto"/>
        <w:bottom w:val="none" w:sz="0" w:space="0" w:color="auto"/>
        <w:right w:val="none" w:sz="0" w:space="0" w:color="auto"/>
      </w:divBdr>
    </w:div>
    <w:div w:id="609237681">
      <w:bodyDiv w:val="1"/>
      <w:marLeft w:val="0"/>
      <w:marRight w:val="0"/>
      <w:marTop w:val="0"/>
      <w:marBottom w:val="0"/>
      <w:divBdr>
        <w:top w:val="none" w:sz="0" w:space="0" w:color="auto"/>
        <w:left w:val="none" w:sz="0" w:space="0" w:color="auto"/>
        <w:bottom w:val="none" w:sz="0" w:space="0" w:color="auto"/>
        <w:right w:val="none" w:sz="0" w:space="0" w:color="auto"/>
      </w:divBdr>
    </w:div>
    <w:div w:id="615526625">
      <w:bodyDiv w:val="1"/>
      <w:marLeft w:val="0"/>
      <w:marRight w:val="0"/>
      <w:marTop w:val="0"/>
      <w:marBottom w:val="0"/>
      <w:divBdr>
        <w:top w:val="none" w:sz="0" w:space="0" w:color="auto"/>
        <w:left w:val="none" w:sz="0" w:space="0" w:color="auto"/>
        <w:bottom w:val="none" w:sz="0" w:space="0" w:color="auto"/>
        <w:right w:val="none" w:sz="0" w:space="0" w:color="auto"/>
      </w:divBdr>
    </w:div>
    <w:div w:id="648441099">
      <w:bodyDiv w:val="1"/>
      <w:marLeft w:val="0"/>
      <w:marRight w:val="0"/>
      <w:marTop w:val="0"/>
      <w:marBottom w:val="0"/>
      <w:divBdr>
        <w:top w:val="none" w:sz="0" w:space="0" w:color="auto"/>
        <w:left w:val="none" w:sz="0" w:space="0" w:color="auto"/>
        <w:bottom w:val="none" w:sz="0" w:space="0" w:color="auto"/>
        <w:right w:val="none" w:sz="0" w:space="0" w:color="auto"/>
      </w:divBdr>
    </w:div>
    <w:div w:id="657223140">
      <w:bodyDiv w:val="1"/>
      <w:marLeft w:val="0"/>
      <w:marRight w:val="0"/>
      <w:marTop w:val="0"/>
      <w:marBottom w:val="0"/>
      <w:divBdr>
        <w:top w:val="none" w:sz="0" w:space="0" w:color="auto"/>
        <w:left w:val="none" w:sz="0" w:space="0" w:color="auto"/>
        <w:bottom w:val="none" w:sz="0" w:space="0" w:color="auto"/>
        <w:right w:val="none" w:sz="0" w:space="0" w:color="auto"/>
      </w:divBdr>
    </w:div>
    <w:div w:id="682248406">
      <w:bodyDiv w:val="1"/>
      <w:marLeft w:val="0"/>
      <w:marRight w:val="0"/>
      <w:marTop w:val="0"/>
      <w:marBottom w:val="0"/>
      <w:divBdr>
        <w:top w:val="none" w:sz="0" w:space="0" w:color="auto"/>
        <w:left w:val="none" w:sz="0" w:space="0" w:color="auto"/>
        <w:bottom w:val="none" w:sz="0" w:space="0" w:color="auto"/>
        <w:right w:val="none" w:sz="0" w:space="0" w:color="auto"/>
      </w:divBdr>
    </w:div>
    <w:div w:id="684600945">
      <w:bodyDiv w:val="1"/>
      <w:marLeft w:val="0"/>
      <w:marRight w:val="0"/>
      <w:marTop w:val="0"/>
      <w:marBottom w:val="0"/>
      <w:divBdr>
        <w:top w:val="none" w:sz="0" w:space="0" w:color="auto"/>
        <w:left w:val="none" w:sz="0" w:space="0" w:color="auto"/>
        <w:bottom w:val="none" w:sz="0" w:space="0" w:color="auto"/>
        <w:right w:val="none" w:sz="0" w:space="0" w:color="auto"/>
      </w:divBdr>
    </w:div>
    <w:div w:id="692878079">
      <w:bodyDiv w:val="1"/>
      <w:marLeft w:val="0"/>
      <w:marRight w:val="0"/>
      <w:marTop w:val="0"/>
      <w:marBottom w:val="0"/>
      <w:divBdr>
        <w:top w:val="none" w:sz="0" w:space="0" w:color="auto"/>
        <w:left w:val="none" w:sz="0" w:space="0" w:color="auto"/>
        <w:bottom w:val="none" w:sz="0" w:space="0" w:color="auto"/>
        <w:right w:val="none" w:sz="0" w:space="0" w:color="auto"/>
      </w:divBdr>
    </w:div>
    <w:div w:id="715206601">
      <w:bodyDiv w:val="1"/>
      <w:marLeft w:val="0"/>
      <w:marRight w:val="0"/>
      <w:marTop w:val="0"/>
      <w:marBottom w:val="0"/>
      <w:divBdr>
        <w:top w:val="none" w:sz="0" w:space="0" w:color="auto"/>
        <w:left w:val="none" w:sz="0" w:space="0" w:color="auto"/>
        <w:bottom w:val="none" w:sz="0" w:space="0" w:color="auto"/>
        <w:right w:val="none" w:sz="0" w:space="0" w:color="auto"/>
      </w:divBdr>
    </w:div>
    <w:div w:id="720445043">
      <w:bodyDiv w:val="1"/>
      <w:marLeft w:val="0"/>
      <w:marRight w:val="0"/>
      <w:marTop w:val="0"/>
      <w:marBottom w:val="0"/>
      <w:divBdr>
        <w:top w:val="none" w:sz="0" w:space="0" w:color="auto"/>
        <w:left w:val="none" w:sz="0" w:space="0" w:color="auto"/>
        <w:bottom w:val="none" w:sz="0" w:space="0" w:color="auto"/>
        <w:right w:val="none" w:sz="0" w:space="0" w:color="auto"/>
      </w:divBdr>
    </w:div>
    <w:div w:id="720787999">
      <w:bodyDiv w:val="1"/>
      <w:marLeft w:val="0"/>
      <w:marRight w:val="0"/>
      <w:marTop w:val="0"/>
      <w:marBottom w:val="0"/>
      <w:divBdr>
        <w:top w:val="none" w:sz="0" w:space="0" w:color="auto"/>
        <w:left w:val="none" w:sz="0" w:space="0" w:color="auto"/>
        <w:bottom w:val="none" w:sz="0" w:space="0" w:color="auto"/>
        <w:right w:val="none" w:sz="0" w:space="0" w:color="auto"/>
      </w:divBdr>
    </w:div>
    <w:div w:id="736785696">
      <w:bodyDiv w:val="1"/>
      <w:marLeft w:val="0"/>
      <w:marRight w:val="0"/>
      <w:marTop w:val="0"/>
      <w:marBottom w:val="0"/>
      <w:divBdr>
        <w:top w:val="none" w:sz="0" w:space="0" w:color="auto"/>
        <w:left w:val="none" w:sz="0" w:space="0" w:color="auto"/>
        <w:bottom w:val="none" w:sz="0" w:space="0" w:color="auto"/>
        <w:right w:val="none" w:sz="0" w:space="0" w:color="auto"/>
      </w:divBdr>
    </w:div>
    <w:div w:id="754285948">
      <w:bodyDiv w:val="1"/>
      <w:marLeft w:val="0"/>
      <w:marRight w:val="0"/>
      <w:marTop w:val="0"/>
      <w:marBottom w:val="0"/>
      <w:divBdr>
        <w:top w:val="none" w:sz="0" w:space="0" w:color="auto"/>
        <w:left w:val="none" w:sz="0" w:space="0" w:color="auto"/>
        <w:bottom w:val="none" w:sz="0" w:space="0" w:color="auto"/>
        <w:right w:val="none" w:sz="0" w:space="0" w:color="auto"/>
      </w:divBdr>
    </w:div>
    <w:div w:id="784736251">
      <w:bodyDiv w:val="1"/>
      <w:marLeft w:val="0"/>
      <w:marRight w:val="0"/>
      <w:marTop w:val="0"/>
      <w:marBottom w:val="0"/>
      <w:divBdr>
        <w:top w:val="none" w:sz="0" w:space="0" w:color="auto"/>
        <w:left w:val="none" w:sz="0" w:space="0" w:color="auto"/>
        <w:bottom w:val="none" w:sz="0" w:space="0" w:color="auto"/>
        <w:right w:val="none" w:sz="0" w:space="0" w:color="auto"/>
      </w:divBdr>
    </w:div>
    <w:div w:id="799610279">
      <w:bodyDiv w:val="1"/>
      <w:marLeft w:val="0"/>
      <w:marRight w:val="0"/>
      <w:marTop w:val="0"/>
      <w:marBottom w:val="0"/>
      <w:divBdr>
        <w:top w:val="none" w:sz="0" w:space="0" w:color="auto"/>
        <w:left w:val="none" w:sz="0" w:space="0" w:color="auto"/>
        <w:bottom w:val="none" w:sz="0" w:space="0" w:color="auto"/>
        <w:right w:val="none" w:sz="0" w:space="0" w:color="auto"/>
      </w:divBdr>
    </w:div>
    <w:div w:id="808329724">
      <w:bodyDiv w:val="1"/>
      <w:marLeft w:val="0"/>
      <w:marRight w:val="0"/>
      <w:marTop w:val="0"/>
      <w:marBottom w:val="0"/>
      <w:divBdr>
        <w:top w:val="none" w:sz="0" w:space="0" w:color="auto"/>
        <w:left w:val="none" w:sz="0" w:space="0" w:color="auto"/>
        <w:bottom w:val="none" w:sz="0" w:space="0" w:color="auto"/>
        <w:right w:val="none" w:sz="0" w:space="0" w:color="auto"/>
      </w:divBdr>
    </w:div>
    <w:div w:id="828910667">
      <w:bodyDiv w:val="1"/>
      <w:marLeft w:val="0"/>
      <w:marRight w:val="0"/>
      <w:marTop w:val="0"/>
      <w:marBottom w:val="0"/>
      <w:divBdr>
        <w:top w:val="none" w:sz="0" w:space="0" w:color="auto"/>
        <w:left w:val="none" w:sz="0" w:space="0" w:color="auto"/>
        <w:bottom w:val="none" w:sz="0" w:space="0" w:color="auto"/>
        <w:right w:val="none" w:sz="0" w:space="0" w:color="auto"/>
      </w:divBdr>
    </w:div>
    <w:div w:id="854926762">
      <w:bodyDiv w:val="1"/>
      <w:marLeft w:val="0"/>
      <w:marRight w:val="0"/>
      <w:marTop w:val="0"/>
      <w:marBottom w:val="0"/>
      <w:divBdr>
        <w:top w:val="none" w:sz="0" w:space="0" w:color="auto"/>
        <w:left w:val="none" w:sz="0" w:space="0" w:color="auto"/>
        <w:bottom w:val="none" w:sz="0" w:space="0" w:color="auto"/>
        <w:right w:val="none" w:sz="0" w:space="0" w:color="auto"/>
      </w:divBdr>
    </w:div>
    <w:div w:id="859051014">
      <w:bodyDiv w:val="1"/>
      <w:marLeft w:val="0"/>
      <w:marRight w:val="0"/>
      <w:marTop w:val="0"/>
      <w:marBottom w:val="0"/>
      <w:divBdr>
        <w:top w:val="none" w:sz="0" w:space="0" w:color="auto"/>
        <w:left w:val="none" w:sz="0" w:space="0" w:color="auto"/>
        <w:bottom w:val="none" w:sz="0" w:space="0" w:color="auto"/>
        <w:right w:val="none" w:sz="0" w:space="0" w:color="auto"/>
      </w:divBdr>
    </w:div>
    <w:div w:id="859395660">
      <w:bodyDiv w:val="1"/>
      <w:marLeft w:val="0"/>
      <w:marRight w:val="0"/>
      <w:marTop w:val="0"/>
      <w:marBottom w:val="0"/>
      <w:divBdr>
        <w:top w:val="none" w:sz="0" w:space="0" w:color="auto"/>
        <w:left w:val="none" w:sz="0" w:space="0" w:color="auto"/>
        <w:bottom w:val="none" w:sz="0" w:space="0" w:color="auto"/>
        <w:right w:val="none" w:sz="0" w:space="0" w:color="auto"/>
      </w:divBdr>
    </w:div>
    <w:div w:id="864053778">
      <w:bodyDiv w:val="1"/>
      <w:marLeft w:val="0"/>
      <w:marRight w:val="0"/>
      <w:marTop w:val="0"/>
      <w:marBottom w:val="0"/>
      <w:divBdr>
        <w:top w:val="none" w:sz="0" w:space="0" w:color="auto"/>
        <w:left w:val="none" w:sz="0" w:space="0" w:color="auto"/>
        <w:bottom w:val="none" w:sz="0" w:space="0" w:color="auto"/>
        <w:right w:val="none" w:sz="0" w:space="0" w:color="auto"/>
      </w:divBdr>
    </w:div>
    <w:div w:id="880704304">
      <w:bodyDiv w:val="1"/>
      <w:marLeft w:val="0"/>
      <w:marRight w:val="0"/>
      <w:marTop w:val="0"/>
      <w:marBottom w:val="0"/>
      <w:divBdr>
        <w:top w:val="none" w:sz="0" w:space="0" w:color="auto"/>
        <w:left w:val="none" w:sz="0" w:space="0" w:color="auto"/>
        <w:bottom w:val="none" w:sz="0" w:space="0" w:color="auto"/>
        <w:right w:val="none" w:sz="0" w:space="0" w:color="auto"/>
      </w:divBdr>
    </w:div>
    <w:div w:id="883832642">
      <w:bodyDiv w:val="1"/>
      <w:marLeft w:val="0"/>
      <w:marRight w:val="0"/>
      <w:marTop w:val="0"/>
      <w:marBottom w:val="0"/>
      <w:divBdr>
        <w:top w:val="none" w:sz="0" w:space="0" w:color="auto"/>
        <w:left w:val="none" w:sz="0" w:space="0" w:color="auto"/>
        <w:bottom w:val="none" w:sz="0" w:space="0" w:color="auto"/>
        <w:right w:val="none" w:sz="0" w:space="0" w:color="auto"/>
      </w:divBdr>
    </w:div>
    <w:div w:id="886986320">
      <w:bodyDiv w:val="1"/>
      <w:marLeft w:val="0"/>
      <w:marRight w:val="0"/>
      <w:marTop w:val="0"/>
      <w:marBottom w:val="0"/>
      <w:divBdr>
        <w:top w:val="none" w:sz="0" w:space="0" w:color="auto"/>
        <w:left w:val="none" w:sz="0" w:space="0" w:color="auto"/>
        <w:bottom w:val="none" w:sz="0" w:space="0" w:color="auto"/>
        <w:right w:val="none" w:sz="0" w:space="0" w:color="auto"/>
      </w:divBdr>
    </w:div>
    <w:div w:id="888029476">
      <w:bodyDiv w:val="1"/>
      <w:marLeft w:val="0"/>
      <w:marRight w:val="0"/>
      <w:marTop w:val="0"/>
      <w:marBottom w:val="0"/>
      <w:divBdr>
        <w:top w:val="none" w:sz="0" w:space="0" w:color="auto"/>
        <w:left w:val="none" w:sz="0" w:space="0" w:color="auto"/>
        <w:bottom w:val="none" w:sz="0" w:space="0" w:color="auto"/>
        <w:right w:val="none" w:sz="0" w:space="0" w:color="auto"/>
      </w:divBdr>
    </w:div>
    <w:div w:id="893737154">
      <w:bodyDiv w:val="1"/>
      <w:marLeft w:val="0"/>
      <w:marRight w:val="0"/>
      <w:marTop w:val="0"/>
      <w:marBottom w:val="0"/>
      <w:divBdr>
        <w:top w:val="none" w:sz="0" w:space="0" w:color="auto"/>
        <w:left w:val="none" w:sz="0" w:space="0" w:color="auto"/>
        <w:bottom w:val="none" w:sz="0" w:space="0" w:color="auto"/>
        <w:right w:val="none" w:sz="0" w:space="0" w:color="auto"/>
      </w:divBdr>
    </w:div>
    <w:div w:id="900601123">
      <w:bodyDiv w:val="1"/>
      <w:marLeft w:val="0"/>
      <w:marRight w:val="0"/>
      <w:marTop w:val="0"/>
      <w:marBottom w:val="0"/>
      <w:divBdr>
        <w:top w:val="none" w:sz="0" w:space="0" w:color="auto"/>
        <w:left w:val="none" w:sz="0" w:space="0" w:color="auto"/>
        <w:bottom w:val="none" w:sz="0" w:space="0" w:color="auto"/>
        <w:right w:val="none" w:sz="0" w:space="0" w:color="auto"/>
      </w:divBdr>
    </w:div>
    <w:div w:id="912200619">
      <w:bodyDiv w:val="1"/>
      <w:marLeft w:val="0"/>
      <w:marRight w:val="0"/>
      <w:marTop w:val="0"/>
      <w:marBottom w:val="0"/>
      <w:divBdr>
        <w:top w:val="none" w:sz="0" w:space="0" w:color="auto"/>
        <w:left w:val="none" w:sz="0" w:space="0" w:color="auto"/>
        <w:bottom w:val="none" w:sz="0" w:space="0" w:color="auto"/>
        <w:right w:val="none" w:sz="0" w:space="0" w:color="auto"/>
      </w:divBdr>
    </w:div>
    <w:div w:id="918060456">
      <w:bodyDiv w:val="1"/>
      <w:marLeft w:val="0"/>
      <w:marRight w:val="0"/>
      <w:marTop w:val="0"/>
      <w:marBottom w:val="0"/>
      <w:divBdr>
        <w:top w:val="none" w:sz="0" w:space="0" w:color="auto"/>
        <w:left w:val="none" w:sz="0" w:space="0" w:color="auto"/>
        <w:bottom w:val="none" w:sz="0" w:space="0" w:color="auto"/>
        <w:right w:val="none" w:sz="0" w:space="0" w:color="auto"/>
      </w:divBdr>
    </w:div>
    <w:div w:id="920022065">
      <w:bodyDiv w:val="1"/>
      <w:marLeft w:val="0"/>
      <w:marRight w:val="0"/>
      <w:marTop w:val="0"/>
      <w:marBottom w:val="0"/>
      <w:divBdr>
        <w:top w:val="none" w:sz="0" w:space="0" w:color="auto"/>
        <w:left w:val="none" w:sz="0" w:space="0" w:color="auto"/>
        <w:bottom w:val="none" w:sz="0" w:space="0" w:color="auto"/>
        <w:right w:val="none" w:sz="0" w:space="0" w:color="auto"/>
      </w:divBdr>
    </w:div>
    <w:div w:id="922952846">
      <w:bodyDiv w:val="1"/>
      <w:marLeft w:val="0"/>
      <w:marRight w:val="0"/>
      <w:marTop w:val="0"/>
      <w:marBottom w:val="0"/>
      <w:divBdr>
        <w:top w:val="none" w:sz="0" w:space="0" w:color="auto"/>
        <w:left w:val="none" w:sz="0" w:space="0" w:color="auto"/>
        <w:bottom w:val="none" w:sz="0" w:space="0" w:color="auto"/>
        <w:right w:val="none" w:sz="0" w:space="0" w:color="auto"/>
      </w:divBdr>
    </w:div>
    <w:div w:id="964505447">
      <w:bodyDiv w:val="1"/>
      <w:marLeft w:val="0"/>
      <w:marRight w:val="0"/>
      <w:marTop w:val="0"/>
      <w:marBottom w:val="0"/>
      <w:divBdr>
        <w:top w:val="none" w:sz="0" w:space="0" w:color="auto"/>
        <w:left w:val="none" w:sz="0" w:space="0" w:color="auto"/>
        <w:bottom w:val="none" w:sz="0" w:space="0" w:color="auto"/>
        <w:right w:val="none" w:sz="0" w:space="0" w:color="auto"/>
      </w:divBdr>
    </w:div>
    <w:div w:id="985427877">
      <w:bodyDiv w:val="1"/>
      <w:marLeft w:val="0"/>
      <w:marRight w:val="0"/>
      <w:marTop w:val="0"/>
      <w:marBottom w:val="0"/>
      <w:divBdr>
        <w:top w:val="none" w:sz="0" w:space="0" w:color="auto"/>
        <w:left w:val="none" w:sz="0" w:space="0" w:color="auto"/>
        <w:bottom w:val="none" w:sz="0" w:space="0" w:color="auto"/>
        <w:right w:val="none" w:sz="0" w:space="0" w:color="auto"/>
      </w:divBdr>
    </w:div>
    <w:div w:id="992955276">
      <w:bodyDiv w:val="1"/>
      <w:marLeft w:val="0"/>
      <w:marRight w:val="0"/>
      <w:marTop w:val="0"/>
      <w:marBottom w:val="0"/>
      <w:divBdr>
        <w:top w:val="none" w:sz="0" w:space="0" w:color="auto"/>
        <w:left w:val="none" w:sz="0" w:space="0" w:color="auto"/>
        <w:bottom w:val="none" w:sz="0" w:space="0" w:color="auto"/>
        <w:right w:val="none" w:sz="0" w:space="0" w:color="auto"/>
      </w:divBdr>
    </w:div>
    <w:div w:id="1001859049">
      <w:bodyDiv w:val="1"/>
      <w:marLeft w:val="0"/>
      <w:marRight w:val="0"/>
      <w:marTop w:val="0"/>
      <w:marBottom w:val="0"/>
      <w:divBdr>
        <w:top w:val="none" w:sz="0" w:space="0" w:color="auto"/>
        <w:left w:val="none" w:sz="0" w:space="0" w:color="auto"/>
        <w:bottom w:val="none" w:sz="0" w:space="0" w:color="auto"/>
        <w:right w:val="none" w:sz="0" w:space="0" w:color="auto"/>
      </w:divBdr>
    </w:div>
    <w:div w:id="1005472528">
      <w:bodyDiv w:val="1"/>
      <w:marLeft w:val="0"/>
      <w:marRight w:val="0"/>
      <w:marTop w:val="0"/>
      <w:marBottom w:val="0"/>
      <w:divBdr>
        <w:top w:val="none" w:sz="0" w:space="0" w:color="auto"/>
        <w:left w:val="none" w:sz="0" w:space="0" w:color="auto"/>
        <w:bottom w:val="none" w:sz="0" w:space="0" w:color="auto"/>
        <w:right w:val="none" w:sz="0" w:space="0" w:color="auto"/>
      </w:divBdr>
    </w:div>
    <w:div w:id="1007051650">
      <w:bodyDiv w:val="1"/>
      <w:marLeft w:val="0"/>
      <w:marRight w:val="0"/>
      <w:marTop w:val="0"/>
      <w:marBottom w:val="0"/>
      <w:divBdr>
        <w:top w:val="none" w:sz="0" w:space="0" w:color="auto"/>
        <w:left w:val="none" w:sz="0" w:space="0" w:color="auto"/>
        <w:bottom w:val="none" w:sz="0" w:space="0" w:color="auto"/>
        <w:right w:val="none" w:sz="0" w:space="0" w:color="auto"/>
      </w:divBdr>
    </w:div>
    <w:div w:id="1009520959">
      <w:bodyDiv w:val="1"/>
      <w:marLeft w:val="0"/>
      <w:marRight w:val="0"/>
      <w:marTop w:val="0"/>
      <w:marBottom w:val="0"/>
      <w:divBdr>
        <w:top w:val="none" w:sz="0" w:space="0" w:color="auto"/>
        <w:left w:val="none" w:sz="0" w:space="0" w:color="auto"/>
        <w:bottom w:val="none" w:sz="0" w:space="0" w:color="auto"/>
        <w:right w:val="none" w:sz="0" w:space="0" w:color="auto"/>
      </w:divBdr>
    </w:div>
    <w:div w:id="1013339556">
      <w:bodyDiv w:val="1"/>
      <w:marLeft w:val="0"/>
      <w:marRight w:val="0"/>
      <w:marTop w:val="0"/>
      <w:marBottom w:val="0"/>
      <w:divBdr>
        <w:top w:val="none" w:sz="0" w:space="0" w:color="auto"/>
        <w:left w:val="none" w:sz="0" w:space="0" w:color="auto"/>
        <w:bottom w:val="none" w:sz="0" w:space="0" w:color="auto"/>
        <w:right w:val="none" w:sz="0" w:space="0" w:color="auto"/>
      </w:divBdr>
    </w:div>
    <w:div w:id="1026171812">
      <w:bodyDiv w:val="1"/>
      <w:marLeft w:val="0"/>
      <w:marRight w:val="0"/>
      <w:marTop w:val="0"/>
      <w:marBottom w:val="0"/>
      <w:divBdr>
        <w:top w:val="none" w:sz="0" w:space="0" w:color="auto"/>
        <w:left w:val="none" w:sz="0" w:space="0" w:color="auto"/>
        <w:bottom w:val="none" w:sz="0" w:space="0" w:color="auto"/>
        <w:right w:val="none" w:sz="0" w:space="0" w:color="auto"/>
      </w:divBdr>
    </w:div>
    <w:div w:id="1040743003">
      <w:bodyDiv w:val="1"/>
      <w:marLeft w:val="0"/>
      <w:marRight w:val="0"/>
      <w:marTop w:val="0"/>
      <w:marBottom w:val="0"/>
      <w:divBdr>
        <w:top w:val="none" w:sz="0" w:space="0" w:color="auto"/>
        <w:left w:val="none" w:sz="0" w:space="0" w:color="auto"/>
        <w:bottom w:val="none" w:sz="0" w:space="0" w:color="auto"/>
        <w:right w:val="none" w:sz="0" w:space="0" w:color="auto"/>
      </w:divBdr>
    </w:div>
    <w:div w:id="1051419999">
      <w:bodyDiv w:val="1"/>
      <w:marLeft w:val="0"/>
      <w:marRight w:val="0"/>
      <w:marTop w:val="0"/>
      <w:marBottom w:val="0"/>
      <w:divBdr>
        <w:top w:val="none" w:sz="0" w:space="0" w:color="auto"/>
        <w:left w:val="none" w:sz="0" w:space="0" w:color="auto"/>
        <w:bottom w:val="none" w:sz="0" w:space="0" w:color="auto"/>
        <w:right w:val="none" w:sz="0" w:space="0" w:color="auto"/>
      </w:divBdr>
    </w:div>
    <w:div w:id="1052536071">
      <w:bodyDiv w:val="1"/>
      <w:marLeft w:val="0"/>
      <w:marRight w:val="0"/>
      <w:marTop w:val="0"/>
      <w:marBottom w:val="0"/>
      <w:divBdr>
        <w:top w:val="none" w:sz="0" w:space="0" w:color="auto"/>
        <w:left w:val="none" w:sz="0" w:space="0" w:color="auto"/>
        <w:bottom w:val="none" w:sz="0" w:space="0" w:color="auto"/>
        <w:right w:val="none" w:sz="0" w:space="0" w:color="auto"/>
      </w:divBdr>
    </w:div>
    <w:div w:id="1106076017">
      <w:bodyDiv w:val="1"/>
      <w:marLeft w:val="0"/>
      <w:marRight w:val="0"/>
      <w:marTop w:val="0"/>
      <w:marBottom w:val="0"/>
      <w:divBdr>
        <w:top w:val="none" w:sz="0" w:space="0" w:color="auto"/>
        <w:left w:val="none" w:sz="0" w:space="0" w:color="auto"/>
        <w:bottom w:val="none" w:sz="0" w:space="0" w:color="auto"/>
        <w:right w:val="none" w:sz="0" w:space="0" w:color="auto"/>
      </w:divBdr>
    </w:div>
    <w:div w:id="1164474364">
      <w:bodyDiv w:val="1"/>
      <w:marLeft w:val="0"/>
      <w:marRight w:val="0"/>
      <w:marTop w:val="0"/>
      <w:marBottom w:val="0"/>
      <w:divBdr>
        <w:top w:val="none" w:sz="0" w:space="0" w:color="auto"/>
        <w:left w:val="none" w:sz="0" w:space="0" w:color="auto"/>
        <w:bottom w:val="none" w:sz="0" w:space="0" w:color="auto"/>
        <w:right w:val="none" w:sz="0" w:space="0" w:color="auto"/>
      </w:divBdr>
    </w:div>
    <w:div w:id="1180436802">
      <w:bodyDiv w:val="1"/>
      <w:marLeft w:val="0"/>
      <w:marRight w:val="0"/>
      <w:marTop w:val="0"/>
      <w:marBottom w:val="0"/>
      <w:divBdr>
        <w:top w:val="none" w:sz="0" w:space="0" w:color="auto"/>
        <w:left w:val="none" w:sz="0" w:space="0" w:color="auto"/>
        <w:bottom w:val="none" w:sz="0" w:space="0" w:color="auto"/>
        <w:right w:val="none" w:sz="0" w:space="0" w:color="auto"/>
      </w:divBdr>
    </w:div>
    <w:div w:id="1184248830">
      <w:bodyDiv w:val="1"/>
      <w:marLeft w:val="0"/>
      <w:marRight w:val="0"/>
      <w:marTop w:val="0"/>
      <w:marBottom w:val="0"/>
      <w:divBdr>
        <w:top w:val="none" w:sz="0" w:space="0" w:color="auto"/>
        <w:left w:val="none" w:sz="0" w:space="0" w:color="auto"/>
        <w:bottom w:val="none" w:sz="0" w:space="0" w:color="auto"/>
        <w:right w:val="none" w:sz="0" w:space="0" w:color="auto"/>
      </w:divBdr>
    </w:div>
    <w:div w:id="1189218752">
      <w:bodyDiv w:val="1"/>
      <w:marLeft w:val="0"/>
      <w:marRight w:val="0"/>
      <w:marTop w:val="0"/>
      <w:marBottom w:val="0"/>
      <w:divBdr>
        <w:top w:val="none" w:sz="0" w:space="0" w:color="auto"/>
        <w:left w:val="none" w:sz="0" w:space="0" w:color="auto"/>
        <w:bottom w:val="none" w:sz="0" w:space="0" w:color="auto"/>
        <w:right w:val="none" w:sz="0" w:space="0" w:color="auto"/>
      </w:divBdr>
    </w:div>
    <w:div w:id="1198351451">
      <w:bodyDiv w:val="1"/>
      <w:marLeft w:val="0"/>
      <w:marRight w:val="0"/>
      <w:marTop w:val="0"/>
      <w:marBottom w:val="0"/>
      <w:divBdr>
        <w:top w:val="none" w:sz="0" w:space="0" w:color="auto"/>
        <w:left w:val="none" w:sz="0" w:space="0" w:color="auto"/>
        <w:bottom w:val="none" w:sz="0" w:space="0" w:color="auto"/>
        <w:right w:val="none" w:sz="0" w:space="0" w:color="auto"/>
      </w:divBdr>
    </w:div>
    <w:div w:id="1256861801">
      <w:bodyDiv w:val="1"/>
      <w:marLeft w:val="0"/>
      <w:marRight w:val="0"/>
      <w:marTop w:val="0"/>
      <w:marBottom w:val="0"/>
      <w:divBdr>
        <w:top w:val="none" w:sz="0" w:space="0" w:color="auto"/>
        <w:left w:val="none" w:sz="0" w:space="0" w:color="auto"/>
        <w:bottom w:val="none" w:sz="0" w:space="0" w:color="auto"/>
        <w:right w:val="none" w:sz="0" w:space="0" w:color="auto"/>
      </w:divBdr>
    </w:div>
    <w:div w:id="1277297959">
      <w:bodyDiv w:val="1"/>
      <w:marLeft w:val="0"/>
      <w:marRight w:val="0"/>
      <w:marTop w:val="0"/>
      <w:marBottom w:val="0"/>
      <w:divBdr>
        <w:top w:val="none" w:sz="0" w:space="0" w:color="auto"/>
        <w:left w:val="none" w:sz="0" w:space="0" w:color="auto"/>
        <w:bottom w:val="none" w:sz="0" w:space="0" w:color="auto"/>
        <w:right w:val="none" w:sz="0" w:space="0" w:color="auto"/>
      </w:divBdr>
    </w:div>
    <w:div w:id="1295478771">
      <w:bodyDiv w:val="1"/>
      <w:marLeft w:val="0"/>
      <w:marRight w:val="0"/>
      <w:marTop w:val="0"/>
      <w:marBottom w:val="0"/>
      <w:divBdr>
        <w:top w:val="none" w:sz="0" w:space="0" w:color="auto"/>
        <w:left w:val="none" w:sz="0" w:space="0" w:color="auto"/>
        <w:bottom w:val="none" w:sz="0" w:space="0" w:color="auto"/>
        <w:right w:val="none" w:sz="0" w:space="0" w:color="auto"/>
      </w:divBdr>
    </w:div>
    <w:div w:id="1297487222">
      <w:bodyDiv w:val="1"/>
      <w:marLeft w:val="0"/>
      <w:marRight w:val="0"/>
      <w:marTop w:val="0"/>
      <w:marBottom w:val="0"/>
      <w:divBdr>
        <w:top w:val="none" w:sz="0" w:space="0" w:color="auto"/>
        <w:left w:val="none" w:sz="0" w:space="0" w:color="auto"/>
        <w:bottom w:val="none" w:sz="0" w:space="0" w:color="auto"/>
        <w:right w:val="none" w:sz="0" w:space="0" w:color="auto"/>
      </w:divBdr>
    </w:div>
    <w:div w:id="1306475302">
      <w:bodyDiv w:val="1"/>
      <w:marLeft w:val="0"/>
      <w:marRight w:val="0"/>
      <w:marTop w:val="0"/>
      <w:marBottom w:val="0"/>
      <w:divBdr>
        <w:top w:val="none" w:sz="0" w:space="0" w:color="auto"/>
        <w:left w:val="none" w:sz="0" w:space="0" w:color="auto"/>
        <w:bottom w:val="none" w:sz="0" w:space="0" w:color="auto"/>
        <w:right w:val="none" w:sz="0" w:space="0" w:color="auto"/>
      </w:divBdr>
    </w:div>
    <w:div w:id="1310551607">
      <w:bodyDiv w:val="1"/>
      <w:marLeft w:val="0"/>
      <w:marRight w:val="0"/>
      <w:marTop w:val="0"/>
      <w:marBottom w:val="0"/>
      <w:divBdr>
        <w:top w:val="none" w:sz="0" w:space="0" w:color="auto"/>
        <w:left w:val="none" w:sz="0" w:space="0" w:color="auto"/>
        <w:bottom w:val="none" w:sz="0" w:space="0" w:color="auto"/>
        <w:right w:val="none" w:sz="0" w:space="0" w:color="auto"/>
      </w:divBdr>
    </w:div>
    <w:div w:id="1320576349">
      <w:bodyDiv w:val="1"/>
      <w:marLeft w:val="0"/>
      <w:marRight w:val="0"/>
      <w:marTop w:val="0"/>
      <w:marBottom w:val="0"/>
      <w:divBdr>
        <w:top w:val="none" w:sz="0" w:space="0" w:color="auto"/>
        <w:left w:val="none" w:sz="0" w:space="0" w:color="auto"/>
        <w:bottom w:val="none" w:sz="0" w:space="0" w:color="auto"/>
        <w:right w:val="none" w:sz="0" w:space="0" w:color="auto"/>
      </w:divBdr>
    </w:div>
    <w:div w:id="1336228012">
      <w:bodyDiv w:val="1"/>
      <w:marLeft w:val="0"/>
      <w:marRight w:val="0"/>
      <w:marTop w:val="0"/>
      <w:marBottom w:val="0"/>
      <w:divBdr>
        <w:top w:val="none" w:sz="0" w:space="0" w:color="auto"/>
        <w:left w:val="none" w:sz="0" w:space="0" w:color="auto"/>
        <w:bottom w:val="none" w:sz="0" w:space="0" w:color="auto"/>
        <w:right w:val="none" w:sz="0" w:space="0" w:color="auto"/>
      </w:divBdr>
    </w:div>
    <w:div w:id="1338076534">
      <w:bodyDiv w:val="1"/>
      <w:marLeft w:val="0"/>
      <w:marRight w:val="0"/>
      <w:marTop w:val="0"/>
      <w:marBottom w:val="0"/>
      <w:divBdr>
        <w:top w:val="none" w:sz="0" w:space="0" w:color="auto"/>
        <w:left w:val="none" w:sz="0" w:space="0" w:color="auto"/>
        <w:bottom w:val="none" w:sz="0" w:space="0" w:color="auto"/>
        <w:right w:val="none" w:sz="0" w:space="0" w:color="auto"/>
      </w:divBdr>
    </w:div>
    <w:div w:id="1373339153">
      <w:bodyDiv w:val="1"/>
      <w:marLeft w:val="0"/>
      <w:marRight w:val="0"/>
      <w:marTop w:val="0"/>
      <w:marBottom w:val="0"/>
      <w:divBdr>
        <w:top w:val="none" w:sz="0" w:space="0" w:color="auto"/>
        <w:left w:val="none" w:sz="0" w:space="0" w:color="auto"/>
        <w:bottom w:val="none" w:sz="0" w:space="0" w:color="auto"/>
        <w:right w:val="none" w:sz="0" w:space="0" w:color="auto"/>
      </w:divBdr>
    </w:div>
    <w:div w:id="1382679859">
      <w:bodyDiv w:val="1"/>
      <w:marLeft w:val="0"/>
      <w:marRight w:val="0"/>
      <w:marTop w:val="0"/>
      <w:marBottom w:val="0"/>
      <w:divBdr>
        <w:top w:val="none" w:sz="0" w:space="0" w:color="auto"/>
        <w:left w:val="none" w:sz="0" w:space="0" w:color="auto"/>
        <w:bottom w:val="none" w:sz="0" w:space="0" w:color="auto"/>
        <w:right w:val="none" w:sz="0" w:space="0" w:color="auto"/>
      </w:divBdr>
    </w:div>
    <w:div w:id="1403988806">
      <w:bodyDiv w:val="1"/>
      <w:marLeft w:val="0"/>
      <w:marRight w:val="0"/>
      <w:marTop w:val="0"/>
      <w:marBottom w:val="0"/>
      <w:divBdr>
        <w:top w:val="none" w:sz="0" w:space="0" w:color="auto"/>
        <w:left w:val="none" w:sz="0" w:space="0" w:color="auto"/>
        <w:bottom w:val="none" w:sz="0" w:space="0" w:color="auto"/>
        <w:right w:val="none" w:sz="0" w:space="0" w:color="auto"/>
      </w:divBdr>
    </w:div>
    <w:div w:id="1428647418">
      <w:bodyDiv w:val="1"/>
      <w:marLeft w:val="0"/>
      <w:marRight w:val="0"/>
      <w:marTop w:val="0"/>
      <w:marBottom w:val="0"/>
      <w:divBdr>
        <w:top w:val="none" w:sz="0" w:space="0" w:color="auto"/>
        <w:left w:val="none" w:sz="0" w:space="0" w:color="auto"/>
        <w:bottom w:val="none" w:sz="0" w:space="0" w:color="auto"/>
        <w:right w:val="none" w:sz="0" w:space="0" w:color="auto"/>
      </w:divBdr>
    </w:div>
    <w:div w:id="1431076007">
      <w:bodyDiv w:val="1"/>
      <w:marLeft w:val="0"/>
      <w:marRight w:val="0"/>
      <w:marTop w:val="0"/>
      <w:marBottom w:val="0"/>
      <w:divBdr>
        <w:top w:val="none" w:sz="0" w:space="0" w:color="auto"/>
        <w:left w:val="none" w:sz="0" w:space="0" w:color="auto"/>
        <w:bottom w:val="none" w:sz="0" w:space="0" w:color="auto"/>
        <w:right w:val="none" w:sz="0" w:space="0" w:color="auto"/>
      </w:divBdr>
    </w:div>
    <w:div w:id="1442648217">
      <w:bodyDiv w:val="1"/>
      <w:marLeft w:val="0"/>
      <w:marRight w:val="0"/>
      <w:marTop w:val="0"/>
      <w:marBottom w:val="0"/>
      <w:divBdr>
        <w:top w:val="none" w:sz="0" w:space="0" w:color="auto"/>
        <w:left w:val="none" w:sz="0" w:space="0" w:color="auto"/>
        <w:bottom w:val="none" w:sz="0" w:space="0" w:color="auto"/>
        <w:right w:val="none" w:sz="0" w:space="0" w:color="auto"/>
      </w:divBdr>
    </w:div>
    <w:div w:id="1447962638">
      <w:bodyDiv w:val="1"/>
      <w:marLeft w:val="0"/>
      <w:marRight w:val="0"/>
      <w:marTop w:val="0"/>
      <w:marBottom w:val="0"/>
      <w:divBdr>
        <w:top w:val="none" w:sz="0" w:space="0" w:color="auto"/>
        <w:left w:val="none" w:sz="0" w:space="0" w:color="auto"/>
        <w:bottom w:val="none" w:sz="0" w:space="0" w:color="auto"/>
        <w:right w:val="none" w:sz="0" w:space="0" w:color="auto"/>
      </w:divBdr>
    </w:div>
    <w:div w:id="1476070236">
      <w:bodyDiv w:val="1"/>
      <w:marLeft w:val="0"/>
      <w:marRight w:val="0"/>
      <w:marTop w:val="0"/>
      <w:marBottom w:val="0"/>
      <w:divBdr>
        <w:top w:val="none" w:sz="0" w:space="0" w:color="auto"/>
        <w:left w:val="none" w:sz="0" w:space="0" w:color="auto"/>
        <w:bottom w:val="none" w:sz="0" w:space="0" w:color="auto"/>
        <w:right w:val="none" w:sz="0" w:space="0" w:color="auto"/>
      </w:divBdr>
    </w:div>
    <w:div w:id="1515150587">
      <w:bodyDiv w:val="1"/>
      <w:marLeft w:val="0"/>
      <w:marRight w:val="0"/>
      <w:marTop w:val="0"/>
      <w:marBottom w:val="0"/>
      <w:divBdr>
        <w:top w:val="none" w:sz="0" w:space="0" w:color="auto"/>
        <w:left w:val="none" w:sz="0" w:space="0" w:color="auto"/>
        <w:bottom w:val="none" w:sz="0" w:space="0" w:color="auto"/>
        <w:right w:val="none" w:sz="0" w:space="0" w:color="auto"/>
      </w:divBdr>
    </w:div>
    <w:div w:id="1522160332">
      <w:bodyDiv w:val="1"/>
      <w:marLeft w:val="0"/>
      <w:marRight w:val="0"/>
      <w:marTop w:val="0"/>
      <w:marBottom w:val="0"/>
      <w:divBdr>
        <w:top w:val="none" w:sz="0" w:space="0" w:color="auto"/>
        <w:left w:val="none" w:sz="0" w:space="0" w:color="auto"/>
        <w:bottom w:val="none" w:sz="0" w:space="0" w:color="auto"/>
        <w:right w:val="none" w:sz="0" w:space="0" w:color="auto"/>
      </w:divBdr>
    </w:div>
    <w:div w:id="1522620577">
      <w:bodyDiv w:val="1"/>
      <w:marLeft w:val="0"/>
      <w:marRight w:val="0"/>
      <w:marTop w:val="0"/>
      <w:marBottom w:val="0"/>
      <w:divBdr>
        <w:top w:val="none" w:sz="0" w:space="0" w:color="auto"/>
        <w:left w:val="none" w:sz="0" w:space="0" w:color="auto"/>
        <w:bottom w:val="none" w:sz="0" w:space="0" w:color="auto"/>
        <w:right w:val="none" w:sz="0" w:space="0" w:color="auto"/>
      </w:divBdr>
    </w:div>
    <w:div w:id="1522862029">
      <w:bodyDiv w:val="1"/>
      <w:marLeft w:val="0"/>
      <w:marRight w:val="0"/>
      <w:marTop w:val="0"/>
      <w:marBottom w:val="0"/>
      <w:divBdr>
        <w:top w:val="none" w:sz="0" w:space="0" w:color="auto"/>
        <w:left w:val="none" w:sz="0" w:space="0" w:color="auto"/>
        <w:bottom w:val="none" w:sz="0" w:space="0" w:color="auto"/>
        <w:right w:val="none" w:sz="0" w:space="0" w:color="auto"/>
      </w:divBdr>
    </w:div>
    <w:div w:id="1534146411">
      <w:bodyDiv w:val="1"/>
      <w:marLeft w:val="0"/>
      <w:marRight w:val="0"/>
      <w:marTop w:val="0"/>
      <w:marBottom w:val="0"/>
      <w:divBdr>
        <w:top w:val="none" w:sz="0" w:space="0" w:color="auto"/>
        <w:left w:val="none" w:sz="0" w:space="0" w:color="auto"/>
        <w:bottom w:val="none" w:sz="0" w:space="0" w:color="auto"/>
        <w:right w:val="none" w:sz="0" w:space="0" w:color="auto"/>
      </w:divBdr>
    </w:div>
    <w:div w:id="1535800434">
      <w:bodyDiv w:val="1"/>
      <w:marLeft w:val="0"/>
      <w:marRight w:val="0"/>
      <w:marTop w:val="0"/>
      <w:marBottom w:val="0"/>
      <w:divBdr>
        <w:top w:val="none" w:sz="0" w:space="0" w:color="auto"/>
        <w:left w:val="none" w:sz="0" w:space="0" w:color="auto"/>
        <w:bottom w:val="none" w:sz="0" w:space="0" w:color="auto"/>
        <w:right w:val="none" w:sz="0" w:space="0" w:color="auto"/>
      </w:divBdr>
    </w:div>
    <w:div w:id="1540582596">
      <w:bodyDiv w:val="1"/>
      <w:marLeft w:val="0"/>
      <w:marRight w:val="0"/>
      <w:marTop w:val="0"/>
      <w:marBottom w:val="0"/>
      <w:divBdr>
        <w:top w:val="none" w:sz="0" w:space="0" w:color="auto"/>
        <w:left w:val="none" w:sz="0" w:space="0" w:color="auto"/>
        <w:bottom w:val="none" w:sz="0" w:space="0" w:color="auto"/>
        <w:right w:val="none" w:sz="0" w:space="0" w:color="auto"/>
      </w:divBdr>
    </w:div>
    <w:div w:id="1566792234">
      <w:bodyDiv w:val="1"/>
      <w:marLeft w:val="0"/>
      <w:marRight w:val="0"/>
      <w:marTop w:val="0"/>
      <w:marBottom w:val="0"/>
      <w:divBdr>
        <w:top w:val="none" w:sz="0" w:space="0" w:color="auto"/>
        <w:left w:val="none" w:sz="0" w:space="0" w:color="auto"/>
        <w:bottom w:val="none" w:sz="0" w:space="0" w:color="auto"/>
        <w:right w:val="none" w:sz="0" w:space="0" w:color="auto"/>
      </w:divBdr>
    </w:div>
    <w:div w:id="1569998772">
      <w:bodyDiv w:val="1"/>
      <w:marLeft w:val="0"/>
      <w:marRight w:val="0"/>
      <w:marTop w:val="0"/>
      <w:marBottom w:val="0"/>
      <w:divBdr>
        <w:top w:val="none" w:sz="0" w:space="0" w:color="auto"/>
        <w:left w:val="none" w:sz="0" w:space="0" w:color="auto"/>
        <w:bottom w:val="none" w:sz="0" w:space="0" w:color="auto"/>
        <w:right w:val="none" w:sz="0" w:space="0" w:color="auto"/>
      </w:divBdr>
    </w:div>
    <w:div w:id="1571647124">
      <w:bodyDiv w:val="1"/>
      <w:marLeft w:val="0"/>
      <w:marRight w:val="0"/>
      <w:marTop w:val="0"/>
      <w:marBottom w:val="0"/>
      <w:divBdr>
        <w:top w:val="none" w:sz="0" w:space="0" w:color="auto"/>
        <w:left w:val="none" w:sz="0" w:space="0" w:color="auto"/>
        <w:bottom w:val="none" w:sz="0" w:space="0" w:color="auto"/>
        <w:right w:val="none" w:sz="0" w:space="0" w:color="auto"/>
      </w:divBdr>
    </w:div>
    <w:div w:id="1594892825">
      <w:bodyDiv w:val="1"/>
      <w:marLeft w:val="0"/>
      <w:marRight w:val="0"/>
      <w:marTop w:val="0"/>
      <w:marBottom w:val="0"/>
      <w:divBdr>
        <w:top w:val="none" w:sz="0" w:space="0" w:color="auto"/>
        <w:left w:val="none" w:sz="0" w:space="0" w:color="auto"/>
        <w:bottom w:val="none" w:sz="0" w:space="0" w:color="auto"/>
        <w:right w:val="none" w:sz="0" w:space="0" w:color="auto"/>
      </w:divBdr>
    </w:div>
    <w:div w:id="1595480286">
      <w:bodyDiv w:val="1"/>
      <w:marLeft w:val="0"/>
      <w:marRight w:val="0"/>
      <w:marTop w:val="0"/>
      <w:marBottom w:val="0"/>
      <w:divBdr>
        <w:top w:val="none" w:sz="0" w:space="0" w:color="auto"/>
        <w:left w:val="none" w:sz="0" w:space="0" w:color="auto"/>
        <w:bottom w:val="none" w:sz="0" w:space="0" w:color="auto"/>
        <w:right w:val="none" w:sz="0" w:space="0" w:color="auto"/>
      </w:divBdr>
    </w:div>
    <w:div w:id="1618096746">
      <w:bodyDiv w:val="1"/>
      <w:marLeft w:val="0"/>
      <w:marRight w:val="0"/>
      <w:marTop w:val="0"/>
      <w:marBottom w:val="0"/>
      <w:divBdr>
        <w:top w:val="none" w:sz="0" w:space="0" w:color="auto"/>
        <w:left w:val="none" w:sz="0" w:space="0" w:color="auto"/>
        <w:bottom w:val="none" w:sz="0" w:space="0" w:color="auto"/>
        <w:right w:val="none" w:sz="0" w:space="0" w:color="auto"/>
      </w:divBdr>
    </w:div>
    <w:div w:id="1623268898">
      <w:bodyDiv w:val="1"/>
      <w:marLeft w:val="0"/>
      <w:marRight w:val="0"/>
      <w:marTop w:val="0"/>
      <w:marBottom w:val="0"/>
      <w:divBdr>
        <w:top w:val="none" w:sz="0" w:space="0" w:color="auto"/>
        <w:left w:val="none" w:sz="0" w:space="0" w:color="auto"/>
        <w:bottom w:val="none" w:sz="0" w:space="0" w:color="auto"/>
        <w:right w:val="none" w:sz="0" w:space="0" w:color="auto"/>
      </w:divBdr>
    </w:div>
    <w:div w:id="1667631365">
      <w:bodyDiv w:val="1"/>
      <w:marLeft w:val="0"/>
      <w:marRight w:val="0"/>
      <w:marTop w:val="0"/>
      <w:marBottom w:val="0"/>
      <w:divBdr>
        <w:top w:val="none" w:sz="0" w:space="0" w:color="auto"/>
        <w:left w:val="none" w:sz="0" w:space="0" w:color="auto"/>
        <w:bottom w:val="none" w:sz="0" w:space="0" w:color="auto"/>
        <w:right w:val="none" w:sz="0" w:space="0" w:color="auto"/>
      </w:divBdr>
    </w:div>
    <w:div w:id="1670283244">
      <w:bodyDiv w:val="1"/>
      <w:marLeft w:val="0"/>
      <w:marRight w:val="0"/>
      <w:marTop w:val="0"/>
      <w:marBottom w:val="0"/>
      <w:divBdr>
        <w:top w:val="none" w:sz="0" w:space="0" w:color="auto"/>
        <w:left w:val="none" w:sz="0" w:space="0" w:color="auto"/>
        <w:bottom w:val="none" w:sz="0" w:space="0" w:color="auto"/>
        <w:right w:val="none" w:sz="0" w:space="0" w:color="auto"/>
      </w:divBdr>
    </w:div>
    <w:div w:id="1676149101">
      <w:bodyDiv w:val="1"/>
      <w:marLeft w:val="0"/>
      <w:marRight w:val="0"/>
      <w:marTop w:val="0"/>
      <w:marBottom w:val="0"/>
      <w:divBdr>
        <w:top w:val="none" w:sz="0" w:space="0" w:color="auto"/>
        <w:left w:val="none" w:sz="0" w:space="0" w:color="auto"/>
        <w:bottom w:val="none" w:sz="0" w:space="0" w:color="auto"/>
        <w:right w:val="none" w:sz="0" w:space="0" w:color="auto"/>
      </w:divBdr>
    </w:div>
    <w:div w:id="1727341665">
      <w:bodyDiv w:val="1"/>
      <w:marLeft w:val="0"/>
      <w:marRight w:val="0"/>
      <w:marTop w:val="0"/>
      <w:marBottom w:val="0"/>
      <w:divBdr>
        <w:top w:val="none" w:sz="0" w:space="0" w:color="auto"/>
        <w:left w:val="none" w:sz="0" w:space="0" w:color="auto"/>
        <w:bottom w:val="none" w:sz="0" w:space="0" w:color="auto"/>
        <w:right w:val="none" w:sz="0" w:space="0" w:color="auto"/>
      </w:divBdr>
    </w:div>
    <w:div w:id="1739740627">
      <w:bodyDiv w:val="1"/>
      <w:marLeft w:val="0"/>
      <w:marRight w:val="0"/>
      <w:marTop w:val="0"/>
      <w:marBottom w:val="0"/>
      <w:divBdr>
        <w:top w:val="none" w:sz="0" w:space="0" w:color="auto"/>
        <w:left w:val="none" w:sz="0" w:space="0" w:color="auto"/>
        <w:bottom w:val="none" w:sz="0" w:space="0" w:color="auto"/>
        <w:right w:val="none" w:sz="0" w:space="0" w:color="auto"/>
      </w:divBdr>
    </w:div>
    <w:div w:id="1749107198">
      <w:bodyDiv w:val="1"/>
      <w:marLeft w:val="0"/>
      <w:marRight w:val="0"/>
      <w:marTop w:val="0"/>
      <w:marBottom w:val="0"/>
      <w:divBdr>
        <w:top w:val="none" w:sz="0" w:space="0" w:color="auto"/>
        <w:left w:val="none" w:sz="0" w:space="0" w:color="auto"/>
        <w:bottom w:val="none" w:sz="0" w:space="0" w:color="auto"/>
        <w:right w:val="none" w:sz="0" w:space="0" w:color="auto"/>
      </w:divBdr>
    </w:div>
    <w:div w:id="1771267993">
      <w:bodyDiv w:val="1"/>
      <w:marLeft w:val="0"/>
      <w:marRight w:val="0"/>
      <w:marTop w:val="0"/>
      <w:marBottom w:val="0"/>
      <w:divBdr>
        <w:top w:val="none" w:sz="0" w:space="0" w:color="auto"/>
        <w:left w:val="none" w:sz="0" w:space="0" w:color="auto"/>
        <w:bottom w:val="none" w:sz="0" w:space="0" w:color="auto"/>
        <w:right w:val="none" w:sz="0" w:space="0" w:color="auto"/>
      </w:divBdr>
    </w:div>
    <w:div w:id="1788623814">
      <w:bodyDiv w:val="1"/>
      <w:marLeft w:val="0"/>
      <w:marRight w:val="0"/>
      <w:marTop w:val="0"/>
      <w:marBottom w:val="0"/>
      <w:divBdr>
        <w:top w:val="none" w:sz="0" w:space="0" w:color="auto"/>
        <w:left w:val="none" w:sz="0" w:space="0" w:color="auto"/>
        <w:bottom w:val="none" w:sz="0" w:space="0" w:color="auto"/>
        <w:right w:val="none" w:sz="0" w:space="0" w:color="auto"/>
      </w:divBdr>
    </w:div>
    <w:div w:id="1791240941">
      <w:bodyDiv w:val="1"/>
      <w:marLeft w:val="0"/>
      <w:marRight w:val="0"/>
      <w:marTop w:val="0"/>
      <w:marBottom w:val="0"/>
      <w:divBdr>
        <w:top w:val="none" w:sz="0" w:space="0" w:color="auto"/>
        <w:left w:val="none" w:sz="0" w:space="0" w:color="auto"/>
        <w:bottom w:val="none" w:sz="0" w:space="0" w:color="auto"/>
        <w:right w:val="none" w:sz="0" w:space="0" w:color="auto"/>
      </w:divBdr>
    </w:div>
    <w:div w:id="1792086801">
      <w:bodyDiv w:val="1"/>
      <w:marLeft w:val="0"/>
      <w:marRight w:val="0"/>
      <w:marTop w:val="0"/>
      <w:marBottom w:val="0"/>
      <w:divBdr>
        <w:top w:val="none" w:sz="0" w:space="0" w:color="auto"/>
        <w:left w:val="none" w:sz="0" w:space="0" w:color="auto"/>
        <w:bottom w:val="none" w:sz="0" w:space="0" w:color="auto"/>
        <w:right w:val="none" w:sz="0" w:space="0" w:color="auto"/>
      </w:divBdr>
    </w:div>
    <w:div w:id="1801144845">
      <w:bodyDiv w:val="1"/>
      <w:marLeft w:val="0"/>
      <w:marRight w:val="0"/>
      <w:marTop w:val="0"/>
      <w:marBottom w:val="0"/>
      <w:divBdr>
        <w:top w:val="none" w:sz="0" w:space="0" w:color="auto"/>
        <w:left w:val="none" w:sz="0" w:space="0" w:color="auto"/>
        <w:bottom w:val="none" w:sz="0" w:space="0" w:color="auto"/>
        <w:right w:val="none" w:sz="0" w:space="0" w:color="auto"/>
      </w:divBdr>
    </w:div>
    <w:div w:id="1803114081">
      <w:bodyDiv w:val="1"/>
      <w:marLeft w:val="0"/>
      <w:marRight w:val="0"/>
      <w:marTop w:val="0"/>
      <w:marBottom w:val="0"/>
      <w:divBdr>
        <w:top w:val="none" w:sz="0" w:space="0" w:color="auto"/>
        <w:left w:val="none" w:sz="0" w:space="0" w:color="auto"/>
        <w:bottom w:val="none" w:sz="0" w:space="0" w:color="auto"/>
        <w:right w:val="none" w:sz="0" w:space="0" w:color="auto"/>
      </w:divBdr>
    </w:div>
    <w:div w:id="1803499683">
      <w:bodyDiv w:val="1"/>
      <w:marLeft w:val="0"/>
      <w:marRight w:val="0"/>
      <w:marTop w:val="0"/>
      <w:marBottom w:val="0"/>
      <w:divBdr>
        <w:top w:val="none" w:sz="0" w:space="0" w:color="auto"/>
        <w:left w:val="none" w:sz="0" w:space="0" w:color="auto"/>
        <w:bottom w:val="none" w:sz="0" w:space="0" w:color="auto"/>
        <w:right w:val="none" w:sz="0" w:space="0" w:color="auto"/>
      </w:divBdr>
    </w:div>
    <w:div w:id="1872759617">
      <w:bodyDiv w:val="1"/>
      <w:marLeft w:val="0"/>
      <w:marRight w:val="0"/>
      <w:marTop w:val="0"/>
      <w:marBottom w:val="0"/>
      <w:divBdr>
        <w:top w:val="none" w:sz="0" w:space="0" w:color="auto"/>
        <w:left w:val="none" w:sz="0" w:space="0" w:color="auto"/>
        <w:bottom w:val="none" w:sz="0" w:space="0" w:color="auto"/>
        <w:right w:val="none" w:sz="0" w:space="0" w:color="auto"/>
      </w:divBdr>
    </w:div>
    <w:div w:id="1877888062">
      <w:bodyDiv w:val="1"/>
      <w:marLeft w:val="0"/>
      <w:marRight w:val="0"/>
      <w:marTop w:val="0"/>
      <w:marBottom w:val="0"/>
      <w:divBdr>
        <w:top w:val="none" w:sz="0" w:space="0" w:color="auto"/>
        <w:left w:val="none" w:sz="0" w:space="0" w:color="auto"/>
        <w:bottom w:val="none" w:sz="0" w:space="0" w:color="auto"/>
        <w:right w:val="none" w:sz="0" w:space="0" w:color="auto"/>
      </w:divBdr>
    </w:div>
    <w:div w:id="1887445627">
      <w:bodyDiv w:val="1"/>
      <w:marLeft w:val="0"/>
      <w:marRight w:val="0"/>
      <w:marTop w:val="0"/>
      <w:marBottom w:val="0"/>
      <w:divBdr>
        <w:top w:val="none" w:sz="0" w:space="0" w:color="auto"/>
        <w:left w:val="none" w:sz="0" w:space="0" w:color="auto"/>
        <w:bottom w:val="none" w:sz="0" w:space="0" w:color="auto"/>
        <w:right w:val="none" w:sz="0" w:space="0" w:color="auto"/>
      </w:divBdr>
    </w:div>
    <w:div w:id="1887638705">
      <w:bodyDiv w:val="1"/>
      <w:marLeft w:val="0"/>
      <w:marRight w:val="0"/>
      <w:marTop w:val="0"/>
      <w:marBottom w:val="0"/>
      <w:divBdr>
        <w:top w:val="none" w:sz="0" w:space="0" w:color="auto"/>
        <w:left w:val="none" w:sz="0" w:space="0" w:color="auto"/>
        <w:bottom w:val="none" w:sz="0" w:space="0" w:color="auto"/>
        <w:right w:val="none" w:sz="0" w:space="0" w:color="auto"/>
      </w:divBdr>
    </w:div>
    <w:div w:id="1889996949">
      <w:bodyDiv w:val="1"/>
      <w:marLeft w:val="0"/>
      <w:marRight w:val="0"/>
      <w:marTop w:val="0"/>
      <w:marBottom w:val="0"/>
      <w:divBdr>
        <w:top w:val="none" w:sz="0" w:space="0" w:color="auto"/>
        <w:left w:val="none" w:sz="0" w:space="0" w:color="auto"/>
        <w:bottom w:val="none" w:sz="0" w:space="0" w:color="auto"/>
        <w:right w:val="none" w:sz="0" w:space="0" w:color="auto"/>
      </w:divBdr>
    </w:div>
    <w:div w:id="1898736440">
      <w:bodyDiv w:val="1"/>
      <w:marLeft w:val="0"/>
      <w:marRight w:val="0"/>
      <w:marTop w:val="0"/>
      <w:marBottom w:val="0"/>
      <w:divBdr>
        <w:top w:val="none" w:sz="0" w:space="0" w:color="auto"/>
        <w:left w:val="none" w:sz="0" w:space="0" w:color="auto"/>
        <w:bottom w:val="none" w:sz="0" w:space="0" w:color="auto"/>
        <w:right w:val="none" w:sz="0" w:space="0" w:color="auto"/>
      </w:divBdr>
    </w:div>
    <w:div w:id="1913812277">
      <w:bodyDiv w:val="1"/>
      <w:marLeft w:val="0"/>
      <w:marRight w:val="0"/>
      <w:marTop w:val="0"/>
      <w:marBottom w:val="0"/>
      <w:divBdr>
        <w:top w:val="none" w:sz="0" w:space="0" w:color="auto"/>
        <w:left w:val="none" w:sz="0" w:space="0" w:color="auto"/>
        <w:bottom w:val="none" w:sz="0" w:space="0" w:color="auto"/>
        <w:right w:val="none" w:sz="0" w:space="0" w:color="auto"/>
      </w:divBdr>
    </w:div>
    <w:div w:id="1946881669">
      <w:bodyDiv w:val="1"/>
      <w:marLeft w:val="0"/>
      <w:marRight w:val="0"/>
      <w:marTop w:val="0"/>
      <w:marBottom w:val="0"/>
      <w:divBdr>
        <w:top w:val="none" w:sz="0" w:space="0" w:color="auto"/>
        <w:left w:val="none" w:sz="0" w:space="0" w:color="auto"/>
        <w:bottom w:val="none" w:sz="0" w:space="0" w:color="auto"/>
        <w:right w:val="none" w:sz="0" w:space="0" w:color="auto"/>
      </w:divBdr>
    </w:div>
    <w:div w:id="1954171169">
      <w:bodyDiv w:val="1"/>
      <w:marLeft w:val="0"/>
      <w:marRight w:val="0"/>
      <w:marTop w:val="0"/>
      <w:marBottom w:val="0"/>
      <w:divBdr>
        <w:top w:val="none" w:sz="0" w:space="0" w:color="auto"/>
        <w:left w:val="none" w:sz="0" w:space="0" w:color="auto"/>
        <w:bottom w:val="none" w:sz="0" w:space="0" w:color="auto"/>
        <w:right w:val="none" w:sz="0" w:space="0" w:color="auto"/>
      </w:divBdr>
    </w:div>
    <w:div w:id="1962344938">
      <w:bodyDiv w:val="1"/>
      <w:marLeft w:val="0"/>
      <w:marRight w:val="0"/>
      <w:marTop w:val="0"/>
      <w:marBottom w:val="0"/>
      <w:divBdr>
        <w:top w:val="none" w:sz="0" w:space="0" w:color="auto"/>
        <w:left w:val="none" w:sz="0" w:space="0" w:color="auto"/>
        <w:bottom w:val="none" w:sz="0" w:space="0" w:color="auto"/>
        <w:right w:val="none" w:sz="0" w:space="0" w:color="auto"/>
      </w:divBdr>
    </w:div>
    <w:div w:id="1963267362">
      <w:bodyDiv w:val="1"/>
      <w:marLeft w:val="0"/>
      <w:marRight w:val="0"/>
      <w:marTop w:val="0"/>
      <w:marBottom w:val="0"/>
      <w:divBdr>
        <w:top w:val="none" w:sz="0" w:space="0" w:color="auto"/>
        <w:left w:val="none" w:sz="0" w:space="0" w:color="auto"/>
        <w:bottom w:val="none" w:sz="0" w:space="0" w:color="auto"/>
        <w:right w:val="none" w:sz="0" w:space="0" w:color="auto"/>
      </w:divBdr>
    </w:div>
    <w:div w:id="1973442749">
      <w:bodyDiv w:val="1"/>
      <w:marLeft w:val="0"/>
      <w:marRight w:val="0"/>
      <w:marTop w:val="0"/>
      <w:marBottom w:val="0"/>
      <w:divBdr>
        <w:top w:val="none" w:sz="0" w:space="0" w:color="auto"/>
        <w:left w:val="none" w:sz="0" w:space="0" w:color="auto"/>
        <w:bottom w:val="none" w:sz="0" w:space="0" w:color="auto"/>
        <w:right w:val="none" w:sz="0" w:space="0" w:color="auto"/>
      </w:divBdr>
    </w:div>
    <w:div w:id="1988781108">
      <w:bodyDiv w:val="1"/>
      <w:marLeft w:val="0"/>
      <w:marRight w:val="0"/>
      <w:marTop w:val="0"/>
      <w:marBottom w:val="0"/>
      <w:divBdr>
        <w:top w:val="none" w:sz="0" w:space="0" w:color="auto"/>
        <w:left w:val="none" w:sz="0" w:space="0" w:color="auto"/>
        <w:bottom w:val="none" w:sz="0" w:space="0" w:color="auto"/>
        <w:right w:val="none" w:sz="0" w:space="0" w:color="auto"/>
      </w:divBdr>
    </w:div>
    <w:div w:id="2000114677">
      <w:bodyDiv w:val="1"/>
      <w:marLeft w:val="0"/>
      <w:marRight w:val="0"/>
      <w:marTop w:val="0"/>
      <w:marBottom w:val="0"/>
      <w:divBdr>
        <w:top w:val="none" w:sz="0" w:space="0" w:color="auto"/>
        <w:left w:val="none" w:sz="0" w:space="0" w:color="auto"/>
        <w:bottom w:val="none" w:sz="0" w:space="0" w:color="auto"/>
        <w:right w:val="none" w:sz="0" w:space="0" w:color="auto"/>
      </w:divBdr>
    </w:div>
    <w:div w:id="2032535971">
      <w:bodyDiv w:val="1"/>
      <w:marLeft w:val="0"/>
      <w:marRight w:val="0"/>
      <w:marTop w:val="0"/>
      <w:marBottom w:val="0"/>
      <w:divBdr>
        <w:top w:val="none" w:sz="0" w:space="0" w:color="auto"/>
        <w:left w:val="none" w:sz="0" w:space="0" w:color="auto"/>
        <w:bottom w:val="none" w:sz="0" w:space="0" w:color="auto"/>
        <w:right w:val="none" w:sz="0" w:space="0" w:color="auto"/>
      </w:divBdr>
    </w:div>
    <w:div w:id="2058578973">
      <w:bodyDiv w:val="1"/>
      <w:marLeft w:val="0"/>
      <w:marRight w:val="0"/>
      <w:marTop w:val="0"/>
      <w:marBottom w:val="0"/>
      <w:divBdr>
        <w:top w:val="none" w:sz="0" w:space="0" w:color="auto"/>
        <w:left w:val="none" w:sz="0" w:space="0" w:color="auto"/>
        <w:bottom w:val="none" w:sz="0" w:space="0" w:color="auto"/>
        <w:right w:val="none" w:sz="0" w:space="0" w:color="auto"/>
      </w:divBdr>
    </w:div>
    <w:div w:id="2077238187">
      <w:bodyDiv w:val="1"/>
      <w:marLeft w:val="0"/>
      <w:marRight w:val="0"/>
      <w:marTop w:val="0"/>
      <w:marBottom w:val="0"/>
      <w:divBdr>
        <w:top w:val="none" w:sz="0" w:space="0" w:color="auto"/>
        <w:left w:val="none" w:sz="0" w:space="0" w:color="auto"/>
        <w:bottom w:val="none" w:sz="0" w:space="0" w:color="auto"/>
        <w:right w:val="none" w:sz="0" w:space="0" w:color="auto"/>
      </w:divBdr>
    </w:div>
    <w:div w:id="2077850455">
      <w:bodyDiv w:val="1"/>
      <w:marLeft w:val="0"/>
      <w:marRight w:val="0"/>
      <w:marTop w:val="0"/>
      <w:marBottom w:val="0"/>
      <w:divBdr>
        <w:top w:val="none" w:sz="0" w:space="0" w:color="auto"/>
        <w:left w:val="none" w:sz="0" w:space="0" w:color="auto"/>
        <w:bottom w:val="none" w:sz="0" w:space="0" w:color="auto"/>
        <w:right w:val="none" w:sz="0" w:space="0" w:color="auto"/>
      </w:divBdr>
    </w:div>
    <w:div w:id="2124761084">
      <w:bodyDiv w:val="1"/>
      <w:marLeft w:val="0"/>
      <w:marRight w:val="0"/>
      <w:marTop w:val="0"/>
      <w:marBottom w:val="0"/>
      <w:divBdr>
        <w:top w:val="none" w:sz="0" w:space="0" w:color="auto"/>
        <w:left w:val="none" w:sz="0" w:space="0" w:color="auto"/>
        <w:bottom w:val="none" w:sz="0" w:space="0" w:color="auto"/>
        <w:right w:val="none" w:sz="0" w:space="0" w:color="auto"/>
      </w:divBdr>
    </w:div>
    <w:div w:id="2140562839">
      <w:bodyDiv w:val="1"/>
      <w:marLeft w:val="0"/>
      <w:marRight w:val="0"/>
      <w:marTop w:val="0"/>
      <w:marBottom w:val="0"/>
      <w:divBdr>
        <w:top w:val="none" w:sz="0" w:space="0" w:color="auto"/>
        <w:left w:val="none" w:sz="0" w:space="0" w:color="auto"/>
        <w:bottom w:val="none" w:sz="0" w:space="0" w:color="auto"/>
        <w:right w:val="none" w:sz="0" w:space="0" w:color="auto"/>
      </w:divBdr>
    </w:div>
    <w:div w:id="214442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Zha19</b:Tag>
    <b:SourceType>Book</b:SourceType>
    <b:Guid>{CDF8BBA7-5667-48EE-AF51-152E87C35459}</b:Guid>
    <b:Author>
      <b:Author>
        <b:NameList>
          <b:Person>
            <b:Last>Zhang</b:Last>
            <b:First>Han</b:First>
          </b:Person>
          <b:Person>
            <b:Last>Goodfellow</b:Last>
            <b:First>Ian</b:First>
          </b:Person>
          <b:Person>
            <b:Last>Metaxas</b:Last>
            <b:First>Dimitris</b:First>
          </b:Person>
          <b:Person>
            <b:Last>Odena</b:Last>
            <b:First>Augustus</b:First>
          </b:Person>
        </b:NameList>
      </b:Author>
    </b:Author>
    <b:Title>Self-Attention Generative Adversarial Networks</b:Title>
    <b:Year>2019</b:Year>
    <b:RefOrder>1</b:RefOrder>
  </b:Source>
  <b:Source>
    <b:Tag>Wan18</b:Tag>
    <b:SourceType>Book</b:SourceType>
    <b:Guid>{F37121B1-438B-440A-8F89-6F22D9C82569}</b:Guid>
    <b:Author>
      <b:Author>
        <b:NameList>
          <b:Person>
            <b:Last>Wang</b:Last>
            <b:First>Xiaolong</b:First>
          </b:Person>
          <b:Person>
            <b:Last>Girshick</b:Last>
            <b:First>Ross</b:First>
          </b:Person>
          <b:Person>
            <b:Last>Gupta</b:Last>
            <b:First>Abhinav</b:First>
          </b:Person>
          <b:Person>
            <b:Last>He</b:Last>
            <b:First>Kaiming</b:First>
          </b:Person>
        </b:NameList>
      </b:Author>
    </b:Author>
    <b:Title>Non-local Neural Networks</b:Title>
    <b:Year>2018</b:Year>
    <b:RefOrder>2</b:RefOrder>
  </b:Source>
  <b:Source>
    <b:Tag>Bua11</b:Tag>
    <b:SourceType>Book</b:SourceType>
    <b:Guid>{DAAF5CA9-5E82-47BC-B3EE-2FC4A1BD5EF0}</b:Guid>
    <b:Title>Non-Local Means Denoising</b:Title>
    <b:Year>2011</b:Year>
    <b:Author>
      <b:Author>
        <b:NameList>
          <b:Person>
            <b:Last>Buades</b:Last>
            <b:First>Antoni</b:First>
          </b:Person>
          <b:Person>
            <b:Last>Coll</b:Last>
            <b:First>Bartomeu</b:First>
          </b:Person>
          <b:Person>
            <b:Last>Morel</b:Last>
            <b:First>Jean-Michel</b:First>
          </b:Person>
        </b:NameList>
      </b:Author>
    </b:Author>
    <b:JournalName>Image Processing On Line</b:JournalName>
    <b:RefOrder>3</b:RefOrder>
  </b:Source>
  <b:Source>
    <b:Tag>Miy18</b:Tag>
    <b:SourceType>Book</b:SourceType>
    <b:Guid>{2A83F272-2E80-4D78-96B2-B30CD595B9B5}</b:Guid>
    <b:Title>Spectral Normalization for Generative Adversarial Networks</b:Title>
    <b:Year>2018</b:Year>
    <b:Author>
      <b:Author>
        <b:NameList>
          <b:Person>
            <b:Last>Miyato</b:Last>
            <b:First>Takeru</b:First>
          </b:Person>
          <b:Person>
            <b:Last>Kataoka</b:Last>
            <b:First>Toshiki</b:First>
          </b:Person>
          <b:Person>
            <b:Last>Koyama</b:Last>
            <b:First>Masanori</b:First>
          </b:Person>
          <b:Person>
            <b:Last>Yoshida</b:Last>
            <b:First>Yuichi</b:First>
          </b:Person>
        </b:NameList>
      </b:Author>
    </b:Author>
    <b:RefOrder>4</b:RefOrder>
  </b:Source>
  <b:Source>
    <b:Tag>HeZ19</b:Tag>
    <b:SourceType>Book</b:SourceType>
    <b:Guid>{38F2C262-6715-482C-9A30-2F1BD60C945F}</b:Guid>
    <b:Author>
      <b:Author>
        <b:NameList>
          <b:Person>
            <b:Last>He</b:Last>
            <b:First>Zhenliang</b:First>
          </b:Person>
          <b:Person>
            <b:Last>Kan</b:Last>
            <b:First>Meina</b:First>
          </b:Person>
          <b:Person>
            <b:Last>Shan</b:Last>
            <b:First>Shiguang</b:First>
          </b:Person>
        </b:NameList>
      </b:Author>
    </b:Author>
    <b:Title>EigenGAN: Layer-Wise Eigen-Learning for GANs</b:Title>
    <b:Year>2019</b:Year>
    <b:RefOrder>5</b:RefOrder>
  </b:Source>
  <b:Source>
    <b:Tag>Pie18</b:Tag>
    <b:SourceType>Book</b:SourceType>
    <b:Guid>{9DDFE7A6-8D12-4EE8-A661-B0544EC9490F}</b:Guid>
    <b:Author>
      <b:Author>
        <b:NameList>
          <b:Person>
            <b:Last>Pieters</b:Last>
            <b:First>Mathijs</b:First>
          </b:Person>
          <b:Person>
            <b:Last>Wiering</b:Last>
            <b:First>Marco</b:First>
          </b:Person>
        </b:NameList>
      </b:Author>
    </b:Author>
    <b:Title>Comparing Generative Adversarial Network Techniques for Image Creation and Modification</b:Title>
    <b:Year>2018</b:Year>
    <b:RefOrder>6</b:RefOrder>
  </b:Source>
  <b:Source>
    <b:Tag>Fos19</b:Tag>
    <b:SourceType>Book</b:SourceType>
    <b:Guid>{C88C6253-49B7-45DA-BEA3-5D2E9F3F085D}</b:Guid>
    <b:Author>
      <b:Author>
        <b:NameList>
          <b:Person>
            <b:Last>Foster</b:Last>
            <b:First>David</b:First>
          </b:Person>
        </b:NameList>
      </b:Author>
    </b:Author>
    <b:Title>Generative Deep Learning: Teaching Machines to Paint, Write, Compose, and Play</b:Title>
    <b:Year>2019</b:Year>
    <b:Publisher>O’Reilly</b:Publisher>
    <b:RefOrder>7</b:RefOrder>
  </b:Source>
  <b:Source>
    <b:Tag>Ati20</b:Tag>
    <b:SourceType>Book</b:SourceType>
    <b:Guid>{98203F30-30BA-4914-8101-5369416EC72E}</b:Guid>
    <b:Author>
      <b:Author>
        <b:NameList>
          <b:Person>
            <b:Last>Atienza</b:Last>
            <b:First>Rowel</b:First>
          </b:Person>
        </b:NameList>
      </b:Author>
    </b:Author>
    <b:Title>Advanced Deep Learning with TensorFlow 2 and Keras: Apply DL, GANs, VAEs, Deep RL, Unsupervised Learning, Object Detection and Segmentation, and More, 2nd Edition</b:Title>
    <b:Year>2020</b:Year>
    <b:Publisher>Packt</b:Publisher>
    <b:RefOrder>8</b:RefOrder>
  </b:Source>
  <b:Source>
    <b:Tag>Naz18</b:Tag>
    <b:SourceType>Book</b:SourceType>
    <b:Guid>{68C1AA59-E7C1-45F2-B5BB-BC69C96A0E8E}</b:Guid>
    <b:Author>
      <b:Author>
        <b:NameList>
          <b:Person>
            <b:Last>Nazeri</b:Last>
            <b:First>Kamyar</b:First>
          </b:Person>
          <b:Person>
            <b:Last>Ng</b:Last>
            <b:First>Eric</b:First>
          </b:Person>
          <b:Person>
            <b:Last>Ebrahimi</b:Last>
            <b:First>Mehran</b:First>
          </b:Person>
        </b:NameList>
      </b:Author>
    </b:Author>
    <b:Title>Image Colorization using Generative Adversarial Networks</b:Title>
    <b:Year>2018</b:Year>
    <b:RefOrder>9</b:RefOrder>
  </b:Source>
</b:Sources>
</file>

<file path=customXml/itemProps1.xml><?xml version="1.0" encoding="utf-8"?>
<ds:datastoreItem xmlns:ds="http://schemas.openxmlformats.org/officeDocument/2006/customXml" ds:itemID="{4FF78A49-BAF9-4DD2-B7BC-2B51F9A0C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6112</TotalTime>
  <Pages>1</Pages>
  <Words>4414</Words>
  <Characters>25163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dijana</dc:creator>
  <cp:keywords/>
  <dc:description/>
  <cp:lastModifiedBy>dijana</cp:lastModifiedBy>
  <cp:revision>218</cp:revision>
  <cp:lastPrinted>2021-09-22T10:08:00Z</cp:lastPrinted>
  <dcterms:created xsi:type="dcterms:W3CDTF">2021-07-01T21:47:00Z</dcterms:created>
  <dcterms:modified xsi:type="dcterms:W3CDTF">2021-09-22T10:09:00Z</dcterms:modified>
</cp:coreProperties>
</file>