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DOKUMENTASI API</w:t>
        <w:br/>
        <w:t>TETASCO CONNECT</w:t>
      </w:r>
    </w:p>
    <w:p>
      <w:pPr>
        <w:jc w:val="center"/>
      </w:pPr>
      <w:r>
        <w:rPr>
          <w:i/>
        </w:rPr>
        <w:t>Versi 1.1.0 — Dokumentasi Implementasi Terbaru</w:t>
      </w:r>
    </w:p>
    <w:p>
      <w:r>
        <w:t>Dokumentasi kondisi API Tetasco Connect setelah integrasi FastAPI, PostgreSQL, kontrol perangkat Raspberry Pi GPIO, dan penyimpanan histori sensor berbasis timestamp.</w:t>
      </w:r>
    </w:p>
    <w:p>
      <w:pPr>
        <w:pStyle w:val="Heading1"/>
      </w:pPr>
      <w:r>
        <w:t>1. Arsitektur Sistem</w:t>
      </w:r>
    </w:p>
    <w:p>
      <w:r>
        <w:t>Raspberry Pi menjalankan Docker Compose. Nginx melayani frontend dan reverse proxy FastAPI, PostgreSQL menyimpan data, dan Hardware API menangani GPIO.</w:t>
      </w:r>
    </w:p>
    <w:p>
      <w:pPr>
        <w:pStyle w:val="ListBullet"/>
      </w:pPr>
      <w:r>
        <w:t>Internet/Client → Nginx :80</w:t>
      </w:r>
    </w:p>
    <w:p>
      <w:pPr>
        <w:pStyle w:val="ListBullet"/>
      </w:pPr>
      <w:r>
        <w:t>Nginx → frontend static files</w:t>
      </w:r>
    </w:p>
    <w:p>
      <w:pPr>
        <w:pStyle w:val="ListBullet"/>
      </w:pPr>
      <w:r>
        <w:t>Nginx /api/ → FastAPI :8000</w:t>
      </w:r>
    </w:p>
    <w:p>
      <w:pPr>
        <w:pStyle w:val="ListBullet"/>
      </w:pPr>
      <w:r>
        <w:t>FastAPI → PostgreSQL melalui database:5432</w:t>
      </w:r>
    </w:p>
    <w:p>
      <w:pPr>
        <w:pStyle w:val="ListBullet"/>
      </w:pPr>
      <w:r>
        <w:t>FastAPI → Hardware API melalui host.docker.internal:5001</w:t>
      </w:r>
    </w:p>
    <w:p>
      <w:pPr>
        <w:pStyle w:val="ListBullet"/>
      </w:pPr>
      <w:r>
        <w:t>Hardware API → GPIO Raspberry Pi</w:t>
      </w:r>
    </w:p>
    <w:p>
      <w:pPr>
        <w:pStyle w:val="Heading1"/>
      </w:pPr>
      <w:r>
        <w:t>2. Struktur Project</w:t>
      </w:r>
    </w:p>
    <w:p>
      <w:r>
        <w:t>/home/telur/tetasco-connect/</w:t>
        <w:br/>
        <w:t>├── backend/</w:t>
        <w:br/>
        <w:t>├── docker-compose.yml</w:t>
        <w:br/>
        <w:t>├── .env</w:t>
        <w:br/>
        <w:t>├── frontend/</w:t>
        <w:br/>
        <w:t>├── hardware/</w:t>
        <w:br/>
        <w:t>├── mosquitto/</w:t>
        <w:br/>
        <w:t>└── nginx/</w:t>
      </w:r>
    </w:p>
    <w:p>
      <w:pPr>
        <w:pStyle w:val="Heading1"/>
      </w:pPr>
      <w:r>
        <w:t>3. Komponen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Komponen</w:t>
            </w:r>
          </w:p>
        </w:tc>
        <w:tc>
          <w:tcPr>
            <w:tcW w:type="dxa" w:w="3408"/>
          </w:tcPr>
          <w:p>
            <w:r>
              <w:t>Port</w:t>
            </w:r>
          </w:p>
        </w:tc>
        <w:tc>
          <w:tcPr>
            <w:tcW w:type="dxa" w:w="3408"/>
          </w:tcPr>
          <w:p>
            <w:r>
              <w:t>Fungsi</w:t>
            </w:r>
          </w:p>
        </w:tc>
      </w:tr>
      <w:tr>
        <w:tc>
          <w:tcPr>
            <w:tcW w:type="dxa" w:w="3408"/>
          </w:tcPr>
          <w:p>
            <w:r>
              <w:t>Nginx</w:t>
            </w:r>
          </w:p>
        </w:tc>
        <w:tc>
          <w:tcPr>
            <w:tcW w:type="dxa" w:w="3408"/>
          </w:tcPr>
          <w:p>
            <w:r>
              <w:t>80</w:t>
            </w:r>
          </w:p>
        </w:tc>
        <w:tc>
          <w:tcPr>
            <w:tcW w:type="dxa" w:w="3408"/>
          </w:tcPr>
          <w:p>
            <w:r>
              <w:t>Frontend dan reverse proxy API</w:t>
            </w:r>
          </w:p>
        </w:tc>
      </w:tr>
      <w:tr>
        <w:tc>
          <w:tcPr>
            <w:tcW w:type="dxa" w:w="3408"/>
          </w:tcPr>
          <w:p>
            <w:r>
              <w:t>FastAPI</w:t>
            </w:r>
          </w:p>
        </w:tc>
        <w:tc>
          <w:tcPr>
            <w:tcW w:type="dxa" w:w="3408"/>
          </w:tcPr>
          <w:p>
            <w:r>
              <w:t>8000</w:t>
            </w:r>
          </w:p>
        </w:tc>
        <w:tc>
          <w:tcPr>
            <w:tcW w:type="dxa" w:w="3408"/>
          </w:tcPr>
          <w:p>
            <w:r>
              <w:t>API aplikasi, database, dan kontrol perangkat</w:t>
            </w:r>
          </w:p>
        </w:tc>
      </w:tr>
      <w:tr>
        <w:tc>
          <w:tcPr>
            <w:tcW w:type="dxa" w:w="3408"/>
          </w:tcPr>
          <w:p>
            <w:r>
              <w:t>PostgreSQL</w:t>
            </w:r>
          </w:p>
        </w:tc>
        <w:tc>
          <w:tcPr>
            <w:tcW w:type="dxa" w:w="3408"/>
          </w:tcPr>
          <w:p>
            <w:r>
              <w:t>5432 internal</w:t>
            </w:r>
          </w:p>
        </w:tc>
        <w:tc>
          <w:tcPr>
            <w:tcW w:type="dxa" w:w="3408"/>
          </w:tcPr>
          <w:p>
            <w:r>
              <w:t>Penyimpanan user, Tetasco, dan histori sensor</w:t>
            </w:r>
          </w:p>
        </w:tc>
      </w:tr>
      <w:tr>
        <w:tc>
          <w:tcPr>
            <w:tcW w:type="dxa" w:w="3408"/>
          </w:tcPr>
          <w:p>
            <w:r>
              <w:t>Hardware API</w:t>
            </w:r>
          </w:p>
        </w:tc>
        <w:tc>
          <w:tcPr>
            <w:tcW w:type="dxa" w:w="3408"/>
          </w:tcPr>
          <w:p>
            <w:r>
              <w:t>5001</w:t>
            </w:r>
          </w:p>
        </w:tc>
        <w:tc>
          <w:tcPr>
            <w:tcW w:type="dxa" w:w="3408"/>
          </w:tcPr>
          <w:p>
            <w:r>
              <w:t>Kontrol dan status GPIO Raspberry Pi</w:t>
            </w:r>
          </w:p>
        </w:tc>
      </w:tr>
    </w:tbl>
    <w:p>
      <w:pPr>
        <w:pStyle w:val="Heading1"/>
      </w:pPr>
      <w:r>
        <w:t>4.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Tabel</w:t>
            </w:r>
          </w:p>
        </w:tc>
        <w:tc>
          <w:tcPr>
            <w:tcW w:type="dxa" w:w="3408"/>
          </w:tcPr>
          <w:p>
            <w:r>
              <w:t>Kolom utama</w:t>
            </w:r>
          </w:p>
        </w:tc>
        <w:tc>
          <w:tcPr>
            <w:tcW w:type="dxa" w:w="3408"/>
          </w:tcPr>
          <w:p>
            <w:r>
              <w:t>Keterangan</w:t>
            </w:r>
          </w:p>
        </w:tc>
      </w:tr>
      <w:tr>
        <w:tc>
          <w:tcPr>
            <w:tcW w:type="dxa" w:w="3408"/>
          </w:tcPr>
          <w:p>
            <w:r>
              <w:t>users</w:t>
            </w:r>
          </w:p>
        </w:tc>
        <w:tc>
          <w:tcPr>
            <w:tcW w:type="dxa" w:w="3408"/>
          </w:tcPr>
          <w:p>
            <w:r>
              <w:t>id, name, email, created_at</w:t>
            </w:r>
          </w:p>
        </w:tc>
        <w:tc>
          <w:tcPr>
            <w:tcW w:type="dxa" w:w="3408"/>
          </w:tcPr>
          <w:p>
            <w:r>
              <w:t>Data user</w:t>
            </w:r>
          </w:p>
        </w:tc>
      </w:tr>
      <w:tr>
        <w:tc>
          <w:tcPr>
            <w:tcW w:type="dxa" w:w="3408"/>
          </w:tcPr>
          <w:p>
            <w:r>
              <w:t>tetasco</w:t>
            </w:r>
          </w:p>
        </w:tc>
        <w:tc>
          <w:tcPr>
            <w:tcW w:type="dxa" w:w="3408"/>
          </w:tcPr>
          <w:p>
            <w:r>
              <w:t>id, user_id, name, status, created_at</w:t>
            </w:r>
          </w:p>
        </w:tc>
        <w:tc>
          <w:tcPr>
            <w:tcW w:type="dxa" w:w="3408"/>
          </w:tcPr>
          <w:p>
            <w:r>
              <w:t>Perangkat Tetasco milik user</w:t>
            </w:r>
          </w:p>
        </w:tc>
      </w:tr>
      <w:tr>
        <w:tc>
          <w:tcPr>
            <w:tcW w:type="dxa" w:w="3408"/>
          </w:tcPr>
          <w:p>
            <w:r>
              <w:t>sensor_history</w:t>
            </w:r>
          </w:p>
        </w:tc>
        <w:tc>
          <w:tcPr>
            <w:tcW w:type="dxa" w:w="3408"/>
          </w:tcPr>
          <w:p>
            <w:r>
              <w:t>id, tetasco_id, temperature, humidity, recorded_at</w:t>
            </w:r>
          </w:p>
        </w:tc>
        <w:tc>
          <w:tcPr>
            <w:tcW w:type="dxa" w:w="3408"/>
          </w:tcPr>
          <w:p>
            <w:r>
              <w:t>Histori pembacaan sensor</w:t>
            </w:r>
          </w:p>
        </w:tc>
      </w:tr>
    </w:tbl>
    <w:p>
      <w:r>
        <w:t>sensor_history.recorded_at menggunakan DEFAULT CURRENT_TIMESTAMP. Setiap data yang disimpan memperoleh waktu pencatatan otomatis. Tidak digunakan scheduler atau otomatisasi pencatatan.</w:t>
      </w:r>
    </w:p>
    <w:p>
      <w:pPr>
        <w:pStyle w:val="Heading1"/>
      </w:pPr>
      <w:r>
        <w:t>5. Relasi Data</w:t>
      </w:r>
    </w:p>
    <w:p>
      <w:r>
        <w:t>users.id → tetasco.user_id → sensor_history.tetasco_id</w:t>
      </w:r>
    </w:p>
    <w:p>
      <w:r>
        <w:t>Foreign key menggunakan ON DELETE CASCADE pada relasi user → Tetasco dan Tetasco → sensor history.</w:t>
      </w:r>
    </w:p>
    <w:p>
      <w:pPr>
        <w:pStyle w:val="Heading1"/>
      </w:pPr>
      <w:r>
        <w:t>6. Endpoint Dasar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Method &amp; Endpoint</w:t>
            </w:r>
          </w:p>
        </w:tc>
        <w:tc>
          <w:tcPr>
            <w:tcW w:type="dxa" w:w="5112"/>
          </w:tcPr>
          <w:p>
            <w:r>
              <w:t>Fungsi</w:t>
            </w:r>
          </w:p>
        </w:tc>
      </w:tr>
      <w:tr>
        <w:tc>
          <w:tcPr>
            <w:tcW w:type="dxa" w:w="5112"/>
          </w:tcPr>
          <w:p>
            <w:r>
              <w:t>GET /</w:t>
            </w:r>
          </w:p>
        </w:tc>
        <w:tc>
          <w:tcPr>
            <w:tcW w:type="dxa" w:w="5112"/>
          </w:tcPr>
          <w:p>
            <w:r>
              <w:t>Informasi dasar API</w:t>
            </w:r>
          </w:p>
        </w:tc>
      </w:tr>
      <w:tr>
        <w:tc>
          <w:tcPr>
            <w:tcW w:type="dxa" w:w="5112"/>
          </w:tcPr>
          <w:p>
            <w:r>
              <w:t>GET /api/health</w:t>
            </w:r>
          </w:p>
        </w:tc>
        <w:tc>
          <w:tcPr>
            <w:tcW w:type="dxa" w:w="5112"/>
          </w:tcPr>
          <w:p>
            <w:r>
              <w:t>Health check FastAPI</w:t>
            </w:r>
          </w:p>
        </w:tc>
      </w:tr>
      <w:tr>
        <w:tc>
          <w:tcPr>
            <w:tcW w:type="dxa" w:w="5112"/>
          </w:tcPr>
          <w:p>
            <w:r>
              <w:t>GET /api/database/health</w:t>
            </w:r>
          </w:p>
        </w:tc>
        <w:tc>
          <w:tcPr>
            <w:tcW w:type="dxa" w:w="5112"/>
          </w:tcPr>
          <w:p>
            <w:r>
              <w:t>Pemeriksaan koneksi PostgreSQL</w:t>
            </w:r>
          </w:p>
        </w:tc>
      </w:tr>
      <w:tr>
        <w:tc>
          <w:tcPr>
            <w:tcW w:type="dxa" w:w="5112"/>
          </w:tcPr>
          <w:p>
            <w:r>
              <w:t>GET /api/tetasco</w:t>
            </w:r>
          </w:p>
        </w:tc>
        <w:tc>
          <w:tcPr>
            <w:tcW w:type="dxa" w:w="5112"/>
          </w:tcPr>
          <w:p>
            <w:r>
              <w:t>Daftar Tetasco beserta user</w:t>
            </w:r>
          </w:p>
        </w:tc>
      </w:tr>
      <w:tr>
        <w:tc>
          <w:tcPr>
            <w:tcW w:type="dxa" w:w="5112"/>
          </w:tcPr>
          <w:p>
            <w:r>
              <w:t>GET /api/tetasco/{id}</w:t>
            </w:r>
          </w:p>
        </w:tc>
        <w:tc>
          <w:tcPr>
            <w:tcW w:type="dxa" w:w="5112"/>
          </w:tcPr>
          <w:p>
            <w:r>
              <w:t>Detail Tetasco dan user</w:t>
            </w:r>
          </w:p>
        </w:tc>
      </w:tr>
    </w:tbl>
    <w:p>
      <w:pPr>
        <w:pStyle w:val="Heading1"/>
      </w:pPr>
      <w:r>
        <w:t>7. Sensor &amp;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Fungsi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/api/tetasco/{id}/sensors</w:t>
            </w:r>
          </w:p>
        </w:tc>
        <w:tc>
          <w:tcPr>
            <w:tcW w:type="dxa" w:w="3408"/>
          </w:tcPr>
          <w:p>
            <w:r>
              <w:t>Sensor terbaru yang tersimpan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/api/tetasco/{id}/sensors/history</w:t>
            </w:r>
          </w:p>
        </w:tc>
        <w:tc>
          <w:tcPr>
            <w:tcW w:type="dxa" w:w="3408"/>
          </w:tcPr>
          <w:p>
            <w:r>
              <w:t>Menyimpan suhu/kelembaban; timestamp otomatis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/api/tetasco/{id}/sensors/history</w:t>
            </w:r>
          </w:p>
        </w:tc>
        <w:tc>
          <w:tcPr>
            <w:tcW w:type="dxa" w:w="3408"/>
          </w:tcPr>
          <w:p>
            <w:r>
              <w:t>Mengambil histori sensor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/api/tetasco/{id}/sensors/read</w:t>
            </w:r>
          </w:p>
        </w:tc>
        <w:tc>
          <w:tcPr>
            <w:tcW w:type="dxa" w:w="3408"/>
          </w:tcPr>
          <w:p>
            <w:r>
              <w:t>Membaca Hardware API lalu menyimpan hasil</w:t>
            </w:r>
          </w:p>
        </w:tc>
      </w:tr>
    </w:tbl>
    <w:p>
      <w:r>
        <w:t>Contoh request:</w:t>
      </w:r>
    </w:p>
    <w:p>
      <w:r>
        <w:t>POST /api/tetasco/1/sensors/history</w:t>
        <w:br/>
        <w:t>Content-Type: application/json</w:t>
        <w:br/>
        <w:br/>
        <w:t>{"temperature": 37.7, "humidity": 60.4}</w:t>
      </w:r>
    </w:p>
    <w:p>
      <w:r>
        <w:t>Contoh response:</w:t>
      </w:r>
    </w:p>
    <w:p>
      <w:r>
        <w:t>{</w:t>
        <w:br/>
        <w:t xml:space="preserve">  "success": true,</w:t>
        <w:br/>
        <w:t xml:space="preserve">  "tetasco_id": 1,</w:t>
        <w:br/>
        <w:t xml:space="preserve">  "temperature": 37.7,</w:t>
        <w:br/>
        <w:t xml:space="preserve">  "humidity": 60.4,</w:t>
        <w:br/>
        <w:t xml:space="preserve">  "recorded_at": "2026-09-19T11:42:29.291512"</w:t>
        <w:br/>
        <w:t>}</w:t>
      </w:r>
    </w:p>
    <w:p>
      <w:pPr>
        <w:pStyle w:val="Heading1"/>
      </w:pPr>
      <w:r>
        <w:t>8. Konsep Penyimpanan Sensor</w:t>
      </w:r>
    </w:p>
    <w:p>
      <w:r>
        <w:t>Setiap pembacaan yang dikirim disimpan sebagai satu record. Tidak ada pembatasan satu record per jam dan tidak ada scheduler/cron. Timestamp dicatat oleh PostgreSQL saat record dibuat.</w:t>
      </w:r>
    </w:p>
    <w:p>
      <w:r>
        <w:t>Endpoint history/hourly pernah diuji untuk agregasi, tetapi bukan bagian dari mekanisme penyimpanan utama.</w:t>
      </w:r>
    </w:p>
    <w:p>
      <w:pPr>
        <w:pStyle w:val="Heading1"/>
      </w:pPr>
      <w:r>
        <w:t>9. Perangkat &amp; GPIO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Perangkat</w:t>
            </w:r>
          </w:p>
        </w:tc>
        <w:tc>
          <w:tcPr>
            <w:tcW w:type="dxa" w:w="2556"/>
          </w:tcPr>
          <w:p>
            <w:r>
              <w:t>Status API</w:t>
            </w:r>
          </w:p>
        </w:tc>
        <w:tc>
          <w:tcPr>
            <w:tcW w:type="dxa" w:w="2556"/>
          </w:tcPr>
          <w:p>
            <w:r>
              <w:t>GPIO</w:t>
            </w:r>
          </w:p>
        </w:tc>
        <w:tc>
          <w:tcPr>
            <w:tcW w:type="dxa" w:w="2556"/>
          </w:tcPr>
          <w:p>
            <w:r>
              <w:t>Keterangan</w:t>
            </w:r>
          </w:p>
        </w:tc>
      </w:tr>
      <w:tr>
        <w:tc>
          <w:tcPr>
            <w:tcW w:type="dxa" w:w="2556"/>
          </w:tcPr>
          <w:p>
            <w:r>
              <w:t>Heater 1</w:t>
            </w:r>
          </w:p>
        </w:tc>
        <w:tc>
          <w:tcPr>
            <w:tcW w:type="dxa" w:w="2556"/>
          </w:tcPr>
          <w:p>
            <w:r>
              <w:t>ON/OFF</w:t>
            </w:r>
          </w:p>
        </w:tc>
        <w:tc>
          <w:tcPr>
            <w:tcW w:type="dxa" w:w="2556"/>
          </w:tcPr>
          <w:p>
            <w:r>
              <w:t>GPIO 26</w:t>
            </w:r>
          </w:p>
        </w:tc>
        <w:tc>
          <w:tcPr>
            <w:tcW w:type="dxa" w:w="2556"/>
          </w:tcPr>
          <w:p>
            <w:r>
              <w:t>Relay fisik, telah diuji</w:t>
            </w:r>
          </w:p>
        </w:tc>
      </w:tr>
      <w:tr>
        <w:tc>
          <w:tcPr>
            <w:tcW w:type="dxa" w:w="2556"/>
          </w:tcPr>
          <w:p>
            <w:r>
              <w:t>Heater 2</w:t>
            </w:r>
          </w:p>
        </w:tc>
        <w:tc>
          <w:tcPr>
            <w:tcW w:type="dxa" w:w="2556"/>
          </w:tcPr>
          <w:p>
            <w:r>
              <w:t>ON/OFF</w:t>
            </w:r>
          </w:p>
        </w:tc>
        <w:tc>
          <w:tcPr>
            <w:tcW w:type="dxa" w:w="2556"/>
          </w:tcPr>
          <w:p>
            <w:r>
              <w:t>Belum ditentukan</w:t>
            </w:r>
          </w:p>
        </w:tc>
        <w:tc>
          <w:tcPr>
            <w:tcW w:type="dxa" w:w="2556"/>
          </w:tcPr>
          <w:p>
            <w:r>
              <w:t>Logical state; belum terhubung GPIO</w:t>
            </w:r>
          </w:p>
        </w:tc>
      </w:tr>
      <w:tr>
        <w:tc>
          <w:tcPr>
            <w:tcW w:type="dxa" w:w="2556"/>
          </w:tcPr>
          <w:p>
            <w:r>
              <w:t>Fan</w:t>
            </w:r>
          </w:p>
        </w:tc>
        <w:tc>
          <w:tcPr>
            <w:tcW w:type="dxa" w:w="2556"/>
          </w:tcPr>
          <w:p>
            <w:r>
              <w:t>ON/OFF</w:t>
            </w:r>
          </w:p>
        </w:tc>
        <w:tc>
          <w:tcPr>
            <w:tcW w:type="dxa" w:w="2556"/>
          </w:tcPr>
          <w:p>
            <w:r>
              <w:t>GPIO 4</w:t>
            </w:r>
          </w:p>
        </w:tc>
        <w:tc>
          <w:tcPr>
            <w:tcW w:type="dxa" w:w="2556"/>
          </w:tcPr>
          <w:p>
            <w:r>
              <w:t>Relay fisik</w:t>
            </w:r>
          </w:p>
        </w:tc>
      </w:tr>
      <w:tr>
        <w:tc>
          <w:tcPr>
            <w:tcW w:type="dxa" w:w="2556"/>
          </w:tcPr>
          <w:p>
            <w:r>
              <w:t>Humidifier</w:t>
            </w:r>
          </w:p>
        </w:tc>
        <w:tc>
          <w:tcPr>
            <w:tcW w:type="dxa" w:w="2556"/>
          </w:tcPr>
          <w:p>
            <w:r>
              <w:t>ON/OFF</w:t>
            </w:r>
          </w:p>
        </w:tc>
        <w:tc>
          <w:tcPr>
            <w:tcW w:type="dxa" w:w="2556"/>
          </w:tcPr>
          <w:p>
            <w:r>
              <w:t>GPIO 22</w:t>
            </w:r>
          </w:p>
        </w:tc>
        <w:tc>
          <w:tcPr>
            <w:tcW w:type="dxa" w:w="2556"/>
          </w:tcPr>
          <w:p>
            <w:r>
              <w:t>Relay fisik</w:t>
            </w:r>
          </w:p>
        </w:tc>
      </w:tr>
      <w:tr>
        <w:tc>
          <w:tcPr>
            <w:tcW w:type="dxa" w:w="2556"/>
          </w:tcPr>
          <w:p>
            <w:r>
              <w:t>Motor</w:t>
            </w:r>
          </w:p>
        </w:tc>
        <w:tc>
          <w:tcPr>
            <w:tcW w:type="dxa" w:w="2556"/>
          </w:tcPr>
          <w:p>
            <w:r>
              <w:t>ON/OFF</w:t>
            </w:r>
          </w:p>
        </w:tc>
        <w:tc>
          <w:tcPr>
            <w:tcW w:type="dxa" w:w="2556"/>
          </w:tcPr>
          <w:p>
            <w:r>
              <w:t>GPIO 13</w:t>
            </w:r>
          </w:p>
        </w:tc>
        <w:tc>
          <w:tcPr>
            <w:tcW w:type="dxa" w:w="2556"/>
          </w:tcPr>
          <w:p>
            <w:r>
              <w:t>Relay fisik</w:t>
            </w:r>
          </w:p>
        </w:tc>
      </w:tr>
      <w:tr>
        <w:tc>
          <w:tcPr>
            <w:tcW w:type="dxa" w:w="2556"/>
          </w:tcPr>
          <w:p>
            <w:r>
              <w:t>UV</w:t>
            </w:r>
          </w:p>
        </w:tc>
        <w:tc>
          <w:tcPr>
            <w:tcW w:type="dxa" w:w="2556"/>
          </w:tcPr>
          <w:p>
            <w:r>
              <w:t>ON/OFF</w:t>
            </w:r>
          </w:p>
        </w:tc>
        <w:tc>
          <w:tcPr>
            <w:tcW w:type="dxa" w:w="2556"/>
          </w:tcPr>
          <w:p>
            <w:r>
              <w:t>Belum ditentukan</w:t>
            </w:r>
          </w:p>
        </w:tc>
        <w:tc>
          <w:tcPr>
            <w:tcW w:type="dxa" w:w="2556"/>
          </w:tcPr>
          <w:p>
            <w:r>
              <w:t>Logical state; belum terhubung GPIO</w:t>
            </w:r>
          </w:p>
        </w:tc>
      </w:tr>
    </w:tbl>
    <w:p>
      <w:pPr>
        <w:pStyle w:val="Heading1"/>
      </w:pPr>
      <w:r>
        <w:t>10. Endpoint Kontrol Perangkat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Keterangan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/api/tetasco/{id}/devices/fan/{on|off}</w:t>
            </w:r>
          </w:p>
        </w:tc>
        <w:tc>
          <w:tcPr>
            <w:tcW w:type="dxa" w:w="3408"/>
          </w:tcPr>
          <w:p>
            <w:r>
              <w:t>Fan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/api/tetasco/{id}/devices/heater-1/{on|off}</w:t>
            </w:r>
          </w:p>
        </w:tc>
        <w:tc>
          <w:tcPr>
            <w:tcW w:type="dxa" w:w="3408"/>
          </w:tcPr>
          <w:p>
            <w:r>
              <w:t>Heater 1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/api/tetasco/{id}/devices/heater-2/{on|off}</w:t>
            </w:r>
          </w:p>
        </w:tc>
        <w:tc>
          <w:tcPr>
            <w:tcW w:type="dxa" w:w="3408"/>
          </w:tcPr>
          <w:p>
            <w:r>
              <w:t>Logical Heater 2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/api/tetasco/{id}/devices/heater/{on|off}</w:t>
            </w:r>
          </w:p>
        </w:tc>
        <w:tc>
          <w:tcPr>
            <w:tcW w:type="dxa" w:w="3408"/>
          </w:tcPr>
          <w:p>
            <w:r>
              <w:t>Endpoint legacy Heater 1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/api/tetasco/{id}/devices/humidifier/{on|off}</w:t>
            </w:r>
          </w:p>
        </w:tc>
        <w:tc>
          <w:tcPr>
            <w:tcW w:type="dxa" w:w="3408"/>
          </w:tcPr>
          <w:p>
            <w:r>
              <w:t>Humidifier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/api/tetasco/{id}/devices/motor/{on|off}</w:t>
            </w:r>
          </w:p>
        </w:tc>
        <w:tc>
          <w:tcPr>
            <w:tcW w:type="dxa" w:w="3408"/>
          </w:tcPr>
          <w:p>
            <w:r>
              <w:t>Motor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/api/tetasco/{id}/devices/uv/{on|off}</w:t>
            </w:r>
          </w:p>
        </w:tc>
        <w:tc>
          <w:tcPr>
            <w:tcW w:type="dxa" w:w="3408"/>
          </w:tcPr>
          <w:p>
            <w:r>
              <w:t>Logical UV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/api/tetasco/{id}/devices</w:t>
            </w:r>
          </w:p>
        </w:tc>
        <w:tc>
          <w:tcPr>
            <w:tcW w:type="dxa" w:w="3408"/>
          </w:tcPr>
          <w:p>
            <w:r>
              <w:t>Status logical semua perangkat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/api/tetasco/{id}/hardware</w:t>
            </w:r>
          </w:p>
        </w:tc>
        <w:tc>
          <w:tcPr>
            <w:tcW w:type="dxa" w:w="3408"/>
          </w:tcPr>
          <w:p>
            <w:r>
              <w:t>Status hardware GPIO</w:t>
            </w:r>
          </w:p>
        </w:tc>
      </w:tr>
    </w:tbl>
    <w:p>
      <w:pPr>
        <w:pStyle w:val="Heading1"/>
      </w:pPr>
      <w:r>
        <w:t>11. Contoh Status Perangkat</w:t>
      </w:r>
    </w:p>
    <w:p>
      <w:r>
        <w:t>{</w:t>
        <w:br/>
        <w:t xml:space="preserve">  "tetasco_id": 1,</w:t>
        <w:br/>
        <w:t xml:space="preserve">  "devices": {</w:t>
        <w:br/>
        <w:t xml:space="preserve">    "heater_1": false,</w:t>
        <w:br/>
        <w:t xml:space="preserve">    "heater_2": false,</w:t>
        <w:br/>
        <w:t xml:space="preserve">    "fan": false,</w:t>
        <w:br/>
        <w:t xml:space="preserve">    "humidifier": false,</w:t>
        <w:br/>
        <w:t xml:space="preserve">    "motor": false,</w:t>
        <w:br/>
        <w:t xml:space="preserve">    "uv": false</w:t>
        <w:br/>
        <w:t xml:space="preserve">  }</w:t>
        <w:br/>
        <w:t>}</w:t>
      </w:r>
    </w:p>
    <w:p>
      <w:pPr>
        <w:pStyle w:val="Heading1"/>
      </w:pPr>
      <w:r>
        <w:t>12. Hardware API</w:t>
      </w:r>
    </w:p>
    <w:p>
      <w:r>
        <w:t>Hardware API berjalan pada port 5001 dan sebaiknya tidak diekspos langsung ke internet.</w:t>
      </w:r>
    </w:p>
    <w:p>
      <w:pPr>
        <w:pStyle w:val="ListBullet"/>
      </w:pPr>
      <w:r>
        <w:t>GET /api/sensor — membaca temperature dan humidity</w:t>
      </w:r>
    </w:p>
    <w:p>
      <w:pPr>
        <w:pStyle w:val="ListBullet"/>
      </w:pPr>
      <w:r>
        <w:t>GET /api/actuators — status actuator</w:t>
      </w:r>
    </w:p>
    <w:p>
      <w:pPr>
        <w:pStyle w:val="ListBullet"/>
      </w:pPr>
      <w:r>
        <w:t>POST /api/fan/on|off</w:t>
      </w:r>
    </w:p>
    <w:p>
      <w:pPr>
        <w:pStyle w:val="ListBullet"/>
      </w:pPr>
      <w:r>
        <w:t>POST /api/relay/on|off — Heater 1</w:t>
      </w:r>
    </w:p>
    <w:p>
      <w:pPr>
        <w:pStyle w:val="ListBullet"/>
      </w:pPr>
      <w:r>
        <w:t>POST /api/humidifier/on|off</w:t>
      </w:r>
    </w:p>
    <w:p>
      <w:pPr>
        <w:pStyle w:val="ListBullet"/>
      </w:pPr>
      <w:r>
        <w:t>POST /api/motor/on|off</w:t>
      </w:r>
    </w:p>
    <w:p>
      <w:pPr>
        <w:pStyle w:val="Heading1"/>
      </w:pPr>
      <w:r>
        <w:t>13. Nginx</w:t>
      </w:r>
    </w:p>
    <w:p>
      <w:r>
        <w:t>Nginx mendengarkan port 80 dan menggunakan reverse proxy:</w:t>
      </w:r>
    </w:p>
    <w:p>
      <w:r>
        <w:t>location / → /usr/share/nginx/html</w:t>
        <w:br/>
        <w:t>location /api/ → http://backend:8000</w:t>
        <w:br/>
        <w:t>location /docs → http://backend:8000</w:t>
        <w:br/>
        <w:t>location /openapi.json → http://backend:8000</w:t>
      </w:r>
    </w:p>
    <w:p>
      <w:pPr>
        <w:pStyle w:val="Heading1"/>
      </w:pPr>
      <w:r>
        <w:t>14. Docker Compose</w:t>
      </w:r>
    </w:p>
    <w:p>
      <w:r>
        <w:t>Service utama: backend, database, dan nginx. PostgreSQL menggunakan named volume postgres_data. Backend menggunakan DATABASE_URL menuju service database pada port 5432.</w:t>
      </w:r>
    </w:p>
    <w:p>
      <w:pPr>
        <w:pStyle w:val="Heading1"/>
      </w:pPr>
      <w:r>
        <w:t>15. Pengujian Berhasil</w:t>
      </w:r>
    </w:p>
    <w:p>
      <w:pPr>
        <w:pStyle w:val="ListBullet"/>
      </w:pPr>
      <w:r>
        <w:t>FastAPI health check</w:t>
      </w:r>
    </w:p>
    <w:p>
      <w:pPr>
        <w:pStyle w:val="ListBullet"/>
      </w:pPr>
      <w:r>
        <w:t>FastAPI → PostgreSQL</w:t>
      </w:r>
    </w:p>
    <w:p>
      <w:pPr>
        <w:pStyle w:val="ListBullet"/>
      </w:pPr>
      <w:r>
        <w:t>User ID dan relasi User → Tetasco</w:t>
      </w:r>
    </w:p>
    <w:p>
      <w:pPr>
        <w:pStyle w:val="ListBullet"/>
      </w:pPr>
      <w:r>
        <w:t>Penyimpanan sensor history</w:t>
      </w:r>
    </w:p>
    <w:p>
      <w:pPr>
        <w:pStyle w:val="ListBullet"/>
      </w:pPr>
      <w:r>
        <w:t>Pembacaan sensor dari Hardware API</w:t>
      </w:r>
    </w:p>
    <w:p>
      <w:pPr>
        <w:pStyle w:val="ListBullet"/>
      </w:pPr>
      <w:r>
        <w:t>History sensor dengan timestamp</w:t>
      </w:r>
    </w:p>
    <w:p>
      <w:pPr>
        <w:pStyle w:val="ListBullet"/>
      </w:pPr>
      <w:r>
        <w:t>Heater 1 melalui GPIO 26</w:t>
      </w:r>
    </w:p>
    <w:p>
      <w:pPr>
        <w:pStyle w:val="ListBullet"/>
      </w:pPr>
      <w:r>
        <w:t>Heater 2 sebagai logical state</w:t>
      </w:r>
    </w:p>
    <w:p>
      <w:pPr>
        <w:pStyle w:val="ListBullet"/>
      </w:pPr>
      <w:r>
        <w:t>Fan, Humidifier, dan Motor</w:t>
      </w:r>
    </w:p>
    <w:p>
      <w:pPr>
        <w:pStyle w:val="ListBullet"/>
      </w:pPr>
      <w:r>
        <w:t>UV sebagai logical state</w:t>
      </w:r>
    </w:p>
    <w:p>
      <w:pPr>
        <w:pStyle w:val="ListBullet"/>
      </w:pPr>
      <w:r>
        <w:t>Nginx dan Docker Compose</w:t>
      </w:r>
    </w:p>
    <w:p>
      <w:pPr>
        <w:pStyle w:val="ListBullet"/>
      </w:pPr>
      <w:r>
        <w:t>Seluruh perangkat dikembalikan OFF setelah pengujian</w:t>
      </w:r>
    </w:p>
    <w:p>
      <w:pPr>
        <w:pStyle w:val="Heading1"/>
      </w:pPr>
      <w:r>
        <w:t>16. Swagger / OpenAPI</w:t>
      </w:r>
    </w:p>
    <w:p>
      <w:r>
        <w:t>Dokumentasi interaktif tersedia di /docs dan OpenAPI JSON di /openapi.json. Akses lokal: http://localhost/docs dan http://localhost/openapi.json.</w:t>
      </w:r>
    </w:p>
    <w:p>
      <w:pPr>
        <w:pStyle w:val="Heading1"/>
      </w:pPr>
      <w:r>
        <w:t>17. Keamanan &amp; Catatan</w:t>
      </w:r>
    </w:p>
    <w:p>
      <w:pPr>
        <w:pStyle w:val="ListBullet"/>
      </w:pPr>
      <w:r>
        <w:t>Port hardware API 5001 sebaiknya hanya internal.</w:t>
      </w:r>
    </w:p>
    <w:p>
      <w:pPr>
        <w:pStyle w:val="ListBullet"/>
      </w:pPr>
      <w:r>
        <w:t>Password PostgreSQL tidak boleh dimasukkan ke dokumentasi publik.</w:t>
      </w:r>
    </w:p>
    <w:p>
      <w:pPr>
        <w:pStyle w:val="ListBullet"/>
      </w:pPr>
      <w:r>
        <w:t>Endpoint kontrol perangkat belum menggunakan autentikasi/otorisasi.</w:t>
      </w:r>
    </w:p>
    <w:p>
      <w:pPr>
        <w:pStyle w:val="ListBullet"/>
      </w:pPr>
      <w:r>
        <w:t>Heater 2 dan UV belum memiliki mapping GPIO.</w:t>
      </w:r>
    </w:p>
    <w:p>
      <w:pPr>
        <w:pStyle w:val="ListBullet"/>
      </w:pPr>
      <w:r>
        <w:t>Penyimpanan sensor tidak menggunakan scheduler; data tersimpan ketika endpoint menerima pembacaan.</w:t>
      </w:r>
    </w:p>
    <w:p>
      <w:pPr>
        <w:pStyle w:val="ListBullet"/>
      </w:pPr>
      <w:r>
        <w:t>Timestamp berasal dari PostgreSQL CURRENT_TIMESTAMP.</w:t>
      </w:r>
    </w:p>
    <w:p>
      <w:pPr>
        <w:pStyle w:val="Heading1"/>
      </w:pPr>
      <w:r>
        <w:t>18. Status Implementasi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Fitur</w:t>
            </w:r>
          </w:p>
        </w:tc>
        <w:tc>
          <w:tcPr>
            <w:tcW w:type="dxa" w:w="5112"/>
          </w:tcPr>
          <w:p>
            <w:r>
              <w:t>Status</w:t>
            </w:r>
          </w:p>
        </w:tc>
      </w:tr>
      <w:tr>
        <w:tc>
          <w:tcPr>
            <w:tcW w:type="dxa" w:w="5112"/>
          </w:tcPr>
          <w:p>
            <w:r>
              <w:t>FastAPI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PostgreSQL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User ID / relasi User-Tetasco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Sensor history + timestamp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Pembacaan sensor Hardware API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Heater 1 / GPIO 26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Heater 2</w:t>
            </w:r>
          </w:p>
        </w:tc>
        <w:tc>
          <w:tcPr>
            <w:tcW w:type="dxa" w:w="5112"/>
          </w:tcPr>
          <w:p>
            <w:r>
              <w:t>Logical state; GPIO belum ditentukan</w:t>
            </w:r>
          </w:p>
        </w:tc>
      </w:tr>
      <w:tr>
        <w:tc>
          <w:tcPr>
            <w:tcW w:type="dxa" w:w="5112"/>
          </w:tcPr>
          <w:p>
            <w:r>
              <w:t>Fan / GPIO 4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Humidifier / GPIO 22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Motor / GPIO 13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UV</w:t>
            </w:r>
          </w:p>
        </w:tc>
        <w:tc>
          <w:tcPr>
            <w:tcW w:type="dxa" w:w="5112"/>
          </w:tcPr>
          <w:p>
            <w:r>
              <w:t>Logical state; GPIO belum ditentukan</w:t>
            </w:r>
          </w:p>
        </w:tc>
      </w:tr>
      <w:tr>
        <w:tc>
          <w:tcPr>
            <w:tcW w:type="dxa" w:w="5112"/>
          </w:tcPr>
          <w:p>
            <w:r>
              <w:t>Nginx reverse proxy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Docker Compose</w:t>
            </w:r>
          </w:p>
        </w:tc>
        <w:tc>
          <w:tcPr>
            <w:tcW w:type="dxa" w:w="5112"/>
          </w:tcPr>
          <w:p>
            <w:r>
              <w:t>Selesai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Belum diimplementasikan</w:t>
            </w:r>
          </w:p>
        </w:tc>
      </w:tr>
    </w:tbl>
    <w:p>
      <w:pPr>
        <w:jc w:val="center"/>
      </w:pPr>
      <w:r>
        <w:rPr>
          <w:b/>
        </w:rPr>
        <w:t>Tetasco Connect — Dokumentasi API Terbaru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