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784E" w:rsidRPr="00F462C4" w:rsidRDefault="00000000">
      <w:pPr>
        <w:pStyle w:val="Title"/>
        <w:jc w:val="center"/>
        <w:rPr>
          <w:color w:val="000000" w:themeColor="text1"/>
        </w:rPr>
      </w:pPr>
      <w:r w:rsidRPr="00F462C4">
        <w:rPr>
          <w:color w:val="000000" w:themeColor="text1"/>
        </w:rPr>
        <w:t xml:space="preserve">Sequence Alignment with </w:t>
      </w:r>
      <w:proofErr w:type="spellStart"/>
      <w:r w:rsidRPr="00F462C4">
        <w:rPr>
          <w:color w:val="000000" w:themeColor="text1"/>
        </w:rPr>
        <w:t>Nextclade</w:t>
      </w:r>
      <w:proofErr w:type="spellEnd"/>
      <w:r w:rsidRPr="00F462C4">
        <w:rPr>
          <w:color w:val="000000" w:themeColor="text1"/>
        </w:rPr>
        <w:t>, Phylogeny with IQ-TREE, and Visualization in FigTree &amp; Microreact</w:t>
      </w:r>
    </w:p>
    <w:p w:rsidR="00E4784E" w:rsidRPr="00F462C4" w:rsidRDefault="00000000">
      <w:pPr>
        <w:pStyle w:val="Heading1"/>
        <w:rPr>
          <w:color w:val="000000" w:themeColor="text1"/>
        </w:rPr>
      </w:pPr>
      <w:r w:rsidRPr="00F462C4">
        <w:rPr>
          <w:color w:val="000000" w:themeColor="text1"/>
        </w:rPr>
        <w:t>1. Scope &amp; prerequisites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You have a FASTA file of sequences</w:t>
      </w:r>
      <w:r w:rsidR="009E4AA8">
        <w:rPr>
          <w:color w:val="000000" w:themeColor="text1"/>
        </w:rPr>
        <w:t>.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You can use a terminal (Linux/macOS/</w:t>
      </w:r>
      <w:r w:rsidR="009E4AA8">
        <w:rPr>
          <w:color w:val="000000" w:themeColor="text1"/>
        </w:rPr>
        <w:t>Ubuntu</w:t>
      </w:r>
      <w:r w:rsidRPr="00F462C4">
        <w:rPr>
          <w:color w:val="000000" w:themeColor="text1"/>
        </w:rPr>
        <w:t xml:space="preserve"> on Windows).</w:t>
      </w:r>
    </w:p>
    <w:p w:rsidR="00E4784E" w:rsidRPr="009E4AA8" w:rsidRDefault="00000000" w:rsidP="009E4AA8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You have internet access</w:t>
      </w:r>
      <w:r w:rsidRPr="009E4AA8">
        <w:rPr>
          <w:color w:val="000000" w:themeColor="text1"/>
        </w:rPr>
        <w:t>.</w:t>
      </w:r>
    </w:p>
    <w:p w:rsidR="00E4784E" w:rsidRPr="00F462C4" w:rsidRDefault="00000000">
      <w:pPr>
        <w:pStyle w:val="Heading2"/>
        <w:rPr>
          <w:color w:val="000000" w:themeColor="text1"/>
        </w:rPr>
      </w:pPr>
      <w:r w:rsidRPr="00F462C4">
        <w:rPr>
          <w:color w:val="000000" w:themeColor="text1"/>
        </w:rPr>
        <w:t>Software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9"/>
        <w:gridCol w:w="4541"/>
        <w:gridCol w:w="2140"/>
      </w:tblGrid>
      <w:tr w:rsidR="00F462C4" w:rsidRPr="00F462C4" w:rsidTr="009E4AA8"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Tool</w:t>
            </w:r>
          </w:p>
        </w:tc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How to get it</w:t>
            </w:r>
          </w:p>
        </w:tc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Version notes</w:t>
            </w:r>
          </w:p>
        </w:tc>
      </w:tr>
      <w:tr w:rsidR="00F462C4" w:rsidRPr="00F462C4" w:rsidTr="009E4AA8"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proofErr w:type="spellStart"/>
            <w:r w:rsidRPr="00F462C4">
              <w:rPr>
                <w:color w:val="000000" w:themeColor="text1"/>
              </w:rPr>
              <w:t>Nextclade</w:t>
            </w:r>
            <w:proofErr w:type="spellEnd"/>
            <w:r w:rsidRPr="00F462C4">
              <w:rPr>
                <w:color w:val="000000" w:themeColor="text1"/>
              </w:rPr>
              <w:t xml:space="preserve"> CLI</w:t>
            </w:r>
          </w:p>
        </w:tc>
        <w:tc>
          <w:tcPr>
            <w:tcW w:w="2880" w:type="dxa"/>
          </w:tcPr>
          <w:p w:rsidR="00E4784E" w:rsidRPr="00F462C4" w:rsidRDefault="009E4AA8">
            <w:pPr>
              <w:rPr>
                <w:color w:val="000000" w:themeColor="text1"/>
              </w:rPr>
            </w:pPr>
            <w:r w:rsidRPr="009E4AA8">
              <w:rPr>
                <w:color w:val="000000" w:themeColor="text1"/>
              </w:rPr>
              <w:t>https://clades.nextstrain.org/</w:t>
            </w:r>
          </w:p>
        </w:tc>
        <w:tc>
          <w:tcPr>
            <w:tcW w:w="2880" w:type="dxa"/>
          </w:tcPr>
          <w:p w:rsidR="00E4784E" w:rsidRPr="00F462C4" w:rsidRDefault="00E4784E">
            <w:pPr>
              <w:rPr>
                <w:color w:val="000000" w:themeColor="text1"/>
              </w:rPr>
            </w:pPr>
          </w:p>
        </w:tc>
      </w:tr>
      <w:tr w:rsidR="00F462C4" w:rsidRPr="00F462C4" w:rsidTr="009E4AA8"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IQ-TREE 2</w:t>
            </w:r>
          </w:p>
        </w:tc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conda: mamba install -c bioconda iqtree</w:t>
            </w:r>
          </w:p>
        </w:tc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iqtree2 binary (invoked as iqtree2)</w:t>
            </w:r>
          </w:p>
        </w:tc>
      </w:tr>
      <w:tr w:rsidR="00F462C4" w:rsidRPr="00F462C4" w:rsidTr="009E4AA8"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proofErr w:type="spellStart"/>
            <w:r w:rsidRPr="00F462C4">
              <w:rPr>
                <w:color w:val="000000" w:themeColor="text1"/>
              </w:rPr>
              <w:t>FigTree</w:t>
            </w:r>
            <w:proofErr w:type="spellEnd"/>
          </w:p>
        </w:tc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download: https://github.com/rambaut/figtree/releases</w:t>
            </w:r>
          </w:p>
        </w:tc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Desktop app; use for local tree styling/export</w:t>
            </w:r>
          </w:p>
        </w:tc>
      </w:tr>
      <w:tr w:rsidR="00F462C4" w:rsidRPr="00F462C4" w:rsidTr="009E4AA8"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proofErr w:type="spellStart"/>
            <w:r w:rsidRPr="00F462C4">
              <w:rPr>
                <w:color w:val="000000" w:themeColor="text1"/>
              </w:rPr>
              <w:t>Microreact</w:t>
            </w:r>
            <w:proofErr w:type="spellEnd"/>
            <w:r w:rsidRPr="00F462C4">
              <w:rPr>
                <w:color w:val="000000" w:themeColor="text1"/>
              </w:rPr>
              <w:t xml:space="preserve"> (web)</w:t>
            </w:r>
          </w:p>
        </w:tc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https://microreact.org/</w:t>
            </w:r>
          </w:p>
        </w:tc>
        <w:tc>
          <w:tcPr>
            <w:tcW w:w="2880" w:type="dxa"/>
          </w:tcPr>
          <w:p w:rsidR="00E4784E" w:rsidRPr="00F462C4" w:rsidRDefault="00000000">
            <w:pPr>
              <w:rPr>
                <w:color w:val="000000" w:themeColor="text1"/>
              </w:rPr>
            </w:pPr>
            <w:r w:rsidRPr="00F462C4">
              <w:rPr>
                <w:color w:val="000000" w:themeColor="text1"/>
              </w:rPr>
              <w:t>Create projects; upload tree + metadata CSV</w:t>
            </w:r>
          </w:p>
        </w:tc>
      </w:tr>
    </w:tbl>
    <w:p w:rsidR="00E4784E" w:rsidRPr="00F462C4" w:rsidRDefault="00FD34B2">
      <w:pPr>
        <w:pStyle w:val="Heading1"/>
        <w:rPr>
          <w:color w:val="000000" w:themeColor="text1"/>
        </w:rPr>
      </w:pPr>
      <w:r>
        <w:rPr>
          <w:color w:val="000000" w:themeColor="text1"/>
        </w:rPr>
        <w:t>2</w:t>
      </w:r>
      <w:r w:rsidR="00000000" w:rsidRPr="00F462C4">
        <w:rPr>
          <w:color w:val="000000" w:themeColor="text1"/>
        </w:rPr>
        <w:t>. Nextclade: dataset + alignment + QC</w:t>
      </w:r>
    </w:p>
    <w:p w:rsidR="00E4784E" w:rsidRPr="00F462C4" w:rsidRDefault="00FD34B2">
      <w:pPr>
        <w:pStyle w:val="Heading2"/>
        <w:rPr>
          <w:color w:val="000000" w:themeColor="text1"/>
        </w:rPr>
      </w:pPr>
      <w:r>
        <w:rPr>
          <w:color w:val="000000" w:themeColor="text1"/>
        </w:rPr>
        <w:t>2</w:t>
      </w:r>
      <w:r w:rsidR="00000000" w:rsidRPr="00F462C4">
        <w:rPr>
          <w:color w:val="000000" w:themeColor="text1"/>
        </w:rPr>
        <w:t>.</w:t>
      </w:r>
      <w:r w:rsidR="009E4AA8">
        <w:rPr>
          <w:color w:val="000000" w:themeColor="text1"/>
        </w:rPr>
        <w:t>1</w:t>
      </w:r>
      <w:r w:rsidR="00000000" w:rsidRPr="00F462C4">
        <w:rPr>
          <w:color w:val="000000" w:themeColor="text1"/>
        </w:rPr>
        <w:t xml:space="preserve"> Run </w:t>
      </w:r>
      <w:proofErr w:type="spellStart"/>
      <w:r w:rsidR="00000000" w:rsidRPr="00F462C4">
        <w:rPr>
          <w:color w:val="000000" w:themeColor="text1"/>
        </w:rPr>
        <w:t>Nextclade</w:t>
      </w:r>
      <w:proofErr w:type="spellEnd"/>
      <w:r w:rsidR="00000000" w:rsidRPr="00F462C4">
        <w:rPr>
          <w:color w:val="000000" w:themeColor="text1"/>
        </w:rPr>
        <w:t xml:space="preserve"> on your sequences</w:t>
      </w:r>
    </w:p>
    <w:p w:rsidR="00FD34B2" w:rsidRDefault="00FD34B2" w:rsidP="00FD34B2">
      <w:pPr>
        <w:pStyle w:val="ListBullet"/>
        <w:numPr>
          <w:ilvl w:val="0"/>
          <w:numId w:val="10"/>
        </w:numPr>
        <w:rPr>
          <w:color w:val="000000" w:themeColor="text1"/>
        </w:rPr>
      </w:pPr>
      <w:r w:rsidRPr="00FD34B2">
        <w:rPr>
          <w:rFonts w:hint="eastAsia"/>
          <w:color w:val="000000" w:themeColor="text1"/>
        </w:rPr>
        <w:t xml:space="preserve">Go to the </w:t>
      </w:r>
      <w:proofErr w:type="spellStart"/>
      <w:r w:rsidRPr="00FD34B2">
        <w:rPr>
          <w:rFonts w:hint="eastAsia"/>
          <w:color w:val="000000" w:themeColor="text1"/>
        </w:rPr>
        <w:t>Nextclade</w:t>
      </w:r>
      <w:proofErr w:type="spellEnd"/>
      <w:r w:rsidRPr="00FD34B2">
        <w:rPr>
          <w:rFonts w:hint="eastAsia"/>
          <w:color w:val="000000" w:themeColor="text1"/>
        </w:rPr>
        <w:t xml:space="preserve"> website </w:t>
      </w:r>
      <w:r w:rsidRPr="00FD34B2">
        <w:rPr>
          <w:rFonts w:hint="eastAsia"/>
          <w:color w:val="000000" w:themeColor="text1"/>
        </w:rPr>
        <w:t>→</w:t>
      </w:r>
      <w:r w:rsidRPr="00FD34B2">
        <w:rPr>
          <w:rFonts w:hint="eastAsia"/>
          <w:color w:val="000000" w:themeColor="text1"/>
        </w:rPr>
        <w:t xml:space="preserve"> choose SARS-CoV-2 (dataset usually selected by default)</w:t>
      </w:r>
      <w:r>
        <w:rPr>
          <w:color w:val="000000" w:themeColor="text1"/>
        </w:rPr>
        <w:t>.</w:t>
      </w:r>
    </w:p>
    <w:p w:rsidR="00FD34B2" w:rsidRDefault="00FD34B2" w:rsidP="00FD34B2">
      <w:pPr>
        <w:pStyle w:val="ListBullet"/>
        <w:numPr>
          <w:ilvl w:val="0"/>
          <w:numId w:val="10"/>
        </w:numPr>
        <w:rPr>
          <w:color w:val="000000" w:themeColor="text1"/>
        </w:rPr>
      </w:pPr>
      <w:r w:rsidRPr="00FD34B2">
        <w:rPr>
          <w:color w:val="000000" w:themeColor="text1"/>
        </w:rPr>
        <w:t>Click “Upload” (or drag-and-drop) your FASTA</w:t>
      </w:r>
    </w:p>
    <w:p w:rsidR="00FD34B2" w:rsidRDefault="00FD34B2" w:rsidP="00FD34B2">
      <w:pPr>
        <w:pStyle w:val="ListBullet"/>
        <w:numPr>
          <w:ilvl w:val="0"/>
          <w:numId w:val="10"/>
        </w:numPr>
        <w:rPr>
          <w:color w:val="000000" w:themeColor="text1"/>
        </w:rPr>
      </w:pPr>
      <w:r w:rsidRPr="00FD34B2">
        <w:rPr>
          <w:color w:val="000000" w:themeColor="text1"/>
        </w:rPr>
        <w:t>Overall QC: good / mediocre / bad — a quick pass/warn/fail signal.</w:t>
      </w:r>
    </w:p>
    <w:p w:rsidR="00E4784E" w:rsidRPr="00F462C4" w:rsidRDefault="00000000">
      <w:pPr>
        <w:pStyle w:val="Heading2"/>
        <w:rPr>
          <w:color w:val="000000" w:themeColor="text1"/>
        </w:rPr>
      </w:pPr>
      <w:r w:rsidRPr="00F462C4">
        <w:rPr>
          <w:color w:val="000000" w:themeColor="text1"/>
        </w:rPr>
        <w:lastRenderedPageBreak/>
        <w:t xml:space="preserve">Screenshot: Example of </w:t>
      </w:r>
      <w:proofErr w:type="spellStart"/>
      <w:r w:rsidRPr="00F462C4">
        <w:rPr>
          <w:color w:val="000000" w:themeColor="text1"/>
        </w:rPr>
        <w:t>Nextclade</w:t>
      </w:r>
      <w:proofErr w:type="spellEnd"/>
      <w:r w:rsidRPr="00F462C4">
        <w:rPr>
          <w:color w:val="000000" w:themeColor="text1"/>
        </w:rPr>
        <w:t xml:space="preserve"> </w:t>
      </w:r>
      <w:r w:rsidR="00FD34B2">
        <w:rPr>
          <w:color w:val="000000" w:themeColor="text1"/>
        </w:rPr>
        <w:t>interface</w:t>
      </w:r>
    </w:p>
    <w:p w:rsidR="009E4AA8" w:rsidRDefault="009E4AA8">
      <w:pPr>
        <w:pStyle w:val="Heading2"/>
        <w:rPr>
          <w:rFonts w:asciiTheme="minorHAnsi" w:eastAsiaTheme="minorEastAsia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9E4AA8">
        <w:rPr>
          <w:rFonts w:asciiTheme="minorHAnsi" w:eastAsiaTheme="minorEastAsia" w:hAnsiTheme="minorHAnsi" w:cstheme="minorBidi"/>
          <w:b w:val="0"/>
          <w:bCs w:val="0"/>
          <w:i/>
          <w:color w:val="000000" w:themeColor="text1"/>
          <w:sz w:val="22"/>
          <w:szCs w:val="22"/>
        </w:rPr>
        <w:drawing>
          <wp:inline distT="0" distB="0" distL="0" distR="0" wp14:anchorId="12764062" wp14:editId="6D2640C1">
            <wp:extent cx="5486400" cy="3086100"/>
            <wp:effectExtent l="0" t="0" r="0" b="0"/>
            <wp:docPr id="132284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42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AA8">
        <w:rPr>
          <w:rFonts w:asciiTheme="minorHAnsi" w:eastAsiaTheme="minorEastAsia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</w:t>
      </w:r>
    </w:p>
    <w:p w:rsidR="00FD34B2" w:rsidRDefault="00FD34B2" w:rsidP="00FD34B2">
      <w:r w:rsidRPr="00FD34B2">
        <w:drawing>
          <wp:inline distT="0" distB="0" distL="0" distR="0" wp14:anchorId="1ABC9114" wp14:editId="01D32C65">
            <wp:extent cx="5352836" cy="3010970"/>
            <wp:effectExtent l="0" t="0" r="0" b="0"/>
            <wp:docPr id="2812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0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1692" cy="30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B2" w:rsidRPr="00FD34B2" w:rsidRDefault="00FD34B2" w:rsidP="00FD34B2">
      <w:r w:rsidRPr="00FD34B2">
        <w:lastRenderedPageBreak/>
        <w:drawing>
          <wp:inline distT="0" distB="0" distL="0" distR="0" wp14:anchorId="780CDC34" wp14:editId="056287F9">
            <wp:extent cx="4746661" cy="2669997"/>
            <wp:effectExtent l="0" t="0" r="3175" b="0"/>
            <wp:docPr id="63385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2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423" cy="26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4E" w:rsidRPr="00F462C4" w:rsidRDefault="00FD34B2">
      <w:pPr>
        <w:pStyle w:val="Heading2"/>
        <w:rPr>
          <w:color w:val="000000" w:themeColor="text1"/>
        </w:rPr>
      </w:pPr>
      <w:r>
        <w:rPr>
          <w:color w:val="000000" w:themeColor="text1"/>
        </w:rPr>
        <w:t>2</w:t>
      </w:r>
      <w:r w:rsidR="00000000" w:rsidRPr="00F462C4">
        <w:rPr>
          <w:color w:val="000000" w:themeColor="text1"/>
        </w:rPr>
        <w:t>.</w:t>
      </w:r>
      <w:r>
        <w:rPr>
          <w:color w:val="000000" w:themeColor="text1"/>
        </w:rPr>
        <w:t>2</w:t>
      </w:r>
      <w:r w:rsidR="00000000" w:rsidRPr="00F462C4">
        <w:rPr>
          <w:color w:val="000000" w:themeColor="text1"/>
        </w:rPr>
        <w:t xml:space="preserve"> </w:t>
      </w:r>
      <w:r w:rsidR="009E4AA8">
        <w:rPr>
          <w:color w:val="000000" w:themeColor="text1"/>
        </w:rPr>
        <w:t>download files</w:t>
      </w:r>
      <w:r w:rsidR="00000000" w:rsidRPr="00F462C4">
        <w:rPr>
          <w:color w:val="000000" w:themeColor="text1"/>
        </w:rPr>
        <w:t xml:space="preserve"> </w:t>
      </w:r>
      <w:proofErr w:type="spellStart"/>
      <w:r w:rsidR="00000000" w:rsidRPr="00F462C4">
        <w:rPr>
          <w:color w:val="000000" w:themeColor="text1"/>
        </w:rPr>
        <w:t>files</w:t>
      </w:r>
      <w:proofErr w:type="spellEnd"/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Aligned FASTA: results/nextclade/nextclade.aligned.fasta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QC &amp; annotations TSV: results/nextclade/nextclade.tsv</w:t>
      </w:r>
    </w:p>
    <w:p w:rsidR="00E4784E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Optional JSON for Auspice: results/</w:t>
      </w:r>
      <w:proofErr w:type="spellStart"/>
      <w:r w:rsidRPr="00F462C4">
        <w:rPr>
          <w:color w:val="000000" w:themeColor="text1"/>
        </w:rPr>
        <w:t>nextclade</w:t>
      </w:r>
      <w:proofErr w:type="spellEnd"/>
      <w:r w:rsidRPr="00F462C4">
        <w:rPr>
          <w:color w:val="000000" w:themeColor="text1"/>
        </w:rPr>
        <w:t>/</w:t>
      </w:r>
      <w:proofErr w:type="spellStart"/>
      <w:r w:rsidRPr="00F462C4">
        <w:rPr>
          <w:color w:val="000000" w:themeColor="text1"/>
        </w:rPr>
        <w:t>nextclade.auspice.json</w:t>
      </w:r>
      <w:proofErr w:type="spellEnd"/>
    </w:p>
    <w:p w:rsidR="00FD34B2" w:rsidRPr="00F462C4" w:rsidRDefault="00FD34B2" w:rsidP="00FD34B2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The aligned FASTA is what we’ll use for tree building (IQ-TREE).</w:t>
      </w:r>
    </w:p>
    <w:p w:rsidR="00FD34B2" w:rsidRPr="00F462C4" w:rsidRDefault="00FD34B2" w:rsidP="00FD34B2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 xml:space="preserve">The TSV has per-sample QC and annotation; keep it for </w:t>
      </w:r>
      <w:proofErr w:type="spellStart"/>
      <w:r w:rsidRPr="00F462C4">
        <w:rPr>
          <w:color w:val="000000" w:themeColor="text1"/>
        </w:rPr>
        <w:t>Microreact</w:t>
      </w:r>
      <w:proofErr w:type="spellEnd"/>
      <w:r w:rsidRPr="00F462C4">
        <w:rPr>
          <w:color w:val="000000" w:themeColor="text1"/>
        </w:rPr>
        <w:t xml:space="preserve"> metadata.</w:t>
      </w:r>
    </w:p>
    <w:p w:rsidR="00FD34B2" w:rsidRDefault="00FD34B2" w:rsidP="00FD34B2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 xml:space="preserve">If </w:t>
      </w:r>
      <w:proofErr w:type="spellStart"/>
      <w:r w:rsidRPr="00F462C4">
        <w:rPr>
          <w:color w:val="000000" w:themeColor="text1"/>
        </w:rPr>
        <w:t>Nextclade</w:t>
      </w:r>
      <w:proofErr w:type="spellEnd"/>
      <w:r w:rsidRPr="00F462C4">
        <w:rPr>
          <w:color w:val="000000" w:themeColor="text1"/>
        </w:rPr>
        <w:t xml:space="preserve"> flags sequences as bad (e.g., too many Ns), remove or fix before tree building.</w:t>
      </w:r>
    </w:p>
    <w:p w:rsidR="00FD34B2" w:rsidRPr="00FD34B2" w:rsidRDefault="00FD34B2" w:rsidP="00FD34B2">
      <w:pPr>
        <w:pStyle w:val="ListBullet"/>
        <w:rPr>
          <w:color w:val="000000" w:themeColor="text1"/>
        </w:rPr>
      </w:pPr>
      <w:r>
        <w:rPr>
          <w:rStyle w:val="Strong"/>
        </w:rPr>
        <w:t>Cleanup (recommended):</w:t>
      </w:r>
      <w:r>
        <w:t xml:space="preserve"> </w:t>
      </w:r>
      <w:r>
        <w:t>remove low quality sequences</w:t>
      </w:r>
      <w:r>
        <w:t xml:space="preserve">; </w:t>
      </w:r>
      <w:r>
        <w:t>trim</w:t>
      </w:r>
      <w:r>
        <w:t xml:space="preserve"> leading/trailing </w:t>
      </w:r>
      <w:r>
        <w:t>regions etc</w:t>
      </w:r>
      <w:r>
        <w:t>.</w:t>
      </w:r>
    </w:p>
    <w:p w:rsidR="00FD34B2" w:rsidRPr="00FD34B2" w:rsidRDefault="00FD34B2" w:rsidP="00FD34B2">
      <w:pPr>
        <w:pStyle w:val="ListBullet"/>
        <w:rPr>
          <w:rStyle w:val="Strong"/>
          <w:b w:val="0"/>
          <w:bCs w:val="0"/>
          <w:color w:val="000000" w:themeColor="text1"/>
        </w:rPr>
      </w:pPr>
      <w:r>
        <w:rPr>
          <w:rStyle w:val="Strong"/>
        </w:rPr>
        <w:t>Save aligned sequences in working directory</w:t>
      </w:r>
    </w:p>
    <w:p w:rsidR="00FD34B2" w:rsidRPr="00FD34B2" w:rsidRDefault="00FD34B2" w:rsidP="00FD34B2">
      <w:pPr>
        <w:pStyle w:val="ListBullet"/>
        <w:numPr>
          <w:ilvl w:val="0"/>
          <w:numId w:val="0"/>
        </w:numPr>
        <w:ind w:left="360"/>
        <w:rPr>
          <w:color w:val="000000" w:themeColor="text1"/>
        </w:rPr>
      </w:pPr>
      <w:proofErr w:type="spellStart"/>
      <w:r w:rsidRPr="00F462C4">
        <w:rPr>
          <w:rFonts w:ascii="Consolas" w:hAnsi="Consolas"/>
          <w:color w:val="000000" w:themeColor="text1"/>
          <w:sz w:val="20"/>
        </w:rPr>
        <w:t>mkdir</w:t>
      </w:r>
      <w:proofErr w:type="spellEnd"/>
      <w:r w:rsidRPr="00F462C4">
        <w:rPr>
          <w:rFonts w:ascii="Consolas" w:hAnsi="Consolas"/>
          <w:color w:val="000000" w:themeColor="text1"/>
          <w:sz w:val="20"/>
        </w:rPr>
        <w:t xml:space="preserve"> phylogeny</w:t>
      </w:r>
    </w:p>
    <w:p w:rsidR="00FD34B2" w:rsidRDefault="00FD34B2" w:rsidP="00FD34B2">
      <w:pPr>
        <w:pStyle w:val="ListBullet"/>
        <w:numPr>
          <w:ilvl w:val="0"/>
          <w:numId w:val="0"/>
        </w:numPr>
        <w:rPr>
          <w:color w:val="000000" w:themeColor="text1"/>
        </w:rPr>
      </w:pPr>
    </w:p>
    <w:p w:rsidR="00FD34B2" w:rsidRPr="00F462C4" w:rsidRDefault="00FD34B2" w:rsidP="00FD34B2">
      <w:pPr>
        <w:pStyle w:val="ListBullet"/>
        <w:numPr>
          <w:ilvl w:val="0"/>
          <w:numId w:val="0"/>
        </w:numPr>
        <w:rPr>
          <w:color w:val="000000" w:themeColor="text1"/>
        </w:rPr>
      </w:pPr>
      <w:r w:rsidRPr="00FD34B2">
        <w:drawing>
          <wp:inline distT="0" distB="0" distL="0" distR="0" wp14:anchorId="2FB0A8D4" wp14:editId="27499E17">
            <wp:extent cx="4489807" cy="2525516"/>
            <wp:effectExtent l="0" t="0" r="6350" b="1905"/>
            <wp:docPr id="9459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7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858" cy="25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4E" w:rsidRPr="00F462C4" w:rsidRDefault="00FD34B2">
      <w:pPr>
        <w:pStyle w:val="Heading1"/>
        <w:rPr>
          <w:color w:val="000000" w:themeColor="text1"/>
        </w:rPr>
      </w:pPr>
      <w:r>
        <w:rPr>
          <w:color w:val="000000" w:themeColor="text1"/>
        </w:rPr>
        <w:lastRenderedPageBreak/>
        <w:t>3</w:t>
      </w:r>
      <w:r w:rsidR="00000000" w:rsidRPr="00F462C4">
        <w:rPr>
          <w:color w:val="000000" w:themeColor="text1"/>
        </w:rPr>
        <w:t>. IQ-TREE: maximum-likelihood phylogeny (command line)</w:t>
      </w:r>
    </w:p>
    <w:p w:rsidR="00E4784E" w:rsidRPr="00F462C4" w:rsidRDefault="00FD34B2">
      <w:pPr>
        <w:pStyle w:val="Heading2"/>
        <w:rPr>
          <w:color w:val="000000" w:themeColor="text1"/>
        </w:rPr>
      </w:pPr>
      <w:r>
        <w:rPr>
          <w:color w:val="000000" w:themeColor="text1"/>
        </w:rPr>
        <w:t>3</w:t>
      </w:r>
      <w:r w:rsidR="00000000" w:rsidRPr="00F462C4">
        <w:rPr>
          <w:color w:val="000000" w:themeColor="text1"/>
        </w:rPr>
        <w:t>.1 Basic IQ-TREE run</w:t>
      </w:r>
    </w:p>
    <w:p w:rsidR="00E4784E" w:rsidRPr="00F462C4" w:rsidRDefault="00000000">
      <w:pPr>
        <w:rPr>
          <w:color w:val="000000" w:themeColor="text1"/>
        </w:rPr>
      </w:pPr>
      <w:r w:rsidRPr="00F462C4">
        <w:rPr>
          <w:color w:val="000000" w:themeColor="text1"/>
        </w:rPr>
        <w:t>Use the aligned FASTA from Nextclade. IQ-TREE 2 will auto-select a nucleotide model</w:t>
      </w:r>
      <w:r w:rsidR="00FD34B2">
        <w:rPr>
          <w:color w:val="000000" w:themeColor="text1"/>
        </w:rPr>
        <w:t xml:space="preserve"> (</w:t>
      </w:r>
      <w:r w:rsidR="00FD34B2" w:rsidRPr="00FD34B2">
        <w:rPr>
          <w:b/>
          <w:bCs/>
          <w:color w:val="000000" w:themeColor="text1"/>
        </w:rPr>
        <w:t>MF</w:t>
      </w:r>
      <w:r w:rsidR="00FD34B2">
        <w:rPr>
          <w:color w:val="000000" w:themeColor="text1"/>
        </w:rPr>
        <w:t>)</w:t>
      </w:r>
      <w:r w:rsidRPr="00F462C4">
        <w:rPr>
          <w:color w:val="000000" w:themeColor="text1"/>
        </w:rPr>
        <w:t xml:space="preserve"> unless you specify one. Common explicit choice: GTR+G.</w:t>
      </w:r>
    </w:p>
    <w:p w:rsidR="00FD34B2" w:rsidRDefault="00000000">
      <w:pPr>
        <w:rPr>
          <w:rFonts w:ascii="Consolas" w:hAnsi="Consolas"/>
          <w:color w:val="000000" w:themeColor="text1"/>
          <w:sz w:val="20"/>
        </w:rPr>
      </w:pPr>
      <w:r w:rsidRPr="00F462C4">
        <w:rPr>
          <w:rFonts w:ascii="Consolas" w:hAnsi="Consolas"/>
          <w:color w:val="000000" w:themeColor="text1"/>
          <w:sz w:val="20"/>
        </w:rPr>
        <w:br/>
        <w:t xml:space="preserve">iqtree2 -s </w:t>
      </w:r>
      <w:r w:rsidR="00FD34B2">
        <w:rPr>
          <w:rFonts w:ascii="Consolas" w:hAnsi="Consolas"/>
          <w:color w:val="000000" w:themeColor="text1"/>
          <w:sz w:val="20"/>
        </w:rPr>
        <w:t>phylogeny</w:t>
      </w:r>
      <w:r w:rsidRPr="00F462C4">
        <w:rPr>
          <w:rFonts w:ascii="Consolas" w:hAnsi="Consolas"/>
          <w:color w:val="000000" w:themeColor="text1"/>
          <w:sz w:val="20"/>
        </w:rPr>
        <w:t>/</w:t>
      </w:r>
      <w:proofErr w:type="spellStart"/>
      <w:r w:rsidRPr="00F462C4">
        <w:rPr>
          <w:rFonts w:ascii="Consolas" w:hAnsi="Consolas"/>
          <w:color w:val="000000" w:themeColor="text1"/>
          <w:sz w:val="20"/>
        </w:rPr>
        <w:t>nextclade.aligned.fasta</w:t>
      </w:r>
      <w:proofErr w:type="spellEnd"/>
      <w:r w:rsidR="00FD34B2">
        <w:rPr>
          <w:rFonts w:ascii="Consolas" w:hAnsi="Consolas"/>
          <w:color w:val="000000" w:themeColor="text1"/>
          <w:sz w:val="20"/>
        </w:rPr>
        <w:t xml:space="preserve"> </w:t>
      </w:r>
      <w:r w:rsidRPr="00F462C4">
        <w:rPr>
          <w:rFonts w:ascii="Consolas" w:hAnsi="Consolas"/>
          <w:color w:val="000000" w:themeColor="text1"/>
          <w:sz w:val="20"/>
        </w:rPr>
        <w:t xml:space="preserve">-m </w:t>
      </w:r>
      <w:r w:rsidR="00FD34B2">
        <w:rPr>
          <w:rFonts w:ascii="Consolas" w:hAnsi="Consolas"/>
          <w:color w:val="000000" w:themeColor="text1"/>
          <w:sz w:val="20"/>
        </w:rPr>
        <w:t xml:space="preserve">MF </w:t>
      </w:r>
      <w:r w:rsidRPr="00F462C4">
        <w:rPr>
          <w:rFonts w:ascii="Consolas" w:hAnsi="Consolas"/>
          <w:color w:val="000000" w:themeColor="text1"/>
          <w:sz w:val="20"/>
        </w:rPr>
        <w:t>-</w:t>
      </w:r>
      <w:proofErr w:type="spellStart"/>
      <w:r w:rsidRPr="00F462C4">
        <w:rPr>
          <w:rFonts w:ascii="Consolas" w:hAnsi="Consolas"/>
          <w:color w:val="000000" w:themeColor="text1"/>
          <w:sz w:val="20"/>
        </w:rPr>
        <w:t>alrt</w:t>
      </w:r>
      <w:proofErr w:type="spellEnd"/>
      <w:r w:rsidRPr="00F462C4">
        <w:rPr>
          <w:rFonts w:ascii="Consolas" w:hAnsi="Consolas"/>
          <w:color w:val="000000" w:themeColor="text1"/>
          <w:sz w:val="20"/>
        </w:rPr>
        <w:t xml:space="preserve"> </w:t>
      </w:r>
      <w:r w:rsidR="00FD34B2">
        <w:rPr>
          <w:rFonts w:ascii="Consolas" w:hAnsi="Consolas"/>
          <w:color w:val="000000" w:themeColor="text1"/>
          <w:sz w:val="20"/>
        </w:rPr>
        <w:t>1000</w:t>
      </w:r>
    </w:p>
    <w:p w:rsidR="00E4784E" w:rsidRPr="00F462C4" w:rsidRDefault="00000000">
      <w:pPr>
        <w:rPr>
          <w:color w:val="000000" w:themeColor="text1"/>
        </w:rPr>
      </w:pPr>
      <w:r w:rsidRPr="00F462C4">
        <w:rPr>
          <w:color w:val="000000" w:themeColor="text1"/>
        </w:rPr>
        <w:t>Outputs (in the same folder as the alignment unless -pre is used):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*.treefile — Newick tree (main file to visualize and upload)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*.iqtree — run report (model, scores, supports)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*.log — run log</w:t>
      </w:r>
    </w:p>
    <w:p w:rsidR="00FD34B2" w:rsidRDefault="00FD34B2" w:rsidP="00FD34B2">
      <w:pPr>
        <w:pStyle w:val="ListBullet"/>
        <w:numPr>
          <w:ilvl w:val="0"/>
          <w:numId w:val="0"/>
        </w:numPr>
        <w:ind w:left="360" w:hanging="360"/>
        <w:rPr>
          <w:color w:val="000000" w:themeColor="text1"/>
        </w:rPr>
      </w:pPr>
    </w:p>
    <w:p w:rsidR="00FD34B2" w:rsidRPr="00F462C4" w:rsidRDefault="00FD34B2" w:rsidP="00FD34B2">
      <w:pPr>
        <w:pStyle w:val="ListBullet"/>
        <w:numPr>
          <w:ilvl w:val="0"/>
          <w:numId w:val="0"/>
        </w:numPr>
        <w:ind w:left="360" w:hanging="360"/>
        <w:rPr>
          <w:color w:val="000000" w:themeColor="text1"/>
        </w:rPr>
      </w:pPr>
      <w:r>
        <w:rPr>
          <w:color w:val="000000" w:themeColor="text1"/>
        </w:rPr>
        <w:t>Example of a command with a specific model chosen:</w:t>
      </w:r>
    </w:p>
    <w:p w:rsidR="00E4784E" w:rsidRDefault="00000000">
      <w:pPr>
        <w:rPr>
          <w:rFonts w:ascii="Consolas" w:hAnsi="Consolas"/>
          <w:color w:val="000000" w:themeColor="text1"/>
          <w:sz w:val="20"/>
        </w:rPr>
      </w:pPr>
      <w:r w:rsidRPr="00F462C4">
        <w:rPr>
          <w:rFonts w:ascii="Consolas" w:hAnsi="Consolas"/>
          <w:color w:val="000000" w:themeColor="text1"/>
          <w:sz w:val="20"/>
        </w:rPr>
        <w:t>iqtree2 -s results/</w:t>
      </w:r>
      <w:proofErr w:type="spellStart"/>
      <w:r w:rsidRPr="00F462C4">
        <w:rPr>
          <w:rFonts w:ascii="Consolas" w:hAnsi="Consolas"/>
          <w:color w:val="000000" w:themeColor="text1"/>
          <w:sz w:val="20"/>
        </w:rPr>
        <w:t>nextclade</w:t>
      </w:r>
      <w:proofErr w:type="spellEnd"/>
      <w:r w:rsidRPr="00F462C4">
        <w:rPr>
          <w:rFonts w:ascii="Consolas" w:hAnsi="Consolas"/>
          <w:color w:val="000000" w:themeColor="text1"/>
          <w:sz w:val="20"/>
        </w:rPr>
        <w:t>/</w:t>
      </w:r>
      <w:proofErr w:type="spellStart"/>
      <w:r w:rsidRPr="00F462C4">
        <w:rPr>
          <w:rFonts w:ascii="Consolas" w:hAnsi="Consolas"/>
          <w:color w:val="000000" w:themeColor="text1"/>
          <w:sz w:val="20"/>
        </w:rPr>
        <w:t>nextclade.aligned.fasta</w:t>
      </w:r>
      <w:proofErr w:type="spellEnd"/>
      <w:r w:rsidRPr="00F462C4">
        <w:rPr>
          <w:rFonts w:ascii="Consolas" w:hAnsi="Consolas"/>
          <w:color w:val="000000" w:themeColor="text1"/>
          <w:sz w:val="20"/>
        </w:rPr>
        <w:t xml:space="preserve">         -m GTR+G -bb 1000 -alrt 1000 -</w:t>
      </w:r>
      <w:proofErr w:type="spellStart"/>
      <w:r w:rsidRPr="00F462C4">
        <w:rPr>
          <w:rFonts w:ascii="Consolas" w:hAnsi="Consolas"/>
          <w:color w:val="000000" w:themeColor="text1"/>
          <w:sz w:val="20"/>
        </w:rPr>
        <w:t>nt</w:t>
      </w:r>
      <w:proofErr w:type="spellEnd"/>
      <w:r w:rsidRPr="00F462C4">
        <w:rPr>
          <w:rFonts w:ascii="Consolas" w:hAnsi="Consolas"/>
          <w:color w:val="000000" w:themeColor="text1"/>
          <w:sz w:val="20"/>
        </w:rPr>
        <w:t xml:space="preserve"> AUTO         -pre results/phylogeny/run1</w:t>
      </w:r>
    </w:p>
    <w:p w:rsidR="00FD34B2" w:rsidRPr="00F462C4" w:rsidRDefault="00FD34B2" w:rsidP="00FD34B2">
      <w:pPr>
        <w:rPr>
          <w:color w:val="000000" w:themeColor="text1"/>
        </w:rPr>
      </w:pPr>
      <w:r w:rsidRPr="00F462C4">
        <w:rPr>
          <w:color w:val="000000" w:themeColor="text1"/>
        </w:rPr>
        <w:t>Tips:</w:t>
      </w:r>
    </w:p>
    <w:p w:rsidR="00FD34B2" w:rsidRPr="00F462C4" w:rsidRDefault="00FD34B2" w:rsidP="00FD34B2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-bb 1000 runs ultrafast bootstrap (</w:t>
      </w:r>
      <w:proofErr w:type="spellStart"/>
      <w:r w:rsidRPr="00F462C4">
        <w:rPr>
          <w:color w:val="000000" w:themeColor="text1"/>
        </w:rPr>
        <w:t>UFboot</w:t>
      </w:r>
      <w:proofErr w:type="spellEnd"/>
      <w:r w:rsidRPr="00F462C4">
        <w:rPr>
          <w:color w:val="000000" w:themeColor="text1"/>
        </w:rPr>
        <w:t>); -</w:t>
      </w:r>
      <w:proofErr w:type="spellStart"/>
      <w:r w:rsidRPr="00F462C4">
        <w:rPr>
          <w:color w:val="000000" w:themeColor="text1"/>
        </w:rPr>
        <w:t>alrt</w:t>
      </w:r>
      <w:proofErr w:type="spellEnd"/>
      <w:r w:rsidRPr="00F462C4">
        <w:rPr>
          <w:color w:val="000000" w:themeColor="text1"/>
        </w:rPr>
        <w:t xml:space="preserve"> 1000 adds SH-</w:t>
      </w:r>
      <w:proofErr w:type="spellStart"/>
      <w:r w:rsidRPr="00F462C4">
        <w:rPr>
          <w:color w:val="000000" w:themeColor="text1"/>
        </w:rPr>
        <w:t>aLRT</w:t>
      </w:r>
      <w:proofErr w:type="spellEnd"/>
      <w:r w:rsidRPr="00F462C4">
        <w:rPr>
          <w:color w:val="000000" w:themeColor="text1"/>
        </w:rPr>
        <w:t xml:space="preserve"> supports.</w:t>
      </w:r>
    </w:p>
    <w:p w:rsidR="00FD34B2" w:rsidRPr="00FD34B2" w:rsidRDefault="00FD34B2" w:rsidP="00FD34B2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-</w:t>
      </w:r>
      <w:proofErr w:type="spellStart"/>
      <w:r w:rsidRPr="00F462C4">
        <w:rPr>
          <w:color w:val="000000" w:themeColor="text1"/>
        </w:rPr>
        <w:t>nt</w:t>
      </w:r>
      <w:proofErr w:type="spellEnd"/>
      <w:r w:rsidRPr="00F462C4">
        <w:rPr>
          <w:color w:val="000000" w:themeColor="text1"/>
        </w:rPr>
        <w:t xml:space="preserve"> AUTO uses all available cores (adjust per cluster policy).</w:t>
      </w:r>
    </w:p>
    <w:p w:rsidR="00E4784E" w:rsidRPr="00F462C4" w:rsidRDefault="009E7A06">
      <w:pPr>
        <w:pStyle w:val="Heading1"/>
        <w:rPr>
          <w:color w:val="000000" w:themeColor="text1"/>
        </w:rPr>
      </w:pPr>
      <w:r>
        <w:rPr>
          <w:color w:val="000000" w:themeColor="text1"/>
        </w:rPr>
        <w:t>4</w:t>
      </w:r>
      <w:r w:rsidR="00000000" w:rsidRPr="00F462C4">
        <w:rPr>
          <w:color w:val="000000" w:themeColor="text1"/>
        </w:rPr>
        <w:t>. FigTree: local visualization &amp; export</w:t>
      </w:r>
    </w:p>
    <w:p w:rsidR="00E4784E" w:rsidRPr="00F462C4" w:rsidRDefault="00000000">
      <w:pPr>
        <w:pStyle w:val="ListNumber"/>
        <w:rPr>
          <w:color w:val="000000" w:themeColor="text1"/>
        </w:rPr>
      </w:pPr>
      <w:r w:rsidRPr="00F462C4">
        <w:rPr>
          <w:color w:val="000000" w:themeColor="text1"/>
        </w:rPr>
        <w:t>Open FigTree and load the Newick tree (*.treefile).</w:t>
      </w:r>
    </w:p>
    <w:p w:rsidR="00E4784E" w:rsidRPr="00F462C4" w:rsidRDefault="00000000">
      <w:pPr>
        <w:pStyle w:val="ListNumber"/>
        <w:rPr>
          <w:color w:val="000000" w:themeColor="text1"/>
        </w:rPr>
      </w:pPr>
      <w:r w:rsidRPr="00F462C4">
        <w:rPr>
          <w:color w:val="000000" w:themeColor="text1"/>
        </w:rPr>
        <w:t>Root the tree (e.g., midpoint or specific outgroup, if appropriate).</w:t>
      </w:r>
    </w:p>
    <w:p w:rsidR="00E4784E" w:rsidRPr="00F462C4" w:rsidRDefault="00000000">
      <w:pPr>
        <w:pStyle w:val="ListNumber"/>
        <w:rPr>
          <w:color w:val="000000" w:themeColor="text1"/>
        </w:rPr>
      </w:pPr>
      <w:r w:rsidRPr="00F462C4">
        <w:rPr>
          <w:color w:val="000000" w:themeColor="text1"/>
        </w:rPr>
        <w:t>Display node support (UFboot and/or SH-aLRT).</w:t>
      </w:r>
    </w:p>
    <w:p w:rsidR="00E4784E" w:rsidRPr="00F462C4" w:rsidRDefault="00000000">
      <w:pPr>
        <w:pStyle w:val="ListNumber"/>
        <w:rPr>
          <w:color w:val="000000" w:themeColor="text1"/>
        </w:rPr>
      </w:pPr>
      <w:r w:rsidRPr="00F462C4">
        <w:rPr>
          <w:color w:val="000000" w:themeColor="text1"/>
        </w:rPr>
        <w:t>Style tips: color by clade or metadata, adjust tip labels, time-scale if relevant.</w:t>
      </w:r>
    </w:p>
    <w:p w:rsidR="00E4784E" w:rsidRDefault="00000000">
      <w:pPr>
        <w:pStyle w:val="ListNumber"/>
        <w:rPr>
          <w:color w:val="000000" w:themeColor="text1"/>
        </w:rPr>
      </w:pPr>
      <w:r w:rsidRPr="00F462C4">
        <w:rPr>
          <w:color w:val="000000" w:themeColor="text1"/>
        </w:rPr>
        <w:t>Export a PNG/SVG/PDF figure for slides or reports.</w:t>
      </w:r>
    </w:p>
    <w:p w:rsidR="00544599" w:rsidRDefault="00544599" w:rsidP="00544599">
      <w:pPr>
        <w:pStyle w:val="ListNumber"/>
        <w:numPr>
          <w:ilvl w:val="0"/>
          <w:numId w:val="0"/>
        </w:numPr>
        <w:ind w:left="360" w:hanging="360"/>
        <w:rPr>
          <w:color w:val="000000" w:themeColor="text1"/>
        </w:rPr>
      </w:pPr>
    </w:p>
    <w:p w:rsidR="00544599" w:rsidRPr="00F462C4" w:rsidRDefault="00544599" w:rsidP="00544599">
      <w:pPr>
        <w:pStyle w:val="ListNumber"/>
        <w:numPr>
          <w:ilvl w:val="0"/>
          <w:numId w:val="0"/>
        </w:numPr>
        <w:ind w:left="360" w:hanging="360"/>
        <w:rPr>
          <w:color w:val="000000" w:themeColor="text1"/>
        </w:rPr>
      </w:pPr>
      <w:r w:rsidRPr="00544599">
        <w:rPr>
          <w:color w:val="000000" w:themeColor="text1"/>
          <w:sz w:val="26"/>
          <w:szCs w:val="26"/>
        </w:rPr>
        <w:lastRenderedPageBreak/>
        <w:drawing>
          <wp:inline distT="0" distB="0" distL="0" distR="0" wp14:anchorId="2AD6A83F" wp14:editId="08014EC2">
            <wp:extent cx="5205573" cy="2928135"/>
            <wp:effectExtent l="0" t="0" r="1905" b="5715"/>
            <wp:docPr id="146267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76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257" cy="293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4E" w:rsidRPr="00F462C4" w:rsidRDefault="009E7A06">
      <w:pPr>
        <w:pStyle w:val="Heading1"/>
        <w:rPr>
          <w:color w:val="000000" w:themeColor="text1"/>
        </w:rPr>
      </w:pPr>
      <w:r>
        <w:rPr>
          <w:color w:val="000000" w:themeColor="text1"/>
        </w:rPr>
        <w:t>5</w:t>
      </w:r>
      <w:r w:rsidR="00000000" w:rsidRPr="00F462C4">
        <w:rPr>
          <w:color w:val="000000" w:themeColor="text1"/>
        </w:rPr>
        <w:t>. Microreact: share an interactive tree + metadata</w:t>
      </w:r>
    </w:p>
    <w:p w:rsidR="00E4784E" w:rsidRPr="00F462C4" w:rsidRDefault="00000000">
      <w:pPr>
        <w:rPr>
          <w:color w:val="000000" w:themeColor="text1"/>
        </w:rPr>
      </w:pPr>
      <w:r w:rsidRPr="00F462C4">
        <w:rPr>
          <w:color w:val="000000" w:themeColor="text1"/>
        </w:rPr>
        <w:t>Microreact lets you host an interactive tree with filters and maps. You’ll need the Newick tree and a metadata CSV.</w:t>
      </w:r>
    </w:p>
    <w:p w:rsidR="00E4784E" w:rsidRPr="00F462C4" w:rsidRDefault="009E7A06">
      <w:pPr>
        <w:pStyle w:val="Heading2"/>
        <w:rPr>
          <w:color w:val="000000" w:themeColor="text1"/>
        </w:rPr>
      </w:pPr>
      <w:r>
        <w:rPr>
          <w:color w:val="000000" w:themeColor="text1"/>
        </w:rPr>
        <w:t>5</w:t>
      </w:r>
      <w:r w:rsidR="00000000" w:rsidRPr="00F462C4">
        <w:rPr>
          <w:color w:val="000000" w:themeColor="text1"/>
        </w:rPr>
        <w:t>.1 Prepare metadata from Nextclade TSV</w:t>
      </w:r>
    </w:p>
    <w:p w:rsidR="00E4784E" w:rsidRPr="00F462C4" w:rsidRDefault="00000000">
      <w:pPr>
        <w:rPr>
          <w:color w:val="000000" w:themeColor="text1"/>
        </w:rPr>
      </w:pPr>
      <w:r w:rsidRPr="00F462C4">
        <w:rPr>
          <w:color w:val="000000" w:themeColor="text1"/>
        </w:rPr>
        <w:t>Create a simple metadata CSV with at least a 'sample' column matching sequence names in the alignment, plus fields you want to visualize (e.g., clade, qc.overallStatus, country, date).</w:t>
      </w:r>
    </w:p>
    <w:p w:rsidR="00E4784E" w:rsidRPr="00F462C4" w:rsidRDefault="00000000">
      <w:pPr>
        <w:rPr>
          <w:color w:val="000000" w:themeColor="text1"/>
        </w:rPr>
      </w:pPr>
      <w:r w:rsidRPr="00F462C4">
        <w:rPr>
          <w:color w:val="000000" w:themeColor="text1"/>
        </w:rPr>
        <w:t>Ensure '</w:t>
      </w:r>
      <w:proofErr w:type="spellStart"/>
      <w:r w:rsidRPr="00F462C4">
        <w:rPr>
          <w:color w:val="000000" w:themeColor="text1"/>
        </w:rPr>
        <w:t>seqName</w:t>
      </w:r>
      <w:proofErr w:type="spellEnd"/>
      <w:r w:rsidRPr="00F462C4">
        <w:rPr>
          <w:color w:val="000000" w:themeColor="text1"/>
        </w:rPr>
        <w:t>' matches the tip labels in your Newick tree. Rename the column to 'sample' if desired.</w:t>
      </w:r>
    </w:p>
    <w:p w:rsidR="00E4784E" w:rsidRPr="00F462C4" w:rsidRDefault="00193BC0">
      <w:pPr>
        <w:pStyle w:val="Heading2"/>
        <w:rPr>
          <w:color w:val="000000" w:themeColor="text1"/>
        </w:rPr>
      </w:pPr>
      <w:r>
        <w:rPr>
          <w:color w:val="000000" w:themeColor="text1"/>
        </w:rPr>
        <w:t>5</w:t>
      </w:r>
      <w:r w:rsidR="00000000" w:rsidRPr="00F462C4">
        <w:rPr>
          <w:color w:val="000000" w:themeColor="text1"/>
        </w:rPr>
        <w:t xml:space="preserve">.2 Create a </w:t>
      </w:r>
      <w:proofErr w:type="spellStart"/>
      <w:r w:rsidR="00000000" w:rsidRPr="00F462C4">
        <w:rPr>
          <w:color w:val="000000" w:themeColor="text1"/>
        </w:rPr>
        <w:t>Microreact</w:t>
      </w:r>
      <w:proofErr w:type="spellEnd"/>
      <w:r w:rsidR="00000000" w:rsidRPr="00F462C4">
        <w:rPr>
          <w:color w:val="000000" w:themeColor="text1"/>
        </w:rPr>
        <w:t xml:space="preserve"> project</w:t>
      </w:r>
    </w:p>
    <w:p w:rsidR="00E4784E" w:rsidRPr="00193BC0" w:rsidRDefault="00000000" w:rsidP="00193BC0">
      <w:pPr>
        <w:pStyle w:val="ListNumber"/>
        <w:numPr>
          <w:ilvl w:val="0"/>
          <w:numId w:val="11"/>
        </w:numPr>
        <w:rPr>
          <w:color w:val="000000" w:themeColor="text1"/>
        </w:rPr>
      </w:pPr>
      <w:r w:rsidRPr="00193BC0">
        <w:rPr>
          <w:color w:val="000000" w:themeColor="text1"/>
        </w:rPr>
        <w:t>Go to https://microreact.org/ and sign in.</w:t>
      </w:r>
    </w:p>
    <w:p w:rsidR="00E4784E" w:rsidRPr="00F462C4" w:rsidRDefault="00000000">
      <w:pPr>
        <w:pStyle w:val="ListNumber"/>
        <w:rPr>
          <w:color w:val="000000" w:themeColor="text1"/>
        </w:rPr>
      </w:pPr>
      <w:r w:rsidRPr="00F462C4">
        <w:rPr>
          <w:color w:val="000000" w:themeColor="text1"/>
        </w:rPr>
        <w:t>Create a new project → upload your Newick tree (</w:t>
      </w:r>
      <w:proofErr w:type="gramStart"/>
      <w:r w:rsidRPr="00F462C4">
        <w:rPr>
          <w:color w:val="000000" w:themeColor="text1"/>
        </w:rPr>
        <w:t>*.treefile</w:t>
      </w:r>
      <w:proofErr w:type="gramEnd"/>
      <w:r w:rsidRPr="00F462C4">
        <w:rPr>
          <w:color w:val="000000" w:themeColor="text1"/>
        </w:rPr>
        <w:t>) and metadata CSV.</w:t>
      </w:r>
    </w:p>
    <w:p w:rsidR="00E4784E" w:rsidRPr="00F462C4" w:rsidRDefault="00000000">
      <w:pPr>
        <w:pStyle w:val="ListNumber"/>
        <w:rPr>
          <w:color w:val="000000" w:themeColor="text1"/>
        </w:rPr>
      </w:pPr>
      <w:r w:rsidRPr="00F462C4">
        <w:rPr>
          <w:color w:val="000000" w:themeColor="text1"/>
        </w:rPr>
        <w:t>Map the ID column (sample/seqName) to tree tip labels when prompted.</w:t>
      </w:r>
    </w:p>
    <w:p w:rsidR="00E4784E" w:rsidRPr="00F462C4" w:rsidRDefault="00000000">
      <w:pPr>
        <w:pStyle w:val="ListNumber"/>
        <w:rPr>
          <w:color w:val="000000" w:themeColor="text1"/>
        </w:rPr>
      </w:pPr>
      <w:r w:rsidRPr="00F462C4">
        <w:rPr>
          <w:color w:val="000000" w:themeColor="text1"/>
        </w:rPr>
        <w:t>Customize views: color by clade or QC status; add filters; save and share the project URL.</w:t>
      </w:r>
    </w:p>
    <w:p w:rsidR="00E4784E" w:rsidRPr="00F462C4" w:rsidRDefault="00193BC0">
      <w:pPr>
        <w:pStyle w:val="Heading1"/>
        <w:rPr>
          <w:color w:val="000000" w:themeColor="text1"/>
        </w:rPr>
      </w:pPr>
      <w:r>
        <w:rPr>
          <w:color w:val="000000" w:themeColor="text1"/>
        </w:rPr>
        <w:t>6</w:t>
      </w:r>
      <w:r w:rsidR="00000000" w:rsidRPr="00F462C4">
        <w:rPr>
          <w:color w:val="000000" w:themeColor="text1"/>
        </w:rPr>
        <w:t>. Quality checks &amp; troubleshooting</w:t>
      </w:r>
    </w:p>
    <w:p w:rsidR="00E4784E" w:rsidRPr="00F462C4" w:rsidRDefault="00193BC0">
      <w:pPr>
        <w:pStyle w:val="Heading2"/>
        <w:rPr>
          <w:color w:val="000000" w:themeColor="text1"/>
        </w:rPr>
      </w:pPr>
      <w:r>
        <w:rPr>
          <w:color w:val="000000" w:themeColor="text1"/>
        </w:rPr>
        <w:t>6</w:t>
      </w:r>
      <w:r w:rsidR="00000000" w:rsidRPr="00F462C4">
        <w:rPr>
          <w:color w:val="000000" w:themeColor="text1"/>
        </w:rPr>
        <w:t>.1 Common issues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Names mismatch: Tip labels in the tree must exactly match metadata IDs (spaces/case matter).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Low-quality sequences: Remove sequences with failing QC before IQ-TREE.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lastRenderedPageBreak/>
        <w:t>Gaps/ambiguous bases: Very gappy alignments can lead to odd trees—consider masking problematic sites if recommended by your dataset.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Long runtimes: For large datasets, drop bootstrap to 100–500 for drafts, then scale up.</w:t>
      </w:r>
    </w:p>
    <w:p w:rsidR="00E4784E" w:rsidRPr="00F462C4" w:rsidRDefault="00193BC0">
      <w:pPr>
        <w:pStyle w:val="Heading2"/>
        <w:rPr>
          <w:color w:val="000000" w:themeColor="text1"/>
        </w:rPr>
      </w:pPr>
      <w:r>
        <w:rPr>
          <w:color w:val="000000" w:themeColor="text1"/>
        </w:rPr>
        <w:t>6</w:t>
      </w:r>
      <w:r w:rsidR="00000000" w:rsidRPr="00F462C4">
        <w:rPr>
          <w:color w:val="000000" w:themeColor="text1"/>
        </w:rPr>
        <w:t>.2 Reproducibility tips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Record software versions: nextclade --version; iqtree2 -version.</w:t>
      </w:r>
    </w:p>
    <w:p w:rsidR="00E4784E" w:rsidRPr="00F462C4" w:rsidRDefault="00000000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Keep commands in a script (e.g., scripts/run.sh) and save environment.yml for conda.</w:t>
      </w:r>
    </w:p>
    <w:p w:rsidR="00E4784E" w:rsidRPr="009E7A06" w:rsidRDefault="00000000" w:rsidP="009E7A06">
      <w:pPr>
        <w:pStyle w:val="ListBullet"/>
        <w:rPr>
          <w:color w:val="000000" w:themeColor="text1"/>
        </w:rPr>
      </w:pPr>
      <w:r w:rsidRPr="00F462C4">
        <w:rPr>
          <w:color w:val="000000" w:themeColor="text1"/>
        </w:rPr>
        <w:t>Store output folders with a run date or git tag.</w:t>
      </w:r>
      <w:r w:rsidRPr="009E7A06">
        <w:rPr>
          <w:rFonts w:ascii="Consolas" w:hAnsi="Consolas"/>
          <w:color w:val="000000" w:themeColor="text1"/>
          <w:sz w:val="20"/>
        </w:rPr>
        <w:br/>
      </w:r>
    </w:p>
    <w:sectPr w:rsidR="00E4784E" w:rsidRPr="009E7A0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8AE0219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80A237B"/>
    <w:multiLevelType w:val="hybridMultilevel"/>
    <w:tmpl w:val="A8288DBC"/>
    <w:lvl w:ilvl="0" w:tplc="13AAD3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43315038">
    <w:abstractNumId w:val="8"/>
  </w:num>
  <w:num w:numId="2" w16cid:durableId="959605596">
    <w:abstractNumId w:val="6"/>
  </w:num>
  <w:num w:numId="3" w16cid:durableId="1734741794">
    <w:abstractNumId w:val="5"/>
  </w:num>
  <w:num w:numId="4" w16cid:durableId="1265697644">
    <w:abstractNumId w:val="4"/>
  </w:num>
  <w:num w:numId="5" w16cid:durableId="1334920732">
    <w:abstractNumId w:val="7"/>
  </w:num>
  <w:num w:numId="6" w16cid:durableId="824274191">
    <w:abstractNumId w:val="3"/>
  </w:num>
  <w:num w:numId="7" w16cid:durableId="1128355765">
    <w:abstractNumId w:val="2"/>
  </w:num>
  <w:num w:numId="8" w16cid:durableId="1961261504">
    <w:abstractNumId w:val="1"/>
  </w:num>
  <w:num w:numId="9" w16cid:durableId="231238179">
    <w:abstractNumId w:val="0"/>
  </w:num>
  <w:num w:numId="10" w16cid:durableId="515581606">
    <w:abstractNumId w:val="9"/>
  </w:num>
  <w:num w:numId="11" w16cid:durableId="344141043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93BC0"/>
    <w:rsid w:val="0029639D"/>
    <w:rsid w:val="00326F90"/>
    <w:rsid w:val="00544599"/>
    <w:rsid w:val="009E4AA8"/>
    <w:rsid w:val="009E7A06"/>
    <w:rsid w:val="00AA1D8D"/>
    <w:rsid w:val="00B148C4"/>
    <w:rsid w:val="00B47730"/>
    <w:rsid w:val="00CB0664"/>
    <w:rsid w:val="00D42CC3"/>
    <w:rsid w:val="00E4784E"/>
    <w:rsid w:val="00E84956"/>
    <w:rsid w:val="00F462C4"/>
    <w:rsid w:val="00FC693F"/>
    <w:rsid w:val="00FD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C64D919"/>
  <w14:defaultImageDpi w14:val="300"/>
  <w15:docId w15:val="{EB6913E4-4192-0240-A36F-1B0610C8E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Dikeledi Kekana</cp:lastModifiedBy>
  <cp:revision>2</cp:revision>
  <dcterms:created xsi:type="dcterms:W3CDTF">2025-09-29T06:34:00Z</dcterms:created>
  <dcterms:modified xsi:type="dcterms:W3CDTF">2025-09-29T06:34:00Z</dcterms:modified>
  <cp:category/>
</cp:coreProperties>
</file>