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0a05bf5247fc23ae89a441fa16645445cf7583"/>
    <w:p>
      <w:pPr>
        <w:pStyle w:val="Heading1"/>
      </w:pPr>
      <w:r>
        <w:t xml:space="preserve">COA Concepts — Simplest Possible Understanding</w:t>
      </w:r>
    </w:p>
    <w:p>
      <w:r>
        <w:pict>
          <v:rect style="width:0;height:1.5pt" o:hralign="center" o:hrstd="t" o:hr="t"/>
        </w:pict>
      </w:r>
    </w:p>
    <w:bookmarkEnd w:id="20"/>
    <w:bookmarkStart w:id="25" w:name="binary-number-system-base-2"/>
    <w:p>
      <w:pPr>
        <w:pStyle w:val="Heading1"/>
      </w:pPr>
      <w:r>
        <w:t xml:space="preserve">1. Binary Number System (Base-2)</w:t>
      </w:r>
    </w:p>
    <w:bookmarkStart w:id="21" w:name="idea"/>
    <w:p>
      <w:pPr>
        <w:pStyle w:val="Heading2"/>
      </w:pPr>
      <w:r>
        <w:t xml:space="preserve">Idea</w:t>
      </w:r>
    </w:p>
    <w:p>
      <w:pPr>
        <w:pStyle w:val="FirstParagraph"/>
      </w:pPr>
      <w:r>
        <w:t xml:space="preserve">Computers understand only</w:t>
      </w:r>
      <w:r>
        <w:t xml:space="preserve"> </w:t>
      </w:r>
      <w:r>
        <w:rPr>
          <w:b/>
          <w:bCs/>
        </w:rPr>
        <w:t xml:space="preserve">0 and 1</w:t>
      </w:r>
      <w:r>
        <w:t xml:space="preserve">.</w:t>
      </w:r>
    </w:p>
    <w:p>
      <w:pPr>
        <w:pStyle w:val="BodyText"/>
      </w:pPr>
      <w:r>
        <w:t xml:space="preserve">Like:</w:t>
      </w:r>
    </w:p>
    <w:p>
      <w:pPr>
        <w:pStyle w:val="Compact"/>
        <w:numPr>
          <w:ilvl w:val="0"/>
          <w:numId w:val="1001"/>
        </w:numPr>
      </w:pPr>
      <w:r>
        <w:t xml:space="preserve">Decimal → uses 0–9</w:t>
      </w:r>
    </w:p>
    <w:p>
      <w:pPr>
        <w:pStyle w:val="Compact"/>
        <w:numPr>
          <w:ilvl w:val="0"/>
          <w:numId w:val="1001"/>
        </w:numPr>
      </w:pPr>
      <w:r>
        <w:t xml:space="preserve">Binary → uses only 0 and 1</w:t>
      </w:r>
    </w:p>
    <w:bookmarkEnd w:id="21"/>
    <w:bookmarkStart w:id="23" w:name="place-values"/>
    <w:p>
      <w:pPr>
        <w:pStyle w:val="Heading2"/>
      </w:pPr>
      <w:r>
        <w:t xml:space="preserve">Place Values</w:t>
      </w:r>
    </w:p>
    <w:p>
      <w:pPr>
        <w:pStyle w:val="FirstParagraph"/>
      </w:pPr>
      <w:r>
        <w:t xml:space="preserve">Binary place values are powers of 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Example:</w:t>
      </w:r>
    </w:p>
    <w:bookmarkStart w:id="22" w:name="convert-1011_2-to-decimal"/>
    <w:p>
      <w:pPr>
        <w:pStyle w:val="Heading3"/>
      </w:pPr>
      <w:r>
        <w:t xml:space="preserve">Convert (1011_2) to decimal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1×2^3 + 0×2^2 + 1×2^1 + 1×2^0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=8+0+2+1=11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1011_2 = 11_{10}</w:t>
      </w:r>
      <w:r>
        <w:t xml:space="preserve"> </w:t>
      </w:r>
      <w:r>
        <w:t xml:space="preserve">]</w:t>
      </w:r>
    </w:p>
    <w:bookmarkEnd w:id="22"/>
    <w:bookmarkEnd w:id="23"/>
    <w:bookmarkStart w:id="24" w:name="memory-trick"/>
    <w:p>
      <w:pPr>
        <w:pStyle w:val="Heading2"/>
      </w:pPr>
      <w:r>
        <w:t xml:space="preserve">Memory Trick</w:t>
      </w:r>
    </w:p>
    <w:p>
      <w:pPr>
        <w:pStyle w:val="FirstParagraph"/>
      </w:pPr>
      <w:r>
        <w:t xml:space="preserve">Binary = powers of 2.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hexadecimal-system-base-16"/>
    <w:p>
      <w:pPr>
        <w:pStyle w:val="Heading1"/>
      </w:pPr>
      <w:r>
        <w:t xml:space="preserve">2. Hexadecimal System (Base-16)</w:t>
      </w:r>
    </w:p>
    <w:p>
      <w:pPr>
        <w:pStyle w:val="FirstParagraph"/>
      </w:pPr>
      <w:r>
        <w:t xml:space="preserve">Uses:</w:t>
      </w:r>
      <w:r>
        <w:t xml:space="preserve"> </w:t>
      </w:r>
      <w:r>
        <w:t xml:space="preserve">[</w:t>
      </w:r>
      <w:r>
        <w:t xml:space="preserve"> </w:t>
      </w:r>
      <w:r>
        <w:t xml:space="preserve">0-9, A,B,C,D,E,F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2"/>
        </w:numPr>
      </w:pPr>
      <w:r>
        <w:t xml:space="preserve">A = 10</w:t>
      </w:r>
    </w:p>
    <w:p>
      <w:pPr>
        <w:pStyle w:val="Compact"/>
        <w:numPr>
          <w:ilvl w:val="0"/>
          <w:numId w:val="1002"/>
        </w:numPr>
      </w:pPr>
      <w:r>
        <w:t xml:space="preserve">B = 11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p>
      <w:pPr>
        <w:pStyle w:val="Compact"/>
        <w:numPr>
          <w:ilvl w:val="0"/>
          <w:numId w:val="1002"/>
        </w:numPr>
      </w:pPr>
      <w:r>
        <w:t xml:space="preserve">F = 15</w:t>
      </w:r>
    </w:p>
    <w:bookmarkStart w:id="26" w:name="why-used"/>
    <w:p>
      <w:pPr>
        <w:pStyle w:val="Heading2"/>
      </w:pPr>
      <w:r>
        <w:t xml:space="preserve">Why used?</w:t>
      </w:r>
    </w:p>
    <w:p>
      <w:pPr>
        <w:pStyle w:val="FirstParagraph"/>
      </w:pPr>
      <w:r>
        <w:t xml:space="preserve">Binary numbers become very long.</w:t>
      </w:r>
      <w:r>
        <w:t xml:space="preserve"> </w:t>
      </w:r>
      <w:r>
        <w:t xml:space="preserve">Hex makes them short.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1111_2 = F_{16}</w:t>
      </w:r>
      <w:r>
        <w:t xml:space="preserve"> </w:t>
      </w:r>
      <w:r>
        <w:t xml:space="preserve">]</w:t>
      </w:r>
    </w:p>
    <w:bookmarkEnd w:id="26"/>
    <w:bookmarkStart w:id="28" w:name="easy-conversion"/>
    <w:p>
      <w:pPr>
        <w:pStyle w:val="Heading2"/>
      </w:pPr>
      <w:r>
        <w:t xml:space="preserve">Easy Conversion</w:t>
      </w:r>
    </w:p>
    <w:bookmarkStart w:id="27" w:name="binary-hex"/>
    <w:p>
      <w:pPr>
        <w:pStyle w:val="Heading3"/>
      </w:pPr>
      <w:r>
        <w:t xml:space="preserve">Binary → Hex</w:t>
      </w:r>
    </w:p>
    <w:p>
      <w:pPr>
        <w:pStyle w:val="FirstParagraph"/>
      </w:pPr>
      <w:r>
        <w:t xml:space="preserve">Group binary into 4 bits.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1010 1111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3"/>
        </w:numPr>
      </w:pPr>
      <w:r>
        <w:t xml:space="preserve">1010 = A</w:t>
      </w:r>
    </w:p>
    <w:p>
      <w:pPr>
        <w:pStyle w:val="Compact"/>
        <w:numPr>
          <w:ilvl w:val="0"/>
          <w:numId w:val="1003"/>
        </w:numPr>
      </w:pPr>
      <w:r>
        <w:t xml:space="preserve">1111 = F</w:t>
      </w:r>
    </w:p>
    <w:p>
      <w:pPr>
        <w:pStyle w:val="FirstParagraph"/>
      </w:pPr>
      <w:r>
        <w:t xml:space="preserve">Answer: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AF_{16}</w:t>
      </w:r>
      <w:r>
        <w:t xml:space="preserve"> </w:t>
      </w:r>
      <w:r>
        <w:t xml:space="preserve">]</w:t>
      </w:r>
    </w:p>
    <w:bookmarkEnd w:id="27"/>
    <w:bookmarkEnd w:id="28"/>
    <w:bookmarkStart w:id="29" w:name="memory-trick-1"/>
    <w:p>
      <w:pPr>
        <w:pStyle w:val="Heading2"/>
      </w:pPr>
      <w:r>
        <w:t xml:space="preserve">Memory Trick</w:t>
      </w:r>
    </w:p>
    <w:p>
      <w:pPr>
        <w:pStyle w:val="FirstParagraph"/>
      </w:pPr>
      <w:r>
        <w:t xml:space="preserve">1 Hex digit = 4 Binary bits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signed-representation-in-binary"/>
    <w:p>
      <w:pPr>
        <w:pStyle w:val="Heading1"/>
      </w:pPr>
      <w:r>
        <w:t xml:space="preserve">3. Signed Representation in Binary</w:t>
      </w:r>
    </w:p>
    <w:p>
      <w:pPr>
        <w:pStyle w:val="FirstParagraph"/>
      </w:pPr>
      <w:r>
        <w:t xml:space="preserve">Used to store positive and negative numbers.</w:t>
      </w:r>
    </w:p>
    <w:p>
      <w:r>
        <w:pict>
          <v:rect style="width:0;height:1.5pt" o:hralign="center" o:hrstd="t" o:hr="t"/>
        </w:pict>
      </w:r>
    </w:p>
    <w:bookmarkStart w:id="31" w:name="a-sign-magnitude"/>
    <w:p>
      <w:pPr>
        <w:pStyle w:val="Heading2"/>
      </w:pPr>
      <w:r>
        <w:t xml:space="preserve">(a) Sign-Magnitude</w:t>
      </w:r>
    </w:p>
    <w:p>
      <w:pPr>
        <w:pStyle w:val="Compact"/>
        <w:numPr>
          <w:ilvl w:val="0"/>
          <w:numId w:val="1004"/>
        </w:numPr>
      </w:pPr>
      <w:r>
        <w:t xml:space="preserve">Leftmost bit = sign</w:t>
      </w:r>
    </w:p>
    <w:p>
      <w:pPr>
        <w:pStyle w:val="Compact"/>
        <w:numPr>
          <w:ilvl w:val="0"/>
          <w:numId w:val="1004"/>
        </w:numPr>
      </w:pPr>
      <w:r>
        <w:t xml:space="preserve">0 → positive</w:t>
      </w:r>
    </w:p>
    <w:p>
      <w:pPr>
        <w:pStyle w:val="Compact"/>
        <w:numPr>
          <w:ilvl w:val="0"/>
          <w:numId w:val="1004"/>
        </w:numPr>
      </w:pPr>
      <w:r>
        <w:t xml:space="preserve">1 → negative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0101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1101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b-1s-complement"/>
    <w:p>
      <w:pPr>
        <w:pStyle w:val="Heading2"/>
      </w:pPr>
      <w:r>
        <w:t xml:space="preserve">(b) 1’s Complement</w:t>
      </w:r>
    </w:p>
    <w:p>
      <w:pPr>
        <w:pStyle w:val="FirstParagraph"/>
      </w:pPr>
      <w:r>
        <w:t xml:space="preserve">Invert all bits.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[</w:t>
      </w:r>
      <w:r>
        <w:t xml:space="preserve"> </w:t>
      </w:r>
      <w:r>
        <w:t xml:space="preserve">0101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Start w:id="34" w:name="c-2s-complement-most-important"/>
    <w:p>
      <w:pPr>
        <w:pStyle w:val="Heading2"/>
      </w:pPr>
      <w:r>
        <w:t xml:space="preserve">(c) 2’s Complement (MOST IMPORTANT)</w:t>
      </w:r>
    </w:p>
    <w:bookmarkStart w:id="33" w:name="steps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5"/>
        </w:numPr>
      </w:pPr>
      <w:r>
        <w:t xml:space="preserve">Invert bits</w:t>
      </w:r>
    </w:p>
    <w:p>
      <w:pPr>
        <w:pStyle w:val="Compact"/>
        <w:numPr>
          <w:ilvl w:val="0"/>
          <w:numId w:val="1005"/>
        </w:numPr>
      </w:pPr>
      <w:r>
        <w:t xml:space="preserve">Add 1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Find -5</w:t>
      </w:r>
    </w:p>
    <w:p>
      <w:pPr>
        <w:pStyle w:val="BodyText"/>
      </w:pPr>
      <w:r>
        <w:t xml:space="preserve">5:</w:t>
      </w:r>
      <w:r>
        <w:t xml:space="preserve"> </w:t>
      </w:r>
      <w:r>
        <w:t xml:space="preserve">[</w:t>
      </w:r>
      <w:r>
        <w:t xml:space="preserve"> </w:t>
      </w:r>
      <w:r>
        <w:t xml:space="preserve">0101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Invert:</w:t>
      </w:r>
      <w:r>
        <w:t xml:space="preserve"> </w:t>
      </w:r>
      <w:r>
        <w:t xml:space="preserve">[</w:t>
      </w:r>
      <w:r>
        <w:t xml:space="preserve"> </w:t>
      </w:r>
      <w:r>
        <w:t xml:space="preserve">1010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Add 1:</w:t>
      </w:r>
      <w:r>
        <w:t xml:space="preserve"> </w:t>
      </w:r>
      <w:r>
        <w:t xml:space="preserve">[</w:t>
      </w:r>
      <w:r>
        <w:t xml:space="preserve"> </w:t>
      </w:r>
      <w:r>
        <w:t xml:space="preserve">1011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So:</w:t>
      </w:r>
      <w:r>
        <w:t xml:space="preserve"> </w:t>
      </w:r>
      <w:r>
        <w:t xml:space="preserve">[</w:t>
      </w:r>
      <w:r>
        <w:t xml:space="preserve"> </w:t>
      </w:r>
      <w:r>
        <w:t xml:space="preserve">-5 = 1011</w:t>
      </w:r>
      <w:r>
        <w:t xml:space="preserve"> </w:t>
      </w:r>
      <w:r>
        <w:t xml:space="preserve">]</w:t>
      </w:r>
    </w:p>
    <w:bookmarkEnd w:id="33"/>
    <w:bookmarkEnd w:id="34"/>
    <w:bookmarkStart w:id="35" w:name="why-important"/>
    <w:p>
      <w:pPr>
        <w:pStyle w:val="Heading2"/>
      </w:pPr>
      <w:r>
        <w:t xml:space="preserve">Why important?</w:t>
      </w:r>
    </w:p>
    <w:p>
      <w:pPr>
        <w:pStyle w:val="FirstParagraph"/>
      </w:pPr>
      <w:r>
        <w:t xml:space="preserve">Computers mostly use 2’s complement.</w:t>
      </w:r>
    </w:p>
    <w:bookmarkEnd w:id="35"/>
    <w:bookmarkStart w:id="36" w:name="memory-trick-2"/>
    <w:p>
      <w:pPr>
        <w:pStyle w:val="Heading2"/>
      </w:pPr>
      <w:r>
        <w:t xml:space="preserve">Memory Trick</w:t>
      </w:r>
    </w:p>
    <w:p>
      <w:pPr>
        <w:pStyle w:val="FirstParagraph"/>
      </w:pPr>
      <w:r>
        <w:t xml:space="preserve">2’s complement = invert + 1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floating-point-representation"/>
    <w:p>
      <w:pPr>
        <w:pStyle w:val="Heading1"/>
      </w:pPr>
      <w:r>
        <w:t xml:space="preserve">4. Floating Point Representation</w:t>
      </w:r>
    </w:p>
    <w:p>
      <w:pPr>
        <w:pStyle w:val="FirstParagraph"/>
      </w:pPr>
      <w:r>
        <w:t xml:space="preserve">Used for very large/small decimal numbers.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[</w:t>
      </w:r>
      <w:r>
        <w:t xml:space="preserve"> </w:t>
      </w:r>
      <w:r>
        <w:t xml:space="preserve">12345 = 1.2345 × 10^4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Computer stores:</w:t>
      </w:r>
    </w:p>
    <w:p>
      <w:pPr>
        <w:pStyle w:val="Compact"/>
        <w:numPr>
          <w:ilvl w:val="0"/>
          <w:numId w:val="1006"/>
        </w:numPr>
      </w:pPr>
      <w:r>
        <w:t xml:space="preserve">Sign</w:t>
      </w:r>
    </w:p>
    <w:p>
      <w:pPr>
        <w:pStyle w:val="Compact"/>
        <w:numPr>
          <w:ilvl w:val="0"/>
          <w:numId w:val="1006"/>
        </w:numPr>
      </w:pPr>
      <w:r>
        <w:t xml:space="preserve">Exponent</w:t>
      </w:r>
    </w:p>
    <w:p>
      <w:pPr>
        <w:pStyle w:val="Compact"/>
        <w:numPr>
          <w:ilvl w:val="0"/>
          <w:numId w:val="1006"/>
        </w:numPr>
      </w:pPr>
      <w:r>
        <w:t xml:space="preserve">Mantissa</w:t>
      </w:r>
    </w:p>
    <w:bookmarkStart w:id="38" w:name="simple-analogy"/>
    <w:p>
      <w:pPr>
        <w:pStyle w:val="Heading2"/>
      </w:pPr>
      <w:r>
        <w:t xml:space="preserve">Simple Analogy</w:t>
      </w:r>
    </w:p>
    <w:p>
      <w:pPr>
        <w:pStyle w:val="FirstParagraph"/>
      </w:pPr>
      <w:r>
        <w:t xml:space="preserve">Scientific notation in calculator.</w:t>
      </w:r>
    </w:p>
    <w:bookmarkEnd w:id="38"/>
    <w:bookmarkStart w:id="39" w:name="formula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Number = Mantissa × Base^{Exponent}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flip-flop"/>
    <w:p>
      <w:pPr>
        <w:pStyle w:val="Heading1"/>
      </w:pPr>
      <w:r>
        <w:t xml:space="preserve">5. Flip-Flop</w:t>
      </w:r>
    </w:p>
    <w:bookmarkStart w:id="41" w:name="idea-1"/>
    <w:p>
      <w:pPr>
        <w:pStyle w:val="Heading2"/>
      </w:pPr>
      <w:r>
        <w:t xml:space="preserve">Idea</w:t>
      </w:r>
    </w:p>
    <w:p>
      <w:pPr>
        <w:pStyle w:val="FirstParagraph"/>
      </w:pPr>
      <w:r>
        <w:t xml:space="preserve">A flip-flop stores</w:t>
      </w:r>
      <w:r>
        <w:t xml:space="preserve"> </w:t>
      </w:r>
      <w:r>
        <w:rPr>
          <w:b/>
          <w:bCs/>
        </w:rPr>
        <w:t xml:space="preserve">1 bit</w:t>
      </w:r>
      <w:r>
        <w:t xml:space="preserve"> </w:t>
      </w:r>
      <w:r>
        <w:t xml:space="preserve">of data.</w:t>
      </w:r>
    </w:p>
    <w:p>
      <w:pPr>
        <w:pStyle w:val="BodyText"/>
      </w:pPr>
      <w:r>
        <w:t xml:space="preserve">Like a tiny memory switch.</w:t>
      </w:r>
    </w:p>
    <w:p>
      <w:pPr>
        <w:pStyle w:val="BodyText"/>
      </w:pPr>
      <w:r>
        <w:t xml:space="preserve">States:</w:t>
      </w:r>
    </w:p>
    <w:p>
      <w:pPr>
        <w:pStyle w:val="Compact"/>
        <w:numPr>
          <w:ilvl w:val="0"/>
          <w:numId w:val="1007"/>
        </w:numPr>
      </w:pPr>
      <w:r>
        <w:t xml:space="preserve">0</w:t>
      </w:r>
    </w:p>
    <w:p>
      <w:pPr>
        <w:pStyle w:val="Compact"/>
        <w:numPr>
          <w:ilvl w:val="0"/>
          <w:numId w:val="1007"/>
        </w:numPr>
      </w:pPr>
      <w:r>
        <w:t xml:space="preserve">1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types-of-flip-flops"/>
    <w:p>
      <w:pPr>
        <w:pStyle w:val="Heading1"/>
      </w:pPr>
      <w:r>
        <w:t xml:space="preserve">Types of Flip-Flops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Set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JK</w:t>
            </w:r>
          </w:p>
        </w:tc>
        <w:tc>
          <w:tcPr/>
          <w:p>
            <w:pPr>
              <w:pStyle w:val="Compact"/>
            </w:pPr>
            <w:r>
              <w:t xml:space="preserve">Improved 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d-flip-flop-easy-one"/>
    <w:p>
      <w:pPr>
        <w:pStyle w:val="Heading1"/>
      </w:pPr>
      <w:r>
        <w:t xml:space="preserve">D Flip-Flop (Easy One)</w:t>
      </w:r>
    </w:p>
    <w:bookmarkStart w:id="44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Output follows input on clock pulse.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Q(next)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44"/>
    <w:bookmarkStart w:id="45" w:name="analogy"/>
    <w:p>
      <w:pPr>
        <w:pStyle w:val="Heading2"/>
      </w:pPr>
      <w:r>
        <w:t xml:space="preserve">Analogy</w:t>
      </w:r>
    </w:p>
    <w:p>
      <w:pPr>
        <w:pStyle w:val="FirstParagraph"/>
      </w:pPr>
      <w:r>
        <w:t xml:space="preserve">Like taking a photo when clock clicks.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example-circuit"/>
    <w:p>
      <w:pPr>
        <w:pStyle w:val="Heading1"/>
      </w:pPr>
      <w:r>
        <w:t xml:space="preserve">Example Circuit</w:t>
      </w:r>
    </w:p>
    <w:p>
      <w:pPr>
        <w:pStyle w:val="FirstParagraph"/>
      </w:pPr>
      <w:r>
        <w:t xml:space="preserve">D Flip-Flop:</w:t>
      </w:r>
    </w:p>
    <w:p>
      <w:pPr>
        <w:pStyle w:val="Compact"/>
        <w:numPr>
          <w:ilvl w:val="0"/>
          <w:numId w:val="1008"/>
        </w:numPr>
      </w:pPr>
      <w:r>
        <w:t xml:space="preserve">Input = D</w:t>
      </w:r>
    </w:p>
    <w:p>
      <w:pPr>
        <w:pStyle w:val="Compact"/>
        <w:numPr>
          <w:ilvl w:val="0"/>
          <w:numId w:val="1008"/>
        </w:numPr>
      </w:pPr>
      <w:r>
        <w:t xml:space="preserve">Clock pulse controls storing</w:t>
      </w:r>
    </w:p>
    <w:p>
      <w:pPr>
        <w:pStyle w:val="Compact"/>
        <w:numPr>
          <w:ilvl w:val="0"/>
          <w:numId w:val="1008"/>
        </w:numPr>
      </w:pPr>
      <w:r>
        <w:t xml:space="preserve">Output = Q</w:t>
      </w:r>
    </w:p>
    <w:p>
      <w:pPr>
        <w:pStyle w:val="FirstParagraph"/>
      </w:pPr>
      <w:r>
        <w:t xml:space="preserve">Used in:</w:t>
      </w:r>
    </w:p>
    <w:p>
      <w:pPr>
        <w:pStyle w:val="Compact"/>
        <w:numPr>
          <w:ilvl w:val="0"/>
          <w:numId w:val="1009"/>
        </w:numPr>
      </w:pPr>
      <w:r>
        <w:t xml:space="preserve">Registers</w:t>
      </w:r>
    </w:p>
    <w:p>
      <w:pPr>
        <w:pStyle w:val="Compact"/>
        <w:numPr>
          <w:ilvl w:val="0"/>
          <w:numId w:val="1009"/>
        </w:numPr>
      </w:pPr>
      <w:r>
        <w:t xml:space="preserve">Counters</w:t>
      </w:r>
    </w:p>
    <w:p>
      <w:pPr>
        <w:pStyle w:val="Compact"/>
        <w:numPr>
          <w:ilvl w:val="0"/>
          <w:numId w:val="1009"/>
        </w:numPr>
      </w:pPr>
      <w:r>
        <w:t xml:space="preserve">Memory</w:t>
      </w:r>
    </w:p>
    <w:p>
      <w:r>
        <w:pict>
          <v:rect style="width:0;height:1.5pt" o:hralign="center" o:hrstd="t" o:hr="t"/>
        </w:pict>
      </w:r>
    </w:p>
    <w:bookmarkEnd w:id="47"/>
    <w:bookmarkStart w:id="52" w:name="pulse-triggering"/>
    <w:p>
      <w:pPr>
        <w:pStyle w:val="Heading1"/>
      </w:pPr>
      <w:r>
        <w:t xml:space="preserve">6. Pulse Triggering</w:t>
      </w:r>
    </w:p>
    <w:p>
      <w:pPr>
        <w:pStyle w:val="FirstParagraph"/>
      </w:pPr>
      <w:r>
        <w:t xml:space="preserve">Clock pulse tells circuit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to work.</w:t>
      </w:r>
    </w:p>
    <w:bookmarkStart w:id="50" w:name="types"/>
    <w:p>
      <w:pPr>
        <w:pStyle w:val="Heading2"/>
      </w:pPr>
      <w:r>
        <w:t xml:space="preserve">Types</w:t>
      </w:r>
    </w:p>
    <w:bookmarkStart w:id="48" w:name="level-triggering"/>
    <w:p>
      <w:pPr>
        <w:pStyle w:val="Heading3"/>
      </w:pPr>
      <w:r>
        <w:t xml:space="preserve">Level Triggering</w:t>
      </w:r>
    </w:p>
    <w:p>
      <w:pPr>
        <w:pStyle w:val="FirstParagraph"/>
      </w:pPr>
      <w:r>
        <w:t xml:space="preserve">Works while pulse stays HIGH/LOW.</w:t>
      </w:r>
    </w:p>
    <w:bookmarkEnd w:id="48"/>
    <w:bookmarkStart w:id="49" w:name="edge-triggering"/>
    <w:p>
      <w:pPr>
        <w:pStyle w:val="Heading3"/>
      </w:pPr>
      <w:r>
        <w:t xml:space="preserve">Edge Triggering</w:t>
      </w:r>
    </w:p>
    <w:p>
      <w:pPr>
        <w:pStyle w:val="FirstParagraph"/>
      </w:pPr>
      <w:r>
        <w:t xml:space="preserve">Works only at transition.</w:t>
      </w:r>
    </w:p>
    <w:p>
      <w:pPr>
        <w:pStyle w:val="Compact"/>
        <w:numPr>
          <w:ilvl w:val="0"/>
          <w:numId w:val="1010"/>
        </w:numPr>
      </w:pPr>
      <w:r>
        <w:t xml:space="preserve">Rising edge ↑</w:t>
      </w:r>
    </w:p>
    <w:p>
      <w:pPr>
        <w:pStyle w:val="Compact"/>
        <w:numPr>
          <w:ilvl w:val="0"/>
          <w:numId w:val="1010"/>
        </w:numPr>
      </w:pPr>
      <w:r>
        <w:t xml:space="preserve">Falling edge ↓</w:t>
      </w:r>
    </w:p>
    <w:bookmarkEnd w:id="49"/>
    <w:bookmarkEnd w:id="50"/>
    <w:bookmarkStart w:id="51" w:name="memory-trick-3"/>
    <w:p>
      <w:pPr>
        <w:pStyle w:val="Heading2"/>
      </w:pPr>
      <w:r>
        <w:t xml:space="preserve">Memory Trick</w:t>
      </w:r>
    </w:p>
    <w:p>
      <w:pPr>
        <w:pStyle w:val="FirstParagraph"/>
      </w:pPr>
      <w:r>
        <w:t xml:space="preserve">Edge triggering = action only at edge.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shift-registers"/>
    <w:p>
      <w:pPr>
        <w:pStyle w:val="Heading1"/>
      </w:pPr>
      <w:r>
        <w:t xml:space="preserve">7. Shift Registers</w:t>
      </w:r>
    </w:p>
    <w:p>
      <w:pPr>
        <w:pStyle w:val="FirstParagraph"/>
      </w:pPr>
      <w:r>
        <w:t xml:space="preserve">A group of flip-flops used to shift data.</w:t>
      </w:r>
    </w:p>
    <w:bookmarkStart w:id="53" w:name="data-movement"/>
    <w:p>
      <w:pPr>
        <w:pStyle w:val="Heading2"/>
      </w:pPr>
      <w:r>
        <w:t xml:space="preserve">Data movement</w:t>
      </w:r>
    </w:p>
    <w:p>
      <w:pPr>
        <w:pStyle w:val="Compact"/>
        <w:numPr>
          <w:ilvl w:val="0"/>
          <w:numId w:val="1011"/>
        </w:numPr>
      </w:pPr>
      <w:r>
        <w:t xml:space="preserve">Left shift</w:t>
      </w:r>
    </w:p>
    <w:p>
      <w:pPr>
        <w:pStyle w:val="Compact"/>
        <w:numPr>
          <w:ilvl w:val="0"/>
          <w:numId w:val="1011"/>
        </w:numPr>
      </w:pPr>
      <w:r>
        <w:t xml:space="preserve">Right shift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[</w:t>
      </w:r>
      <w:r>
        <w:t xml:space="preserve"> </w:t>
      </w:r>
      <w:r>
        <w:t xml:space="preserve">1010</w:t>
      </w:r>
      <w:r>
        <w:t xml:space="preserve"> </w:t>
      </w:r>
      <w:r>
        <w:t xml:space="preserve"> </w:t>
      </w:r>
      <w:r>
        <w:t xml:space="preserve">]</w:t>
      </w:r>
    </w:p>
    <w:bookmarkEnd w:id="53"/>
    <w:bookmarkStart w:id="54" w:name="uses"/>
    <w:p>
      <w:pPr>
        <w:pStyle w:val="Heading2"/>
      </w:pPr>
      <w:r>
        <w:t xml:space="preserve">Uses</w:t>
      </w:r>
    </w:p>
    <w:p>
      <w:pPr>
        <w:pStyle w:val="Compact"/>
        <w:numPr>
          <w:ilvl w:val="0"/>
          <w:numId w:val="1012"/>
        </w:numPr>
      </w:pPr>
      <w:r>
        <w:t xml:space="preserve">Data transfer</w:t>
      </w:r>
    </w:p>
    <w:p>
      <w:pPr>
        <w:pStyle w:val="Compact"/>
        <w:numPr>
          <w:ilvl w:val="0"/>
          <w:numId w:val="1012"/>
        </w:numPr>
      </w:pPr>
      <w:r>
        <w:t xml:space="preserve">Multiplication/division</w:t>
      </w:r>
    </w:p>
    <w:p>
      <w:pPr>
        <w:pStyle w:val="Compact"/>
        <w:numPr>
          <w:ilvl w:val="0"/>
          <w:numId w:val="1012"/>
        </w:numPr>
      </w:pPr>
      <w:r>
        <w:t xml:space="preserve">Serial communication</w:t>
      </w:r>
    </w:p>
    <w:bookmarkEnd w:id="54"/>
    <w:bookmarkStart w:id="55" w:name="types-1"/>
    <w:p>
      <w:pPr>
        <w:pStyle w:val="Heading2"/>
      </w:pPr>
      <w:r>
        <w:t xml:space="preserve">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SISO</w:t>
            </w:r>
          </w:p>
        </w:tc>
        <w:tc>
          <w:tcPr/>
          <w:p>
            <w:pPr>
              <w:pStyle w:val="Compact"/>
            </w:pPr>
            <w:r>
              <w:t xml:space="preserve">Serial In Serial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SIPO</w:t>
            </w:r>
          </w:p>
        </w:tc>
        <w:tc>
          <w:tcPr/>
          <w:p>
            <w:pPr>
              <w:pStyle w:val="Compact"/>
            </w:pPr>
            <w:r>
              <w:t xml:space="preserve">Serial In Parallel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PISO</w:t>
            </w:r>
          </w:p>
        </w:tc>
        <w:tc>
          <w:tcPr/>
          <w:p>
            <w:pPr>
              <w:pStyle w:val="Compact"/>
            </w:pPr>
            <w:r>
              <w:t xml:space="preserve">Parallel In Serial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PIPO</w:t>
            </w:r>
          </w:p>
        </w:tc>
        <w:tc>
          <w:tcPr/>
          <w:p>
            <w:pPr>
              <w:pStyle w:val="Compact"/>
            </w:pPr>
            <w:r>
              <w:t xml:space="preserve">Parallel In Parallel 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counter"/>
    <w:p>
      <w:pPr>
        <w:pStyle w:val="Heading1"/>
      </w:pPr>
      <w:r>
        <w:t xml:space="preserve">8. Counter</w:t>
      </w:r>
    </w:p>
    <w:p>
      <w:pPr>
        <w:pStyle w:val="FirstParagraph"/>
      </w:pPr>
      <w:r>
        <w:t xml:space="preserve">Counter counts clock pulses.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0 → 1 → 2 → 3 …</w:t>
      </w:r>
    </w:p>
    <w:p>
      <w:pPr>
        <w:pStyle w:val="BodyText"/>
      </w:pPr>
      <w:r>
        <w:t xml:space="preserve">Built using flip-flops.</w:t>
      </w:r>
    </w:p>
    <w:p>
      <w:r>
        <w:pict>
          <v:rect style="width:0;height:1.5pt" o:hralign="center" o:hrstd="t" o:hr="t"/>
        </w:pict>
      </w:r>
    </w:p>
    <w:bookmarkStart w:id="59" w:name="types-2"/>
    <w:p>
      <w:pPr>
        <w:pStyle w:val="Heading2"/>
      </w:pPr>
      <w:r>
        <w:t xml:space="preserve">Types</w:t>
      </w:r>
    </w:p>
    <w:bookmarkStart w:id="57" w:name="asynchronous-counter"/>
    <w:p>
      <w:pPr>
        <w:pStyle w:val="Heading3"/>
      </w:pPr>
      <w:r>
        <w:t xml:space="preserve">Asynchronous Counter</w:t>
      </w:r>
    </w:p>
    <w:p>
      <w:pPr>
        <w:pStyle w:val="FirstParagraph"/>
      </w:pPr>
      <w:r>
        <w:t xml:space="preserve">Slow (ripple effect)</w:t>
      </w:r>
    </w:p>
    <w:bookmarkEnd w:id="57"/>
    <w:bookmarkStart w:id="58" w:name="synchronous-counter"/>
    <w:p>
      <w:pPr>
        <w:pStyle w:val="Heading3"/>
      </w:pPr>
      <w:r>
        <w:t xml:space="preserve">Synchronous Counter</w:t>
      </w:r>
    </w:p>
    <w:p>
      <w:pPr>
        <w:pStyle w:val="FirstParagraph"/>
      </w:pPr>
      <w:r>
        <w:t xml:space="preserve">Fast (same clock)</w:t>
      </w:r>
    </w:p>
    <w:bookmarkEnd w:id="58"/>
    <w:bookmarkEnd w:id="59"/>
    <w:bookmarkStart w:id="60" w:name="uses-1"/>
    <w:p>
      <w:pPr>
        <w:pStyle w:val="Heading2"/>
      </w:pPr>
      <w:r>
        <w:t xml:space="preserve">Uses</w:t>
      </w:r>
    </w:p>
    <w:p>
      <w:pPr>
        <w:pStyle w:val="Compact"/>
        <w:numPr>
          <w:ilvl w:val="0"/>
          <w:numId w:val="1013"/>
        </w:numPr>
      </w:pPr>
      <w:r>
        <w:t xml:space="preserve">Digital clocks</w:t>
      </w:r>
    </w:p>
    <w:p>
      <w:pPr>
        <w:pStyle w:val="Compact"/>
        <w:numPr>
          <w:ilvl w:val="0"/>
          <w:numId w:val="1013"/>
        </w:numPr>
      </w:pPr>
      <w:r>
        <w:t xml:space="preserve">Timers</w:t>
      </w:r>
    </w:p>
    <w:p>
      <w:pPr>
        <w:pStyle w:val="Compact"/>
        <w:numPr>
          <w:ilvl w:val="0"/>
          <w:numId w:val="1013"/>
        </w:numPr>
      </w:pPr>
      <w:r>
        <w:t xml:space="preserve">Frequency counting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ipeline-execution"/>
    <w:p>
      <w:pPr>
        <w:pStyle w:val="Heading1"/>
      </w:pPr>
      <w:r>
        <w:t xml:space="preserve">9. Pipeline Execution</w:t>
      </w:r>
    </w:p>
    <w:bookmarkStart w:id="62" w:name="idea-2"/>
    <w:p>
      <w:pPr>
        <w:pStyle w:val="Heading2"/>
      </w:pPr>
      <w:r>
        <w:t xml:space="preserve">Idea</w:t>
      </w:r>
    </w:p>
    <w:p>
      <w:pPr>
        <w:pStyle w:val="FirstParagraph"/>
      </w:pPr>
      <w:r>
        <w:t xml:space="preserve">Execute many instructions simultaneously in stages.</w:t>
      </w:r>
    </w:p>
    <w:bookmarkEnd w:id="62"/>
    <w:bookmarkStart w:id="63" w:name="real-life-analogy"/>
    <w:p>
      <w:pPr>
        <w:pStyle w:val="Heading2"/>
      </w:pPr>
      <w:r>
        <w:t xml:space="preserve">Real-Life Analogy</w:t>
      </w:r>
    </w:p>
    <w:p>
      <w:pPr>
        <w:pStyle w:val="FirstParagraph"/>
      </w:pPr>
      <w:r>
        <w:t xml:space="preserve">Laundry:</w:t>
      </w:r>
      <w:r>
        <w:t xml:space="preserve"> </w:t>
      </w:r>
      <w:r>
        <w:t xml:space="preserve">1. Wash</w:t>
      </w:r>
      <w:r>
        <w:t xml:space="preserve"> </w:t>
      </w:r>
      <w:r>
        <w:t xml:space="preserve">2. Dry</w:t>
      </w:r>
      <w:r>
        <w:t xml:space="preserve"> </w:t>
      </w:r>
      <w:r>
        <w:t xml:space="preserve">3. Fold</w:t>
      </w:r>
    </w:p>
    <w:p>
      <w:pPr>
        <w:pStyle w:val="BodyText"/>
      </w:pPr>
      <w:r>
        <w:t xml:space="preserve">While one cloth dries, another washes.</w:t>
      </w:r>
    </w:p>
    <w:p>
      <w:pPr>
        <w:pStyle w:val="BodyText"/>
      </w:pPr>
      <w:r>
        <w:t xml:space="preserve">CPU also overlaps tasks.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pipeline-stages"/>
    <w:p>
      <w:pPr>
        <w:pStyle w:val="Heading1"/>
      </w:pPr>
      <w:r>
        <w:t xml:space="preserve">Pipeline Stages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Fetch 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</w:t>
            </w:r>
          </w:p>
        </w:tc>
        <w:tc>
          <w:tcPr/>
          <w:p>
            <w:pPr>
              <w:pStyle w:val="Compact"/>
            </w:pPr>
            <w:r>
              <w:t xml:space="preserve">Execute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</w:t>
            </w:r>
          </w:p>
        </w:tc>
        <w:tc>
          <w:tcPr/>
          <w:p>
            <w:pPr>
              <w:pStyle w:val="Compact"/>
            </w:pPr>
            <w:r>
              <w:t xml:space="preserve">Write back</w:t>
            </w:r>
          </w:p>
        </w:tc>
      </w:tr>
    </w:tbl>
    <w:bookmarkStart w:id="65" w:name="benefit"/>
    <w:p>
      <w:pPr>
        <w:pStyle w:val="Heading2"/>
      </w:pPr>
      <w:r>
        <w:t xml:space="preserve">Benefit</w:t>
      </w:r>
    </w:p>
    <w:p>
      <w:pPr>
        <w:pStyle w:val="FirstParagraph"/>
      </w:pPr>
      <w:r>
        <w:t xml:space="preserve">Increases speed.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instruction-pipeline"/>
    <w:p>
      <w:pPr>
        <w:pStyle w:val="Heading1"/>
      </w:pPr>
      <w:r>
        <w:t xml:space="preserve">10. Instruction Pipeline</w:t>
      </w:r>
    </w:p>
    <w:p>
      <w:pPr>
        <w:pStyle w:val="FirstParagraph"/>
      </w:pPr>
      <w:r>
        <w:t xml:space="preserve">Pipeline specifically for instruction execution.</w:t>
      </w:r>
    </w:p>
    <w:p>
      <w:pPr>
        <w:pStyle w:val="BodyText"/>
      </w:pPr>
      <w:r>
        <w:t xml:space="preserve">Many instructions processed together.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Clock</w:t>
            </w:r>
          </w:p>
        </w:tc>
        <w:tc>
          <w:tcPr/>
          <w:p>
            <w:pPr>
              <w:pStyle w:val="Compact"/>
            </w:pPr>
            <w:r>
              <w:t xml:space="preserve">Inst1</w:t>
            </w:r>
          </w:p>
        </w:tc>
        <w:tc>
          <w:tcPr/>
          <w:p>
            <w:pPr>
              <w:pStyle w:val="Compact"/>
            </w:pPr>
            <w:r>
              <w:t xml:space="preserve">Inst2</w:t>
            </w:r>
          </w:p>
        </w:tc>
        <w:tc>
          <w:tcPr/>
          <w:p>
            <w:pPr>
              <w:pStyle w:val="Compact"/>
            </w:pPr>
            <w:r>
              <w:t xml:space="preserve">Inst3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Fetch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Decode</w:t>
            </w:r>
          </w:p>
        </w:tc>
        <w:tc>
          <w:tcPr/>
          <w:p>
            <w:pPr>
              <w:pStyle w:val="Compact"/>
            </w:pPr>
            <w:r>
              <w:t xml:space="preserve">Fetch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Execute</w:t>
            </w:r>
          </w:p>
        </w:tc>
        <w:tc>
          <w:tcPr/>
          <w:p>
            <w:pPr>
              <w:pStyle w:val="Compact"/>
            </w:pPr>
            <w:r>
              <w:t xml:space="preserve">Decode</w:t>
            </w:r>
          </w:p>
        </w:tc>
        <w:tc>
          <w:tcPr/>
          <w:p>
            <w:pPr>
              <w:pStyle w:val="Compact"/>
            </w:pPr>
            <w:r>
              <w:t xml:space="preserve">Fetch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pipeline-hazards"/>
    <w:p>
      <w:pPr>
        <w:pStyle w:val="Heading1"/>
      </w:pPr>
      <w:r>
        <w:t xml:space="preserve">11. Pipeline Hazards</w:t>
      </w:r>
    </w:p>
    <w:p>
      <w:pPr>
        <w:pStyle w:val="FirstParagraph"/>
      </w:pPr>
      <w:r>
        <w:t xml:space="preserve">Problems that stop smooth pipelining.</w:t>
      </w:r>
    </w:p>
    <w:p>
      <w:pPr>
        <w:pStyle w:val="BodyText"/>
      </w:pPr>
      <w:r>
        <w:t xml:space="preserve">3 Types:</w:t>
      </w:r>
      <w:r>
        <w:t xml:space="preserve"> </w:t>
      </w:r>
      <w:r>
        <w:t xml:space="preserve">1. Data Hazard</w:t>
      </w:r>
      <w:r>
        <w:t xml:space="preserve"> </w:t>
      </w:r>
      <w:r>
        <w:t xml:space="preserve">2. Control Hazard</w:t>
      </w:r>
      <w:r>
        <w:t xml:space="preserve"> </w:t>
      </w:r>
      <w:r>
        <w:t xml:space="preserve">3. Structural Hazard</w:t>
      </w:r>
    </w:p>
    <w:p>
      <w:r>
        <w:pict>
          <v:rect style="width:0;height:1.5pt" o:hralign="center" o:hrstd="t" o:hr="t"/>
        </w:pict>
      </w:r>
    </w:p>
    <w:bookmarkEnd w:id="68"/>
    <w:bookmarkStart w:id="71" w:name="data-hazard"/>
    <w:p>
      <w:pPr>
        <w:pStyle w:val="Heading1"/>
      </w:pPr>
      <w:r>
        <w:t xml:space="preserve">12. Data Hazard</w:t>
      </w:r>
    </w:p>
    <w:p>
      <w:pPr>
        <w:pStyle w:val="FirstParagraph"/>
      </w:pPr>
      <w:r>
        <w:t xml:space="preserve">Occurs when instruction needs data not ready yet.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 = B + C</w:t>
      </w:r>
      <w:r>
        <w:br/>
      </w:r>
      <w:r>
        <w:rPr>
          <w:rStyle w:val="VerbatimChar"/>
        </w:rPr>
        <w:t xml:space="preserve">D = A + E</w:t>
      </w:r>
    </w:p>
    <w:p>
      <w:pPr>
        <w:pStyle w:val="FirstParagraph"/>
      </w:pPr>
      <w:r>
        <w:t xml:space="preserve">Second instruction waits for A.</w:t>
      </w:r>
    </w:p>
    <w:bookmarkStart w:id="69" w:name="solution"/>
    <w:p>
      <w:pPr>
        <w:pStyle w:val="Heading2"/>
      </w:pPr>
      <w:r>
        <w:t xml:space="preserve">Solution</w:t>
      </w:r>
    </w:p>
    <w:p>
      <w:pPr>
        <w:pStyle w:val="Compact"/>
        <w:numPr>
          <w:ilvl w:val="0"/>
          <w:numId w:val="1014"/>
        </w:numPr>
      </w:pPr>
      <w:r>
        <w:t xml:space="preserve">Forwarding</w:t>
      </w:r>
    </w:p>
    <w:p>
      <w:pPr>
        <w:pStyle w:val="Compact"/>
        <w:numPr>
          <w:ilvl w:val="0"/>
          <w:numId w:val="1014"/>
        </w:numPr>
      </w:pPr>
      <w:r>
        <w:t xml:space="preserve">Stall</w:t>
      </w:r>
    </w:p>
    <w:bookmarkEnd w:id="69"/>
    <w:bookmarkStart w:id="70" w:name="memory-trick-4"/>
    <w:p>
      <w:pPr>
        <w:pStyle w:val="Heading2"/>
      </w:pPr>
      <w:r>
        <w:t xml:space="preserve">Memory Trick</w:t>
      </w:r>
    </w:p>
    <w:p>
      <w:pPr>
        <w:pStyle w:val="FirstParagraph"/>
      </w:pPr>
      <w:r>
        <w:t xml:space="preserve">Data dependency problem.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control-hazard"/>
    <w:p>
      <w:pPr>
        <w:pStyle w:val="Heading1"/>
      </w:pPr>
      <w:r>
        <w:t xml:space="preserve">13. Control Hazard</w:t>
      </w:r>
    </w:p>
    <w:p>
      <w:pPr>
        <w:pStyle w:val="FirstParagraph"/>
      </w:pPr>
      <w:r>
        <w:t xml:space="preserve">Occurs due to branch/jump instructions.</w:t>
      </w:r>
    </w:p>
    <w:p>
      <w:pPr>
        <w:pStyle w:val="BodyText"/>
      </w:pPr>
      <w:r>
        <w:t xml:space="preserve">CPU doesn’t know next instruction.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if (x&gt;0)</w:t>
      </w:r>
    </w:p>
    <w:p>
      <w:pPr>
        <w:pStyle w:val="FirstParagraph"/>
      </w:pPr>
      <w:r>
        <w:t xml:space="preserve">CPU waits for decision.</w:t>
      </w:r>
    </w:p>
    <w:bookmarkStart w:id="72" w:name="solution-1"/>
    <w:p>
      <w:pPr>
        <w:pStyle w:val="Heading2"/>
      </w:pPr>
      <w:r>
        <w:t xml:space="preserve">Solution</w:t>
      </w:r>
    </w:p>
    <w:p>
      <w:pPr>
        <w:pStyle w:val="Compact"/>
        <w:numPr>
          <w:ilvl w:val="0"/>
          <w:numId w:val="1015"/>
        </w:numPr>
      </w:pPr>
      <w:r>
        <w:t xml:space="preserve">Branch prediction</w:t>
      </w:r>
    </w:p>
    <w:p>
      <w:pPr>
        <w:pStyle w:val="Compact"/>
        <w:numPr>
          <w:ilvl w:val="0"/>
          <w:numId w:val="1015"/>
        </w:numPr>
      </w:pPr>
      <w:r>
        <w:t xml:space="preserve">Pipeline flush</w:t>
      </w:r>
    </w:p>
    <w:bookmarkEnd w:id="72"/>
    <w:bookmarkStart w:id="73" w:name="memory-trick-5"/>
    <w:p>
      <w:pPr>
        <w:pStyle w:val="Heading2"/>
      </w:pPr>
      <w:r>
        <w:t xml:space="preserve">Memory Trick</w:t>
      </w:r>
    </w:p>
    <w:p>
      <w:pPr>
        <w:pStyle w:val="FirstParagraph"/>
      </w:pPr>
      <w:r>
        <w:t xml:space="preserve">Decision-making problem.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ache-mapping"/>
    <w:p>
      <w:pPr>
        <w:pStyle w:val="Heading1"/>
      </w:pPr>
      <w:r>
        <w:t xml:space="preserve">14. Cache Mapping</w:t>
      </w:r>
    </w:p>
    <w:p>
      <w:pPr>
        <w:pStyle w:val="FirstParagraph"/>
      </w:pPr>
      <w:r>
        <w:t xml:space="preserve">Cache = small fast memory.</w:t>
      </w:r>
    </w:p>
    <w:p>
      <w:pPr>
        <w:pStyle w:val="BodyText"/>
      </w:pPr>
      <w:r>
        <w:t xml:space="preserve">Mapping decides where data goes in cache.</w:t>
      </w:r>
    </w:p>
    <w:p>
      <w:r>
        <w:pict>
          <v:rect style="width:0;height:1.5pt" o:hralign="center" o:hrstd="t" o:hr="t"/>
        </w:pict>
      </w:r>
    </w:p>
    <w:bookmarkEnd w:id="75"/>
    <w:bookmarkStart w:id="79" w:name="types-3"/>
    <w:p>
      <w:pPr>
        <w:pStyle w:val="Heading1"/>
      </w:pPr>
      <w:r>
        <w:t xml:space="preserve">Types</w:t>
      </w:r>
    </w:p>
    <w:bookmarkStart w:id="76" w:name="a-direct-mapping"/>
    <w:p>
      <w:pPr>
        <w:pStyle w:val="Heading2"/>
      </w:pPr>
      <w:r>
        <w:t xml:space="preserve">(a) Direct Mapping</w:t>
      </w:r>
    </w:p>
    <w:p>
      <w:pPr>
        <w:pStyle w:val="FirstParagraph"/>
      </w:pPr>
      <w:r>
        <w:t xml:space="preserve">One memory block → one cache line</w:t>
      </w:r>
    </w:p>
    <w:p>
      <w:pPr>
        <w:pStyle w:val="BodyText"/>
      </w:pPr>
      <w:r>
        <w:t xml:space="preserve">Simple but collisions occur.</w:t>
      </w:r>
    </w:p>
    <w:p>
      <w:r>
        <w:pict>
          <v:rect style="width:0;height:1.5pt" o:hralign="center" o:hrstd="t" o:hr="t"/>
        </w:pict>
      </w:r>
    </w:p>
    <w:bookmarkEnd w:id="76"/>
    <w:bookmarkStart w:id="77" w:name="b-associative-mapping"/>
    <w:p>
      <w:pPr>
        <w:pStyle w:val="Heading2"/>
      </w:pPr>
      <w:r>
        <w:t xml:space="preserve">(b) Associative Mapping</w:t>
      </w:r>
    </w:p>
    <w:p>
      <w:pPr>
        <w:pStyle w:val="FirstParagraph"/>
      </w:pPr>
      <w:r>
        <w:t xml:space="preserve">Any block anywhere.</w:t>
      </w:r>
    </w:p>
    <w:p>
      <w:pPr>
        <w:pStyle w:val="BodyText"/>
      </w:pPr>
      <w:r>
        <w:t xml:space="preserve">Fast but expensive.</w:t>
      </w:r>
    </w:p>
    <w:p>
      <w:r>
        <w:pict>
          <v:rect style="width:0;height:1.5pt" o:hralign="center" o:hrstd="t" o:hr="t"/>
        </w:pict>
      </w:r>
    </w:p>
    <w:bookmarkEnd w:id="77"/>
    <w:bookmarkStart w:id="78" w:name="c-set-associative-mapping"/>
    <w:p>
      <w:pPr>
        <w:pStyle w:val="Heading2"/>
      </w:pPr>
      <w:r>
        <w:t xml:space="preserve">(c) Set Associative Mapping</w:t>
      </w:r>
    </w:p>
    <w:p>
      <w:pPr>
        <w:pStyle w:val="FirstParagraph"/>
      </w:pPr>
      <w:r>
        <w:t xml:space="preserve">Combination of both.</w:t>
      </w:r>
    </w:p>
    <w:p>
      <w:pPr>
        <w:pStyle w:val="BodyText"/>
      </w:pPr>
      <w:r>
        <w:t xml:space="preserve">Most commonly used.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super-easy-revision-table"/>
    <w:p>
      <w:pPr>
        <w:pStyle w:val="Heading1"/>
      </w:pPr>
      <w:r>
        <w:t xml:space="preserve">Super Easy Revision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One-Line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Base-2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Hexadecimal</w:t>
            </w:r>
          </w:p>
        </w:tc>
        <w:tc>
          <w:tcPr/>
          <w:p>
            <w:pPr>
              <w:pStyle w:val="Compact"/>
            </w:pPr>
            <w:r>
              <w:t xml:space="preserve">Short form of 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Binary</w:t>
            </w:r>
          </w:p>
        </w:tc>
        <w:tc>
          <w:tcPr/>
          <w:p>
            <w:pPr>
              <w:pStyle w:val="Compact"/>
            </w:pPr>
            <w:r>
              <w:t xml:space="preserve">Store negative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Floating Point</w:t>
            </w:r>
          </w:p>
        </w:tc>
        <w:tc>
          <w:tcPr/>
          <w:p>
            <w:pPr>
              <w:pStyle w:val="Compact"/>
            </w:pPr>
            <w:r>
              <w:t xml:space="preserve">Scientific notation in computer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Flip-Flop</w:t>
            </w:r>
          </w:p>
        </w:tc>
        <w:tc>
          <w:tcPr/>
          <w:p>
            <w:pPr>
              <w:pStyle w:val="Compact"/>
            </w:pPr>
            <w:r>
              <w:t xml:space="preserve">Stores 1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Pulse Triggering</w:t>
            </w:r>
          </w:p>
        </w:tc>
        <w:tc>
          <w:tcPr/>
          <w:p>
            <w:pPr>
              <w:pStyle w:val="Compact"/>
            </w:pPr>
            <w:r>
              <w:t xml:space="preserve">Clock controls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Register</w:t>
            </w:r>
          </w:p>
        </w:tc>
        <w:tc>
          <w:tcPr/>
          <w:p>
            <w:pPr>
              <w:pStyle w:val="Compact"/>
            </w:pPr>
            <w:r>
              <w:t xml:space="preserve">Shifts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Counts pulses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Parallel instruction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 Pipeline</w:t>
            </w:r>
          </w:p>
        </w:tc>
        <w:tc>
          <w:tcPr/>
          <w:p>
            <w:pPr>
              <w:pStyle w:val="Compact"/>
            </w:pPr>
            <w:r>
              <w:t xml:space="preserve">Instruction stages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Hazard</w:t>
            </w:r>
          </w:p>
        </w:tc>
        <w:tc>
          <w:tcPr/>
          <w:p>
            <w:pPr>
              <w:pStyle w:val="Compact"/>
            </w:pPr>
            <w:r>
              <w:t xml:space="preserve">Pipeline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Hazard</w:t>
            </w:r>
          </w:p>
        </w:tc>
        <w:tc>
          <w:tcPr/>
          <w:p>
            <w:pPr>
              <w:pStyle w:val="Compact"/>
            </w:pPr>
            <w:r>
              <w:t xml:space="preserve">Data not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Hazard</w:t>
            </w:r>
          </w:p>
        </w:tc>
        <w:tc>
          <w:tcPr/>
          <w:p>
            <w:pPr>
              <w:pStyle w:val="Compact"/>
            </w:pPr>
            <w:r>
              <w:t xml:space="preserve">Branch 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Mapping</w:t>
            </w:r>
          </w:p>
        </w:tc>
        <w:tc>
          <w:tcPr/>
          <w:p>
            <w:pPr>
              <w:pStyle w:val="Compact"/>
            </w:pPr>
            <w:r>
              <w:t xml:space="preserve">How cache stores data</w:t>
            </w:r>
          </w:p>
        </w:tc>
      </w:tr>
    </w:tbl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2026-05-22T16:10:08Z</dcterms:created>
  <dcterms:modified xsi:type="dcterms:W3CDTF">2026-05-22T16:10:08Z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