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725256">
      <w:pPr>
        <w:pStyle w:val="2"/>
        <w:spacing w:before="480" w:after="120" w:line="276" w:lineRule="auto"/>
        <w:jc w:val="center"/>
        <w:rPr>
          <w:rFonts w:hint="default" w:ascii="Tw Cen MT" w:hAnsi="Tw Cen MT" w:cs="Tw Cen MT"/>
          <w:sz w:val="112"/>
          <w:szCs w:val="112"/>
          <w:rtl w:val="0"/>
          <w:lang w:val="en-US"/>
        </w:rPr>
      </w:pPr>
      <w:bookmarkStart w:id="0" w:name="_j3nteuc5snlv" w:colFirst="0" w:colLast="0"/>
      <w:bookmarkEnd w:id="0"/>
      <w:r>
        <w:rPr>
          <w:rFonts w:hint="default" w:ascii="Tw Cen MT" w:hAnsi="Tw Cen MT" w:cs="Tw Cen MT"/>
          <w:sz w:val="112"/>
          <w:szCs w:val="112"/>
          <w:rtl w:val="0"/>
          <w:lang w:val="en-US"/>
        </w:rPr>
        <w:t>PART 1</w:t>
      </w:r>
    </w:p>
    <w:p w14:paraId="00000002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r>
        <w:rPr>
          <w:rFonts w:hint="default" w:ascii="Tw Cen MT" w:hAnsi="Tw Cen MT" w:cs="Tw Cen MT"/>
          <w:sz w:val="56"/>
          <w:szCs w:val="56"/>
          <w:rtl w:val="0"/>
        </w:rPr>
        <w:t>1. What is a Key?</w:t>
      </w:r>
    </w:p>
    <w:p w14:paraId="0000000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key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is an attribute or group of attributes that helps us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uniquely identify a row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in a table.</w:t>
      </w:r>
    </w:p>
    <w:p w14:paraId="0000000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00000005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" w:name="_jw7ii05w9kwp" w:colFirst="0" w:colLast="0"/>
      <w:bookmarkEnd w:id="1"/>
      <w:r>
        <w:rPr>
          <w:rFonts w:hint="default" w:ascii="Tw Cen MT" w:hAnsi="Tw Cen MT" w:cs="Tw Cen MT"/>
          <w:sz w:val="36"/>
          <w:szCs w:val="36"/>
          <w:rtl w:val="0"/>
        </w:rPr>
        <w:t>STUDENT</w:t>
      </w:r>
    </w:p>
    <w:tbl>
      <w:tblPr>
        <w:tblStyle w:val="13"/>
        <w:tblW w:w="4958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66"/>
        <w:gridCol w:w="1132"/>
        <w:gridCol w:w="833"/>
        <w:gridCol w:w="1727"/>
      </w:tblGrid>
      <w:tr w14:paraId="28E40D7F">
        <w:tblPrEx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98" w:hRule="atLeast"/>
        </w:trPr>
        <w:tc>
          <w:tcPr>
            <w:tcW w:w="12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06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RollNo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07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W w:w="8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08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Age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09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City</w:t>
            </w:r>
          </w:p>
        </w:tc>
      </w:tr>
      <w:tr w14:paraId="2E884AC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98" w:hRule="atLeast"/>
        </w:trPr>
        <w:tc>
          <w:tcPr>
            <w:tcW w:w="12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0A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101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0B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W w:w="8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0C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20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0D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Delhi</w:t>
            </w:r>
          </w:p>
        </w:tc>
      </w:tr>
      <w:tr w14:paraId="0069602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98" w:hRule="atLeast"/>
        </w:trPr>
        <w:tc>
          <w:tcPr>
            <w:tcW w:w="12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0E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102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0F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  <w:tc>
          <w:tcPr>
            <w:tcW w:w="8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10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19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11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Mumbai</w:t>
            </w:r>
          </w:p>
        </w:tc>
      </w:tr>
      <w:tr w14:paraId="2D52ED5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98" w:hRule="atLeast"/>
        </w:trPr>
        <w:tc>
          <w:tcPr>
            <w:tcW w:w="12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12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103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13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Aman</w:t>
            </w:r>
          </w:p>
        </w:tc>
        <w:tc>
          <w:tcPr>
            <w:tcW w:w="8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14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21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15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Delhi</w:t>
            </w:r>
          </w:p>
        </w:tc>
      </w:tr>
    </w:tbl>
    <w:p w14:paraId="0000001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Here,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RollNo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uniquely identifies every student.</w:t>
      </w:r>
    </w:p>
    <w:p w14:paraId="0000001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So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RollNo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can be 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key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01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19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" w:name="_uf37b15vbjfr" w:colFirst="0" w:colLast="0"/>
      <w:bookmarkEnd w:id="2"/>
      <w:r>
        <w:rPr>
          <w:rFonts w:hint="default" w:ascii="Tw Cen MT" w:hAnsi="Tw Cen MT" w:cs="Tw Cen MT"/>
          <w:sz w:val="56"/>
          <w:szCs w:val="56"/>
          <w:rtl w:val="0"/>
        </w:rPr>
        <w:t>2. Super Key</w:t>
      </w:r>
    </w:p>
    <w:p w14:paraId="0000001A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3" w:name="_53jawya2ugp5" w:colFirst="0" w:colLast="0"/>
      <w:bookmarkEnd w:id="3"/>
      <w:r>
        <w:rPr>
          <w:rFonts w:hint="default" w:ascii="Tw Cen MT" w:hAnsi="Tw Cen MT" w:cs="Tw Cen MT"/>
          <w:sz w:val="36"/>
          <w:szCs w:val="36"/>
          <w:rtl w:val="0"/>
        </w:rPr>
        <w:t>Definition</w:t>
      </w:r>
    </w:p>
    <w:p w14:paraId="0000001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Super Key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is:</w:t>
      </w:r>
    </w:p>
    <w:p w14:paraId="0000001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Any set of one or more attributes that can uniquely identify a row.</w:t>
      </w:r>
    </w:p>
    <w:p w14:paraId="0000001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For our STUDENT table:</w:t>
      </w:r>
    </w:p>
    <w:p w14:paraId="0000001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RollNo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uniquely identifies a student.</w:t>
      </w:r>
    </w:p>
    <w:p w14:paraId="0000001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So:</w:t>
      </w:r>
    </w:p>
    <w:p w14:paraId="0000002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{RollNo}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→ Super Key ✅</w:t>
      </w:r>
    </w:p>
    <w:p w14:paraId="0000002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But also:</w:t>
      </w:r>
    </w:p>
    <w:p w14:paraId="0000002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{RollNo, Name}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→ Super Key ✅</w:t>
      </w:r>
    </w:p>
    <w:p w14:paraId="0000002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{RollNo, Age}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→ Super Key ✅</w:t>
      </w:r>
    </w:p>
    <w:p w14:paraId="0000002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{RollNo, Name, Age}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→ Super Key ✅</w:t>
      </w:r>
    </w:p>
    <w:p w14:paraId="0000002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Why?</w:t>
      </w:r>
    </w:p>
    <w:p w14:paraId="0000002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Because if RollNo is already unique, adding more attributes doesn't stop it from being unique.</w:t>
      </w:r>
    </w:p>
    <w:p w14:paraId="00000027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4" w:name="_6i13ulsz8bl9" w:colFirst="0" w:colLast="0"/>
      <w:bookmarkEnd w:id="4"/>
      <w:r>
        <w:rPr>
          <w:rFonts w:hint="default" w:ascii="Tw Cen MT" w:hAnsi="Tw Cen MT" w:cs="Tw Cen MT"/>
          <w:sz w:val="36"/>
          <w:szCs w:val="36"/>
          <w:rtl w:val="0"/>
        </w:rPr>
        <w:t>Important:</w:t>
      </w:r>
    </w:p>
    <w:p w14:paraId="0000002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A super key can contain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extra/unnecessary attributes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02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2A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5" w:name="_rl9oet36co5n" w:colFirst="0" w:colLast="0"/>
      <w:bookmarkEnd w:id="5"/>
      <w:r>
        <w:rPr>
          <w:rFonts w:hint="default" w:ascii="Tw Cen MT" w:hAnsi="Tw Cen MT" w:cs="Tw Cen MT"/>
          <w:sz w:val="56"/>
          <w:szCs w:val="56"/>
          <w:rtl w:val="0"/>
        </w:rPr>
        <w:t>3. Candidate Key</w:t>
      </w:r>
    </w:p>
    <w:p w14:paraId="0000002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Candidate Key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is:</w:t>
      </w:r>
    </w:p>
    <w:p w14:paraId="0000002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minimal Super Key.</w:t>
      </w:r>
    </w:p>
    <w:p w14:paraId="0000002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"Minimal" means:</w:t>
      </w:r>
    </w:p>
    <w:p w14:paraId="0000002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 unnecessary attribute should be present.</w:t>
      </w:r>
    </w:p>
    <w:p w14:paraId="0000002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In our example:</w:t>
      </w:r>
    </w:p>
    <w:p w14:paraId="0000003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{RollNo}</w:t>
      </w:r>
    </w:p>
    <w:p w14:paraId="0000003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is a super key and has no unnecessary attribute.</w:t>
      </w:r>
    </w:p>
    <w:p w14:paraId="0000003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Therefore:</w:t>
      </w:r>
    </w:p>
    <w:p w14:paraId="00000033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6" w:name="_vdj6b8bft199" w:colFirst="0" w:colLast="0"/>
      <w:bookmarkEnd w:id="6"/>
      <w:r>
        <w:rPr>
          <w:rFonts w:hint="default" w:ascii="Tw Cen MT" w:hAnsi="Tw Cen MT" w:eastAsia="Roboto Mono" w:cs="Tw Cen MT"/>
          <w:color w:val="188038"/>
          <w:sz w:val="36"/>
          <w:szCs w:val="36"/>
          <w:rtl w:val="0"/>
        </w:rPr>
        <w:t>RollNo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= Candidate Key ✅</w:t>
      </w:r>
    </w:p>
    <w:p w14:paraId="0000003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But:</w:t>
      </w:r>
    </w:p>
    <w:p w14:paraId="0000003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{RollNo, Name}</w:t>
      </w:r>
    </w:p>
    <w:p w14:paraId="0000003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is NOT a candidate key because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Name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is unnecessary.</w:t>
      </w:r>
    </w:p>
    <w:p w14:paraId="0000003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38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7" w:name="_2s2h40hoe6z8" w:colFirst="0" w:colLast="0"/>
      <w:bookmarkEnd w:id="7"/>
      <w:r>
        <w:rPr>
          <w:rFonts w:hint="default" w:ascii="Tw Cen MT" w:hAnsi="Tw Cen MT" w:cs="Tw Cen MT"/>
          <w:sz w:val="56"/>
          <w:szCs w:val="56"/>
          <w:rtl w:val="0"/>
        </w:rPr>
        <w:t>4. Super Key vs Candidate Key</w:t>
      </w:r>
    </w:p>
    <w:p w14:paraId="0000003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Suppose:</w:t>
      </w:r>
    </w:p>
    <w:p w14:paraId="0000003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RollNo → uniquely identifies student</w:t>
      </w:r>
    </w:p>
    <w:p w14:paraId="0000003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Then:</w:t>
      </w:r>
    </w:p>
    <w:tbl>
      <w:tblPr>
        <w:tblStyle w:val="14"/>
        <w:tblW w:w="573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405"/>
        <w:gridCol w:w="1430"/>
        <w:gridCol w:w="1895"/>
      </w:tblGrid>
      <w:tr w14:paraId="4C79D07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3C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Attribute Set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3D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Super Key?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3E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Candidate Key?</w:t>
            </w:r>
          </w:p>
        </w:tc>
      </w:tr>
      <w:tr w14:paraId="3E15F5D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3F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RollNo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40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✅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41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✅</w:t>
            </w:r>
          </w:p>
        </w:tc>
      </w:tr>
      <w:tr w14:paraId="736C629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42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RollNo + 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43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✅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44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❌</w:t>
            </w:r>
          </w:p>
        </w:tc>
      </w:tr>
      <w:tr w14:paraId="26FA885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45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RollNo + Age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46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✅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47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❌</w:t>
            </w:r>
          </w:p>
        </w:tc>
      </w:tr>
      <w:tr w14:paraId="2BBEEAD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48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RollNo + Name + Age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49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✅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4A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❌</w:t>
            </w:r>
          </w:p>
        </w:tc>
      </w:tr>
    </w:tbl>
    <w:p w14:paraId="0000004B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8" w:name="_4suxzcv8zu70" w:colFirst="0" w:colLast="0"/>
      <w:bookmarkEnd w:id="8"/>
      <w:r>
        <w:rPr>
          <w:rFonts w:hint="default" w:ascii="Tw Cen MT" w:hAnsi="Tw Cen MT" w:cs="Tw Cen MT"/>
          <w:sz w:val="36"/>
          <w:szCs w:val="36"/>
          <w:rtl w:val="0"/>
        </w:rPr>
        <w:t>🧠 Easy memory</w:t>
      </w:r>
    </w:p>
    <w:p w14:paraId="0000004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Candidate Key = Minimal Super Key</w:t>
      </w:r>
    </w:p>
    <w:p w14:paraId="0000004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Think:</w:t>
      </w:r>
    </w:p>
    <w:p w14:paraId="0000004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Super Key = Can identify</w:t>
      </w:r>
    </w:p>
    <w:p w14:paraId="0000004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Candidate Key = Can identify + No extra attributes</w:t>
      </w:r>
    </w:p>
    <w:p w14:paraId="0000005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51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9" w:name="_x13508za2uam" w:colFirst="0" w:colLast="0"/>
      <w:bookmarkEnd w:id="9"/>
      <w:r>
        <w:rPr>
          <w:rFonts w:hint="default" w:ascii="Tw Cen MT" w:hAnsi="Tw Cen MT" w:cs="Tw Cen MT"/>
          <w:sz w:val="56"/>
          <w:szCs w:val="56"/>
          <w:rtl w:val="0"/>
        </w:rPr>
        <w:t>5. Primary Key</w:t>
      </w:r>
    </w:p>
    <w:p w14:paraId="0000005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A table can have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multiple candidate keys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, but we choose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one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of them as the main key.</w:t>
      </w:r>
    </w:p>
    <w:p w14:paraId="0000005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That selected candidate key is called:</w:t>
      </w:r>
    </w:p>
    <w:p w14:paraId="0000005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Primary Key</w:t>
      </w:r>
    </w:p>
    <w:p w14:paraId="00000055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0" w:name="_ou5ddn4a5m9t" w:colFirst="0" w:colLast="0"/>
      <w:bookmarkEnd w:id="10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005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Suppose:</w:t>
      </w:r>
    </w:p>
    <w:tbl>
      <w:tblPr>
        <w:tblStyle w:val="15"/>
        <w:tblW w:w="6258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735"/>
        <w:gridCol w:w="1273"/>
        <w:gridCol w:w="2138"/>
        <w:gridCol w:w="1112"/>
      </w:tblGrid>
      <w:tr w14:paraId="54D6AB7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2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57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58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RollNo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59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Email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5A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</w:tr>
      <w:tr w14:paraId="3A06B56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2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5B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S101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5C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5D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r@gmail.com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5E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</w:tr>
      <w:tr w14:paraId="269A271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2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5F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S102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60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61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p@gmail.com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62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</w:tr>
    </w:tbl>
    <w:p w14:paraId="0000006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 all three are unique:</w:t>
      </w:r>
    </w:p>
    <w:p w14:paraId="00000064">
      <w:pPr>
        <w:numPr>
          <w:ilvl w:val="0"/>
          <w:numId w:val="1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StudentID</w:t>
      </w:r>
    </w:p>
    <w:p w14:paraId="00000065">
      <w:pPr>
        <w:numPr>
          <w:ilvl w:val="0"/>
          <w:numId w:val="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RollNo</w:t>
      </w:r>
    </w:p>
    <w:p w14:paraId="00000066">
      <w:pPr>
        <w:numPr>
          <w:ilvl w:val="0"/>
          <w:numId w:val="1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Email</w:t>
      </w:r>
    </w:p>
    <w:p w14:paraId="0000006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Then all three could be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candidate keys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06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We choose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StudentID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as the primary key.</w:t>
      </w:r>
    </w:p>
    <w:p w14:paraId="0000006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So:</w:t>
      </w:r>
    </w:p>
    <w:p w14:paraId="0000006A">
      <w:pPr>
        <w:numPr>
          <w:ilvl w:val="0"/>
          <w:numId w:val="2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StudentID →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Primary Key</w:t>
      </w:r>
    </w:p>
    <w:p w14:paraId="0000006B">
      <w:pPr>
        <w:numPr>
          <w:ilvl w:val="0"/>
          <w:numId w:val="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RollNo → Candidate Key</w:t>
      </w:r>
    </w:p>
    <w:p w14:paraId="0000006C">
      <w:pPr>
        <w:numPr>
          <w:ilvl w:val="0"/>
          <w:numId w:val="2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Email → Candidate Key</w:t>
      </w:r>
    </w:p>
    <w:p w14:paraId="0000006D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1" w:name="_forc0gb0k2wb" w:colFirst="0" w:colLast="0"/>
      <w:bookmarkEnd w:id="11"/>
      <w:r>
        <w:rPr>
          <w:rFonts w:hint="default" w:ascii="Tw Cen MT" w:hAnsi="Tw Cen MT" w:cs="Tw Cen MT"/>
          <w:sz w:val="36"/>
          <w:szCs w:val="36"/>
          <w:rtl w:val="0"/>
        </w:rPr>
        <w:t>Important:</w:t>
      </w:r>
    </w:p>
    <w:p w14:paraId="0000006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Only one primary key is selected for a table.</w:t>
      </w:r>
    </w:p>
    <w:p w14:paraId="0000006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A primary key can consist of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one attribute or multiple attributes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07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71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2" w:name="_dpq65pms0obb" w:colFirst="0" w:colLast="0"/>
      <w:bookmarkEnd w:id="12"/>
      <w:r>
        <w:rPr>
          <w:rFonts w:hint="default" w:ascii="Tw Cen MT" w:hAnsi="Tw Cen MT" w:cs="Tw Cen MT"/>
          <w:sz w:val="56"/>
          <w:szCs w:val="56"/>
          <w:rtl w:val="0"/>
        </w:rPr>
        <w:t>6. Composite Key</w:t>
      </w:r>
    </w:p>
    <w:p w14:paraId="0000007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A key containing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more than one attribute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is called 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Composite Key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07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00000074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3" w:name="_3r42akb71sz7" w:colFirst="0" w:colLast="0"/>
      <w:bookmarkEnd w:id="13"/>
      <w:r>
        <w:rPr>
          <w:rFonts w:hint="default" w:ascii="Tw Cen MT" w:hAnsi="Tw Cen MT" w:cs="Tw Cen MT"/>
          <w:sz w:val="36"/>
          <w:szCs w:val="36"/>
          <w:rtl w:val="0"/>
        </w:rPr>
        <w:t>ENROLLMENT</w:t>
      </w:r>
    </w:p>
    <w:tbl>
      <w:tblPr>
        <w:tblStyle w:val="16"/>
        <w:tblW w:w="343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95"/>
        <w:gridCol w:w="1235"/>
        <w:gridCol w:w="905"/>
      </w:tblGrid>
      <w:tr w14:paraId="23DA58E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75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76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77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Marks</w:t>
            </w:r>
          </w:p>
        </w:tc>
      </w:tr>
      <w:tr w14:paraId="547270E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78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79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7A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85</w:t>
            </w:r>
          </w:p>
        </w:tc>
      </w:tr>
      <w:tr w14:paraId="4B390FA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7B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7C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7D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90</w:t>
            </w:r>
          </w:p>
        </w:tc>
      </w:tr>
      <w:tr w14:paraId="5A48A70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7E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7F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80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75</w:t>
            </w:r>
          </w:p>
        </w:tc>
      </w:tr>
    </w:tbl>
    <w:p w14:paraId="0000008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Here,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StudentID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alone cannot uniquely identify a row.</w:t>
      </w:r>
    </w:p>
    <w:p w14:paraId="0000008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CourseID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alone cannot either.</w:t>
      </w:r>
    </w:p>
    <w:p w14:paraId="0000008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But:</w:t>
      </w:r>
    </w:p>
    <w:p w14:paraId="0000008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{StudentID, CourseID}</w:t>
      </w:r>
    </w:p>
    <w:p w14:paraId="0000008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uniquely identifies each enrollment.</w:t>
      </w:r>
    </w:p>
    <w:p w14:paraId="0000008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Therefore:</w:t>
      </w:r>
    </w:p>
    <w:p w14:paraId="00000087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4" w:name="_xrm9p2vxm9jb" w:colFirst="0" w:colLast="0"/>
      <w:bookmarkEnd w:id="14"/>
      <w:r>
        <w:rPr>
          <w:rFonts w:hint="default" w:ascii="Tw Cen MT" w:hAnsi="Tw Cen MT" w:eastAsia="Roboto Mono" w:cs="Tw Cen MT"/>
          <w:color w:val="188038"/>
          <w:sz w:val="36"/>
          <w:szCs w:val="36"/>
          <w:rtl w:val="0"/>
        </w:rPr>
        <w:t>{StudentID, CourseID}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= Composite Key</w:t>
      </w:r>
    </w:p>
    <w:p w14:paraId="0000008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It can also be 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candidate key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and can be selected as 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primary key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08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8A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5" w:name="_50iksrvu3cjh" w:colFirst="0" w:colLast="0"/>
      <w:bookmarkEnd w:id="15"/>
      <w:r>
        <w:rPr>
          <w:rFonts w:hint="default" w:ascii="Tw Cen MT" w:hAnsi="Tw Cen MT" w:cs="Tw Cen MT"/>
          <w:sz w:val="56"/>
          <w:szCs w:val="56"/>
          <w:rtl w:val="0"/>
        </w:rPr>
        <w:t>7. Quick Key Comparison</w:t>
      </w:r>
    </w:p>
    <w:tbl>
      <w:tblPr>
        <w:tblStyle w:val="17"/>
        <w:tblW w:w="649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790"/>
        <w:gridCol w:w="4700"/>
      </w:tblGrid>
      <w:tr w14:paraId="698A2C0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8B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Key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8C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Meaning</w:t>
            </w:r>
          </w:p>
        </w:tc>
      </w:tr>
      <w:tr w14:paraId="3E4F748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8D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Super Key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8E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Any attribute set that uniquely identifies a row</w:t>
            </w:r>
          </w:p>
        </w:tc>
      </w:tr>
      <w:tr w14:paraId="0C24150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8F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Candidate Key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90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Minimal super key</w:t>
            </w:r>
          </w:p>
        </w:tc>
      </w:tr>
      <w:tr w14:paraId="3256316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91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Primary Key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92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Candidate key selected as the main key</w:t>
            </w:r>
          </w:p>
        </w:tc>
      </w:tr>
      <w:tr w14:paraId="71576A1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93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Composite Key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94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Key made of multiple attributes</w:t>
            </w:r>
          </w:p>
        </w:tc>
      </w:tr>
    </w:tbl>
    <w:p w14:paraId="00000095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6" w:name="_ozw76gfordv9" w:colFirst="0" w:colLast="0"/>
      <w:bookmarkEnd w:id="16"/>
      <w:r>
        <w:rPr>
          <w:rFonts w:hint="default" w:ascii="Tw Cen MT" w:hAnsi="Tw Cen MT" w:cs="Tw Cen MT"/>
          <w:sz w:val="36"/>
          <w:szCs w:val="36"/>
          <w:rtl w:val="0"/>
        </w:rPr>
        <w:t>🧠 Remember:</w:t>
      </w:r>
    </w:p>
    <w:p w14:paraId="0000009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Super → Candidate → Primary</w:t>
      </w:r>
    </w:p>
    <w:p w14:paraId="0000009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Think of it like a competition:</w:t>
      </w:r>
    </w:p>
    <w:p w14:paraId="0000009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Many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Super Keys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sz w:val="32"/>
          <w:szCs w:val="32"/>
          <w:rtl w:val="0"/>
        </w:rPr>
        <w:t>↓ remove unnecessary attributes</w:t>
      </w:r>
      <w:r>
        <w:rPr>
          <w:rFonts w:hint="default" w:ascii="Tw Cen MT" w:hAnsi="Tw Cen MT" w:cs="Tw Cen MT"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sz w:val="32"/>
          <w:szCs w:val="32"/>
          <w:rtl w:val="0"/>
        </w:rPr>
        <w:t xml:space="preserve">Several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Candidate Keys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sz w:val="32"/>
          <w:szCs w:val="32"/>
          <w:rtl w:val="0"/>
        </w:rPr>
        <w:t>↓ choose one</w:t>
      </w:r>
      <w:r>
        <w:rPr>
          <w:rFonts w:hint="default" w:ascii="Tw Cen MT" w:hAnsi="Tw Cen MT" w:cs="Tw Cen MT"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Primary Key</w:t>
      </w:r>
    </w:p>
    <w:p w14:paraId="0000009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9A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7" w:name="_z77cs6nv7kwk" w:colFirst="0" w:colLast="0"/>
      <w:bookmarkEnd w:id="17"/>
      <w:r>
        <w:rPr>
          <w:rFonts w:hint="default" w:ascii="Tw Cen MT" w:hAnsi="Tw Cen MT" w:cs="Tw Cen MT"/>
          <w:sz w:val="56"/>
          <w:szCs w:val="56"/>
          <w:rtl w:val="0"/>
        </w:rPr>
        <w:t>8. Mapping Constraints</w:t>
      </w:r>
    </w:p>
    <w:p w14:paraId="0000009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Mapping constraints are part of the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ER model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09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They describe:</w:t>
      </w:r>
    </w:p>
    <w:p w14:paraId="0000009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How entities are related to each other.</w:t>
      </w:r>
    </w:p>
    <w:p w14:paraId="0000009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 are two important concepts:</w:t>
      </w:r>
    </w:p>
    <w:p w14:paraId="0000009F">
      <w:pPr>
        <w:numPr>
          <w:ilvl w:val="0"/>
          <w:numId w:val="3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Cardinality</w:t>
      </w:r>
    </w:p>
    <w:p w14:paraId="000000A0">
      <w:pPr>
        <w:numPr>
          <w:ilvl w:val="0"/>
          <w:numId w:val="3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Participation</w:t>
      </w:r>
    </w:p>
    <w:p w14:paraId="000000A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A2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8" w:name="_5xrqjcahh2p0" w:colFirst="0" w:colLast="0"/>
      <w:bookmarkEnd w:id="18"/>
      <w:r>
        <w:rPr>
          <w:rFonts w:hint="default" w:ascii="Tw Cen MT" w:hAnsi="Tw Cen MT" w:cs="Tw Cen MT"/>
          <w:sz w:val="56"/>
          <w:szCs w:val="56"/>
          <w:rtl w:val="0"/>
        </w:rPr>
        <w:t>9. Cardinality</w:t>
      </w:r>
    </w:p>
    <w:p w14:paraId="000000A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Cardinality tells us:</w:t>
      </w:r>
    </w:p>
    <w:p w14:paraId="000000A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How many entities can participate in a relationship?</w:t>
      </w:r>
    </w:p>
    <w:p w14:paraId="000000A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Main types:</w:t>
      </w:r>
    </w:p>
    <w:p w14:paraId="000000A6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9" w:name="_29mm1kr44p7v" w:colFirst="0" w:colLast="0"/>
      <w:bookmarkEnd w:id="19"/>
      <w:r>
        <w:rPr>
          <w:rFonts w:hint="default" w:ascii="Tw Cen MT" w:hAnsi="Tw Cen MT" w:cs="Tw Cen MT"/>
          <w:sz w:val="36"/>
          <w:szCs w:val="36"/>
          <w:rtl w:val="0"/>
        </w:rPr>
        <w:t>1. One-to-One (1:1)</w:t>
      </w:r>
    </w:p>
    <w:p w14:paraId="000000A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One entity is related to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one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entity.</w:t>
      </w:r>
    </w:p>
    <w:p w14:paraId="000000A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000000A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PERSON — PASSPORT</w:t>
      </w:r>
    </w:p>
    <w:p w14:paraId="000000A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One person has one passport.</w:t>
      </w:r>
    </w:p>
    <w:p w14:paraId="000000A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PERSON 1 ───── 1 PASSPORT</w:t>
      </w:r>
    </w:p>
    <w:p w14:paraId="000000A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AD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0" w:name="_ppa1pb4h0ura" w:colFirst="0" w:colLast="0"/>
      <w:bookmarkEnd w:id="20"/>
      <w:r>
        <w:rPr>
          <w:rFonts w:hint="default" w:ascii="Tw Cen MT" w:hAnsi="Tw Cen MT" w:cs="Tw Cen MT"/>
          <w:sz w:val="36"/>
          <w:szCs w:val="36"/>
          <w:rtl w:val="0"/>
        </w:rPr>
        <w:t>2. One-to-Many (1:N)</w:t>
      </w:r>
    </w:p>
    <w:p w14:paraId="000000A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One entity can be related to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many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entities.</w:t>
      </w:r>
    </w:p>
    <w:p w14:paraId="000000A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000000B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DEPARTMENT — EMPLOYEE</w:t>
      </w:r>
    </w:p>
    <w:p w14:paraId="000000B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One department can have many employees.</w:t>
      </w:r>
    </w:p>
    <w:p w14:paraId="000000B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DEPARTMENT 1 ───── N EMPLOYEE</w:t>
      </w:r>
    </w:p>
    <w:p w14:paraId="000000B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But each employee belongs to one department.</w:t>
      </w:r>
    </w:p>
    <w:p w14:paraId="000000B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000000B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Computer Department</w:t>
      </w:r>
    </w:p>
    <w:p w14:paraId="000000B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|</w:t>
      </w:r>
    </w:p>
    <w:p w14:paraId="000000B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┌───┼────┐</w:t>
      </w:r>
    </w:p>
    <w:p w14:paraId="000000B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↓   ↓    ↓</w:t>
      </w:r>
    </w:p>
    <w:p w14:paraId="000000B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Rahul Aman Priya</w:t>
      </w:r>
    </w:p>
    <w:p w14:paraId="000000B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BB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1" w:name="_f9rza4xfnqhi" w:colFirst="0" w:colLast="0"/>
      <w:bookmarkEnd w:id="21"/>
      <w:r>
        <w:rPr>
          <w:rFonts w:hint="default" w:ascii="Tw Cen MT" w:hAnsi="Tw Cen MT" w:cs="Tw Cen MT"/>
          <w:sz w:val="36"/>
          <w:szCs w:val="36"/>
          <w:rtl w:val="0"/>
        </w:rPr>
        <w:t>3. Many-to-One (N:1)</w:t>
      </w:r>
    </w:p>
    <w:p w14:paraId="000000B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Many entities are related to one entity.</w:t>
      </w:r>
    </w:p>
    <w:p w14:paraId="000000B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000000B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Many employees work in one department.</w:t>
      </w:r>
    </w:p>
    <w:p w14:paraId="000000B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EMPLOYEE N ───── 1 DEPARTMENT</w:t>
      </w:r>
    </w:p>
    <w:p w14:paraId="000000C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It's basically the reverse way of looking at 1:N.</w:t>
      </w:r>
    </w:p>
    <w:p w14:paraId="000000C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C2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2" w:name="_l2lxucf3k5qz" w:colFirst="0" w:colLast="0"/>
      <w:bookmarkEnd w:id="22"/>
      <w:r>
        <w:rPr>
          <w:rFonts w:hint="default" w:ascii="Tw Cen MT" w:hAnsi="Tw Cen MT" w:cs="Tw Cen MT"/>
          <w:sz w:val="36"/>
          <w:szCs w:val="36"/>
          <w:rtl w:val="0"/>
        </w:rPr>
        <w:t>4. Many-to-Many (M:N)</w:t>
      </w:r>
    </w:p>
    <w:p w14:paraId="000000C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Many entities can be related to many entities.</w:t>
      </w:r>
    </w:p>
    <w:p w14:paraId="000000C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000000C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 — COURSE</w:t>
      </w:r>
    </w:p>
    <w:p w14:paraId="000000C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One student can take many courses.</w:t>
      </w:r>
    </w:p>
    <w:p w14:paraId="000000C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One course can have many students.</w:t>
      </w:r>
    </w:p>
    <w:p w14:paraId="000000C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STUDENT M ───── N COURSE</w:t>
      </w:r>
    </w:p>
    <w:p w14:paraId="000000C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000000C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  <w:lang w:val="en-US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Rahul ─── </w:t>
      </w:r>
      <w:r>
        <w:rPr>
          <w:rFonts w:hint="default" w:ascii="Tw Cen MT" w:hAnsi="Tw Cen MT" w:cs="Tw Cen MT"/>
          <w:sz w:val="32"/>
          <w:szCs w:val="32"/>
          <w:rtl w:val="0"/>
          <w:lang w:val="en-US"/>
        </w:rPr>
        <w:t xml:space="preserve">  DSA</w:t>
      </w:r>
    </w:p>
    <w:p w14:paraId="000000C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│  \      </w:t>
      </w:r>
      <w:r>
        <w:rPr>
          <w:rFonts w:hint="default" w:ascii="Tw Cen MT" w:hAnsi="Tw Cen MT" w:cs="Tw Cen MT"/>
          <w:sz w:val="32"/>
          <w:szCs w:val="32"/>
          <w:rtl w:val="0"/>
          <w:lang w:val="en-US"/>
        </w:rPr>
        <w:t xml:space="preserve">         </w:t>
      </w:r>
      <w:r>
        <w:rPr>
          <w:rFonts w:hint="default" w:ascii="Tw Cen MT" w:hAnsi="Tw Cen MT" w:cs="Tw Cen MT"/>
          <w:sz w:val="32"/>
          <w:szCs w:val="32"/>
          <w:rtl w:val="0"/>
        </w:rPr>
        <w:t>│</w:t>
      </w:r>
    </w:p>
    <w:p w14:paraId="000000C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│   </w:t>
      </w:r>
      <w:r>
        <w:rPr>
          <w:rFonts w:hint="default" w:ascii="Tw Cen MT" w:hAnsi="Tw Cen MT" w:cs="Tw Cen MT"/>
          <w:sz w:val="32"/>
          <w:szCs w:val="32"/>
          <w:rtl w:val="0"/>
          <w:lang w:val="en-US"/>
        </w:rPr>
        <w:t xml:space="preserve">   </w:t>
      </w:r>
      <w:r>
        <w:rPr>
          <w:rFonts w:hint="default" w:ascii="Tw Cen MT" w:hAnsi="Tw Cen MT" w:cs="Tw Cen MT"/>
          <w:sz w:val="32"/>
          <w:szCs w:val="32"/>
          <w:rtl w:val="0"/>
        </w:rPr>
        <w:t>\</w:t>
      </w:r>
      <w:r>
        <w:rPr>
          <w:rFonts w:hint="default" w:ascii="Tw Cen MT" w:hAnsi="Tw Cen MT" w:cs="Tw Cen MT"/>
          <w:sz w:val="32"/>
          <w:szCs w:val="32"/>
          <w:rtl w:val="0"/>
          <w:lang w:val="en-US"/>
        </w:rPr>
        <w:t xml:space="preserve"> 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  </w:t>
      </w:r>
      <w:r>
        <w:rPr>
          <w:rFonts w:hint="default" w:ascii="Tw Cen MT" w:hAnsi="Tw Cen MT" w:cs="Tw Cen MT"/>
          <w:sz w:val="32"/>
          <w:szCs w:val="32"/>
          <w:rtl w:val="0"/>
          <w:lang w:val="en-US"/>
        </w:rPr>
        <w:t xml:space="preserve">       </w:t>
      </w:r>
      <w:r>
        <w:rPr>
          <w:rFonts w:hint="default" w:ascii="Tw Cen MT" w:hAnsi="Tw Cen MT" w:cs="Tw Cen MT"/>
          <w:sz w:val="32"/>
          <w:szCs w:val="32"/>
          <w:rtl w:val="0"/>
        </w:rPr>
        <w:t>│</w:t>
      </w:r>
    </w:p>
    <w:p w14:paraId="000000C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OS   </w:t>
      </w:r>
      <w:r>
        <w:rPr>
          <w:rFonts w:hint="default" w:ascii="Tw Cen MT" w:hAnsi="Tw Cen MT" w:cs="Tw Cen MT"/>
          <w:sz w:val="32"/>
          <w:szCs w:val="32"/>
          <w:rtl w:val="0"/>
          <w:lang w:val="en-US"/>
        </w:rPr>
        <w:t xml:space="preserve">     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\  </w:t>
      </w:r>
      <w:r>
        <w:rPr>
          <w:rFonts w:hint="default" w:ascii="Tw Cen MT" w:hAnsi="Tw Cen MT" w:cs="Tw Cen MT"/>
          <w:sz w:val="32"/>
          <w:szCs w:val="32"/>
          <w:rtl w:val="0"/>
          <w:lang w:val="en-US"/>
        </w:rPr>
        <w:t xml:space="preserve">     </w:t>
      </w:r>
      <w:r>
        <w:rPr>
          <w:rFonts w:hint="default" w:ascii="Tw Cen MT" w:hAnsi="Tw Cen MT" w:cs="Tw Cen MT"/>
          <w:sz w:val="32"/>
          <w:szCs w:val="32"/>
          <w:rtl w:val="0"/>
        </w:rPr>
        <w:t>Java</w:t>
      </w:r>
    </w:p>
    <w:p w14:paraId="000000C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│  </w:t>
      </w:r>
      <w:r>
        <w:rPr>
          <w:rFonts w:hint="default" w:ascii="Tw Cen MT" w:hAnsi="Tw Cen MT" w:cs="Tw Cen MT"/>
          <w:sz w:val="32"/>
          <w:szCs w:val="32"/>
          <w:rtl w:val="0"/>
          <w:lang w:val="en-US"/>
        </w:rPr>
        <w:t xml:space="preserve">  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 </w:t>
      </w:r>
      <w:r>
        <w:rPr>
          <w:rFonts w:hint="default" w:ascii="Tw Cen MT" w:hAnsi="Tw Cen MT" w:cs="Tw Cen MT"/>
          <w:sz w:val="32"/>
          <w:szCs w:val="32"/>
          <w:rtl w:val="0"/>
          <w:lang w:val="en-US"/>
        </w:rPr>
        <w:t xml:space="preserve">     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\</w:t>
      </w:r>
    </w:p>
    <w:p w14:paraId="000000C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Priya ─── </w:t>
      </w:r>
      <w:r>
        <w:rPr>
          <w:rFonts w:hint="default" w:ascii="Tw Cen MT" w:hAnsi="Tw Cen MT" w:cs="Tw Cen MT"/>
          <w:sz w:val="32"/>
          <w:szCs w:val="32"/>
          <w:rtl w:val="0"/>
          <w:lang w:val="en-US"/>
        </w:rPr>
        <w:t xml:space="preserve"> </w:t>
      </w:r>
      <w:r>
        <w:rPr>
          <w:rFonts w:hint="default" w:ascii="Tw Cen MT" w:hAnsi="Tw Cen MT" w:cs="Tw Cen MT"/>
          <w:sz w:val="32"/>
          <w:szCs w:val="32"/>
          <w:rtl w:val="0"/>
        </w:rPr>
        <w:t>DBMS</w:t>
      </w:r>
    </w:p>
    <w:p w14:paraId="000000D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D1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3" w:name="_swgfvhnaplnl" w:colFirst="0" w:colLast="0"/>
      <w:bookmarkEnd w:id="23"/>
      <w:r>
        <w:rPr>
          <w:rFonts w:hint="default" w:ascii="Tw Cen MT" w:hAnsi="Tw Cen MT" w:cs="Tw Cen MT"/>
          <w:sz w:val="56"/>
          <w:szCs w:val="56"/>
          <w:rtl w:val="0"/>
        </w:rPr>
        <w:t>10. Participation Constraint</w:t>
      </w:r>
    </w:p>
    <w:p w14:paraId="000000D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Participation tells us:</w:t>
      </w:r>
    </w:p>
    <w:p w14:paraId="000000D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Does every entity HAVE TO participate in the relationship?</w:t>
      </w:r>
    </w:p>
    <w:p w14:paraId="000000D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 are two types:</w:t>
      </w:r>
    </w:p>
    <w:p w14:paraId="000000D5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4" w:name="_mcvg2ywzqfvy" w:colFirst="0" w:colLast="0"/>
      <w:bookmarkEnd w:id="24"/>
      <w:r>
        <w:rPr>
          <w:rFonts w:hint="default" w:ascii="Tw Cen MT" w:hAnsi="Tw Cen MT" w:cs="Tw Cen MT"/>
          <w:sz w:val="36"/>
          <w:szCs w:val="36"/>
          <w:rtl w:val="0"/>
        </w:rPr>
        <w:t>A. Total Participation</w:t>
      </w:r>
    </w:p>
    <w:p w14:paraId="000000D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Every entity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must participate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0D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000000D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Every employee must belong to a department.</w:t>
      </w:r>
    </w:p>
    <w:p w14:paraId="000000D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EMPLOYEE ===== WORKS_IN ===== DEPARTMENT</w:t>
      </w:r>
    </w:p>
    <w:p w14:paraId="000000D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If an employee cannot exist without a department, participation is total.</w:t>
      </w:r>
    </w:p>
    <w:p w14:paraId="000000D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Usually represented by 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double line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in ER diagrams.</w:t>
      </w:r>
    </w:p>
    <w:p w14:paraId="000000DC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5" w:name="_pavzo8bykmlr" w:colFirst="0" w:colLast="0"/>
      <w:bookmarkEnd w:id="25"/>
      <w:r>
        <w:rPr>
          <w:rFonts w:hint="default" w:ascii="Tw Cen MT" w:hAnsi="Tw Cen MT" w:cs="Tw Cen MT"/>
          <w:sz w:val="36"/>
          <w:szCs w:val="36"/>
          <w:rtl w:val="0"/>
        </w:rPr>
        <w:t>Easy memory:</w:t>
      </w:r>
    </w:p>
    <w:p w14:paraId="000000D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Total = Everyone must participate</w:t>
      </w:r>
    </w:p>
    <w:p w14:paraId="000000D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DF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6" w:name="_nifzrpfcesw1" w:colFirst="0" w:colLast="0"/>
      <w:bookmarkEnd w:id="26"/>
      <w:r>
        <w:rPr>
          <w:rFonts w:hint="default" w:ascii="Tw Cen MT" w:hAnsi="Tw Cen MT" w:cs="Tw Cen MT"/>
          <w:sz w:val="36"/>
          <w:szCs w:val="36"/>
          <w:rtl w:val="0"/>
        </w:rPr>
        <w:t>B. Partial Participation</w:t>
      </w:r>
    </w:p>
    <w:p w14:paraId="000000E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Participation is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optional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0E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000000E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Not every employee needs to manage a department.</w:t>
      </w:r>
    </w:p>
    <w:p w14:paraId="000000E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EMPLOYEE ---- MANAGES ---- DEPARTMENT</w:t>
      </w:r>
    </w:p>
    <w:p w14:paraId="000000E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Some employees may manage a department, others may not.</w:t>
      </w:r>
    </w:p>
    <w:p w14:paraId="000000E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Usually represented by 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single line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0E6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7" w:name="_irc4vk795tds" w:colFirst="0" w:colLast="0"/>
      <w:bookmarkEnd w:id="27"/>
      <w:r>
        <w:rPr>
          <w:rFonts w:hint="default" w:ascii="Tw Cen MT" w:hAnsi="Tw Cen MT" w:cs="Tw Cen MT"/>
          <w:sz w:val="36"/>
          <w:szCs w:val="36"/>
          <w:rtl w:val="0"/>
        </w:rPr>
        <w:t>Easy memory:</w:t>
      </w:r>
    </w:p>
    <w:p w14:paraId="000000E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Partial = Participation is optional</w:t>
      </w:r>
    </w:p>
    <w:p w14:paraId="000000E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E9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8" w:name="_552whcrou5sm" w:colFirst="0" w:colLast="0"/>
      <w:bookmarkEnd w:id="28"/>
      <w:r>
        <w:rPr>
          <w:rFonts w:hint="default" w:ascii="Tw Cen MT" w:hAnsi="Tw Cen MT" w:cs="Tw Cen MT"/>
          <w:sz w:val="56"/>
          <w:szCs w:val="56"/>
          <w:rtl w:val="0"/>
        </w:rPr>
        <w:t>11. Cardinality vs Participation</w:t>
      </w:r>
    </w:p>
    <w:p w14:paraId="000000E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Don't confuse these.</w:t>
      </w:r>
    </w:p>
    <w:p w14:paraId="000000EB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9" w:name="_gvk64l3ymml1" w:colFirst="0" w:colLast="0"/>
      <w:bookmarkEnd w:id="29"/>
      <w:r>
        <w:rPr>
          <w:rFonts w:hint="default" w:ascii="Tw Cen MT" w:hAnsi="Tw Cen MT" w:cs="Tw Cen MT"/>
          <w:sz w:val="36"/>
          <w:szCs w:val="36"/>
          <w:rtl w:val="0"/>
        </w:rPr>
        <w:t>Cardinality asks:</w:t>
      </w:r>
    </w:p>
    <w:p w14:paraId="000000E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HOW MANY?</w:t>
      </w:r>
    </w:p>
    <w:p w14:paraId="000000E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Examples:</w:t>
      </w:r>
    </w:p>
    <w:p w14:paraId="000000E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1:1, 1:N, M:N</w:t>
      </w:r>
    </w:p>
    <w:p w14:paraId="000000EF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30" w:name="_nns4d25a9g4" w:colFirst="0" w:colLast="0"/>
      <w:bookmarkEnd w:id="30"/>
      <w:r>
        <w:rPr>
          <w:rFonts w:hint="default" w:ascii="Tw Cen MT" w:hAnsi="Tw Cen MT" w:cs="Tw Cen MT"/>
          <w:sz w:val="36"/>
          <w:szCs w:val="36"/>
          <w:rtl w:val="0"/>
        </w:rPr>
        <w:t>Participation asks:</w:t>
      </w:r>
    </w:p>
    <w:p w14:paraId="000000F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IS IT COMPULSORY?</w:t>
      </w:r>
    </w:p>
    <w:p w14:paraId="000000F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Examples:</w:t>
      </w:r>
    </w:p>
    <w:p w14:paraId="000000F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Total / Partial</w:t>
      </w:r>
    </w:p>
    <w:p w14:paraId="000000F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F4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31" w:name="_hq4mv578b0yj" w:colFirst="0" w:colLast="0"/>
      <w:bookmarkEnd w:id="31"/>
      <w:r>
        <w:rPr>
          <w:rFonts w:hint="default" w:ascii="Tw Cen MT" w:hAnsi="Tw Cen MT" w:cs="Tw Cen MT"/>
          <w:sz w:val="56"/>
          <w:szCs w:val="56"/>
          <w:rtl w:val="0"/>
        </w:rPr>
        <w:t>12. Reduction of ER Diagram to Tables</w:t>
      </w:r>
    </w:p>
    <w:p w14:paraId="000000F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This means:</w:t>
      </w:r>
    </w:p>
    <w:p w14:paraId="000000F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Convert an ER diagram into relational database tables.</w:t>
      </w:r>
    </w:p>
    <w:p w14:paraId="000000F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This is very important in DBMS exams.</w:t>
      </w:r>
    </w:p>
    <w:p w14:paraId="000000F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Let's learn the rules one by one.</w:t>
      </w:r>
    </w:p>
    <w:p w14:paraId="000000F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FA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32" w:name="_46obfddlkgmo" w:colFirst="0" w:colLast="0"/>
      <w:bookmarkEnd w:id="32"/>
      <w:r>
        <w:rPr>
          <w:rFonts w:hint="default" w:ascii="Tw Cen MT" w:hAnsi="Tw Cen MT" w:cs="Tw Cen MT"/>
          <w:sz w:val="56"/>
          <w:szCs w:val="56"/>
          <w:rtl w:val="0"/>
        </w:rPr>
        <w:t>Rule 1: Strong Entity → Table</w:t>
      </w:r>
    </w:p>
    <w:p w14:paraId="000000F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 ER diagram has:</w:t>
      </w:r>
    </w:p>
    <w:p w14:paraId="000000F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STUDENT</w:t>
      </w:r>
    </w:p>
    <w:p w14:paraId="000000F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/   |   \</w:t>
      </w:r>
    </w:p>
    <w:p w14:paraId="000000F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RollNo Name Age</w:t>
      </w:r>
    </w:p>
    <w:p w14:paraId="000000F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Create a table:</w:t>
      </w:r>
    </w:p>
    <w:p w14:paraId="00000100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33" w:name="_qyqshn7m8kbi" w:colFirst="0" w:colLast="0"/>
      <w:bookmarkEnd w:id="33"/>
      <w:r>
        <w:rPr>
          <w:rFonts w:hint="default" w:ascii="Tw Cen MT" w:hAnsi="Tw Cen MT" w:cs="Tw Cen MT"/>
          <w:sz w:val="36"/>
          <w:szCs w:val="36"/>
          <w:rtl w:val="0"/>
        </w:rPr>
        <w:t>STUDENT</w:t>
      </w:r>
    </w:p>
    <w:tbl>
      <w:tblPr>
        <w:tblStyle w:val="18"/>
        <w:tblW w:w="3198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58"/>
        <w:gridCol w:w="1099"/>
        <w:gridCol w:w="841"/>
      </w:tblGrid>
      <w:tr w14:paraId="49371B4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83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1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RollNo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2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3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Age</w:t>
            </w:r>
          </w:p>
        </w:tc>
      </w:tr>
      <w:tr w14:paraId="00B3AA6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83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4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5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6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20</w:t>
            </w:r>
          </w:p>
        </w:tc>
      </w:tr>
      <w:tr w14:paraId="7EBA8E4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83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7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8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9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19</w:t>
            </w:r>
          </w:p>
        </w:tc>
      </w:tr>
    </w:tbl>
    <w:p w14:paraId="0000010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The entity becomes 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table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10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Its attributes become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columns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10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Its key becomes the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primary key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10D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34" w:name="_d9jc4v537wsu" w:colFirst="0" w:colLast="0"/>
      <w:bookmarkEnd w:id="34"/>
      <w:r>
        <w:rPr>
          <w:rFonts w:hint="default" w:ascii="Tw Cen MT" w:hAnsi="Tw Cen MT" w:cs="Tw Cen MT"/>
          <w:sz w:val="36"/>
          <w:szCs w:val="36"/>
          <w:rtl w:val="0"/>
        </w:rPr>
        <w:t>Remember:</w:t>
      </w:r>
    </w:p>
    <w:p w14:paraId="0000010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Entity → Table</w:t>
      </w:r>
    </w:p>
    <w:p w14:paraId="0000010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4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10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35" w:name="_7l149d8ka2ie" w:colFirst="0" w:colLast="0"/>
      <w:bookmarkEnd w:id="35"/>
      <w:r>
        <w:rPr>
          <w:rFonts w:hint="default" w:ascii="Tw Cen MT" w:hAnsi="Tw Cen MT" w:cs="Tw Cen MT"/>
          <w:sz w:val="56"/>
          <w:szCs w:val="56"/>
          <w:rtl w:val="0"/>
        </w:rPr>
        <w:t>Rule 2: Composite Attribute</w:t>
      </w:r>
    </w:p>
    <w:p w14:paraId="0000011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Suppose:</w:t>
      </w:r>
    </w:p>
    <w:p w14:paraId="0000011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Name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consists of:</w:t>
      </w:r>
    </w:p>
    <w:p w14:paraId="00000113">
      <w:pPr>
        <w:numPr>
          <w:ilvl w:val="0"/>
          <w:numId w:val="4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FirstName</w:t>
      </w:r>
    </w:p>
    <w:p w14:paraId="00000114">
      <w:pPr>
        <w:numPr>
          <w:ilvl w:val="0"/>
          <w:numId w:val="4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LastName</w:t>
      </w:r>
    </w:p>
    <w:p w14:paraId="0000011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ER:</w:t>
      </w:r>
    </w:p>
    <w:p w14:paraId="0000011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Name</w:t>
      </w:r>
    </w:p>
    <w:p w14:paraId="0000011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/    \</w:t>
      </w:r>
    </w:p>
    <w:p w14:paraId="0000011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FirstName LastName</w:t>
      </w:r>
    </w:p>
    <w:p w14:paraId="0000011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In relational table, we normally store:</w:t>
      </w:r>
    </w:p>
    <w:tbl>
      <w:tblPr>
        <w:tblStyle w:val="19"/>
        <w:tblW w:w="468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554"/>
        <w:gridCol w:w="1590"/>
        <w:gridCol w:w="1536"/>
      </w:tblGrid>
      <w:tr w14:paraId="7F20F6B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21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1A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1B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FirstName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1C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LastName</w:t>
            </w:r>
          </w:p>
        </w:tc>
      </w:tr>
      <w:tr w14:paraId="6D07750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4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1D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1E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1F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Sharma</w:t>
            </w:r>
          </w:p>
        </w:tc>
      </w:tr>
    </w:tbl>
    <w:p w14:paraId="0000012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We don't need a separate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Name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column if it is represented by its components.</w:t>
      </w:r>
    </w:p>
    <w:p w14:paraId="0000012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4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22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36" w:name="_4hle6g2kgfbe" w:colFirst="0" w:colLast="0"/>
      <w:bookmarkEnd w:id="36"/>
      <w:r>
        <w:rPr>
          <w:rFonts w:hint="default" w:ascii="Tw Cen MT" w:hAnsi="Tw Cen MT" w:cs="Tw Cen MT"/>
          <w:sz w:val="56"/>
          <w:szCs w:val="56"/>
          <w:rtl w:val="0"/>
        </w:rPr>
        <w:t>Rule 3: Multivalued Attribute</w:t>
      </w:r>
    </w:p>
    <w:p w14:paraId="0000012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Suppose a student can have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multiple phone numbers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12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ER:</w:t>
      </w:r>
    </w:p>
    <w:p w14:paraId="0000012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STUDENT</w:t>
      </w:r>
    </w:p>
    <w:p w14:paraId="0000012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|</w:t>
      </w:r>
    </w:p>
    <w:p w14:paraId="0000012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Phone</w:t>
      </w:r>
    </w:p>
    <w:p w14:paraId="0000012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(multivalued)</w:t>
      </w:r>
    </w:p>
    <w:p w14:paraId="0000012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Don't put:</w:t>
      </w:r>
    </w:p>
    <w:tbl>
      <w:tblPr>
        <w:tblStyle w:val="20"/>
        <w:tblW w:w="293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61"/>
        <w:gridCol w:w="1478"/>
      </w:tblGrid>
      <w:tr w14:paraId="1117B88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2A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2B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Phone</w:t>
            </w:r>
          </w:p>
        </w:tc>
      </w:tr>
      <w:tr w14:paraId="36EA9BB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2C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2D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9999, 8888</w:t>
            </w:r>
          </w:p>
        </w:tc>
      </w:tr>
    </w:tbl>
    <w:p w14:paraId="0000012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Instead create another table:</w:t>
      </w:r>
    </w:p>
    <w:p w14:paraId="0000012F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37" w:name="_blk1jx8gfu7a" w:colFirst="0" w:colLast="0"/>
      <w:bookmarkEnd w:id="37"/>
      <w:r>
        <w:rPr>
          <w:rFonts w:hint="default" w:ascii="Tw Cen MT" w:hAnsi="Tw Cen MT" w:cs="Tw Cen MT"/>
          <w:sz w:val="36"/>
          <w:szCs w:val="36"/>
          <w:rtl w:val="0"/>
        </w:rPr>
        <w:t>STUDENT</w:t>
      </w:r>
    </w:p>
    <w:tbl>
      <w:tblPr>
        <w:tblStyle w:val="21"/>
        <w:tblW w:w="323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974"/>
        <w:gridCol w:w="1265"/>
      </w:tblGrid>
      <w:tr w14:paraId="36891C7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58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0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1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</w:tr>
      <w:tr w14:paraId="4272B34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58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2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3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</w:tr>
    </w:tbl>
    <w:p w14:paraId="00000134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38" w:name="_vi7cmvbkb2wy" w:colFirst="0" w:colLast="0"/>
      <w:bookmarkEnd w:id="38"/>
      <w:r>
        <w:rPr>
          <w:rFonts w:hint="default" w:ascii="Tw Cen MT" w:hAnsi="Tw Cen MT" w:cs="Tw Cen MT"/>
          <w:sz w:val="36"/>
          <w:szCs w:val="36"/>
          <w:rtl w:val="0"/>
        </w:rPr>
        <w:t>STUDENT_PHONE</w:t>
      </w:r>
    </w:p>
    <w:tbl>
      <w:tblPr>
        <w:tblStyle w:val="22"/>
        <w:tblW w:w="385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03"/>
        <w:gridCol w:w="1556"/>
      </w:tblGrid>
      <w:tr w14:paraId="1B44504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34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5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6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Phone</w:t>
            </w:r>
          </w:p>
        </w:tc>
      </w:tr>
      <w:tr w14:paraId="0217FD7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08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7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8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9999</w:t>
            </w:r>
          </w:p>
        </w:tc>
      </w:tr>
      <w:tr w14:paraId="43A35CE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08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9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A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8888</w:t>
            </w:r>
          </w:p>
        </w:tc>
      </w:tr>
    </w:tbl>
    <w:p w14:paraId="0000013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 primary key can be:</w:t>
      </w:r>
    </w:p>
    <w:p w14:paraId="0000013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{StudentID, Phone}</w:t>
      </w:r>
    </w:p>
    <w:p w14:paraId="0000013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4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3E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39" w:name="_ohcjcqya6chk" w:colFirst="0" w:colLast="0"/>
      <w:bookmarkEnd w:id="39"/>
      <w:r>
        <w:rPr>
          <w:rFonts w:hint="default" w:ascii="Tw Cen MT" w:hAnsi="Tw Cen MT" w:cs="Tw Cen MT"/>
          <w:sz w:val="56"/>
          <w:szCs w:val="56"/>
          <w:rtl w:val="0"/>
        </w:rPr>
        <w:t>Rule 4: Derived Attribute</w:t>
      </w:r>
    </w:p>
    <w:p w14:paraId="0000013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 derived attribute is calculated from another attribute.</w:t>
      </w:r>
    </w:p>
    <w:p w14:paraId="0000014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0000014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Age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can be calculated from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DateOfBirth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14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Instead of storing both unnecessarily:</w:t>
      </w:r>
    </w:p>
    <w:p w14:paraId="0000014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DateOfBirth → Age</w:t>
      </w:r>
    </w:p>
    <w:p w14:paraId="0000014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Usually store:</w:t>
      </w:r>
    </w:p>
    <w:p w14:paraId="0000014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DateOfBirth</w:t>
      </w:r>
    </w:p>
    <w:p w14:paraId="0000014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and calculate Age when required.</w:t>
      </w:r>
    </w:p>
    <w:p w14:paraId="00000147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40" w:name="_p4mvzr6cobmt" w:colFirst="0" w:colLast="0"/>
      <w:bookmarkEnd w:id="40"/>
      <w:r>
        <w:rPr>
          <w:rFonts w:hint="default" w:ascii="Tw Cen MT" w:hAnsi="Tw Cen MT" w:cs="Tw Cen MT"/>
          <w:sz w:val="36"/>
          <w:szCs w:val="36"/>
          <w:rtl w:val="0"/>
        </w:rPr>
        <w:t>Remember:</w:t>
      </w:r>
    </w:p>
    <w:p w14:paraId="0000014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Derived attribute usually isn't stored.</w:t>
      </w:r>
    </w:p>
    <w:p w14:paraId="0000014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4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4A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41" w:name="_14i2o7pnxh4v" w:colFirst="0" w:colLast="0"/>
      <w:bookmarkEnd w:id="41"/>
      <w:r>
        <w:rPr>
          <w:rFonts w:hint="default" w:ascii="Tw Cen MT" w:hAnsi="Tw Cen MT" w:cs="Tw Cen MT"/>
          <w:sz w:val="56"/>
          <w:szCs w:val="56"/>
          <w:rtl w:val="0"/>
        </w:rPr>
        <w:t>Rule 5: 1:1 Relationship</w:t>
      </w:r>
    </w:p>
    <w:p w14:paraId="0000014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Suppose:</w:t>
      </w:r>
    </w:p>
    <w:p w14:paraId="0000014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PERSON 1 ───── 1 PASSPORT</w:t>
      </w:r>
    </w:p>
    <w:p w14:paraId="0000014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Tables:</w:t>
      </w:r>
    </w:p>
    <w:p w14:paraId="0000014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PERSON</w:t>
      </w:r>
    </w:p>
    <w:tbl>
      <w:tblPr>
        <w:tblStyle w:val="23"/>
        <w:tblW w:w="285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693"/>
        <w:gridCol w:w="1166"/>
      </w:tblGrid>
      <w:tr w14:paraId="52400B4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23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F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PersonID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0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</w:tr>
      <w:tr w14:paraId="4F41D87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23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1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2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</w:tr>
    </w:tbl>
    <w:p w14:paraId="0000015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PASSPORT</w:t>
      </w:r>
    </w:p>
    <w:tbl>
      <w:tblPr>
        <w:tblStyle w:val="24"/>
        <w:tblW w:w="481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603"/>
        <w:gridCol w:w="2216"/>
      </w:tblGrid>
      <w:tr w14:paraId="5A7356E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</w:tblPrEx>
        <w:trPr>
          <w:trHeight w:val="75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4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PassportNo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5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PersonID</w:t>
            </w:r>
          </w:p>
        </w:tc>
      </w:tr>
      <w:tr w14:paraId="7D72A86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51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6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7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</w:t>
            </w:r>
          </w:p>
        </w:tc>
      </w:tr>
    </w:tbl>
    <w:p w14:paraId="0000015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We can put the primary key of one table as 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foreign key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in the other.</w:t>
      </w:r>
    </w:p>
    <w:p w14:paraId="0000015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4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5A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42" w:name="_qkpme5jr88xt" w:colFirst="0" w:colLast="0"/>
      <w:bookmarkEnd w:id="42"/>
      <w:r>
        <w:rPr>
          <w:rFonts w:hint="default" w:ascii="Tw Cen MT" w:hAnsi="Tw Cen MT" w:cs="Tw Cen MT"/>
          <w:sz w:val="56"/>
          <w:szCs w:val="56"/>
          <w:rtl w:val="0"/>
        </w:rPr>
        <w:t>Rule 6: 1:N Relationship</w:t>
      </w:r>
    </w:p>
    <w:p w14:paraId="0000015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This is very important.</w:t>
      </w:r>
    </w:p>
    <w:p w14:paraId="0000015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Suppose:</w:t>
      </w:r>
    </w:p>
    <w:p w14:paraId="0000015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DEPARTMENT 1 ───── N EMPLOYEE</w:t>
      </w:r>
    </w:p>
    <w:p w14:paraId="0000015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One department has many employees.</w:t>
      </w:r>
    </w:p>
    <w:p w14:paraId="0000015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Tables:</w:t>
      </w:r>
    </w:p>
    <w:p w14:paraId="00000160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43" w:name="_rsmddus99x1p" w:colFirst="0" w:colLast="0"/>
      <w:bookmarkEnd w:id="43"/>
      <w:r>
        <w:rPr>
          <w:rFonts w:hint="default" w:ascii="Tw Cen MT" w:hAnsi="Tw Cen MT" w:cs="Tw Cen MT"/>
          <w:sz w:val="36"/>
          <w:szCs w:val="36"/>
          <w:rtl w:val="0"/>
        </w:rPr>
        <w:t>DEPARTMENT</w:t>
      </w:r>
    </w:p>
    <w:tbl>
      <w:tblPr>
        <w:tblStyle w:val="25"/>
        <w:tblW w:w="561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409"/>
        <w:gridCol w:w="3210"/>
      </w:tblGrid>
      <w:tr w14:paraId="5CCD7B3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8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61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62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DeptName</w:t>
            </w:r>
          </w:p>
        </w:tc>
      </w:tr>
      <w:tr w14:paraId="54D471D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8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63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64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Computer</w:t>
            </w:r>
          </w:p>
        </w:tc>
      </w:tr>
      <w:tr w14:paraId="2704A19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8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65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66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IT</w:t>
            </w:r>
          </w:p>
        </w:tc>
      </w:tr>
    </w:tbl>
    <w:p w14:paraId="00000167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44" w:name="_k5nzrxot04wl" w:colFirst="0" w:colLast="0"/>
      <w:bookmarkEnd w:id="44"/>
      <w:r>
        <w:rPr>
          <w:rFonts w:hint="default" w:ascii="Tw Cen MT" w:hAnsi="Tw Cen MT" w:cs="Tw Cen MT"/>
          <w:sz w:val="36"/>
          <w:szCs w:val="36"/>
          <w:rtl w:val="0"/>
        </w:rPr>
        <w:t>EMPLOYEE</w:t>
      </w:r>
    </w:p>
    <w:tbl>
      <w:tblPr>
        <w:tblStyle w:val="26"/>
        <w:tblW w:w="5638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692"/>
        <w:gridCol w:w="2254"/>
        <w:gridCol w:w="1692"/>
      </w:tblGrid>
      <w:tr w14:paraId="3B01F1F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0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68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EmpID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69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EmpName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6A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DeptID</w:t>
            </w:r>
          </w:p>
        </w:tc>
      </w:tr>
      <w:tr w14:paraId="7932C07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44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6B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E1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6C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6D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D1</w:t>
            </w:r>
          </w:p>
        </w:tc>
      </w:tr>
      <w:tr w14:paraId="5B927D5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44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6E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E2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6F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Aman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70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D1</w:t>
            </w:r>
          </w:p>
        </w:tc>
      </w:tr>
      <w:tr w14:paraId="0E0728C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44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71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E3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72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73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D2</w:t>
            </w:r>
          </w:p>
        </w:tc>
      </w:tr>
    </w:tbl>
    <w:p w14:paraId="0000017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Notice:</w:t>
      </w:r>
    </w:p>
    <w:p w14:paraId="0000017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DeptID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is the primary key of DEPARTMENT.</w:t>
      </w:r>
    </w:p>
    <w:p w14:paraId="0000017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We put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DeptID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into EMPLOYEE as 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foreign key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177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45" w:name="_5j82pflb7pju" w:colFirst="0" w:colLast="0"/>
      <w:bookmarkEnd w:id="45"/>
      <w:r>
        <w:rPr>
          <w:rFonts w:hint="default" w:ascii="Tw Cen MT" w:hAnsi="Tw Cen MT" w:cs="Tw Cen MT"/>
          <w:sz w:val="36"/>
          <w:szCs w:val="36"/>
          <w:rtl w:val="0"/>
        </w:rPr>
        <w:t>⭐ Rule:</w:t>
      </w:r>
    </w:p>
    <w:p w14:paraId="0000017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1:N, put the primary key of the 1-side into the N-side as a foreign key.</w:t>
      </w:r>
    </w:p>
    <w:p w14:paraId="0000017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4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7A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46" w:name="_48qotv5hszis" w:colFirst="0" w:colLast="0"/>
      <w:bookmarkEnd w:id="46"/>
      <w:r>
        <w:rPr>
          <w:rFonts w:hint="default" w:ascii="Tw Cen MT" w:hAnsi="Tw Cen MT" w:cs="Tw Cen MT"/>
          <w:sz w:val="56"/>
          <w:szCs w:val="56"/>
          <w:rtl w:val="0"/>
        </w:rPr>
        <w:t>Rule 7: M:N Relationship</w:t>
      </w:r>
    </w:p>
    <w:p w14:paraId="0000017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Suppose:</w:t>
      </w:r>
    </w:p>
    <w:p w14:paraId="0000017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STUDENT M ───── N COURSE</w:t>
      </w:r>
    </w:p>
    <w:p w14:paraId="0000017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We cannot simply put StudentID into COURSE or CourseID into STUDENT because both sides can have many values.</w:t>
      </w:r>
    </w:p>
    <w:p w14:paraId="0000017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So we create 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new table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17F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47" w:name="_d0m9ktlpl0wb" w:colFirst="0" w:colLast="0"/>
      <w:bookmarkEnd w:id="47"/>
      <w:r>
        <w:rPr>
          <w:rFonts w:hint="default" w:ascii="Tw Cen MT" w:hAnsi="Tw Cen MT" w:cs="Tw Cen MT"/>
          <w:sz w:val="36"/>
          <w:szCs w:val="36"/>
          <w:rtl w:val="0"/>
        </w:rPr>
        <w:t>STUDENT</w:t>
      </w:r>
    </w:p>
    <w:tbl>
      <w:tblPr>
        <w:tblStyle w:val="27"/>
        <w:tblW w:w="409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498"/>
        <w:gridCol w:w="1601"/>
      </w:tblGrid>
      <w:tr w14:paraId="222D80F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3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80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81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</w:tr>
      <w:tr w14:paraId="04D906A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3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82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83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</w:tr>
      <w:tr w14:paraId="4292229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3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84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85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</w:tr>
    </w:tbl>
    <w:p w14:paraId="00000186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48" w:name="_l39b2ybg3bv" w:colFirst="0" w:colLast="0"/>
      <w:bookmarkEnd w:id="48"/>
      <w:r>
        <w:rPr>
          <w:rFonts w:hint="default" w:ascii="Tw Cen MT" w:hAnsi="Tw Cen MT" w:cs="Tw Cen MT"/>
          <w:sz w:val="36"/>
          <w:szCs w:val="36"/>
          <w:rtl w:val="0"/>
        </w:rPr>
        <w:t>COURSE</w:t>
      </w:r>
    </w:p>
    <w:tbl>
      <w:tblPr>
        <w:tblStyle w:val="28"/>
        <w:tblW w:w="280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35"/>
        <w:gridCol w:w="1565"/>
      </w:tblGrid>
      <w:tr w14:paraId="2EE1452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87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88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CourseName</w:t>
            </w:r>
          </w:p>
        </w:tc>
      </w:tr>
      <w:tr w14:paraId="5FDA3FE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89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8A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DBMS</w:t>
            </w:r>
          </w:p>
        </w:tc>
      </w:tr>
      <w:tr w14:paraId="68310E9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8B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8C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OS</w:t>
            </w:r>
          </w:p>
        </w:tc>
      </w:tr>
    </w:tbl>
    <w:p w14:paraId="0000018D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49" w:name="_i7kpwubdg1h3" w:colFirst="0" w:colLast="0"/>
      <w:bookmarkEnd w:id="49"/>
      <w:r>
        <w:rPr>
          <w:rFonts w:hint="default" w:ascii="Tw Cen MT" w:hAnsi="Tw Cen MT" w:cs="Tw Cen MT"/>
          <w:sz w:val="36"/>
          <w:szCs w:val="36"/>
          <w:rtl w:val="0"/>
        </w:rPr>
        <w:t>ENROLLMENT</w:t>
      </w:r>
    </w:p>
    <w:tbl>
      <w:tblPr>
        <w:tblStyle w:val="29"/>
        <w:tblW w:w="357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32"/>
        <w:gridCol w:w="1747"/>
      </w:tblGrid>
      <w:tr w14:paraId="261CC36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34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8E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8F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CourseID</w:t>
            </w:r>
          </w:p>
        </w:tc>
      </w:tr>
      <w:tr w14:paraId="2518A68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37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90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91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C1</w:t>
            </w:r>
          </w:p>
        </w:tc>
      </w:tr>
      <w:tr w14:paraId="3F3A256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37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92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93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C2</w:t>
            </w:r>
          </w:p>
        </w:tc>
      </w:tr>
      <w:tr w14:paraId="0979E24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37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94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95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C1</w:t>
            </w:r>
          </w:p>
        </w:tc>
      </w:tr>
    </w:tbl>
    <w:p w14:paraId="0000019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 new table contains the primary keys of both entities.</w:t>
      </w:r>
    </w:p>
    <w:p w14:paraId="0000019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Usually:</w:t>
      </w:r>
    </w:p>
    <w:p w14:paraId="0000019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Primary Key = {StudentID, CourseID}</w:t>
      </w:r>
    </w:p>
    <w:p w14:paraId="00000199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50" w:name="_qpxfzd4tmge" w:colFirst="0" w:colLast="0"/>
      <w:bookmarkEnd w:id="50"/>
      <w:r>
        <w:rPr>
          <w:rFonts w:hint="default" w:ascii="Tw Cen MT" w:hAnsi="Tw Cen MT" w:cs="Tw Cen MT"/>
          <w:sz w:val="36"/>
          <w:szCs w:val="36"/>
          <w:rtl w:val="0"/>
        </w:rPr>
        <w:t>⭐ Rule:</w:t>
      </w:r>
    </w:p>
    <w:p w14:paraId="0000019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M:N → Create a new table.</w:t>
      </w:r>
    </w:p>
    <w:p w14:paraId="0000019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4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9C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51" w:name="_mamjfh2kod97" w:colFirst="0" w:colLast="0"/>
      <w:bookmarkEnd w:id="51"/>
      <w:r>
        <w:rPr>
          <w:rFonts w:hint="default" w:ascii="Tw Cen MT" w:hAnsi="Tw Cen MT" w:cs="Tw Cen MT"/>
          <w:sz w:val="56"/>
          <w:szCs w:val="56"/>
          <w:rtl w:val="0"/>
        </w:rPr>
        <w:t>Rule 8: Relationship with Attributes</w:t>
      </w:r>
    </w:p>
    <w:p w14:paraId="0000019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Suppose:</w:t>
      </w:r>
    </w:p>
    <w:p w14:paraId="0000019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STUDENT M ─── ENROLLS ─── N COURSE</w:t>
      </w:r>
    </w:p>
    <w:p w14:paraId="0000019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  |</w:t>
      </w:r>
    </w:p>
    <w:p w14:paraId="000001A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Marks</w:t>
      </w:r>
    </w:p>
    <w:p w14:paraId="000001A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Marks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belongs to the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relationship</w:t>
      </w:r>
      <w:r>
        <w:rPr>
          <w:rFonts w:hint="default" w:ascii="Tw Cen MT" w:hAnsi="Tw Cen MT" w:cs="Tw Cen MT"/>
          <w:sz w:val="32"/>
          <w:szCs w:val="32"/>
          <w:rtl w:val="0"/>
        </w:rPr>
        <w:t>, not directly to Student or Course.</w:t>
      </w:r>
    </w:p>
    <w:p w14:paraId="000001A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So:</w:t>
      </w:r>
    </w:p>
    <w:p w14:paraId="000001A3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52" w:name="_q62kri8omn12" w:colFirst="0" w:colLast="0"/>
      <w:bookmarkEnd w:id="52"/>
      <w:r>
        <w:rPr>
          <w:rFonts w:hint="default" w:ascii="Tw Cen MT" w:hAnsi="Tw Cen MT" w:cs="Tw Cen MT"/>
          <w:sz w:val="36"/>
          <w:szCs w:val="36"/>
          <w:rtl w:val="0"/>
        </w:rPr>
        <w:t>ENROLLMENT</w:t>
      </w:r>
    </w:p>
    <w:tbl>
      <w:tblPr>
        <w:tblStyle w:val="30"/>
        <w:tblW w:w="343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95"/>
        <w:gridCol w:w="1235"/>
        <w:gridCol w:w="905"/>
      </w:tblGrid>
      <w:tr w14:paraId="3C0A7D5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A4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A5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A6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Marks</w:t>
            </w:r>
          </w:p>
        </w:tc>
      </w:tr>
      <w:tr w14:paraId="42AF619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A7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A8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A9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85</w:t>
            </w:r>
          </w:p>
        </w:tc>
      </w:tr>
      <w:tr w14:paraId="4FDC514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AA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AB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AC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90</w:t>
            </w:r>
          </w:p>
        </w:tc>
      </w:tr>
      <w:tr w14:paraId="0A4CE4D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AD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AE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AF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75</w:t>
            </w:r>
          </w:p>
        </w:tc>
      </w:tr>
    </w:tbl>
    <w:p w14:paraId="000001B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 relationship's attributes go into the relationship table.</w:t>
      </w:r>
    </w:p>
    <w:p w14:paraId="000001B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4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B2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53" w:name="_yh9ih9wlrkph" w:colFirst="0" w:colLast="0"/>
      <w:bookmarkEnd w:id="53"/>
      <w:r>
        <w:rPr>
          <w:rFonts w:hint="default" w:ascii="Tw Cen MT" w:hAnsi="Tw Cen MT" w:cs="Tw Cen MT"/>
          <w:sz w:val="56"/>
          <w:szCs w:val="56"/>
          <w:rtl w:val="0"/>
        </w:rPr>
        <w:t>Rule 9: Weak Entity</w:t>
      </w:r>
    </w:p>
    <w:p w14:paraId="000001B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 weak entity cannot be uniquely identified by its own attributes.</w:t>
      </w:r>
    </w:p>
    <w:p w14:paraId="000001B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000001B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EMPLOYEE ─── HAS ─── DEPENDENT</w:t>
      </w:r>
    </w:p>
    <w:p w14:paraId="000001B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 dependent may have:</w:t>
      </w:r>
    </w:p>
    <w:p w14:paraId="000001B7">
      <w:pPr>
        <w:numPr>
          <w:ilvl w:val="0"/>
          <w:numId w:val="5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Name</w:t>
      </w:r>
    </w:p>
    <w:p w14:paraId="000001B8">
      <w:pPr>
        <w:numPr>
          <w:ilvl w:val="0"/>
          <w:numId w:val="5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Age</w:t>
      </w:r>
    </w:p>
    <w:p w14:paraId="000001B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But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Name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alone may not uniquely identify a dependent.</w:t>
      </w:r>
    </w:p>
    <w:p w14:paraId="000001B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So we use the owner's key.</w:t>
      </w:r>
    </w:p>
    <w:p w14:paraId="000001BB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54" w:name="_qoqo3ggarw6o" w:colFirst="0" w:colLast="0"/>
      <w:bookmarkEnd w:id="54"/>
      <w:r>
        <w:rPr>
          <w:rFonts w:hint="default" w:ascii="Tw Cen MT" w:hAnsi="Tw Cen MT" w:cs="Tw Cen MT"/>
          <w:sz w:val="36"/>
          <w:szCs w:val="36"/>
          <w:rtl w:val="0"/>
        </w:rPr>
        <w:t>EMPLOYEE</w:t>
      </w:r>
    </w:p>
    <w:tbl>
      <w:tblPr>
        <w:tblStyle w:val="31"/>
        <w:tblW w:w="357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951"/>
        <w:gridCol w:w="1628"/>
      </w:tblGrid>
      <w:tr w14:paraId="0D8D083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BC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EmpID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BD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</w:tr>
      <w:tr w14:paraId="50C62EC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BE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E1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BF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</w:tr>
    </w:tbl>
    <w:p w14:paraId="000001C0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55" w:name="_viz5jx3atfg2" w:colFirst="0" w:colLast="0"/>
      <w:bookmarkEnd w:id="55"/>
      <w:r>
        <w:rPr>
          <w:rFonts w:hint="default" w:ascii="Tw Cen MT" w:hAnsi="Tw Cen MT" w:cs="Tw Cen MT"/>
          <w:sz w:val="36"/>
          <w:szCs w:val="36"/>
          <w:rtl w:val="0"/>
        </w:rPr>
        <w:t>DEPENDENT</w:t>
      </w:r>
    </w:p>
    <w:tbl>
      <w:tblPr>
        <w:tblStyle w:val="32"/>
        <w:tblW w:w="4898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365"/>
        <w:gridCol w:w="2662"/>
        <w:gridCol w:w="871"/>
      </w:tblGrid>
      <w:tr w14:paraId="528DFAA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33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C1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EmpID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C2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DependentName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C3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Age</w:t>
            </w:r>
          </w:p>
        </w:tc>
      </w:tr>
      <w:tr w14:paraId="67F365D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08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C4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E1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C5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C6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</w:t>
            </w:r>
          </w:p>
        </w:tc>
      </w:tr>
      <w:tr w14:paraId="56F1851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08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C7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E1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C8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Aryan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C9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5</w:t>
            </w:r>
          </w:p>
        </w:tc>
      </w:tr>
    </w:tbl>
    <w:p w14:paraId="000001C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Primary key can be:</w:t>
      </w:r>
    </w:p>
    <w:p w14:paraId="000001C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{EmpID, DependentName}</w:t>
      </w:r>
    </w:p>
    <w:p w14:paraId="000001CC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56" w:name="_qeklqwnn5la8" w:colFirst="0" w:colLast="0"/>
      <w:bookmarkEnd w:id="56"/>
      <w:r>
        <w:rPr>
          <w:rFonts w:hint="default" w:ascii="Tw Cen MT" w:hAnsi="Tw Cen MT" w:cs="Tw Cen MT"/>
          <w:sz w:val="36"/>
          <w:szCs w:val="36"/>
          <w:rtl w:val="0"/>
        </w:rPr>
        <w:t>Remember:</w:t>
      </w:r>
    </w:p>
    <w:p w14:paraId="000001C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Weak entity → Owner's primary key + weak entity's partial key</w:t>
      </w:r>
    </w:p>
    <w:p w14:paraId="000001C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4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CF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57" w:name="_worhe2fso11j" w:colFirst="0" w:colLast="0"/>
      <w:bookmarkEnd w:id="57"/>
      <w:r>
        <w:rPr>
          <w:rFonts w:hint="default" w:ascii="Tw Cen MT" w:hAnsi="Tw Cen MT" w:cs="Tw Cen MT"/>
          <w:sz w:val="56"/>
          <w:szCs w:val="56"/>
          <w:rtl w:val="0"/>
        </w:rPr>
        <w:t>⭐ Complete ER-to-Table Cheat Sheet</w:t>
      </w:r>
    </w:p>
    <w:tbl>
      <w:tblPr>
        <w:tblStyle w:val="33"/>
        <w:tblW w:w="578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60"/>
        <w:gridCol w:w="3425"/>
      </w:tblGrid>
      <w:tr w14:paraId="3CEA651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D0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ER Concept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D1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Relational Table Conversion</w:t>
            </w:r>
          </w:p>
        </w:tc>
      </w:tr>
      <w:tr w14:paraId="181FE25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D2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Strong Entity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D3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Create table</w:t>
            </w:r>
          </w:p>
        </w:tc>
      </w:tr>
      <w:tr w14:paraId="6F88603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D4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Simple Attribute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D5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Column</w:t>
            </w:r>
          </w:p>
        </w:tc>
      </w:tr>
      <w:tr w14:paraId="72D93B9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D6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Composite Attribute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D7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Store components</w:t>
            </w:r>
          </w:p>
        </w:tc>
      </w:tr>
      <w:tr w14:paraId="3D30101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D8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Key Attribute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D9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Primary key</w:t>
            </w:r>
          </w:p>
        </w:tc>
      </w:tr>
      <w:tr w14:paraId="44F09F9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DA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Multivalued Attribute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DB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Separate table</w:t>
            </w:r>
          </w:p>
        </w:tc>
      </w:tr>
      <w:tr w14:paraId="0DB1CAA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DC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Derived Attribute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DD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Usually don't store</w:t>
            </w:r>
          </w:p>
        </w:tc>
      </w:tr>
      <w:tr w14:paraId="2C2624A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DE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1:1 Relationship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DF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FK in one of the tables</w:t>
            </w:r>
          </w:p>
        </w:tc>
      </w:tr>
      <w:tr w14:paraId="093D816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E0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1:N Relationship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E1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1-side PK → N-side FK</w:t>
            </w:r>
          </w:p>
        </w:tc>
      </w:tr>
      <w:tr w14:paraId="52FBC98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E2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M:N Relationship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E3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Create separate relationship table</w:t>
            </w:r>
          </w:p>
        </w:tc>
      </w:tr>
      <w:tr w14:paraId="3139891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E4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Relationship Attribute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E5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Put in relationship table</w:t>
            </w:r>
          </w:p>
        </w:tc>
      </w:tr>
      <w:tr w14:paraId="3266AB1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E6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Weak Entity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E7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Owner PK + partial key</w:t>
            </w:r>
          </w:p>
        </w:tc>
      </w:tr>
    </w:tbl>
    <w:p w14:paraId="000001E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5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E9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58" w:name="_zh42mfw3vprh" w:colFirst="0" w:colLast="0"/>
      <w:bookmarkEnd w:id="58"/>
      <w:r>
        <w:rPr>
          <w:rFonts w:hint="default" w:ascii="Tw Cen MT" w:hAnsi="Tw Cen MT" w:cs="Tw Cen MT"/>
          <w:sz w:val="56"/>
          <w:szCs w:val="56"/>
          <w:rtl w:val="0"/>
        </w:rPr>
        <w:t>🔥 One Big Example</w:t>
      </w:r>
    </w:p>
    <w:p w14:paraId="000001E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Imagine this ER model:</w:t>
      </w:r>
    </w:p>
    <w:p w14:paraId="000001E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DEPARTMENT</w:t>
      </w:r>
    </w:p>
    <w:p w14:paraId="000001E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1       N</w:t>
      </w:r>
    </w:p>
    <w:p w14:paraId="000001E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\     /</w:t>
      </w:r>
    </w:p>
    <w:p w14:paraId="000001E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\   /</w:t>
      </w:r>
    </w:p>
    <w:p w14:paraId="000001E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EMPLOYEE</w:t>
      </w:r>
    </w:p>
    <w:p w14:paraId="000001F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</w:p>
    <w:p w14:paraId="000001F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STUDENT M ─── ENROLLS ─── M COURSE</w:t>
      </w:r>
    </w:p>
    <w:p w14:paraId="000001F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    |</w:t>
      </w:r>
    </w:p>
    <w:p w14:paraId="000001F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  Marks</w:t>
      </w:r>
    </w:p>
    <w:p w14:paraId="000001F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We convert it into:</w:t>
      </w:r>
    </w:p>
    <w:p w14:paraId="000001F5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59" w:name="_5h756eple06q" w:colFirst="0" w:colLast="0"/>
      <w:bookmarkEnd w:id="59"/>
      <w:r>
        <w:rPr>
          <w:rFonts w:hint="default" w:ascii="Tw Cen MT" w:hAnsi="Tw Cen MT" w:cs="Tw Cen MT"/>
          <w:sz w:val="36"/>
          <w:szCs w:val="36"/>
          <w:rtl w:val="0"/>
        </w:rPr>
        <w:t>DEPARTMENT</w:t>
      </w:r>
    </w:p>
    <w:p w14:paraId="000001F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DeptID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🔑</w:t>
      </w:r>
      <w:r>
        <w:rPr>
          <w:rFonts w:hint="default" w:ascii="Tw Cen MT" w:hAnsi="Tw Cen MT" w:cs="Tw Cen MT"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sz w:val="32"/>
          <w:szCs w:val="32"/>
          <w:rtl w:val="0"/>
        </w:rPr>
        <w:t>DeptName</w:t>
      </w:r>
    </w:p>
    <w:p w14:paraId="000001F7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60" w:name="_kdfrm5b31v22" w:colFirst="0" w:colLast="0"/>
      <w:bookmarkEnd w:id="60"/>
      <w:r>
        <w:rPr>
          <w:rFonts w:hint="default" w:ascii="Tw Cen MT" w:hAnsi="Tw Cen MT" w:cs="Tw Cen MT"/>
          <w:sz w:val="36"/>
          <w:szCs w:val="36"/>
          <w:rtl w:val="0"/>
        </w:rPr>
        <w:t>EMPLOYEE</w:t>
      </w:r>
    </w:p>
    <w:p w14:paraId="000001F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EmpID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🔑</w:t>
      </w:r>
      <w:r>
        <w:rPr>
          <w:rFonts w:hint="default" w:ascii="Tw Cen MT" w:hAnsi="Tw Cen MT" w:cs="Tw Cen MT"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sz w:val="32"/>
          <w:szCs w:val="32"/>
          <w:rtl w:val="0"/>
        </w:rPr>
        <w:t>EmpName</w:t>
      </w:r>
      <w:r>
        <w:rPr>
          <w:rFonts w:hint="default" w:ascii="Tw Cen MT" w:hAnsi="Tw Cen MT" w:cs="Tw Cen MT"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sz w:val="32"/>
          <w:szCs w:val="32"/>
          <w:rtl w:val="0"/>
        </w:rPr>
        <w:t>DeptID → FK</w:t>
      </w:r>
    </w:p>
    <w:p w14:paraId="000001F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Because:</w:t>
      </w:r>
    </w:p>
    <w:p w14:paraId="000001F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DEPARTMENT 1 : N EMPLOYEE</w:t>
      </w:r>
    </w:p>
    <w:p w14:paraId="000001F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5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FC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61" w:name="_5e75t5vmcdnm" w:colFirst="0" w:colLast="0"/>
      <w:bookmarkEnd w:id="61"/>
      <w:r>
        <w:rPr>
          <w:rFonts w:hint="default" w:ascii="Tw Cen MT" w:hAnsi="Tw Cen MT" w:cs="Tw Cen MT"/>
          <w:sz w:val="36"/>
          <w:szCs w:val="36"/>
          <w:rtl w:val="0"/>
        </w:rPr>
        <w:t>STUDENT</w:t>
      </w:r>
    </w:p>
    <w:p w14:paraId="000001F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StudentID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🔑</w:t>
      </w:r>
      <w:r>
        <w:rPr>
          <w:rFonts w:hint="default" w:ascii="Tw Cen MT" w:hAnsi="Tw Cen MT" w:cs="Tw Cen MT"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sz w:val="32"/>
          <w:szCs w:val="32"/>
          <w:rtl w:val="0"/>
        </w:rPr>
        <w:t>StudentName</w:t>
      </w:r>
    </w:p>
    <w:p w14:paraId="000001FE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62" w:name="_6braan8sqck9" w:colFirst="0" w:colLast="0"/>
      <w:bookmarkEnd w:id="62"/>
      <w:r>
        <w:rPr>
          <w:rFonts w:hint="default" w:ascii="Tw Cen MT" w:hAnsi="Tw Cen MT" w:cs="Tw Cen MT"/>
          <w:sz w:val="36"/>
          <w:szCs w:val="36"/>
          <w:rtl w:val="0"/>
        </w:rPr>
        <w:t>COURSE</w:t>
      </w:r>
    </w:p>
    <w:p w14:paraId="000001F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CourseID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🔑</w:t>
      </w:r>
      <w:r>
        <w:rPr>
          <w:rFonts w:hint="default" w:ascii="Tw Cen MT" w:hAnsi="Tw Cen MT" w:cs="Tw Cen MT"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sz w:val="32"/>
          <w:szCs w:val="32"/>
          <w:rtl w:val="0"/>
        </w:rPr>
        <w:t>CourseName</w:t>
      </w:r>
    </w:p>
    <w:p w14:paraId="00000200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63" w:name="_4l8qatth1oml" w:colFirst="0" w:colLast="0"/>
      <w:bookmarkEnd w:id="63"/>
      <w:r>
        <w:rPr>
          <w:rFonts w:hint="default" w:ascii="Tw Cen MT" w:hAnsi="Tw Cen MT" w:cs="Tw Cen MT"/>
          <w:sz w:val="36"/>
          <w:szCs w:val="36"/>
          <w:rtl w:val="0"/>
        </w:rPr>
        <w:t>ENROLLMENT</w:t>
      </w:r>
    </w:p>
    <w:p w14:paraId="0000020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StudentID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🔑</w:t>
      </w:r>
      <w:r>
        <w:rPr>
          <w:rFonts w:hint="default" w:ascii="Tw Cen MT" w:hAnsi="Tw Cen MT" w:cs="Tw Cen MT"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CourseID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🔑</w:t>
      </w:r>
      <w:r>
        <w:rPr>
          <w:rFonts w:hint="default" w:ascii="Tw Cen MT" w:hAnsi="Tw Cen MT" w:cs="Tw Cen MT"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sz w:val="32"/>
          <w:szCs w:val="32"/>
          <w:rtl w:val="0"/>
        </w:rPr>
        <w:t>Marks</w:t>
      </w:r>
    </w:p>
    <w:p w14:paraId="0000020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Because:</w:t>
      </w:r>
    </w:p>
    <w:p w14:paraId="0000020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 M : N COURSE</w:t>
      </w:r>
    </w:p>
    <w:p w14:paraId="0000020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5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05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64" w:name="_z8egr46k7clm" w:colFirst="0" w:colLast="0"/>
      <w:bookmarkEnd w:id="64"/>
      <w:r>
        <w:rPr>
          <w:rFonts w:hint="default" w:ascii="Tw Cen MT" w:hAnsi="Tw Cen MT" w:cs="Tw Cen MT"/>
          <w:sz w:val="56"/>
          <w:szCs w:val="56"/>
          <w:rtl w:val="0"/>
        </w:rPr>
        <w:t>🧠 Final Exam Memory Map</w:t>
      </w:r>
    </w:p>
    <w:p w14:paraId="00000206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65" w:name="_ftiks5tjorfp" w:colFirst="0" w:colLast="0"/>
      <w:bookmarkEnd w:id="65"/>
      <w:r>
        <w:rPr>
          <w:rFonts w:hint="default" w:ascii="Tw Cen MT" w:hAnsi="Tw Cen MT" w:cs="Tw Cen MT"/>
          <w:sz w:val="36"/>
          <w:szCs w:val="36"/>
          <w:rtl w:val="0"/>
        </w:rPr>
        <w:t>Keys</w:t>
      </w:r>
    </w:p>
    <w:p w14:paraId="0000020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Super Key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sz w:val="32"/>
          <w:szCs w:val="32"/>
          <w:rtl w:val="0"/>
        </w:rPr>
        <w:t>→ Any unique identifier</w:t>
      </w:r>
    </w:p>
    <w:p w14:paraId="0000020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Candidate Key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sz w:val="32"/>
          <w:szCs w:val="32"/>
          <w:rtl w:val="0"/>
        </w:rPr>
        <w:t>→ Minimal super key</w:t>
      </w:r>
    </w:p>
    <w:p w14:paraId="0000020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Primary Key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sz w:val="32"/>
          <w:szCs w:val="32"/>
          <w:rtl w:val="0"/>
        </w:rPr>
        <w:t>→ Candidate key selected by us</w:t>
      </w:r>
    </w:p>
    <w:p w14:paraId="0000020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Composite Key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sz w:val="32"/>
          <w:szCs w:val="32"/>
          <w:rtl w:val="0"/>
        </w:rPr>
        <w:t>→ Key with multiple attributes</w:t>
      </w:r>
    </w:p>
    <w:p w14:paraId="0000020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5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0C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66" w:name="_l4re9lrlog4w" w:colFirst="0" w:colLast="0"/>
      <w:bookmarkEnd w:id="66"/>
      <w:r>
        <w:rPr>
          <w:rFonts w:hint="default" w:ascii="Tw Cen MT" w:hAnsi="Tw Cen MT" w:cs="Tw Cen MT"/>
          <w:sz w:val="36"/>
          <w:szCs w:val="36"/>
          <w:rtl w:val="0"/>
        </w:rPr>
        <w:t>Mapping Constraints</w:t>
      </w:r>
    </w:p>
    <w:p w14:paraId="0000020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Cardinality = HOW MANY?</w:t>
      </w:r>
    </w:p>
    <w:p w14:paraId="0000020E">
      <w:pPr>
        <w:numPr>
          <w:ilvl w:val="0"/>
          <w:numId w:val="6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1:1</w:t>
      </w:r>
    </w:p>
    <w:p w14:paraId="0000020F">
      <w:pPr>
        <w:numPr>
          <w:ilvl w:val="0"/>
          <w:numId w:val="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1:N</w:t>
      </w:r>
    </w:p>
    <w:p w14:paraId="00000210">
      <w:pPr>
        <w:numPr>
          <w:ilvl w:val="0"/>
          <w:numId w:val="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N:1</w:t>
      </w:r>
    </w:p>
    <w:p w14:paraId="00000211">
      <w:pPr>
        <w:numPr>
          <w:ilvl w:val="0"/>
          <w:numId w:val="6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M:N</w:t>
      </w:r>
    </w:p>
    <w:p w14:paraId="0000021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Participation = COMPULSORY OR OPTIONAL?</w:t>
      </w:r>
    </w:p>
    <w:p w14:paraId="00000213">
      <w:pPr>
        <w:numPr>
          <w:ilvl w:val="0"/>
          <w:numId w:val="7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Total</w:t>
      </w:r>
    </w:p>
    <w:p w14:paraId="00000214">
      <w:pPr>
        <w:numPr>
          <w:ilvl w:val="0"/>
          <w:numId w:val="7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Partial</w:t>
      </w:r>
    </w:p>
    <w:p w14:paraId="0000021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5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16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67" w:name="_onugkeywfklg" w:colFirst="0" w:colLast="0"/>
      <w:bookmarkEnd w:id="67"/>
      <w:r>
        <w:rPr>
          <w:rFonts w:hint="default" w:ascii="Tw Cen MT" w:hAnsi="Tw Cen MT" w:cs="Tw Cen MT"/>
          <w:sz w:val="36"/>
          <w:szCs w:val="36"/>
          <w:rtl w:val="0"/>
        </w:rPr>
        <w:t>ER → Tables</w:t>
      </w:r>
    </w:p>
    <w:p w14:paraId="0000021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Entity → Table</w:t>
      </w:r>
    </w:p>
    <w:p w14:paraId="0000021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Attribute → Column</w:t>
      </w:r>
    </w:p>
    <w:p w14:paraId="0000021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Key → Primary Key</w:t>
      </w:r>
    </w:p>
    <w:p w14:paraId="0000021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1:N → PK of 1-side becomes FK on N-side</w:t>
      </w:r>
    </w:p>
    <w:p w14:paraId="0000021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M:N → New table</w:t>
      </w:r>
    </w:p>
    <w:p w14:paraId="0000021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Multivalued attribute → New table</w:t>
      </w:r>
    </w:p>
    <w:p w14:paraId="0000021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Weak entity → Owner PK + partial key</w:t>
      </w:r>
    </w:p>
    <w:p w14:paraId="0000021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If you remember just these rules, you can solve a large portion of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ER diagram → relational schema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questions.</w:t>
      </w:r>
    </w:p>
    <w:p w14:paraId="0000022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</w:p>
    <w:p w14:paraId="00000221">
      <w:pPr>
        <w:spacing w:before="240" w:after="240" w:line="276" w:lineRule="auto"/>
        <w:ind w:left="0" w:right="0" w:firstLine="0"/>
        <w:jc w:val="center"/>
        <w:rPr>
          <w:rFonts w:hint="default" w:ascii="Tw Cen MT" w:hAnsi="Tw Cen MT" w:cs="Tw Cen MT"/>
          <w:b/>
          <w:bCs/>
          <w:sz w:val="112"/>
          <w:szCs w:val="112"/>
          <w:lang w:val="en-US"/>
        </w:rPr>
      </w:pPr>
      <w:r>
        <w:rPr>
          <w:rFonts w:hint="default" w:ascii="Tw Cen MT" w:hAnsi="Tw Cen MT" w:cs="Tw Cen MT"/>
          <w:b/>
          <w:bCs/>
          <w:sz w:val="112"/>
          <w:szCs w:val="112"/>
          <w:lang w:val="en-US"/>
        </w:rPr>
        <w:t>PART 2</w:t>
      </w:r>
    </w:p>
    <w:p w14:paraId="00000225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68" w:name="_9z7lmxyte9vc" w:colFirst="0" w:colLast="0"/>
      <w:bookmarkEnd w:id="68"/>
      <w:r>
        <w:rPr>
          <w:rFonts w:hint="default" w:ascii="Tw Cen MT" w:hAnsi="Tw Cen MT" w:cs="Tw Cen MT"/>
          <w:sz w:val="56"/>
          <w:szCs w:val="56"/>
          <w:rtl w:val="0"/>
        </w:rPr>
        <w:t>1. First understand the basic idea</w:t>
      </w:r>
    </w:p>
    <w:p w14:paraId="0000022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 we have this table:</w:t>
      </w:r>
    </w:p>
    <w:p w14:paraId="00000227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69" w:name="_hm6cyw3nheh" w:colFirst="0" w:colLast="0"/>
      <w:bookmarkEnd w:id="69"/>
      <w:r>
        <w:rPr>
          <w:rFonts w:hint="default" w:ascii="Tw Cen MT" w:hAnsi="Tw Cen MT" w:cs="Tw Cen MT"/>
          <w:sz w:val="36"/>
          <w:szCs w:val="36"/>
          <w:rtl w:val="0"/>
        </w:rPr>
        <w:t>STUDENT</w:t>
      </w:r>
    </w:p>
    <w:tbl>
      <w:tblPr>
        <w:tblStyle w:val="34"/>
        <w:tblW w:w="693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908"/>
        <w:gridCol w:w="1667"/>
        <w:gridCol w:w="1275"/>
        <w:gridCol w:w="2089"/>
      </w:tblGrid>
      <w:tr w14:paraId="2E4CA4F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11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28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RollNo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29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2A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Age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2B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City</w:t>
            </w:r>
          </w:p>
        </w:tc>
      </w:tr>
      <w:tr w14:paraId="453DD90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11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2C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2D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2E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2F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Delhi</w:t>
            </w:r>
          </w:p>
        </w:tc>
      </w:tr>
      <w:tr w14:paraId="758DD14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11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30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31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32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33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Mumbai</w:t>
            </w:r>
          </w:p>
        </w:tc>
      </w:tr>
      <w:tr w14:paraId="459561F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11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34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35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Aman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36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21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37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Delhi</w:t>
            </w:r>
          </w:p>
        </w:tc>
      </w:tr>
      <w:tr w14:paraId="22A3F43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11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38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39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Neha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3A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3B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Pune</w:t>
            </w:r>
          </w:p>
        </w:tc>
      </w:tr>
    </w:tbl>
    <w:p w14:paraId="0000023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Question:</w:t>
      </w:r>
    </w:p>
    <w:p w14:paraId="0000023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Find the names of students whose age is greater than 18.</w:t>
      </w:r>
    </w:p>
    <w:p w14:paraId="0000023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Answer:</w:t>
      </w:r>
    </w:p>
    <w:p w14:paraId="0000023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Rahul, Aman, Neha</w:t>
      </w:r>
    </w:p>
    <w:p w14:paraId="0000024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Now there are different ways to express this query.</w:t>
      </w:r>
    </w:p>
    <w:p w14:paraId="0000024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5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42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70" w:name="_pv6pz5pa0jr" w:colFirst="0" w:colLast="0"/>
      <w:bookmarkEnd w:id="70"/>
      <w:r>
        <w:rPr>
          <w:rFonts w:hint="default" w:ascii="Tw Cen MT" w:hAnsi="Tw Cen MT" w:cs="Tw Cen MT"/>
          <w:sz w:val="56"/>
          <w:szCs w:val="56"/>
          <w:rtl w:val="0"/>
        </w:rPr>
        <w:t>2. Relational Algebra</w:t>
      </w:r>
    </w:p>
    <w:p w14:paraId="00000243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71" w:name="_of8re1j4rmxn" w:colFirst="0" w:colLast="0"/>
      <w:bookmarkEnd w:id="71"/>
      <w:r>
        <w:rPr>
          <w:rFonts w:hint="default" w:ascii="Tw Cen MT" w:hAnsi="Tw Cen MT" w:cs="Tw Cen MT"/>
          <w:sz w:val="36"/>
          <w:szCs w:val="36"/>
          <w:rtl w:val="0"/>
        </w:rPr>
        <w:t>Main idea:</w:t>
      </w:r>
    </w:p>
    <w:p w14:paraId="0000024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Relational Algebra tells us HOW to get the answer.</w:t>
      </w:r>
    </w:p>
    <w:p w14:paraId="0000024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It is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procedural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24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We tell the database which operations to perform.</w:t>
      </w:r>
    </w:p>
    <w:p w14:paraId="0000024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For our question:</w:t>
      </w:r>
    </w:p>
    <w:p w14:paraId="0000024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First select students whose age &gt; 18, then select their names.</w:t>
      </w:r>
    </w:p>
    <w:p w14:paraId="00000249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72" w:name="_seg6ch2290k3" w:colFirst="0" w:colLast="0"/>
      <w:bookmarkEnd w:id="72"/>
      <w:r>
        <w:rPr>
          <w:rFonts w:hint="default" w:ascii="Tw Cen MT" w:hAnsi="Tw Cen MT" w:cs="Tw Cen MT"/>
          <w:sz w:val="36"/>
          <w:szCs w:val="36"/>
          <w:rtl w:val="0"/>
        </w:rPr>
        <w:t>Step 1: Selection</w:t>
      </w:r>
    </w:p>
    <w:p w14:paraId="0000024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σ Age &gt; 18 (STUDENT)</w:t>
      </w:r>
    </w:p>
    <w:p w14:paraId="0000024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This gives:</w:t>
      </w:r>
    </w:p>
    <w:tbl>
      <w:tblPr>
        <w:tblStyle w:val="35"/>
        <w:tblW w:w="5377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583"/>
        <w:gridCol w:w="1234"/>
        <w:gridCol w:w="997"/>
        <w:gridCol w:w="1563"/>
      </w:tblGrid>
      <w:tr w14:paraId="1FE6149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53" w:hRule="atLeast"/>
        </w:trPr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4C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RollNo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4D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W w:w="9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4E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Age</w:t>
            </w:r>
          </w:p>
        </w:tc>
        <w:tc>
          <w:tcPr>
            <w:tcW w:w="15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4F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City</w:t>
            </w:r>
          </w:p>
        </w:tc>
      </w:tr>
      <w:tr w14:paraId="61F6D1B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68" w:hRule="atLeast"/>
        </w:trPr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50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101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51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W w:w="9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52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20</w:t>
            </w:r>
          </w:p>
        </w:tc>
        <w:tc>
          <w:tcPr>
            <w:tcW w:w="15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53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Delhi</w:t>
            </w:r>
          </w:p>
        </w:tc>
      </w:tr>
      <w:tr w14:paraId="0ECBADD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68" w:hRule="atLeast"/>
        </w:trPr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54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103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55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Aman</w:t>
            </w:r>
          </w:p>
        </w:tc>
        <w:tc>
          <w:tcPr>
            <w:tcW w:w="9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56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21</w:t>
            </w:r>
          </w:p>
        </w:tc>
        <w:tc>
          <w:tcPr>
            <w:tcW w:w="15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57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Delhi</w:t>
            </w:r>
          </w:p>
        </w:tc>
      </w:tr>
      <w:tr w14:paraId="4585010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68" w:hRule="atLeast"/>
        </w:trPr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58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104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59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Neha</w:t>
            </w:r>
          </w:p>
        </w:tc>
        <w:tc>
          <w:tcPr>
            <w:tcW w:w="9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5A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19</w:t>
            </w:r>
          </w:p>
        </w:tc>
        <w:tc>
          <w:tcPr>
            <w:tcW w:w="15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5B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Pune</w:t>
            </w:r>
          </w:p>
        </w:tc>
      </w:tr>
    </w:tbl>
    <w:p w14:paraId="0000025C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73" w:name="_q1wynshfaqrc" w:colFirst="0" w:colLast="0"/>
      <w:bookmarkEnd w:id="73"/>
      <w:r>
        <w:rPr>
          <w:rFonts w:hint="default" w:ascii="Tw Cen MT" w:hAnsi="Tw Cen MT" w:cs="Tw Cen MT"/>
          <w:sz w:val="36"/>
          <w:szCs w:val="36"/>
          <w:rtl w:val="0"/>
        </w:rPr>
        <w:t>Step 2: Projection</w:t>
      </w:r>
    </w:p>
    <w:p w14:paraId="0000025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π Name (σ Age &gt; 18 (STUDENT))</w:t>
      </w:r>
    </w:p>
    <w:p w14:paraId="0000025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Result:</w:t>
      </w:r>
    </w:p>
    <w:tbl>
      <w:tblPr>
        <w:tblStyle w:val="36"/>
        <w:tblW w:w="228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80"/>
      </w:tblGrid>
      <w:tr w14:paraId="541D404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06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5F">
            <w:pPr>
              <w:spacing w:before="240" w:after="24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</w:tr>
      <w:tr w14:paraId="2840701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06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60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</w:t>
            </w:r>
            <w:r>
              <w:rPr>
                <w:rFonts w:hint="default" w:ascii="Tw Cen MT" w:hAnsi="Tw Cen MT" w:cs="Tw Cen MT"/>
                <w:sz w:val="32"/>
                <w:szCs w:val="32"/>
                <w:rtl w:val="0"/>
                <w:lang w:val="en-US"/>
              </w:rPr>
              <w:t>u</w:t>
            </w: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l</w:t>
            </w:r>
          </w:p>
        </w:tc>
      </w:tr>
      <w:tr w14:paraId="4912C7C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06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61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Aman</w:t>
            </w:r>
          </w:p>
        </w:tc>
      </w:tr>
      <w:tr w14:paraId="2BA52BE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06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62">
            <w:pPr>
              <w:spacing w:before="240" w:after="24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Neha</w:t>
            </w:r>
          </w:p>
        </w:tc>
      </w:tr>
    </w:tbl>
    <w:p w14:paraId="00000263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74" w:name="_t0iiu625rkbb" w:colFirst="0" w:colLast="0"/>
      <w:bookmarkEnd w:id="74"/>
      <w:r>
        <w:rPr>
          <w:rFonts w:hint="default" w:ascii="Tw Cen MT" w:hAnsi="Tw Cen MT" w:cs="Tw Cen MT"/>
          <w:sz w:val="36"/>
          <w:szCs w:val="36"/>
          <w:rtl w:val="0"/>
        </w:rPr>
        <w:t>Remember:</w:t>
      </w:r>
    </w:p>
    <w:p w14:paraId="0000026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Relational Algebra = HOW</w:t>
      </w:r>
    </w:p>
    <w:p w14:paraId="0000026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5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66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75" w:name="_ncafo4gfxsq0" w:colFirst="0" w:colLast="0"/>
      <w:bookmarkEnd w:id="75"/>
      <w:r>
        <w:rPr>
          <w:rFonts w:hint="default" w:ascii="Tw Cen MT" w:hAnsi="Tw Cen MT" w:cs="Tw Cen MT"/>
          <w:sz w:val="56"/>
          <w:szCs w:val="56"/>
          <w:rtl w:val="0"/>
        </w:rPr>
        <w:t>3. Relational Calculus</w:t>
      </w:r>
    </w:p>
    <w:p w14:paraId="0000026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Relational Calculus is different.</w:t>
      </w:r>
    </w:p>
    <w:p w14:paraId="0000026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It tells the database:</w:t>
      </w:r>
    </w:p>
    <w:p w14:paraId="0000026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WHAT data I want</w:t>
      </w:r>
      <w:r>
        <w:rPr>
          <w:rFonts w:hint="default" w:ascii="Tw Cen MT" w:hAnsi="Tw Cen MT" w:cs="Tw Cen MT"/>
          <w:sz w:val="32"/>
          <w:szCs w:val="32"/>
          <w:rtl w:val="0"/>
        </w:rPr>
        <w:t>, rather than how to get it.</w:t>
      </w:r>
    </w:p>
    <w:p w14:paraId="0000026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It is therefore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non-procedural/declarative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26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 are two types:</w:t>
      </w:r>
    </w:p>
    <w:p w14:paraId="0000026C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76" w:name="_4xc8d3anfyhm" w:colFirst="0" w:colLast="0"/>
      <w:bookmarkEnd w:id="76"/>
      <w:r>
        <w:rPr>
          <w:rFonts w:hint="default" w:ascii="Tw Cen MT" w:hAnsi="Tw Cen MT" w:cs="Tw Cen MT"/>
          <w:sz w:val="36"/>
          <w:szCs w:val="36"/>
          <w:rtl w:val="0"/>
        </w:rPr>
        <w:t>1. Tuple Relational Calculus (TRC)</w:t>
      </w:r>
    </w:p>
    <w:p w14:paraId="0000026D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77" w:name="_elgk25almrjd" w:colFirst="0" w:colLast="0"/>
      <w:bookmarkEnd w:id="77"/>
      <w:r>
        <w:rPr>
          <w:rFonts w:hint="default" w:ascii="Tw Cen MT" w:hAnsi="Tw Cen MT" w:cs="Tw Cen MT"/>
          <w:sz w:val="36"/>
          <w:szCs w:val="36"/>
          <w:rtl w:val="0"/>
        </w:rPr>
        <w:t>2. Domain Relational Calculus (DRC)</w:t>
      </w:r>
    </w:p>
    <w:p w14:paraId="0000026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5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4B9">
      <w:pPr>
        <w:pStyle w:val="3"/>
        <w:spacing w:before="360" w:after="80" w:line="276" w:lineRule="auto"/>
        <w:rPr>
          <w:rFonts w:hint="default" w:ascii="Tw Cen MT" w:hAnsi="Tw Cen MT" w:cs="Tw Cen MT"/>
          <w:sz w:val="44"/>
          <w:szCs w:val="44"/>
        </w:rPr>
      </w:pPr>
      <w:bookmarkStart w:id="78" w:name="_favffrrnpd9r" w:colFirst="0" w:colLast="0"/>
      <w:bookmarkEnd w:id="78"/>
      <w:bookmarkStart w:id="79" w:name="_o94jckguokq3" w:colFirst="0" w:colLast="0"/>
      <w:bookmarkEnd w:id="79"/>
      <w:r>
        <w:rPr>
          <w:rFonts w:hint="default" w:ascii="Tw Cen MT" w:hAnsi="Tw Cen MT" w:cs="Tw Cen MT"/>
          <w:sz w:val="44"/>
          <w:szCs w:val="44"/>
          <w:rtl w:val="0"/>
        </w:rPr>
        <w:t>First: What is Relational Calculus?</w:t>
      </w:r>
    </w:p>
    <w:p w14:paraId="000004B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Relational calculus is a way of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asking questions from a database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4B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Think:</w:t>
      </w:r>
    </w:p>
    <w:p w14:paraId="000004B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“I want the names of students whose age is greater than 18.”</w:t>
      </w:r>
    </w:p>
    <w:p w14:paraId="000004B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 are two ways to write this question:</w:t>
      </w:r>
    </w:p>
    <w:p w14:paraId="000004BE">
      <w:pPr>
        <w:numPr>
          <w:ilvl w:val="0"/>
          <w:numId w:val="8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TRC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→ We talk about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whole rows (tuples)</w:t>
      </w:r>
    </w:p>
    <w:p w14:paraId="000004BF">
      <w:pPr>
        <w:numPr>
          <w:ilvl w:val="0"/>
          <w:numId w:val="8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DRC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→ We talk about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individual values (domains)</w:t>
      </w:r>
    </w:p>
    <w:p w14:paraId="000004C0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9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4C1">
      <w:pPr>
        <w:pStyle w:val="3"/>
        <w:spacing w:before="360" w:after="80" w:line="276" w:lineRule="auto"/>
        <w:rPr>
          <w:rFonts w:hint="default" w:ascii="Tw Cen MT" w:hAnsi="Tw Cen MT" w:cs="Tw Cen MT"/>
          <w:sz w:val="44"/>
          <w:szCs w:val="44"/>
        </w:rPr>
      </w:pPr>
      <w:bookmarkStart w:id="80" w:name="_8j0owvi58inl" w:colFirst="0" w:colLast="0"/>
      <w:bookmarkEnd w:id="80"/>
      <w:r>
        <w:rPr>
          <w:rFonts w:hint="default" w:ascii="Tw Cen MT" w:hAnsi="Tw Cen MT" w:cs="Tw Cen MT"/>
          <w:sz w:val="44"/>
          <w:szCs w:val="44"/>
          <w:rtl w:val="0"/>
        </w:rPr>
        <w:t>Example Table</w:t>
      </w:r>
    </w:p>
    <w:p w14:paraId="000004C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Suppose we have a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STUDENT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table:</w:t>
      </w:r>
    </w:p>
    <w:tbl>
      <w:tblPr>
        <w:tblStyle w:val="43"/>
        <w:tblW w:w="4858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336"/>
        <w:gridCol w:w="1167"/>
        <w:gridCol w:w="893"/>
        <w:gridCol w:w="1462"/>
      </w:tblGrid>
      <w:tr w14:paraId="47734C2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93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C3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RollNo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C4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C5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Age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C6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City</w:t>
            </w:r>
          </w:p>
        </w:tc>
      </w:tr>
      <w:tr w14:paraId="1426992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93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C7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C8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C9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CA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Delhi</w:t>
            </w:r>
          </w:p>
        </w:tc>
      </w:tr>
      <w:tr w14:paraId="29ACEB2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93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CB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CC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CD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CE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Mumbai</w:t>
            </w:r>
          </w:p>
        </w:tc>
      </w:tr>
      <w:tr w14:paraId="44B414F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93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CF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D0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Aman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D1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21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D2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Delhi</w:t>
            </w:r>
          </w:p>
        </w:tc>
      </w:tr>
      <w:tr w14:paraId="45FEE28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93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D3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D4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Neha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D5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D6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Pune</w:t>
            </w:r>
          </w:p>
        </w:tc>
      </w:tr>
    </w:tbl>
    <w:p w14:paraId="000004D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Question:</w:t>
      </w:r>
    </w:p>
    <w:p w14:paraId="000004D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Find the names of students whose age is greater than 18.</w:t>
      </w:r>
    </w:p>
    <w:p w14:paraId="000004D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Expected answer:</w:t>
      </w:r>
    </w:p>
    <w:tbl>
      <w:tblPr>
        <w:tblStyle w:val="44"/>
        <w:tblW w:w="252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520"/>
      </w:tblGrid>
      <w:tr w14:paraId="35EE3CA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7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DA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</w:tr>
      <w:tr w14:paraId="184F95E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7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DB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</w:tr>
      <w:tr w14:paraId="4658E6B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7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DC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Aman</w:t>
            </w:r>
          </w:p>
        </w:tc>
      </w:tr>
      <w:tr w14:paraId="1F4F107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7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DD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Neha</w:t>
            </w:r>
          </w:p>
        </w:tc>
      </w:tr>
    </w:tbl>
    <w:p w14:paraId="000004DE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9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4DF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81" w:name="_ata4skve9izg" w:colFirst="0" w:colLast="0"/>
      <w:bookmarkEnd w:id="81"/>
      <w:r>
        <w:rPr>
          <w:rFonts w:hint="default" w:ascii="Tw Cen MT" w:hAnsi="Tw Cen MT" w:cs="Tw Cen MT"/>
          <w:sz w:val="56"/>
          <w:szCs w:val="56"/>
          <w:rtl w:val="0"/>
        </w:rPr>
        <w:t>1. Tuple Relational Calculus (TRC)</w:t>
      </w:r>
    </w:p>
    <w:p w14:paraId="000004E0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82" w:name="_yst416u4tsyk" w:colFirst="0" w:colLast="0"/>
      <w:bookmarkEnd w:id="82"/>
      <w:r>
        <w:rPr>
          <w:rFonts w:hint="default" w:ascii="Tw Cen MT" w:hAnsi="Tw Cen MT" w:cs="Tw Cen MT"/>
          <w:sz w:val="36"/>
          <w:szCs w:val="36"/>
          <w:rtl w:val="0"/>
        </w:rPr>
        <w:t>Main idea:</w:t>
      </w:r>
    </w:p>
    <w:p w14:paraId="000004E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TRC works with complete rows/tuples.</w:t>
      </w:r>
    </w:p>
    <w:p w14:paraId="000004E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Imagine pointing at a row and saying:</w:t>
      </w:r>
    </w:p>
    <w:p w14:paraId="000004E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“Take a student row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S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where the student's age is greater than 18, and give me the name.”</w:t>
      </w:r>
    </w:p>
    <w:p w14:paraId="000004E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We can write:</w:t>
      </w:r>
    </w:p>
    <w:p w14:paraId="000004E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{ S.Name | STUDENT(S) AND S.Age &gt; 18 }</w:t>
      </w:r>
    </w:p>
    <w:p w14:paraId="000004E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Don't worry about the symbols yet.</w:t>
      </w:r>
    </w:p>
    <w:p w14:paraId="000004E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Let's break it down:</w:t>
      </w:r>
    </w:p>
    <w:p w14:paraId="000004E8">
      <w:pPr>
        <w:numPr>
          <w:ilvl w:val="0"/>
          <w:numId w:val="9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S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→ represents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one complete row</w:t>
      </w:r>
    </w:p>
    <w:p w14:paraId="000004E9">
      <w:pPr>
        <w:numPr>
          <w:ilvl w:val="0"/>
          <w:numId w:val="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STUDENT(S)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→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S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is a row from STUDENT</w:t>
      </w:r>
    </w:p>
    <w:p w14:paraId="000004EA">
      <w:pPr>
        <w:numPr>
          <w:ilvl w:val="0"/>
          <w:numId w:val="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S.Age &gt; 18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→ check that row's age</w:t>
      </w:r>
    </w:p>
    <w:p w14:paraId="000004EB">
      <w:pPr>
        <w:numPr>
          <w:ilvl w:val="0"/>
          <w:numId w:val="9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S.Name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→ give me the name</w:t>
      </w:r>
    </w:p>
    <w:p w14:paraId="000004E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So:</w:t>
      </w:r>
    </w:p>
    <w:p w14:paraId="000004E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TRC = Think about ROWS</w:t>
      </w:r>
    </w:p>
    <w:p w14:paraId="000004EE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83" w:name="_qlwwg2en7ezu" w:colFirst="0" w:colLast="0"/>
      <w:bookmarkEnd w:id="83"/>
      <w:r>
        <w:rPr>
          <w:rFonts w:hint="default" w:ascii="Tw Cen MT" w:hAnsi="Tw Cen MT" w:cs="Tw Cen MT"/>
          <w:sz w:val="36"/>
          <w:szCs w:val="36"/>
          <w:rtl w:val="0"/>
        </w:rPr>
        <w:t>Easy memory trick:</w:t>
      </w:r>
    </w:p>
    <w:p w14:paraId="000004E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 in TRC = Tuple = whole Table Row</w:t>
      </w:r>
    </w:p>
    <w:p w14:paraId="000004F0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9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4F1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84" w:name="_yytlvfnm4mfv" w:colFirst="0" w:colLast="0"/>
      <w:bookmarkEnd w:id="84"/>
      <w:r>
        <w:rPr>
          <w:rFonts w:hint="default" w:ascii="Tw Cen MT" w:hAnsi="Tw Cen MT" w:cs="Tw Cen MT"/>
          <w:sz w:val="56"/>
          <w:szCs w:val="56"/>
          <w:rtl w:val="0"/>
        </w:rPr>
        <w:t>2. Domain Relational Calculus (DRC)</w:t>
      </w:r>
    </w:p>
    <w:p w14:paraId="000004F2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85" w:name="_tbcim6zhlblt" w:colFirst="0" w:colLast="0"/>
      <w:bookmarkEnd w:id="85"/>
      <w:r>
        <w:rPr>
          <w:rFonts w:hint="default" w:ascii="Tw Cen MT" w:hAnsi="Tw Cen MT" w:cs="Tw Cen MT"/>
          <w:sz w:val="36"/>
          <w:szCs w:val="36"/>
          <w:rtl w:val="0"/>
        </w:rPr>
        <w:t>Main idea:</w:t>
      </w:r>
    </w:p>
    <w:p w14:paraId="000004F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DRC works with individual values/columns, not the whole row.</w:t>
      </w:r>
    </w:p>
    <w:p w14:paraId="000004F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For our table, imagine:</w:t>
      </w:r>
    </w:p>
    <w:p w14:paraId="000004F5">
      <w:pPr>
        <w:numPr>
          <w:ilvl w:val="0"/>
          <w:numId w:val="10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r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= RollNo</w:t>
      </w:r>
    </w:p>
    <w:p w14:paraId="000004F6">
      <w:pPr>
        <w:numPr>
          <w:ilvl w:val="0"/>
          <w:numId w:val="1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n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= Name</w:t>
      </w:r>
    </w:p>
    <w:p w14:paraId="000004F7">
      <w:pPr>
        <w:numPr>
          <w:ilvl w:val="0"/>
          <w:numId w:val="1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a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= Age</w:t>
      </w:r>
    </w:p>
    <w:p w14:paraId="000004F8">
      <w:pPr>
        <w:numPr>
          <w:ilvl w:val="0"/>
          <w:numId w:val="10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c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= City</w:t>
      </w:r>
    </w:p>
    <w:p w14:paraId="000004F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We can write:</w:t>
      </w:r>
    </w:p>
    <w:p w14:paraId="000004F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{ n | ∃r ∃a ∃c (STUDENT(r,n,a,c) AND a &gt; 18) }</w:t>
      </w:r>
    </w:p>
    <w:p w14:paraId="000004F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Again, don't be scared! 😄</w:t>
      </w:r>
    </w:p>
    <w:p w14:paraId="000004F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It means:</w:t>
      </w:r>
    </w:p>
    <w:p w14:paraId="000004F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“Give me the value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n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(name) where there exist a roll number, age and city, and the age is greater than 18.”</w:t>
      </w:r>
    </w:p>
    <w:p w14:paraId="000004F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 result is:</w:t>
      </w:r>
    </w:p>
    <w:p w14:paraId="000004F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Rahul, Aman, Neha</w:t>
      </w:r>
    </w:p>
    <w:p w14:paraId="00000500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86" w:name="_dx5y9x51ucfd" w:colFirst="0" w:colLast="0"/>
      <w:bookmarkEnd w:id="86"/>
      <w:r>
        <w:rPr>
          <w:rFonts w:hint="default" w:ascii="Tw Cen MT" w:hAnsi="Tw Cen MT" w:cs="Tw Cen MT"/>
          <w:sz w:val="36"/>
          <w:szCs w:val="36"/>
          <w:rtl w:val="0"/>
        </w:rPr>
        <w:t>Easy memory trick:</w:t>
      </w:r>
    </w:p>
    <w:p w14:paraId="0000050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 in DRC = Domain = individual DATA VALUES</w:t>
      </w:r>
    </w:p>
    <w:p w14:paraId="00000502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9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503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87" w:name="_lfhd9r3baf1k" w:colFirst="0" w:colLast="0"/>
      <w:bookmarkEnd w:id="87"/>
      <w:r>
        <w:rPr>
          <w:rFonts w:hint="default" w:ascii="Tw Cen MT" w:hAnsi="Tw Cen MT" w:cs="Tw Cen MT"/>
          <w:sz w:val="56"/>
          <w:szCs w:val="56"/>
          <w:rtl w:val="0"/>
        </w:rPr>
        <w:t>TRC vs DRC — Super Easy</w:t>
      </w:r>
    </w:p>
    <w:p w14:paraId="0000050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Imagine this student row:</w:t>
      </w:r>
    </w:p>
    <w:tbl>
      <w:tblPr>
        <w:tblStyle w:val="45"/>
        <w:tblW w:w="3677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25"/>
        <w:gridCol w:w="1291"/>
        <w:gridCol w:w="705"/>
        <w:gridCol w:w="1156"/>
      </w:tblGrid>
      <w:tr w14:paraId="6D9B20A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06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05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06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07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08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Delhi</w:t>
            </w:r>
          </w:p>
        </w:tc>
      </w:tr>
    </w:tbl>
    <w:p w14:paraId="00000509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88" w:name="_geouozm94sjw" w:colFirst="0" w:colLast="0"/>
      <w:bookmarkEnd w:id="88"/>
      <w:r>
        <w:rPr>
          <w:rFonts w:hint="default" w:ascii="Tw Cen MT" w:hAnsi="Tw Cen MT" w:cs="Tw Cen MT"/>
          <w:sz w:val="36"/>
          <w:szCs w:val="36"/>
          <w:rtl w:val="0"/>
        </w:rPr>
        <w:t>TRC says:</w:t>
      </w:r>
    </w:p>
    <w:p w14:paraId="0000050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“Give me 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 row S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where S.Age &gt; 18.”</w:t>
      </w:r>
    </w:p>
    <w:p w14:paraId="0000050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You're thinking about the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whole row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50C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89" w:name="_hk3zn8pyj1w" w:colFirst="0" w:colLast="0"/>
      <w:bookmarkEnd w:id="89"/>
      <w:r>
        <w:rPr>
          <w:rFonts w:hint="default" w:ascii="Tw Cen MT" w:hAnsi="Tw Cen MT" w:cs="Tw Cen MT"/>
          <w:sz w:val="36"/>
          <w:szCs w:val="36"/>
          <w:rtl w:val="0"/>
        </w:rPr>
        <w:t>DRC says:</w:t>
      </w:r>
    </w:p>
    <w:p w14:paraId="0000050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“Give me 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name n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where the age value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a &gt; 18</w:t>
      </w:r>
      <w:r>
        <w:rPr>
          <w:rFonts w:hint="default" w:ascii="Tw Cen MT" w:hAnsi="Tw Cen MT" w:cs="Tw Cen MT"/>
          <w:sz w:val="32"/>
          <w:szCs w:val="32"/>
          <w:rtl w:val="0"/>
        </w:rPr>
        <w:t>.”</w:t>
      </w:r>
    </w:p>
    <w:p w14:paraId="0000050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You're thinking about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individual values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50F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0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510">
      <w:pPr>
        <w:pStyle w:val="3"/>
        <w:spacing w:before="360" w:after="80" w:line="276" w:lineRule="auto"/>
        <w:rPr>
          <w:rFonts w:hint="default" w:ascii="Tw Cen MT" w:hAnsi="Tw Cen MT" w:cs="Tw Cen MT"/>
          <w:sz w:val="44"/>
          <w:szCs w:val="44"/>
        </w:rPr>
      </w:pPr>
      <w:bookmarkStart w:id="90" w:name="_q9s8lyjnotp" w:colFirst="0" w:colLast="0"/>
      <w:bookmarkEnd w:id="90"/>
      <w:r>
        <w:rPr>
          <w:rFonts w:hint="default" w:ascii="Tw Cen MT" w:hAnsi="Tw Cen MT" w:cs="Tw Cen MT"/>
          <w:sz w:val="44"/>
          <w:szCs w:val="44"/>
          <w:rtl w:val="0"/>
        </w:rPr>
        <w:t>One more simple example</w:t>
      </w:r>
    </w:p>
    <w:p w14:paraId="0000051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Question:</w:t>
      </w:r>
    </w:p>
    <w:p w14:paraId="0000051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Find students who live in Delhi.</w:t>
      </w:r>
    </w:p>
    <w:p w14:paraId="00000513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91" w:name="_cedrc31rfb7b" w:colFirst="0" w:colLast="0"/>
      <w:bookmarkEnd w:id="91"/>
      <w:r>
        <w:rPr>
          <w:rFonts w:hint="default" w:ascii="Tw Cen MT" w:hAnsi="Tw Cen MT" w:cs="Tw Cen MT"/>
          <w:sz w:val="36"/>
          <w:szCs w:val="36"/>
          <w:rtl w:val="0"/>
        </w:rPr>
        <w:t>TRC</w:t>
      </w:r>
    </w:p>
    <w:p w14:paraId="0000051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We use a variable representing 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whole tuple/row</w:t>
      </w:r>
      <w:r>
        <w:rPr>
          <w:rFonts w:hint="default" w:ascii="Tw Cen MT" w:hAnsi="Tw Cen MT" w:cs="Tw Cen MT"/>
          <w:sz w:val="32"/>
          <w:szCs w:val="32"/>
          <w:rtl w:val="0"/>
        </w:rPr>
        <w:t>:</w:t>
      </w:r>
    </w:p>
    <w:p w14:paraId="0000051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{ S.Name | STUDENT(S) AND S.City = 'Delhi' }</w:t>
      </w:r>
    </w:p>
    <w:p w14:paraId="0000051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Meaning:</w:t>
      </w:r>
    </w:p>
    <w:p w14:paraId="0000051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Take each student row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S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. If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S.City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is Delhi, return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S.Name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51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Answer:</w:t>
      </w:r>
    </w:p>
    <w:p w14:paraId="0000051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Rahul, Aman</w:t>
      </w:r>
    </w:p>
    <w:p w14:paraId="0000051A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0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51B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92" w:name="_lzsa6bu7i2tf" w:colFirst="0" w:colLast="0"/>
      <w:bookmarkEnd w:id="92"/>
      <w:r>
        <w:rPr>
          <w:rFonts w:hint="default" w:ascii="Tw Cen MT" w:hAnsi="Tw Cen MT" w:cs="Tw Cen MT"/>
          <w:sz w:val="36"/>
          <w:szCs w:val="36"/>
          <w:rtl w:val="0"/>
        </w:rPr>
        <w:t>DRC</w:t>
      </w:r>
    </w:p>
    <w:p w14:paraId="0000051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We use variables representing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individual column values</w:t>
      </w:r>
      <w:r>
        <w:rPr>
          <w:rFonts w:hint="default" w:ascii="Tw Cen MT" w:hAnsi="Tw Cen MT" w:cs="Tw Cen MT"/>
          <w:sz w:val="32"/>
          <w:szCs w:val="32"/>
          <w:rtl w:val="0"/>
        </w:rPr>
        <w:t>:</w:t>
      </w:r>
    </w:p>
    <w:p w14:paraId="0000051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{ n | ∃r ∃a ∃c (STUDENT(r,n,a,c) AND c = 'Delhi') }</w:t>
      </w:r>
    </w:p>
    <w:p w14:paraId="0000051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Meaning:</w:t>
      </w:r>
    </w:p>
    <w:p w14:paraId="0000051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Find the name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n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where the city value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c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is Delhi.</w:t>
      </w:r>
    </w:p>
    <w:p w14:paraId="0000052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Answer:</w:t>
      </w:r>
    </w:p>
    <w:p w14:paraId="0000052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Rahul, Aman</w:t>
      </w:r>
    </w:p>
    <w:p w14:paraId="00000522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0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523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93" w:name="_kxxatsrv81bf" w:colFirst="0" w:colLast="0"/>
      <w:bookmarkEnd w:id="93"/>
      <w:r>
        <w:rPr>
          <w:rFonts w:hint="default" w:ascii="Tw Cen MT" w:hAnsi="Tw Cen MT" w:cs="Tw Cen MT"/>
          <w:sz w:val="56"/>
          <w:szCs w:val="56"/>
          <w:rtl w:val="0"/>
        </w:rPr>
        <w:t>The most important difference</w:t>
      </w:r>
    </w:p>
    <w:tbl>
      <w:tblPr>
        <w:tblStyle w:val="46"/>
        <w:tblW w:w="818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350"/>
        <w:gridCol w:w="4835"/>
      </w:tblGrid>
      <w:tr w14:paraId="6B6991E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24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TRC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25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DRC</w:t>
            </w:r>
          </w:p>
        </w:tc>
      </w:tr>
      <w:tr w14:paraId="37877F8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26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 xml:space="preserve">Works with </w:t>
            </w: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tuples (rows)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27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 xml:space="preserve">Works with </w:t>
            </w: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domain values (individual values)</w:t>
            </w:r>
          </w:p>
        </w:tc>
      </w:tr>
      <w:tr w14:paraId="6889C36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28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 xml:space="preserve">Variable represents a </w:t>
            </w: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whole row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29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 xml:space="preserve">Variables represent </w:t>
            </w: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column values</w:t>
            </w:r>
          </w:p>
        </w:tc>
      </w:tr>
      <w:tr w14:paraId="40FCD03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2A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 xml:space="preserve">Example: </w:t>
            </w:r>
            <w:r>
              <w:rPr>
                <w:rFonts w:hint="default" w:ascii="Tw Cen MT" w:hAnsi="Tw Cen MT" w:eastAsia="Roboto Mono" w:cs="Tw Cen MT"/>
                <w:color w:val="188038"/>
                <w:sz w:val="32"/>
                <w:szCs w:val="32"/>
                <w:rtl w:val="0"/>
              </w:rPr>
              <w:t>S.Name</w:t>
            </w: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 xml:space="preserve">, </w:t>
            </w:r>
            <w:r>
              <w:rPr>
                <w:rFonts w:hint="default" w:ascii="Tw Cen MT" w:hAnsi="Tw Cen MT" w:eastAsia="Roboto Mono" w:cs="Tw Cen MT"/>
                <w:color w:val="188038"/>
                <w:sz w:val="32"/>
                <w:szCs w:val="32"/>
                <w:rtl w:val="0"/>
              </w:rPr>
              <w:t>S.Age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2B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 xml:space="preserve">Example: </w:t>
            </w:r>
            <w:r>
              <w:rPr>
                <w:rFonts w:hint="default" w:ascii="Tw Cen MT" w:hAnsi="Tw Cen MT" w:eastAsia="Roboto Mono" w:cs="Tw Cen MT"/>
                <w:color w:val="188038"/>
                <w:sz w:val="32"/>
                <w:szCs w:val="32"/>
                <w:rtl w:val="0"/>
              </w:rPr>
              <w:t>n</w:t>
            </w: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 xml:space="preserve">, </w:t>
            </w:r>
            <w:r>
              <w:rPr>
                <w:rFonts w:hint="default" w:ascii="Tw Cen MT" w:hAnsi="Tw Cen MT" w:eastAsia="Roboto Mono" w:cs="Tw Cen MT"/>
                <w:color w:val="188038"/>
                <w:sz w:val="32"/>
                <w:szCs w:val="32"/>
                <w:rtl w:val="0"/>
              </w:rPr>
              <w:t>a</w:t>
            </w: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 xml:space="preserve">, </w:t>
            </w:r>
            <w:r>
              <w:rPr>
                <w:rFonts w:hint="default" w:ascii="Tw Cen MT" w:hAnsi="Tw Cen MT" w:eastAsia="Roboto Mono" w:cs="Tw Cen MT"/>
                <w:color w:val="188038"/>
                <w:sz w:val="32"/>
                <w:szCs w:val="32"/>
                <w:rtl w:val="0"/>
              </w:rPr>
              <w:t>c</w:t>
            </w:r>
          </w:p>
        </w:tc>
      </w:tr>
      <w:tr w14:paraId="14C444C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2C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 xml:space="preserve">Think </w:t>
            </w: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ROW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2D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 xml:space="preserve">Think </w:t>
            </w: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VALUE</w:t>
            </w:r>
          </w:p>
        </w:tc>
      </w:tr>
    </w:tbl>
    <w:p w14:paraId="0000052E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94" w:name="_yogx8cnenek7" w:colFirst="0" w:colLast="0"/>
      <w:bookmarkEnd w:id="94"/>
      <w:r>
        <w:rPr>
          <w:rFonts w:hint="default" w:ascii="Tw Cen MT" w:hAnsi="Tw Cen MT" w:cs="Tw Cen MT"/>
          <w:sz w:val="36"/>
          <w:szCs w:val="36"/>
          <w:rtl w:val="0"/>
        </w:rPr>
        <w:t>🧠 Remember this for exams:</w:t>
      </w:r>
    </w:p>
    <w:p w14:paraId="0000052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TRC → Tuple → Row</w:t>
      </w:r>
    </w:p>
    <w:p w14:paraId="0000053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DRC → Domain → Value</w:t>
      </w:r>
    </w:p>
    <w:p w14:paraId="0000053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Both can produce the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same answer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. The difference is mainly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how we describe the data we are looking for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53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</w:p>
    <w:p w14:paraId="0000053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</w:p>
    <w:p w14:paraId="00000537">
      <w:pPr>
        <w:pStyle w:val="3"/>
        <w:spacing w:before="360" w:after="80" w:line="276" w:lineRule="auto"/>
        <w:rPr>
          <w:rFonts w:hint="default" w:ascii="Tw Cen MT" w:hAnsi="Tw Cen MT" w:cs="Tw Cen MT"/>
          <w:sz w:val="44"/>
          <w:szCs w:val="44"/>
        </w:rPr>
      </w:pPr>
      <w:bookmarkStart w:id="95" w:name="_ind0xviooxzv" w:colFirst="0" w:colLast="0"/>
      <w:bookmarkEnd w:id="95"/>
      <w:r>
        <w:rPr>
          <w:rFonts w:hint="default" w:ascii="Tw Cen MT" w:hAnsi="Tw Cen MT" w:cs="Tw Cen MT"/>
          <w:sz w:val="44"/>
          <w:szCs w:val="44"/>
          <w:rtl w:val="0"/>
        </w:rPr>
        <w:t>What is Relational Algebra?</w:t>
      </w:r>
    </w:p>
    <w:p w14:paraId="0000053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Relational Algebra is 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procedural query language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used to perform operations on tables.</w:t>
      </w:r>
    </w:p>
    <w:p w14:paraId="0000053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Think:</w:t>
      </w:r>
    </w:p>
    <w:p w14:paraId="0000053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“I have tables, and I want to select, filter, combine, or modify the data.”</w:t>
      </w:r>
    </w:p>
    <w:p w14:paraId="0000053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 are two groups of operations:</w:t>
      </w:r>
    </w:p>
    <w:p w14:paraId="0000053C">
      <w:pPr>
        <w:numPr>
          <w:ilvl w:val="0"/>
          <w:numId w:val="11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Fundamental (Basic) Operations</w:t>
      </w:r>
    </w:p>
    <w:p w14:paraId="0000053D">
      <w:pPr>
        <w:numPr>
          <w:ilvl w:val="0"/>
          <w:numId w:val="11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Additional (Derived) Operations</w:t>
      </w:r>
    </w:p>
    <w:p w14:paraId="0000053E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0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53F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96" w:name="_10wrchw0bsy" w:colFirst="0" w:colLast="0"/>
      <w:bookmarkEnd w:id="96"/>
      <w:r>
        <w:rPr>
          <w:rFonts w:hint="default" w:ascii="Tw Cen MT" w:hAnsi="Tw Cen MT" w:cs="Tw Cen MT"/>
          <w:sz w:val="56"/>
          <w:szCs w:val="56"/>
          <w:rtl w:val="0"/>
        </w:rPr>
        <w:t>1. Fundamental Operations</w:t>
      </w:r>
    </w:p>
    <w:p w14:paraId="0000054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There are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5 fundamental operations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you should remember:</w:t>
      </w:r>
    </w:p>
    <w:p w14:paraId="00000541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97" w:name="_bwv7x3x9njpl" w:colFirst="0" w:colLast="0"/>
      <w:bookmarkEnd w:id="97"/>
      <w:r>
        <w:rPr>
          <w:rFonts w:hint="default" w:ascii="Tw Cen MT" w:hAnsi="Tw Cen MT" w:cs="Tw Cen MT"/>
          <w:sz w:val="36"/>
          <w:szCs w:val="36"/>
          <w:rtl w:val="0"/>
        </w:rPr>
        <w:t>🧠 Memory trick: S S P C D</w:t>
      </w:r>
    </w:p>
    <w:p w14:paraId="00000542">
      <w:pPr>
        <w:numPr>
          <w:ilvl w:val="0"/>
          <w:numId w:val="12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→ Selection</w:t>
      </w:r>
    </w:p>
    <w:p w14:paraId="00000543">
      <w:pPr>
        <w:numPr>
          <w:ilvl w:val="0"/>
          <w:numId w:val="1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→ Projection</w:t>
      </w:r>
    </w:p>
    <w:p w14:paraId="00000544">
      <w:pPr>
        <w:numPr>
          <w:ilvl w:val="0"/>
          <w:numId w:val="1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→ Union</w:t>
      </w:r>
    </w:p>
    <w:p w14:paraId="00000545">
      <w:pPr>
        <w:numPr>
          <w:ilvl w:val="0"/>
          <w:numId w:val="1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→ Set Difference</w:t>
      </w:r>
    </w:p>
    <w:p w14:paraId="00000546">
      <w:pPr>
        <w:numPr>
          <w:ilvl w:val="0"/>
          <w:numId w:val="12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→ Cartesian Product</w:t>
      </w:r>
    </w:p>
    <w:p w14:paraId="0000054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Let's understand each with a simple example.</w:t>
      </w:r>
    </w:p>
    <w:p w14:paraId="0000054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 we have:</w:t>
      </w:r>
    </w:p>
    <w:p w14:paraId="00000549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98" w:name="_5i2j79wyeg8y" w:colFirst="0" w:colLast="0"/>
      <w:bookmarkEnd w:id="98"/>
      <w:r>
        <w:rPr>
          <w:rFonts w:hint="default" w:ascii="Tw Cen MT" w:hAnsi="Tw Cen MT" w:cs="Tw Cen MT"/>
          <w:sz w:val="36"/>
          <w:szCs w:val="36"/>
          <w:rtl w:val="0"/>
        </w:rPr>
        <w:t>STUDENT</w:t>
      </w:r>
    </w:p>
    <w:tbl>
      <w:tblPr>
        <w:tblStyle w:val="47"/>
        <w:tblW w:w="3978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819"/>
        <w:gridCol w:w="1047"/>
        <w:gridCol w:w="801"/>
        <w:gridCol w:w="1311"/>
      </w:tblGrid>
      <w:tr w14:paraId="754EFDE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17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4A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Roll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4B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4C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Age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4D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City</w:t>
            </w:r>
          </w:p>
        </w:tc>
      </w:tr>
      <w:tr w14:paraId="4C61967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17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4E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4F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50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51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Delhi</w:t>
            </w:r>
          </w:p>
        </w:tc>
      </w:tr>
      <w:tr w14:paraId="23A0EDB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17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52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53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54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55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Mumbai</w:t>
            </w:r>
          </w:p>
        </w:tc>
      </w:tr>
      <w:tr w14:paraId="55D4EE6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17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56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57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Aman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58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21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59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Delhi</w:t>
            </w:r>
          </w:p>
        </w:tc>
      </w:tr>
    </w:tbl>
    <w:p w14:paraId="0000055A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0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55B">
      <w:pPr>
        <w:pStyle w:val="3"/>
        <w:spacing w:before="360" w:after="80" w:line="276" w:lineRule="auto"/>
        <w:rPr>
          <w:rFonts w:hint="default" w:ascii="Tw Cen MT" w:hAnsi="Tw Cen MT" w:cs="Tw Cen MT"/>
          <w:sz w:val="44"/>
          <w:szCs w:val="44"/>
        </w:rPr>
      </w:pPr>
      <w:bookmarkStart w:id="99" w:name="_kn7kligdqxqq" w:colFirst="0" w:colLast="0"/>
      <w:bookmarkEnd w:id="99"/>
      <w:r>
        <w:rPr>
          <w:rFonts w:hint="default" w:ascii="Tw Cen MT" w:hAnsi="Tw Cen MT" w:cs="Tw Cen MT"/>
          <w:sz w:val="44"/>
          <w:szCs w:val="44"/>
          <w:rtl w:val="0"/>
        </w:rPr>
        <w:t>1. Selection (σ)</w:t>
      </w:r>
    </w:p>
    <w:p w14:paraId="0000055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Selection = Select rows</w:t>
      </w:r>
    </w:p>
    <w:p w14:paraId="0000055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 we want:</w:t>
      </w:r>
    </w:p>
    <w:p w14:paraId="0000055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Students whose age is greater than 18.</w:t>
      </w:r>
    </w:p>
    <w:p w14:paraId="0000055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We use:</w:t>
      </w:r>
    </w:p>
    <w:p w14:paraId="0000056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σ Age &gt; 18 (STUDENT)</w:t>
      </w:r>
    </w:p>
    <w:p w14:paraId="0000056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Result:</w:t>
      </w:r>
    </w:p>
    <w:tbl>
      <w:tblPr>
        <w:tblStyle w:val="48"/>
        <w:tblW w:w="379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856"/>
        <w:gridCol w:w="1093"/>
        <w:gridCol w:w="836"/>
        <w:gridCol w:w="1014"/>
      </w:tblGrid>
      <w:tr w14:paraId="4BE5858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1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62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Roll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63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64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Age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65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City</w:t>
            </w:r>
          </w:p>
        </w:tc>
      </w:tr>
      <w:tr w14:paraId="7E96179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1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66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67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68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69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Delhi</w:t>
            </w:r>
          </w:p>
        </w:tc>
      </w:tr>
      <w:tr w14:paraId="6825313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1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6A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6B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Aman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6C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21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6D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Delhi</w:t>
            </w:r>
          </w:p>
        </w:tc>
      </w:tr>
    </w:tbl>
    <w:p w14:paraId="0000056E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00" w:name="_irs2cxf2g25q" w:colFirst="0" w:colLast="0"/>
      <w:bookmarkEnd w:id="100"/>
      <w:r>
        <w:rPr>
          <w:rFonts w:hint="default" w:ascii="Tw Cen MT" w:hAnsi="Tw Cen MT" w:cs="Tw Cen MT"/>
          <w:sz w:val="36"/>
          <w:szCs w:val="36"/>
          <w:rtl w:val="0"/>
        </w:rPr>
        <w:t>Remember:</w:t>
      </w:r>
    </w:p>
    <w:p w14:paraId="0000056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Selection → Rows</w:t>
      </w:r>
    </w:p>
    <w:p w14:paraId="0000057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Think: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“Which rows do I want?”</w:t>
      </w:r>
    </w:p>
    <w:p w14:paraId="00000571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0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572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01" w:name="_k03t51xgn2of" w:colFirst="0" w:colLast="0"/>
      <w:bookmarkEnd w:id="101"/>
      <w:r>
        <w:rPr>
          <w:rFonts w:hint="default" w:ascii="Tw Cen MT" w:hAnsi="Tw Cen MT" w:cs="Tw Cen MT"/>
          <w:sz w:val="56"/>
          <w:szCs w:val="56"/>
          <w:rtl w:val="0"/>
        </w:rPr>
        <w:t>2. Projection (π)</w:t>
      </w:r>
    </w:p>
    <w:p w14:paraId="0000057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Projection = Select columns</w:t>
      </w:r>
    </w:p>
    <w:p w14:paraId="0000057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 we want only student names.</w:t>
      </w:r>
    </w:p>
    <w:p w14:paraId="0000057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π Name (STUDENT)</w:t>
      </w:r>
    </w:p>
    <w:p w14:paraId="0000057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Result:</w:t>
      </w:r>
    </w:p>
    <w:tbl>
      <w:tblPr>
        <w:tblStyle w:val="49"/>
        <w:tblW w:w="302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020"/>
      </w:tblGrid>
      <w:tr w14:paraId="3086DD0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218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77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</w:tr>
      <w:tr w14:paraId="7050AC1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218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78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</w:tr>
      <w:tr w14:paraId="72B8086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218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79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</w:tr>
      <w:tr w14:paraId="3786F69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218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7A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Aman</w:t>
            </w:r>
          </w:p>
        </w:tc>
      </w:tr>
    </w:tbl>
    <w:p w14:paraId="0000057B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02" w:name="_bgul3tmatd3n" w:colFirst="0" w:colLast="0"/>
      <w:bookmarkEnd w:id="102"/>
      <w:r>
        <w:rPr>
          <w:rFonts w:hint="default" w:ascii="Tw Cen MT" w:hAnsi="Tw Cen MT" w:cs="Tw Cen MT"/>
          <w:sz w:val="36"/>
          <w:szCs w:val="36"/>
          <w:rtl w:val="0"/>
        </w:rPr>
        <w:t>Remember:</w:t>
      </w:r>
    </w:p>
    <w:p w14:paraId="0000057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Projection → Columns</w:t>
      </w:r>
    </w:p>
    <w:p w14:paraId="0000057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Think: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“Which columns do I want?”</w:t>
      </w:r>
    </w:p>
    <w:p w14:paraId="0000057E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03" w:name="_jgknvcl3jckn" w:colFirst="0" w:colLast="0"/>
      <w:bookmarkEnd w:id="103"/>
      <w:r>
        <w:rPr>
          <w:rFonts w:hint="default" w:ascii="Tw Cen MT" w:hAnsi="Tw Cen MT" w:cs="Tw Cen MT"/>
          <w:sz w:val="36"/>
          <w:szCs w:val="36"/>
          <w:rtl w:val="0"/>
        </w:rPr>
        <w:t>⭐ Very important:</w:t>
      </w:r>
    </w:p>
    <w:p w14:paraId="0000057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Selection = rows</w:t>
      </w:r>
    </w:p>
    <w:p w14:paraId="0000058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Projection = columns</w:t>
      </w:r>
    </w:p>
    <w:p w14:paraId="00000581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0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582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04" w:name="_sdx8n6ayyy7j" w:colFirst="0" w:colLast="0"/>
      <w:bookmarkEnd w:id="104"/>
      <w:r>
        <w:rPr>
          <w:rFonts w:hint="default" w:ascii="Tw Cen MT" w:hAnsi="Tw Cen MT" w:cs="Tw Cen MT"/>
          <w:sz w:val="56"/>
          <w:szCs w:val="56"/>
          <w:rtl w:val="0"/>
        </w:rPr>
        <w:t>3. Union (∪)</w:t>
      </w:r>
    </w:p>
    <w:p w14:paraId="0000058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Union = Combine rows from two tables</w:t>
      </w:r>
    </w:p>
    <w:p w14:paraId="0000058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Suppose:</w:t>
      </w:r>
    </w:p>
    <w:p w14:paraId="00000585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05" w:name="_cfromuhedbga" w:colFirst="0" w:colLast="0"/>
      <w:bookmarkEnd w:id="105"/>
      <w:r>
        <w:rPr>
          <w:rFonts w:hint="default" w:ascii="Tw Cen MT" w:hAnsi="Tw Cen MT" w:cs="Tw Cen MT"/>
          <w:sz w:val="36"/>
          <w:szCs w:val="36"/>
          <w:rtl w:val="0"/>
        </w:rPr>
        <w:t>A</w:t>
      </w:r>
    </w:p>
    <w:tbl>
      <w:tblPr>
        <w:tblStyle w:val="50"/>
        <w:tblW w:w="290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900"/>
      </w:tblGrid>
      <w:tr w14:paraId="1E36E2C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33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86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</w:tr>
      <w:tr w14:paraId="333C8C6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33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87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</w:tr>
      <w:tr w14:paraId="7867704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33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88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Aman</w:t>
            </w:r>
          </w:p>
        </w:tc>
      </w:tr>
    </w:tbl>
    <w:p w14:paraId="00000589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06" w:name="_bftatwsk1oou" w:colFirst="0" w:colLast="0"/>
      <w:bookmarkEnd w:id="106"/>
      <w:r>
        <w:rPr>
          <w:rFonts w:hint="default" w:ascii="Tw Cen MT" w:hAnsi="Tw Cen MT" w:cs="Tw Cen MT"/>
          <w:sz w:val="36"/>
          <w:szCs w:val="36"/>
          <w:rtl w:val="0"/>
        </w:rPr>
        <w:t>B</w:t>
      </w:r>
    </w:p>
    <w:tbl>
      <w:tblPr>
        <w:tblStyle w:val="51"/>
        <w:tblW w:w="318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80"/>
      </w:tblGrid>
      <w:tr w14:paraId="1841479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71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8A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</w:tr>
      <w:tr w14:paraId="3222F08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71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8B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</w:tr>
      <w:tr w14:paraId="5CB5BE7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71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8C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Aman</w:t>
            </w:r>
          </w:p>
        </w:tc>
      </w:tr>
    </w:tbl>
    <w:p w14:paraId="0000058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 ∪ B:</w:t>
      </w:r>
    </w:p>
    <w:tbl>
      <w:tblPr>
        <w:tblStyle w:val="52"/>
        <w:tblW w:w="278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780"/>
      </w:tblGrid>
      <w:tr w14:paraId="31E8F6F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</w:tblPrEx>
        <w:trPr>
          <w:trHeight w:val="562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8E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</w:tr>
      <w:tr w14:paraId="044A8EE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62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8F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</w:tr>
      <w:tr w14:paraId="35B00EA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62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90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Aman</w:t>
            </w:r>
          </w:p>
        </w:tc>
      </w:tr>
      <w:tr w14:paraId="6183BA8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62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91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</w:tr>
    </w:tbl>
    <w:p w14:paraId="0000059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Duplicate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Aman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is removed.</w:t>
      </w:r>
    </w:p>
    <w:p w14:paraId="00000593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07" w:name="_iksrf43mc0in" w:colFirst="0" w:colLast="0"/>
      <w:bookmarkEnd w:id="107"/>
      <w:r>
        <w:rPr>
          <w:rFonts w:hint="default" w:ascii="Tw Cen MT" w:hAnsi="Tw Cen MT" w:cs="Tw Cen MT"/>
          <w:sz w:val="36"/>
          <w:szCs w:val="36"/>
          <w:rtl w:val="0"/>
        </w:rPr>
        <w:t>Remember:</w:t>
      </w:r>
    </w:p>
    <w:p w14:paraId="0000059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Union = Put two sets together</w:t>
      </w:r>
    </w:p>
    <w:p w14:paraId="0000059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⚠️ Both tables must have compatible columns.</w:t>
      </w:r>
    </w:p>
    <w:p w14:paraId="00000596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0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597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08" w:name="_qlb4jdv5211x" w:colFirst="0" w:colLast="0"/>
      <w:bookmarkEnd w:id="108"/>
      <w:r>
        <w:rPr>
          <w:rFonts w:hint="default" w:ascii="Tw Cen MT" w:hAnsi="Tw Cen MT" w:cs="Tw Cen MT"/>
          <w:sz w:val="56"/>
          <w:szCs w:val="56"/>
          <w:rtl w:val="0"/>
        </w:rPr>
        <w:t>4. Set Difference (−)</w:t>
      </w:r>
    </w:p>
    <w:p w14:paraId="0000059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Difference = Find what is in one table but NOT in the other.</w:t>
      </w:r>
    </w:p>
    <w:p w14:paraId="0000059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A:</w:t>
      </w:r>
    </w:p>
    <w:tbl>
      <w:tblPr>
        <w:tblStyle w:val="53"/>
        <w:tblW w:w="284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840"/>
      </w:tblGrid>
      <w:tr w14:paraId="2D47292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26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9A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</w:tr>
      <w:tr w14:paraId="28D5B38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26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9B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</w:tr>
      <w:tr w14:paraId="1A24CC7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26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9C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Aman</w:t>
            </w:r>
          </w:p>
        </w:tc>
      </w:tr>
      <w:tr w14:paraId="365D2AA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92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9D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</w:tr>
    </w:tbl>
    <w:p w14:paraId="0000059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B:</w:t>
      </w:r>
    </w:p>
    <w:tbl>
      <w:tblPr>
        <w:tblStyle w:val="54"/>
        <w:tblW w:w="304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040"/>
      </w:tblGrid>
      <w:tr w14:paraId="7B8BBD1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1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9F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</w:tr>
      <w:tr w14:paraId="29109B8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1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A0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Aman</w:t>
            </w:r>
          </w:p>
        </w:tc>
      </w:tr>
      <w:tr w14:paraId="39BA39F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1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A1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</w:tr>
    </w:tbl>
    <w:p w14:paraId="000005A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− B</w:t>
      </w:r>
    </w:p>
    <w:p w14:paraId="000005A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Result:</w:t>
      </w:r>
    </w:p>
    <w:tbl>
      <w:tblPr>
        <w:tblStyle w:val="55"/>
        <w:tblW w:w="234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</w:tblGrid>
      <w:tr w14:paraId="3C8710B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56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A4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</w:tr>
      <w:tr w14:paraId="0654636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56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A5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</w:tr>
    </w:tbl>
    <w:p w14:paraId="000005A6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09" w:name="_zfjrtjlrn3t8" w:colFirst="0" w:colLast="0"/>
      <w:bookmarkEnd w:id="109"/>
      <w:r>
        <w:rPr>
          <w:rFonts w:hint="default" w:ascii="Tw Cen MT" w:hAnsi="Tw Cen MT" w:cs="Tw Cen MT"/>
          <w:sz w:val="36"/>
          <w:szCs w:val="36"/>
          <w:rtl w:val="0"/>
        </w:rPr>
        <w:t>Remember:</w:t>
      </w:r>
    </w:p>
    <w:p w14:paraId="000005A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− B = A's data that B doesn't have</w:t>
      </w:r>
    </w:p>
    <w:p w14:paraId="000005A8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0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5A9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10" w:name="_ezy8gdtexw0p" w:colFirst="0" w:colLast="0"/>
      <w:bookmarkEnd w:id="110"/>
      <w:r>
        <w:rPr>
          <w:rFonts w:hint="default" w:ascii="Tw Cen MT" w:hAnsi="Tw Cen MT" w:cs="Tw Cen MT"/>
          <w:sz w:val="56"/>
          <w:szCs w:val="56"/>
          <w:rtl w:val="0"/>
        </w:rPr>
        <w:t>5. Cartesian Product (×)</w:t>
      </w:r>
    </w:p>
    <w:p w14:paraId="000005A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This one is a little different.</w:t>
      </w:r>
    </w:p>
    <w:p w14:paraId="000005A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It combines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every row of Table A with every row of Table B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5A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For example:</w:t>
      </w:r>
    </w:p>
    <w:p w14:paraId="000005AD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11" w:name="_ypnxduk7pgoy" w:colFirst="0" w:colLast="0"/>
      <w:bookmarkEnd w:id="111"/>
      <w:r>
        <w:rPr>
          <w:rFonts w:hint="default" w:ascii="Tw Cen MT" w:hAnsi="Tw Cen MT" w:cs="Tw Cen MT"/>
          <w:sz w:val="36"/>
          <w:szCs w:val="36"/>
          <w:rtl w:val="0"/>
        </w:rPr>
        <w:t>STUDENT</w:t>
      </w:r>
    </w:p>
    <w:tbl>
      <w:tblPr>
        <w:tblStyle w:val="56"/>
        <w:tblW w:w="284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840"/>
      </w:tblGrid>
      <w:tr w14:paraId="71A25AD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31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AE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</w:tr>
      <w:tr w14:paraId="6D53576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31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AF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</w:tr>
      <w:tr w14:paraId="35A80E5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31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B0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Aman</w:t>
            </w:r>
          </w:p>
        </w:tc>
      </w:tr>
    </w:tbl>
    <w:p w14:paraId="000005B1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12" w:name="_7a9besa5kdqj" w:colFirst="0" w:colLast="0"/>
      <w:bookmarkEnd w:id="112"/>
      <w:r>
        <w:rPr>
          <w:rFonts w:hint="default" w:ascii="Tw Cen MT" w:hAnsi="Tw Cen MT" w:cs="Tw Cen MT"/>
          <w:sz w:val="36"/>
          <w:szCs w:val="36"/>
          <w:rtl w:val="0"/>
        </w:rPr>
        <w:t>COURSE</w:t>
      </w:r>
    </w:p>
    <w:tbl>
      <w:tblPr>
        <w:tblStyle w:val="57"/>
        <w:tblW w:w="270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700"/>
      </w:tblGrid>
      <w:tr w14:paraId="67FA845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82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B2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</w:t>
            </w:r>
          </w:p>
        </w:tc>
      </w:tr>
      <w:tr w14:paraId="4D3155E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17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B3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DBMS</w:t>
            </w:r>
          </w:p>
        </w:tc>
      </w:tr>
      <w:tr w14:paraId="7420C73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17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B4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Java</w:t>
            </w:r>
          </w:p>
        </w:tc>
      </w:tr>
    </w:tbl>
    <w:p w14:paraId="000005B5">
      <w:pPr>
        <w:spacing w:before="240" w:after="240" w:line="276" w:lineRule="auto"/>
        <w:ind w:left="0" w:right="0" w:firstLine="0"/>
        <w:rPr>
          <w:rFonts w:hint="default" w:ascii="Tw Cen MT" w:hAnsi="Tw Cen MT" w:eastAsia="Roboto Mono" w:cs="Tw Cen MT"/>
          <w:color w:val="188038"/>
          <w:sz w:val="32"/>
          <w:szCs w:val="32"/>
        </w:rPr>
      </w:pP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STUDENT × COURSE</w:t>
      </w:r>
    </w:p>
    <w:p w14:paraId="000005B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Result:</w:t>
      </w:r>
    </w:p>
    <w:tbl>
      <w:tblPr>
        <w:tblStyle w:val="58"/>
        <w:tblW w:w="407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86"/>
        <w:gridCol w:w="2193"/>
      </w:tblGrid>
      <w:tr w14:paraId="5F09AFB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94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B7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B8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</w:t>
            </w:r>
          </w:p>
        </w:tc>
      </w:tr>
      <w:tr w14:paraId="40BCA4A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94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B9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BA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DBMS</w:t>
            </w:r>
          </w:p>
        </w:tc>
      </w:tr>
      <w:tr w14:paraId="31204FA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94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BB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BC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Java</w:t>
            </w:r>
          </w:p>
        </w:tc>
      </w:tr>
      <w:tr w14:paraId="0784311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94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BD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Aman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BE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DBMS</w:t>
            </w:r>
          </w:p>
        </w:tc>
      </w:tr>
      <w:tr w14:paraId="7FC52A9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94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BF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Aman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C0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Java</w:t>
            </w:r>
          </w:p>
        </w:tc>
      </w:tr>
    </w:tbl>
    <w:p w14:paraId="000005C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Every student is paired with every course.</w:t>
      </w:r>
    </w:p>
    <w:p w14:paraId="000005C2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13" w:name="_vjp60aq9iqqo" w:colFirst="0" w:colLast="0"/>
      <w:bookmarkEnd w:id="113"/>
      <w:r>
        <w:rPr>
          <w:rFonts w:hint="default" w:ascii="Tw Cen MT" w:hAnsi="Tw Cen MT" w:cs="Tw Cen MT"/>
          <w:sz w:val="36"/>
          <w:szCs w:val="36"/>
          <w:rtl w:val="0"/>
        </w:rPr>
        <w:t>Remember:</w:t>
      </w:r>
    </w:p>
    <w:p w14:paraId="000005C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Cartesian Product = Every possible combination</w:t>
      </w:r>
    </w:p>
    <w:p w14:paraId="000005C4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0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5C5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14" w:name="_oa8vx1v7dexe" w:colFirst="0" w:colLast="0"/>
      <w:bookmarkEnd w:id="114"/>
      <w:r>
        <w:rPr>
          <w:rFonts w:hint="default" w:ascii="Tw Cen MT" w:hAnsi="Tw Cen MT" w:cs="Tw Cen MT"/>
          <w:sz w:val="56"/>
          <w:szCs w:val="56"/>
          <w:rtl w:val="0"/>
        </w:rPr>
        <w:t>2. Additional Operations</w:t>
      </w:r>
    </w:p>
    <w:p w14:paraId="000005C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Additional operations are generally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derived from the fundamental operations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5C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Common additional operations include:</w:t>
      </w:r>
    </w:p>
    <w:p w14:paraId="000005C8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15" w:name="_c0ivlyc7knls" w:colFirst="0" w:colLast="0"/>
      <w:bookmarkEnd w:id="115"/>
      <w:r>
        <w:rPr>
          <w:rFonts w:hint="default" w:ascii="Tw Cen MT" w:hAnsi="Tw Cen MT" w:cs="Tw Cen MT"/>
          <w:sz w:val="36"/>
          <w:szCs w:val="36"/>
          <w:rtl w:val="0"/>
        </w:rPr>
        <w:t>1. Intersection (∩)</w:t>
      </w:r>
    </w:p>
    <w:p w14:paraId="000005C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Find rows that are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common to both tables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5C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A:</w:t>
      </w:r>
    </w:p>
    <w:tbl>
      <w:tblPr>
        <w:tblStyle w:val="59"/>
        <w:tblW w:w="330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300"/>
      </w:tblGrid>
      <w:tr w14:paraId="6E8EE2E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9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CB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</w:tr>
      <w:tr w14:paraId="3AB813E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9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CC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</w:tr>
      <w:tr w14:paraId="5695115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9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CD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Aman</w:t>
            </w:r>
          </w:p>
        </w:tc>
      </w:tr>
      <w:tr w14:paraId="4CCE522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9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CE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</w:tr>
    </w:tbl>
    <w:p w14:paraId="000005C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B:</w:t>
      </w:r>
    </w:p>
    <w:tbl>
      <w:tblPr>
        <w:tblStyle w:val="60"/>
        <w:tblW w:w="318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80"/>
      </w:tblGrid>
      <w:tr w14:paraId="21CAE8B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66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D0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</w:tr>
      <w:tr w14:paraId="4BF6364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66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D1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Aman</w:t>
            </w:r>
          </w:p>
        </w:tc>
      </w:tr>
      <w:tr w14:paraId="38444C5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66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D2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</w:tr>
      <w:tr w14:paraId="4769F8D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66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D3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Neha</w:t>
            </w:r>
          </w:p>
        </w:tc>
      </w:tr>
    </w:tbl>
    <w:p w14:paraId="000005D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∩ B</w:t>
      </w:r>
    </w:p>
    <w:p w14:paraId="000005D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Result:</w:t>
      </w:r>
    </w:p>
    <w:tbl>
      <w:tblPr>
        <w:tblStyle w:val="61"/>
        <w:tblW w:w="282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820"/>
      </w:tblGrid>
      <w:tr w14:paraId="2B4DB4B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3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D6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</w:tr>
      <w:tr w14:paraId="7429A0E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3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D7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Aman</w:t>
            </w:r>
          </w:p>
        </w:tc>
      </w:tr>
      <w:tr w14:paraId="18EBFF7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3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D8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</w:tr>
    </w:tbl>
    <w:p w14:paraId="000005D9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16" w:name="_bmq0zaciuvlf" w:colFirst="0" w:colLast="0"/>
      <w:bookmarkEnd w:id="116"/>
      <w:r>
        <w:rPr>
          <w:rFonts w:hint="default" w:ascii="Tw Cen MT" w:hAnsi="Tw Cen MT" w:cs="Tw Cen MT"/>
          <w:sz w:val="36"/>
          <w:szCs w:val="36"/>
          <w:rtl w:val="0"/>
        </w:rPr>
        <w:t>Remember:</w:t>
      </w:r>
    </w:p>
    <w:p w14:paraId="000005D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Intersection = Common data</w:t>
      </w:r>
    </w:p>
    <w:p w14:paraId="000005DB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1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5DC">
      <w:pPr>
        <w:pStyle w:val="3"/>
        <w:spacing w:before="360" w:after="80" w:line="276" w:lineRule="auto"/>
        <w:rPr>
          <w:rFonts w:hint="default" w:ascii="Tw Cen MT" w:hAnsi="Tw Cen MT" w:cs="Tw Cen MT"/>
          <w:sz w:val="44"/>
          <w:szCs w:val="44"/>
        </w:rPr>
      </w:pPr>
      <w:bookmarkStart w:id="117" w:name="_c1j3vrfb7bhz" w:colFirst="0" w:colLast="0"/>
      <w:bookmarkEnd w:id="117"/>
      <w:r>
        <w:rPr>
          <w:rFonts w:hint="default" w:ascii="Tw Cen MT" w:hAnsi="Tw Cen MT" w:cs="Tw Cen MT"/>
          <w:sz w:val="44"/>
          <w:szCs w:val="44"/>
          <w:rtl w:val="0"/>
        </w:rPr>
        <w:t>2. Join (⋈)</w:t>
      </w:r>
    </w:p>
    <w:p w14:paraId="000005D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Join is used to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combine related tables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5D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For example:</w:t>
      </w:r>
    </w:p>
    <w:p w14:paraId="000005DF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18" w:name="_kypvm9exbs83" w:colFirst="0" w:colLast="0"/>
      <w:bookmarkEnd w:id="118"/>
      <w:r>
        <w:rPr>
          <w:rFonts w:hint="default" w:ascii="Tw Cen MT" w:hAnsi="Tw Cen MT" w:cs="Tw Cen MT"/>
          <w:sz w:val="36"/>
          <w:szCs w:val="36"/>
          <w:rtl w:val="0"/>
        </w:rPr>
        <w:t>STUDENT</w:t>
      </w:r>
    </w:p>
    <w:tbl>
      <w:tblPr>
        <w:tblStyle w:val="62"/>
        <w:tblW w:w="445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171"/>
        <w:gridCol w:w="1495"/>
        <w:gridCol w:w="1793"/>
      </w:tblGrid>
      <w:tr w14:paraId="1D8C637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0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E0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Roll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E1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E2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DeptID</w:t>
            </w:r>
          </w:p>
        </w:tc>
      </w:tr>
      <w:tr w14:paraId="43AC433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0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E3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E4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E5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</w:t>
            </w:r>
          </w:p>
        </w:tc>
      </w:tr>
      <w:tr w14:paraId="277F8C3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0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E6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E7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E8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20</w:t>
            </w:r>
          </w:p>
        </w:tc>
      </w:tr>
    </w:tbl>
    <w:p w14:paraId="000005E9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19" w:name="_3tb8kslqsfrg" w:colFirst="0" w:colLast="0"/>
      <w:bookmarkEnd w:id="119"/>
      <w:r>
        <w:rPr>
          <w:rFonts w:hint="default" w:ascii="Tw Cen MT" w:hAnsi="Tw Cen MT" w:cs="Tw Cen MT"/>
          <w:sz w:val="36"/>
          <w:szCs w:val="36"/>
          <w:rtl w:val="0"/>
        </w:rPr>
        <w:t>DEPARTMENT</w:t>
      </w:r>
    </w:p>
    <w:tbl>
      <w:tblPr>
        <w:tblStyle w:val="63"/>
        <w:tblW w:w="535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98"/>
        <w:gridCol w:w="3061"/>
      </w:tblGrid>
      <w:tr w14:paraId="0DB2F88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72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EA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EB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DeptName</w:t>
            </w:r>
          </w:p>
        </w:tc>
      </w:tr>
      <w:tr w14:paraId="5FDC84E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72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EC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ED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Computer</w:t>
            </w:r>
          </w:p>
        </w:tc>
      </w:tr>
      <w:tr w14:paraId="14A3BC0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1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EE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EF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IT</w:t>
            </w:r>
          </w:p>
        </w:tc>
      </w:tr>
    </w:tbl>
    <w:p w14:paraId="000005F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Join using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DeptID</w:t>
      </w:r>
      <w:r>
        <w:rPr>
          <w:rFonts w:hint="default" w:ascii="Tw Cen MT" w:hAnsi="Tw Cen MT" w:cs="Tw Cen MT"/>
          <w:sz w:val="32"/>
          <w:szCs w:val="32"/>
          <w:rtl w:val="0"/>
        </w:rPr>
        <w:t>:</w:t>
      </w:r>
    </w:p>
    <w:p w14:paraId="000005F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 ⋈ DEPARTMENT</w:t>
      </w:r>
    </w:p>
    <w:p w14:paraId="000005F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Result:</w:t>
      </w:r>
    </w:p>
    <w:tbl>
      <w:tblPr>
        <w:tblStyle w:val="64"/>
        <w:tblW w:w="5578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54"/>
        <w:gridCol w:w="1218"/>
        <w:gridCol w:w="1461"/>
        <w:gridCol w:w="1945"/>
      </w:tblGrid>
      <w:tr w14:paraId="3D20293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46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F3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Roll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F4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F5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F6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DeptName</w:t>
            </w:r>
          </w:p>
        </w:tc>
      </w:tr>
      <w:tr w14:paraId="44B121E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46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F7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F8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F9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FA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Computer</w:t>
            </w:r>
          </w:p>
        </w:tc>
      </w:tr>
      <w:tr w14:paraId="6E3FCA2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46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FB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FC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FD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FE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IT</w:t>
            </w:r>
          </w:p>
        </w:tc>
      </w:tr>
    </w:tbl>
    <w:p w14:paraId="000005FF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20" w:name="_ky7uenlhs7xe" w:colFirst="0" w:colLast="0"/>
      <w:bookmarkEnd w:id="120"/>
      <w:r>
        <w:rPr>
          <w:rFonts w:hint="default" w:ascii="Tw Cen MT" w:hAnsi="Tw Cen MT" w:cs="Tw Cen MT"/>
          <w:sz w:val="36"/>
          <w:szCs w:val="36"/>
          <w:rtl w:val="0"/>
        </w:rPr>
        <w:t>Remember:</w:t>
      </w:r>
    </w:p>
    <w:p w14:paraId="0000060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Join = Combine related tables</w:t>
      </w:r>
    </w:p>
    <w:p w14:paraId="00000601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1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02">
      <w:pPr>
        <w:pStyle w:val="3"/>
        <w:spacing w:before="360" w:after="80" w:line="276" w:lineRule="auto"/>
        <w:rPr>
          <w:rFonts w:hint="default" w:ascii="Tw Cen MT" w:hAnsi="Tw Cen MT" w:cs="Tw Cen MT"/>
          <w:sz w:val="44"/>
          <w:szCs w:val="44"/>
        </w:rPr>
      </w:pPr>
      <w:bookmarkStart w:id="121" w:name="_j8m31n4zq717" w:colFirst="0" w:colLast="0"/>
      <w:bookmarkEnd w:id="121"/>
      <w:r>
        <w:rPr>
          <w:rFonts w:hint="default" w:ascii="Tw Cen MT" w:hAnsi="Tw Cen MT" w:cs="Tw Cen MT"/>
          <w:sz w:val="44"/>
          <w:szCs w:val="44"/>
          <w:rtl w:val="0"/>
        </w:rPr>
        <w:t>3. Division (÷)</w:t>
      </w:r>
    </w:p>
    <w:p w14:paraId="0000060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Division is used for questions involving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“all”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60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For example:</w:t>
      </w:r>
    </w:p>
    <w:p w14:paraId="0000060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“Find students who have completed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all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required courses.”</w:t>
      </w:r>
    </w:p>
    <w:p w14:paraId="0000060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This is more advanced, so just remember:</w:t>
      </w:r>
    </w:p>
    <w:p w14:paraId="0000060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Division → “For ALL” type questions</w:t>
      </w:r>
    </w:p>
    <w:p w14:paraId="00000608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1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09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22" w:name="_nz9tojno9wzw" w:colFirst="0" w:colLast="0"/>
      <w:bookmarkEnd w:id="122"/>
      <w:r>
        <w:rPr>
          <w:rFonts w:hint="default" w:ascii="Tw Cen MT" w:hAnsi="Tw Cen MT" w:cs="Tw Cen MT"/>
          <w:sz w:val="56"/>
          <w:szCs w:val="56"/>
          <w:rtl w:val="0"/>
        </w:rPr>
        <w:t>Fundamental vs Additional Operations</w:t>
      </w:r>
    </w:p>
    <w:tbl>
      <w:tblPr>
        <w:tblStyle w:val="65"/>
        <w:tblW w:w="413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00"/>
        <w:gridCol w:w="1835"/>
      </w:tblGrid>
      <w:tr w14:paraId="7E8E4F9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0A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Fundamental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0B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Additional</w:t>
            </w:r>
          </w:p>
        </w:tc>
      </w:tr>
      <w:tr w14:paraId="0E44BDE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0C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Selection (σ)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0D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Intersection (∩)</w:t>
            </w:r>
          </w:p>
        </w:tc>
      </w:tr>
      <w:tr w14:paraId="015FB69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1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0E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Projection (π)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0F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Join (⋈)</w:t>
            </w:r>
          </w:p>
        </w:tc>
      </w:tr>
      <w:tr w14:paraId="4DF7BA1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1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10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Union (∪)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11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Division (÷)</w:t>
            </w:r>
          </w:p>
        </w:tc>
      </w:tr>
      <w:tr w14:paraId="08AF734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12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Set Difference (−)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13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Outer Join</w:t>
            </w:r>
          </w:p>
        </w:tc>
      </w:tr>
      <w:tr w14:paraId="134CB0A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14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Cartesian Product (×)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15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Assignment, etc.</w:t>
            </w:r>
          </w:p>
        </w:tc>
      </w:tr>
    </w:tbl>
    <w:p w14:paraId="00000616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1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17">
      <w:pPr>
        <w:pStyle w:val="3"/>
        <w:spacing w:before="360" w:after="80" w:line="276" w:lineRule="auto"/>
        <w:rPr>
          <w:rFonts w:hint="default" w:ascii="Tw Cen MT" w:hAnsi="Tw Cen MT" w:cs="Tw Cen MT"/>
          <w:sz w:val="44"/>
          <w:szCs w:val="44"/>
        </w:rPr>
      </w:pPr>
      <w:bookmarkStart w:id="123" w:name="_l8ywtfjx7n7d" w:colFirst="0" w:colLast="0"/>
      <w:bookmarkEnd w:id="123"/>
      <w:r>
        <w:rPr>
          <w:rFonts w:hint="default" w:ascii="Tw Cen MT" w:hAnsi="Tw Cen MT" w:cs="Tw Cen MT"/>
          <w:sz w:val="44"/>
          <w:szCs w:val="44"/>
          <w:rtl w:val="0"/>
        </w:rPr>
        <w:t>🔥 Most important for exams</w:t>
      </w:r>
    </w:p>
    <w:p w14:paraId="0000061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Remember these meanings:</w:t>
      </w:r>
    </w:p>
    <w:tbl>
      <w:tblPr>
        <w:tblStyle w:val="66"/>
        <w:tblW w:w="476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15"/>
        <w:gridCol w:w="2450"/>
      </w:tblGrid>
      <w:tr w14:paraId="7309650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19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Operation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1A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Easy meaning</w:t>
            </w:r>
          </w:p>
        </w:tc>
      </w:tr>
      <w:tr w14:paraId="09361CF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1B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Selection σ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1C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 xml:space="preserve">Select </w:t>
            </w: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rows</w:t>
            </w:r>
          </w:p>
        </w:tc>
      </w:tr>
      <w:tr w14:paraId="7D8A296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1D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Projection π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1E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 xml:space="preserve">Select </w:t>
            </w: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columns</w:t>
            </w:r>
          </w:p>
        </w:tc>
      </w:tr>
      <w:tr w14:paraId="3C0E2D8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1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1F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Union ∪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20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Combine</w:t>
            </w:r>
          </w:p>
        </w:tc>
      </w:tr>
      <w:tr w14:paraId="78F7643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21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Difference −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22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 but not B</w:t>
            </w:r>
          </w:p>
        </w:tc>
      </w:tr>
      <w:tr w14:paraId="71056DF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23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Cartesian Product ×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24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Every combination</w:t>
            </w:r>
          </w:p>
        </w:tc>
      </w:tr>
      <w:tr w14:paraId="3E2C572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25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Intersection ∩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26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Common rows</w:t>
            </w:r>
          </w:p>
        </w:tc>
      </w:tr>
      <w:tr w14:paraId="5B62305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1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27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Join ⋈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28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Combine related tables</w:t>
            </w:r>
          </w:p>
        </w:tc>
      </w:tr>
      <w:tr w14:paraId="1C0E3F6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29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Division ÷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2A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“For all”</w:t>
            </w:r>
          </w:p>
        </w:tc>
      </w:tr>
    </w:tbl>
    <w:p w14:paraId="0000062B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24" w:name="_wrm7xn47tfxe" w:colFirst="0" w:colLast="0"/>
      <w:bookmarkEnd w:id="124"/>
      <w:r>
        <w:rPr>
          <w:rFonts w:hint="default" w:ascii="Tw Cen MT" w:hAnsi="Tw Cen MT" w:cs="Tw Cen MT"/>
          <w:sz w:val="36"/>
          <w:szCs w:val="36"/>
          <w:rtl w:val="0"/>
        </w:rPr>
        <w:t>One-line trick 🧠</w:t>
      </w:r>
    </w:p>
    <w:p w14:paraId="0000062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σ = Rows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π = Columns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∪ = Together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− = Remove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× = Everything with everything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∩ = Common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⋈ = Related tables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÷ = ALL</w:t>
      </w:r>
    </w:p>
    <w:p w14:paraId="0000062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</w:p>
    <w:p w14:paraId="440799E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</w:p>
    <w:p w14:paraId="131CF576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</w:p>
    <w:p w14:paraId="1F3B09B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</w:p>
    <w:p w14:paraId="0000063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center"/>
        <w:rPr>
          <w:rFonts w:hint="default" w:ascii="Tw Cen MT" w:hAnsi="Tw Cen MT" w:cs="Tw Cen MT"/>
          <w:b/>
          <w:bCs/>
          <w:sz w:val="112"/>
          <w:szCs w:val="112"/>
          <w:lang w:val="en-US"/>
        </w:rPr>
      </w:pPr>
      <w:r>
        <w:rPr>
          <w:rFonts w:hint="default" w:ascii="Tw Cen MT" w:hAnsi="Tw Cen MT" w:cs="Tw Cen MT"/>
          <w:b/>
          <w:bCs/>
          <w:sz w:val="112"/>
          <w:szCs w:val="112"/>
          <w:lang w:val="en-US"/>
        </w:rPr>
        <w:t>PART 3</w:t>
      </w:r>
    </w:p>
    <w:p w14:paraId="00000632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25" w:name="_2fdcmxmmm5o" w:colFirst="0" w:colLast="0"/>
      <w:bookmarkEnd w:id="125"/>
      <w:r>
        <w:rPr>
          <w:rFonts w:hint="default" w:ascii="Tw Cen MT" w:hAnsi="Tw Cen MT" w:cs="Tw Cen MT"/>
          <w:sz w:val="56"/>
          <w:szCs w:val="56"/>
          <w:rtl w:val="0"/>
        </w:rPr>
        <w:t>1. What is Functional Dependency?</w:t>
      </w:r>
    </w:p>
    <w:p w14:paraId="0000063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Functional Dependency is 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relationship between two attributes (columns)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in a table.</w:t>
      </w:r>
    </w:p>
    <w:p w14:paraId="0000063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It means:</w:t>
      </w:r>
    </w:p>
    <w:p w14:paraId="0000063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I know the value of one attribute, I can uniquely determine the value of another attribute.</w:t>
      </w:r>
    </w:p>
    <w:p w14:paraId="0000063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It is written as:</w:t>
      </w:r>
    </w:p>
    <w:p w14:paraId="0000063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→ Y</w:t>
      </w:r>
    </w:p>
    <w:p w14:paraId="0000063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Read it as:</w:t>
      </w:r>
    </w:p>
    <w:p w14:paraId="0000063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“X determines Y.”</w:t>
      </w:r>
    </w:p>
    <w:p w14:paraId="0000063A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26" w:name="_6ih8qk9avba" w:colFirst="0" w:colLast="0"/>
      <w:bookmarkEnd w:id="126"/>
      <w:r>
        <w:rPr>
          <w:rFonts w:hint="default" w:ascii="Tw Cen MT" w:hAnsi="Tw Cen MT" w:cs="Tw Cen MT"/>
          <w:sz w:val="36"/>
          <w:szCs w:val="36"/>
          <w:rtl w:val="0"/>
        </w:rPr>
        <w:t>Very easy example</w:t>
      </w:r>
    </w:p>
    <w:tbl>
      <w:tblPr>
        <w:tblStyle w:val="67"/>
        <w:tblW w:w="3958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557"/>
        <w:gridCol w:w="1360"/>
        <w:gridCol w:w="1041"/>
      </w:tblGrid>
      <w:tr w14:paraId="792D592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21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3B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RollNo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3C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3D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Age</w:t>
            </w:r>
          </w:p>
        </w:tc>
      </w:tr>
      <w:tr w14:paraId="21F511C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7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3E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3F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40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20</w:t>
            </w:r>
          </w:p>
        </w:tc>
      </w:tr>
      <w:tr w14:paraId="5F85BCE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7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41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42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43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19</w:t>
            </w:r>
          </w:p>
        </w:tc>
      </w:tr>
      <w:tr w14:paraId="0F2F2CF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7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44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45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Aman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46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21</w:t>
            </w:r>
          </w:p>
        </w:tc>
      </w:tr>
    </w:tbl>
    <w:p w14:paraId="0000064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Here:</w:t>
      </w:r>
    </w:p>
    <w:p w14:paraId="0000064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RollNo → Name</w:t>
      </w:r>
    </w:p>
    <w:p w14:paraId="0000064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Why?</w:t>
      </w:r>
    </w:p>
    <w:p w14:paraId="0000064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If I tell you:</w:t>
      </w:r>
    </w:p>
    <w:p w14:paraId="0000064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RollNo = 101</w:t>
      </w:r>
    </w:p>
    <w:p w14:paraId="0000064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You can determine:</w:t>
      </w:r>
    </w:p>
    <w:p w14:paraId="0000064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Name = Rahul</w:t>
      </w:r>
    </w:p>
    <w:p w14:paraId="0000064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Similarly:</w:t>
      </w:r>
    </w:p>
    <w:p w14:paraId="0000064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RollNo → Age</w:t>
      </w:r>
    </w:p>
    <w:p w14:paraId="0000065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Because RollNo uniquely determines Age.</w:t>
      </w:r>
    </w:p>
    <w:p w14:paraId="00000651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1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52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27" w:name="_p88vm2l64ql" w:colFirst="0" w:colLast="0"/>
      <w:bookmarkEnd w:id="127"/>
      <w:r>
        <w:rPr>
          <w:rFonts w:hint="default" w:ascii="Tw Cen MT" w:hAnsi="Tw Cen MT" w:cs="Tw Cen MT"/>
          <w:sz w:val="56"/>
          <w:szCs w:val="56"/>
          <w:rtl w:val="0"/>
        </w:rPr>
        <w:t>2. Important point about FD</w:t>
      </w:r>
    </w:p>
    <w:p w14:paraId="0000065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If:</w:t>
      </w:r>
    </w:p>
    <w:p w14:paraId="0000065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→ Y</w:t>
      </w:r>
    </w:p>
    <w:p w14:paraId="0000065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It does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NOT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necessarily mean:</w:t>
      </w:r>
    </w:p>
    <w:p w14:paraId="0000065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Y → X</w:t>
      </w:r>
    </w:p>
    <w:p w14:paraId="0000065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For example:</w:t>
      </w:r>
    </w:p>
    <w:p w14:paraId="0000065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RollNo → Name</w:t>
      </w:r>
    </w:p>
    <w:p w14:paraId="0000065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But:</w:t>
      </w:r>
    </w:p>
    <w:p w14:paraId="0000065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Name → RollNo</w:t>
      </w:r>
    </w:p>
    <w:p w14:paraId="0000065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may not be true because two students could have the same name.</w:t>
      </w:r>
    </w:p>
    <w:p w14:paraId="0000065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tbl>
      <w:tblPr>
        <w:tblStyle w:val="68"/>
        <w:tblW w:w="383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49"/>
        <w:gridCol w:w="1790"/>
      </w:tblGrid>
      <w:tr w14:paraId="59CF24F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34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5D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RollNo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5E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</w:tr>
      <w:tr w14:paraId="5F999C9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34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5F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60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</w:tr>
      <w:tr w14:paraId="42894B1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34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61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62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</w:tr>
    </w:tbl>
    <w:p w14:paraId="0000066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Knowing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Name = Rahul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doesn't tell us which RollNo.</w:t>
      </w:r>
    </w:p>
    <w:p w14:paraId="00000664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1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65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28" w:name="_nzd0b1v82515" w:colFirst="0" w:colLast="0"/>
      <w:bookmarkEnd w:id="128"/>
      <w:r>
        <w:rPr>
          <w:rFonts w:hint="default" w:ascii="Tw Cen MT" w:hAnsi="Tw Cen MT" w:cs="Tw Cen MT"/>
          <w:sz w:val="56"/>
          <w:szCs w:val="56"/>
          <w:rtl w:val="0"/>
        </w:rPr>
        <w:t>3. Determinant and Dependent</w:t>
      </w:r>
    </w:p>
    <w:p w14:paraId="0000066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In:</w:t>
      </w:r>
    </w:p>
    <w:p w14:paraId="0000066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→ Y</w:t>
      </w:r>
    </w:p>
    <w:p w14:paraId="00000668">
      <w:pPr>
        <w:numPr>
          <w:ilvl w:val="0"/>
          <w:numId w:val="13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= Determinant</w:t>
      </w:r>
    </w:p>
    <w:p w14:paraId="00000669">
      <w:pPr>
        <w:numPr>
          <w:ilvl w:val="0"/>
          <w:numId w:val="13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Y = Dependent attribute</w:t>
      </w:r>
    </w:p>
    <w:p w14:paraId="0000066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0000066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RollNo → Name</w:t>
      </w:r>
    </w:p>
    <w:p w14:paraId="0000066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RollNo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= determinant</w:t>
      </w:r>
      <w:r>
        <w:rPr>
          <w:rFonts w:hint="default" w:ascii="Tw Cen MT" w:hAnsi="Tw Cen MT" w:cs="Tw Cen MT"/>
          <w:sz w:val="32"/>
          <w:szCs w:val="32"/>
          <w:rtl w:val="0"/>
        </w:rPr>
        <w:br w:type="textWrapping"/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Name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= dependent</w:t>
      </w:r>
    </w:p>
    <w:p w14:paraId="0000066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Think:</w:t>
      </w:r>
    </w:p>
    <w:p w14:paraId="0000066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Left side determines the right side.</w:t>
      </w:r>
    </w:p>
    <w:p w14:paraId="0000066F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1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70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29" w:name="_nbmfwfuostr5" w:colFirst="0" w:colLast="0"/>
      <w:bookmarkEnd w:id="129"/>
      <w:r>
        <w:rPr>
          <w:rFonts w:hint="default" w:ascii="Tw Cen MT" w:hAnsi="Tw Cen MT" w:cs="Tw Cen MT"/>
          <w:sz w:val="56"/>
          <w:szCs w:val="56"/>
          <w:rtl w:val="0"/>
        </w:rPr>
        <w:t>4. Types of Functional Dependency</w:t>
      </w:r>
    </w:p>
    <w:p w14:paraId="0000067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This is very important for exams.</w:t>
      </w:r>
    </w:p>
    <w:p w14:paraId="00000672">
      <w:pPr>
        <w:pStyle w:val="3"/>
        <w:spacing w:before="360" w:after="80" w:line="276" w:lineRule="auto"/>
        <w:rPr>
          <w:rFonts w:hint="default" w:ascii="Tw Cen MT" w:hAnsi="Tw Cen MT" w:cs="Tw Cen MT"/>
          <w:sz w:val="44"/>
          <w:szCs w:val="44"/>
        </w:rPr>
      </w:pPr>
      <w:bookmarkStart w:id="130" w:name="_1wdqbaabuekx" w:colFirst="0" w:colLast="0"/>
      <w:bookmarkEnd w:id="130"/>
      <w:r>
        <w:rPr>
          <w:rFonts w:hint="default" w:ascii="Tw Cen MT" w:hAnsi="Tw Cen MT" w:cs="Tw Cen MT"/>
          <w:sz w:val="44"/>
          <w:szCs w:val="44"/>
          <w:rtl w:val="0"/>
        </w:rPr>
        <w:t>A. Trivial Functional Dependency</w:t>
      </w:r>
    </w:p>
    <w:p w14:paraId="0000067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An FD is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trivial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if the right side is already part of the left side.</w:t>
      </w:r>
    </w:p>
    <w:p w14:paraId="0000067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0000067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{RollNo, Name} → Name</w:t>
      </w:r>
    </w:p>
    <w:p w14:paraId="0000067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Name is already present on the left.</w:t>
      </w:r>
    </w:p>
    <w:p w14:paraId="0000067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Another example:</w:t>
      </w:r>
    </w:p>
    <w:p w14:paraId="0000067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{RollNo, Name} → RollNo</w:t>
      </w:r>
    </w:p>
    <w:p w14:paraId="00000679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31" w:name="_lxziibuij5ox" w:colFirst="0" w:colLast="0"/>
      <w:bookmarkEnd w:id="131"/>
      <w:r>
        <w:rPr>
          <w:rFonts w:hint="default" w:ascii="Tw Cen MT" w:hAnsi="Tw Cen MT" w:cs="Tw Cen MT"/>
          <w:sz w:val="36"/>
          <w:szCs w:val="36"/>
          <w:rtl w:val="0"/>
        </w:rPr>
        <w:t>Easy trick:</w:t>
      </w:r>
    </w:p>
    <w:p w14:paraId="0000067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Right side is already inside left side → Trivial</w:t>
      </w:r>
    </w:p>
    <w:p w14:paraId="0000067B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1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7C">
      <w:pPr>
        <w:pStyle w:val="3"/>
        <w:spacing w:before="360" w:after="80" w:line="276" w:lineRule="auto"/>
        <w:rPr>
          <w:rFonts w:hint="default" w:ascii="Tw Cen MT" w:hAnsi="Tw Cen MT" w:cs="Tw Cen MT"/>
          <w:sz w:val="44"/>
          <w:szCs w:val="44"/>
        </w:rPr>
      </w:pPr>
      <w:bookmarkStart w:id="132" w:name="_qsjqao3w6ib9" w:colFirst="0" w:colLast="0"/>
      <w:bookmarkEnd w:id="132"/>
      <w:r>
        <w:rPr>
          <w:rFonts w:hint="default" w:ascii="Tw Cen MT" w:hAnsi="Tw Cen MT" w:cs="Tw Cen MT"/>
          <w:sz w:val="44"/>
          <w:szCs w:val="44"/>
          <w:rtl w:val="0"/>
        </w:rPr>
        <w:t>B. Non-Trivial Functional Dependency</w:t>
      </w:r>
    </w:p>
    <w:p w14:paraId="0000067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If the right side is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not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part of the left side.</w:t>
      </w:r>
    </w:p>
    <w:p w14:paraId="0000067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0000067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RollNo → Name</w:t>
      </w:r>
    </w:p>
    <w:p w14:paraId="0000068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Name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is not present on the left.</w:t>
      </w:r>
    </w:p>
    <w:p w14:paraId="0000068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Therefore, it is non-trivial.</w:t>
      </w:r>
    </w:p>
    <w:p w14:paraId="00000682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33" w:name="_lg1c0nxlhcqj" w:colFirst="0" w:colLast="0"/>
      <w:bookmarkEnd w:id="133"/>
      <w:r>
        <w:rPr>
          <w:rFonts w:hint="default" w:ascii="Tw Cen MT" w:hAnsi="Tw Cen MT" w:cs="Tw Cen MT"/>
          <w:sz w:val="36"/>
          <w:szCs w:val="36"/>
          <w:rtl w:val="0"/>
        </w:rPr>
        <w:t>Remember:</w:t>
      </w:r>
    </w:p>
    <w:p w14:paraId="0000068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Trivial → Y is already in X</w:t>
      </w:r>
    </w:p>
    <w:p w14:paraId="0000068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Non-trivial → Y is not in X</w:t>
      </w:r>
    </w:p>
    <w:p w14:paraId="00000685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1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86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34" w:name="_3aok7j45drtv" w:colFirst="0" w:colLast="0"/>
      <w:bookmarkEnd w:id="134"/>
      <w:r>
        <w:rPr>
          <w:rFonts w:hint="default" w:ascii="Tw Cen MT" w:hAnsi="Tw Cen MT" w:cs="Tw Cen MT"/>
          <w:sz w:val="56"/>
          <w:szCs w:val="56"/>
          <w:rtl w:val="0"/>
        </w:rPr>
        <w:t>5. Full Functional Dependency</w:t>
      </w:r>
    </w:p>
    <w:p w14:paraId="0000068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Suppose:</w:t>
      </w:r>
    </w:p>
    <w:p w14:paraId="0000068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{RollNo, CourseID} → Marks</w:t>
      </w:r>
    </w:p>
    <w:p w14:paraId="0000068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This means both RollNo and CourseID are required to determine Marks.</w:t>
      </w:r>
    </w:p>
    <w:p w14:paraId="0000068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Neither one alone is enough.</w:t>
      </w:r>
    </w:p>
    <w:p w14:paraId="0000068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tbl>
      <w:tblPr>
        <w:tblStyle w:val="69"/>
        <w:tblW w:w="309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50"/>
        <w:gridCol w:w="1235"/>
        <w:gridCol w:w="905"/>
      </w:tblGrid>
      <w:tr w14:paraId="2908523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8C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RollNo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8D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8E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Marks</w:t>
            </w:r>
          </w:p>
        </w:tc>
      </w:tr>
      <w:tr w14:paraId="3963F81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8F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90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DBMS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91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85</w:t>
            </w:r>
          </w:p>
        </w:tc>
      </w:tr>
      <w:tr w14:paraId="475579E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92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93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OS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94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90</w:t>
            </w:r>
          </w:p>
        </w:tc>
      </w:tr>
      <w:tr w14:paraId="0942CA2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95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96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DBMS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97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75</w:t>
            </w:r>
          </w:p>
        </w:tc>
      </w:tr>
    </w:tbl>
    <w:p w14:paraId="0000069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You need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both</w:t>
      </w:r>
      <w:r>
        <w:rPr>
          <w:rFonts w:hint="default" w:ascii="Tw Cen MT" w:hAnsi="Tw Cen MT" w:cs="Tw Cen MT"/>
          <w:sz w:val="32"/>
          <w:szCs w:val="32"/>
          <w:rtl w:val="0"/>
        </w:rPr>
        <w:t>:</w:t>
      </w:r>
    </w:p>
    <w:p w14:paraId="00000699">
      <w:pPr>
        <w:numPr>
          <w:ilvl w:val="0"/>
          <w:numId w:val="14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RollNo</w:t>
      </w:r>
    </w:p>
    <w:p w14:paraId="0000069A">
      <w:pPr>
        <w:numPr>
          <w:ilvl w:val="0"/>
          <w:numId w:val="14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CourseID</w:t>
      </w:r>
    </w:p>
    <w:p w14:paraId="0000069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to determine Marks.</w:t>
      </w:r>
    </w:p>
    <w:p w14:paraId="0000069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So:</w:t>
      </w:r>
    </w:p>
    <w:p w14:paraId="0000069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{RollNo, CourseID} → Marks</w:t>
      </w:r>
    </w:p>
    <w:p w14:paraId="0000069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is 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Full Functional Dependency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69F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1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A0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35" w:name="_ytg7wkf2zebi" w:colFirst="0" w:colLast="0"/>
      <w:bookmarkEnd w:id="135"/>
      <w:r>
        <w:rPr>
          <w:rFonts w:hint="default" w:ascii="Tw Cen MT" w:hAnsi="Tw Cen MT" w:cs="Tw Cen MT"/>
          <w:sz w:val="56"/>
          <w:szCs w:val="56"/>
          <w:rtl w:val="0"/>
        </w:rPr>
        <w:t>6. Partial Functional Dependency</w:t>
      </w:r>
    </w:p>
    <w:p w14:paraId="000006A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This happens when a non-key attribute depends on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only part of a composite key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6A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000006A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{RollNo, CourseID} → StudentName</w:t>
      </w:r>
    </w:p>
    <w:p w14:paraId="000006A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Suppose:</w:t>
      </w:r>
    </w:p>
    <w:p w14:paraId="000006A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RollNo → StudentName</w:t>
      </w:r>
    </w:p>
    <w:p w14:paraId="000006A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already works.</w:t>
      </w:r>
    </w:p>
    <w:p w14:paraId="000006A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Then we don't need the complete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{RollNo, CourseID}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6A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Therefore, it is 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Partial Dependency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6A9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36" w:name="_ww91q4fyx95s" w:colFirst="0" w:colLast="0"/>
      <w:bookmarkEnd w:id="136"/>
      <w:r>
        <w:rPr>
          <w:rFonts w:hint="default" w:ascii="Tw Cen MT" w:hAnsi="Tw Cen MT" w:cs="Tw Cen MT"/>
          <w:sz w:val="36"/>
          <w:szCs w:val="36"/>
          <w:rtl w:val="0"/>
        </w:rPr>
        <w:t>Easy idea:</w:t>
      </w:r>
    </w:p>
    <w:p w14:paraId="000006A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Composite key + dependency on only part of the key = Partial Dependency</w:t>
      </w:r>
    </w:p>
    <w:p w14:paraId="000006A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This is especially important in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2NF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6AC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2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AD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37" w:name="_5najnb53zte1" w:colFirst="0" w:colLast="0"/>
      <w:bookmarkEnd w:id="137"/>
      <w:r>
        <w:rPr>
          <w:rFonts w:hint="default" w:ascii="Tw Cen MT" w:hAnsi="Tw Cen MT" w:cs="Tw Cen MT"/>
          <w:sz w:val="56"/>
          <w:szCs w:val="56"/>
          <w:rtl w:val="0"/>
        </w:rPr>
        <w:t>7. Transitive Functional Dependency</w:t>
      </w:r>
    </w:p>
    <w:p w14:paraId="000006A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This is a very important concept.</w:t>
      </w:r>
    </w:p>
    <w:p w14:paraId="000006A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Suppose:</w:t>
      </w:r>
    </w:p>
    <w:p w14:paraId="000006B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→ B</w:t>
      </w:r>
    </w:p>
    <w:p w14:paraId="000006B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and</w:t>
      </w:r>
    </w:p>
    <w:p w14:paraId="000006B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 → C</w:t>
      </w:r>
    </w:p>
    <w:p w14:paraId="000006B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Therefore:</w:t>
      </w:r>
    </w:p>
    <w:p w14:paraId="000006B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→ C</w:t>
      </w:r>
    </w:p>
    <w:p w14:paraId="000006B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This is called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Transitive Dependency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6B6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38" w:name="_62ibbzjpfohw" w:colFirst="0" w:colLast="0"/>
      <w:bookmarkEnd w:id="138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tbl>
      <w:tblPr>
        <w:tblStyle w:val="70"/>
        <w:tblW w:w="541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942"/>
        <w:gridCol w:w="1491"/>
        <w:gridCol w:w="1986"/>
      </w:tblGrid>
      <w:tr w14:paraId="3FB3CA6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6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B7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B8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B9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DeptName</w:t>
            </w:r>
          </w:p>
        </w:tc>
      </w:tr>
      <w:tr w14:paraId="45ABE50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6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BA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BB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BC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Computer</w:t>
            </w:r>
          </w:p>
        </w:tc>
      </w:tr>
      <w:tr w14:paraId="1C37D7F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91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BD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BE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BF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IT</w:t>
            </w:r>
          </w:p>
        </w:tc>
      </w:tr>
    </w:tbl>
    <w:p w14:paraId="000006C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We have:</w:t>
      </w:r>
    </w:p>
    <w:p w14:paraId="000006C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StudentID → DeptID</w:t>
      </w:r>
    </w:p>
    <w:p w14:paraId="000006C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and:</w:t>
      </w:r>
    </w:p>
    <w:p w14:paraId="000006C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DeptID → DeptName</w:t>
      </w:r>
    </w:p>
    <w:p w14:paraId="000006C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Therefore:</w:t>
      </w:r>
    </w:p>
    <w:p w14:paraId="000006C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StudentID → DeptName</w:t>
      </w:r>
    </w:p>
    <w:p w14:paraId="000006C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This is 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transitive dependency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6C7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39" w:name="_lfqt4szbjzmc" w:colFirst="0" w:colLast="0"/>
      <w:bookmarkEnd w:id="139"/>
      <w:r>
        <w:rPr>
          <w:rFonts w:hint="default" w:ascii="Tw Cen MT" w:hAnsi="Tw Cen MT" w:cs="Tw Cen MT"/>
          <w:sz w:val="36"/>
          <w:szCs w:val="36"/>
          <w:rtl w:val="0"/>
        </w:rPr>
        <w:t>Easy way to remember:</w:t>
      </w:r>
    </w:p>
    <w:p w14:paraId="000006C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→ B → C</w:t>
      </w:r>
    </w:p>
    <w:p w14:paraId="000006C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So:</w:t>
      </w:r>
    </w:p>
    <w:p w14:paraId="000006C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→ C</w:t>
      </w:r>
    </w:p>
    <w:p w14:paraId="000006CB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2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CC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40" w:name="_yn8m7yscfs1i" w:colFirst="0" w:colLast="0"/>
      <w:bookmarkEnd w:id="140"/>
      <w:r>
        <w:rPr>
          <w:rFonts w:hint="default" w:ascii="Tw Cen MT" w:hAnsi="Tw Cen MT" w:cs="Tw Cen MT"/>
          <w:sz w:val="56"/>
          <w:szCs w:val="56"/>
          <w:rtl w:val="0"/>
        </w:rPr>
        <w:t>8. Armstrong's Axioms</w:t>
      </w:r>
    </w:p>
    <w:p w14:paraId="000006C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These are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rules used to derive functional dependencies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6C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 are 3 basic rules.</w:t>
      </w:r>
    </w:p>
    <w:p w14:paraId="000006CF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41" w:name="_668cgjsf2yl6" w:colFirst="0" w:colLast="0"/>
      <w:bookmarkEnd w:id="141"/>
      <w:r>
        <w:rPr>
          <w:rFonts w:hint="default" w:ascii="Tw Cen MT" w:hAnsi="Tw Cen MT" w:cs="Tw Cen MT"/>
          <w:sz w:val="36"/>
          <w:szCs w:val="36"/>
          <w:rtl w:val="0"/>
        </w:rPr>
        <w:t>1. Reflexivity</w:t>
      </w:r>
    </w:p>
    <w:p w14:paraId="000006D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If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Y is a subset of X</w:t>
      </w:r>
      <w:r>
        <w:rPr>
          <w:rFonts w:hint="default" w:ascii="Tw Cen MT" w:hAnsi="Tw Cen MT" w:cs="Tw Cen MT"/>
          <w:sz w:val="32"/>
          <w:szCs w:val="32"/>
          <w:rtl w:val="0"/>
        </w:rPr>
        <w:t>, then:</w:t>
      </w:r>
    </w:p>
    <w:p w14:paraId="000006D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→ Y</w:t>
      </w:r>
    </w:p>
    <w:p w14:paraId="000006D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000006D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{RollNo, Name} → RollNo</w:t>
      </w:r>
    </w:p>
    <w:p w14:paraId="000006D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Because RollNo is already inside the set.</w:t>
      </w:r>
    </w:p>
    <w:p w14:paraId="000006D5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2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D6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42" w:name="_f8gir9ndxt0o" w:colFirst="0" w:colLast="0"/>
      <w:bookmarkEnd w:id="142"/>
      <w:r>
        <w:rPr>
          <w:rFonts w:hint="default" w:ascii="Tw Cen MT" w:hAnsi="Tw Cen MT" w:cs="Tw Cen MT"/>
          <w:sz w:val="36"/>
          <w:szCs w:val="36"/>
          <w:rtl w:val="0"/>
        </w:rPr>
        <w:t>2. Augmentation</w:t>
      </w:r>
    </w:p>
    <w:p w14:paraId="000006D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If:</w:t>
      </w:r>
    </w:p>
    <w:p w14:paraId="000006D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→ Y</w:t>
      </w:r>
    </w:p>
    <w:p w14:paraId="000006D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then:</w:t>
      </w:r>
    </w:p>
    <w:p w14:paraId="000006D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XZ → YZ</w:t>
      </w:r>
    </w:p>
    <w:p w14:paraId="000006D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000006D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If:</w:t>
      </w:r>
    </w:p>
    <w:p w14:paraId="000006D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RollNo → Name</w:t>
      </w:r>
    </w:p>
    <w:p w14:paraId="000006D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Then we can add another attribute:</w:t>
      </w:r>
    </w:p>
    <w:p w14:paraId="000006D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{RollNo, Age} → {Name, Age}</w:t>
      </w:r>
    </w:p>
    <w:p w14:paraId="000006E0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2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E1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43" w:name="_uorrdqwucqsp" w:colFirst="0" w:colLast="0"/>
      <w:bookmarkEnd w:id="143"/>
      <w:r>
        <w:rPr>
          <w:rFonts w:hint="default" w:ascii="Tw Cen MT" w:hAnsi="Tw Cen MT" w:cs="Tw Cen MT"/>
          <w:sz w:val="36"/>
          <w:szCs w:val="36"/>
          <w:rtl w:val="0"/>
        </w:rPr>
        <w:t>3. Transitivity</w:t>
      </w:r>
    </w:p>
    <w:p w14:paraId="000006E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If:</w:t>
      </w:r>
    </w:p>
    <w:p w14:paraId="000006E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→ Y</w:t>
      </w:r>
    </w:p>
    <w:p w14:paraId="000006E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and</w:t>
      </w:r>
    </w:p>
    <w:p w14:paraId="000006E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Y → Z</w:t>
      </w:r>
    </w:p>
    <w:p w14:paraId="000006E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then:</w:t>
      </w:r>
    </w:p>
    <w:p w14:paraId="000006E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→ Z</w:t>
      </w:r>
    </w:p>
    <w:p w14:paraId="000006E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000006E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RollNo → DeptID</w:t>
      </w:r>
    </w:p>
    <w:p w14:paraId="000006E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DeptID → DeptName</w:t>
      </w:r>
    </w:p>
    <w:p w14:paraId="000006E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Therefore:</w:t>
      </w:r>
    </w:p>
    <w:p w14:paraId="000006E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RollNo → DeptName</w:t>
      </w:r>
    </w:p>
    <w:p w14:paraId="000006ED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2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EE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44" w:name="_nai8zs3nehz" w:colFirst="0" w:colLast="0"/>
      <w:bookmarkEnd w:id="144"/>
      <w:r>
        <w:rPr>
          <w:rFonts w:hint="default" w:ascii="Tw Cen MT" w:hAnsi="Tw Cen MT" w:cs="Tw Cen MT"/>
          <w:sz w:val="56"/>
          <w:szCs w:val="56"/>
          <w:rtl w:val="0"/>
        </w:rPr>
        <w:t>9. Derived Rules of Armstrong's Axioms</w:t>
      </w:r>
    </w:p>
    <w:p w14:paraId="000006E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From the three basic rules, we can derive some useful rules.</w:t>
      </w:r>
    </w:p>
    <w:p w14:paraId="000006F0">
      <w:pPr>
        <w:pStyle w:val="3"/>
        <w:spacing w:before="360" w:after="80" w:line="276" w:lineRule="auto"/>
        <w:rPr>
          <w:rFonts w:hint="default" w:ascii="Tw Cen MT" w:hAnsi="Tw Cen MT" w:cs="Tw Cen MT"/>
          <w:sz w:val="44"/>
          <w:szCs w:val="44"/>
        </w:rPr>
      </w:pPr>
      <w:bookmarkStart w:id="145" w:name="_fuic6yogalte" w:colFirst="0" w:colLast="0"/>
      <w:bookmarkEnd w:id="145"/>
      <w:r>
        <w:rPr>
          <w:rFonts w:hint="default" w:ascii="Tw Cen MT" w:hAnsi="Tw Cen MT" w:cs="Tw Cen MT"/>
          <w:sz w:val="44"/>
          <w:szCs w:val="44"/>
          <w:rtl w:val="0"/>
        </w:rPr>
        <w:t>A. Union Rule</w:t>
      </w:r>
    </w:p>
    <w:p w14:paraId="000006F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If:</w:t>
      </w:r>
    </w:p>
    <w:p w14:paraId="000006F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→ Y</w:t>
      </w:r>
    </w:p>
    <w:p w14:paraId="000006F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and:</w:t>
      </w:r>
    </w:p>
    <w:p w14:paraId="000006F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→ Z</w:t>
      </w:r>
    </w:p>
    <w:p w14:paraId="000006F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then:</w:t>
      </w:r>
    </w:p>
    <w:p w14:paraId="000006F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→ YZ</w:t>
      </w:r>
    </w:p>
    <w:p w14:paraId="000006F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000006F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RollNo → Name</w:t>
      </w:r>
    </w:p>
    <w:p w14:paraId="000006F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RollNo → Age</w:t>
      </w:r>
    </w:p>
    <w:p w14:paraId="000006F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Therefore:</w:t>
      </w:r>
    </w:p>
    <w:p w14:paraId="000006F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RollNo → Name, Age</w:t>
      </w:r>
    </w:p>
    <w:p w14:paraId="000006FC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FD">
      <w:pPr>
        <w:pStyle w:val="3"/>
        <w:spacing w:before="360" w:after="80" w:line="276" w:lineRule="auto"/>
        <w:rPr>
          <w:rFonts w:hint="default" w:ascii="Tw Cen MT" w:hAnsi="Tw Cen MT" w:cs="Tw Cen MT"/>
          <w:sz w:val="44"/>
          <w:szCs w:val="44"/>
        </w:rPr>
      </w:pPr>
      <w:bookmarkStart w:id="146" w:name="_5z5ik7z9umda" w:colFirst="0" w:colLast="0"/>
      <w:bookmarkEnd w:id="146"/>
      <w:r>
        <w:rPr>
          <w:rFonts w:hint="default" w:ascii="Tw Cen MT" w:hAnsi="Tw Cen MT" w:cs="Tw Cen MT"/>
          <w:sz w:val="44"/>
          <w:szCs w:val="44"/>
          <w:rtl w:val="0"/>
        </w:rPr>
        <w:t>B. Decomposition Rule</w:t>
      </w:r>
    </w:p>
    <w:p w14:paraId="000006F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If:</w:t>
      </w:r>
    </w:p>
    <w:p w14:paraId="000006F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→ YZ</w:t>
      </w:r>
    </w:p>
    <w:p w14:paraId="0000070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then:</w:t>
      </w:r>
    </w:p>
    <w:p w14:paraId="0000070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→ Y</w:t>
      </w:r>
    </w:p>
    <w:p w14:paraId="0000070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and:</w:t>
      </w:r>
    </w:p>
    <w:p w14:paraId="0000070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→ Z</w:t>
      </w:r>
    </w:p>
    <w:p w14:paraId="0000070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0000070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RollNo → Name, Age</w:t>
      </w:r>
    </w:p>
    <w:p w14:paraId="0000070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Therefore:</w:t>
      </w:r>
    </w:p>
    <w:p w14:paraId="0000070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RollNo → Name</w:t>
      </w:r>
    </w:p>
    <w:p w14:paraId="0000070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and:</w:t>
      </w:r>
    </w:p>
    <w:p w14:paraId="0000070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RollNo → Age</w:t>
      </w:r>
    </w:p>
    <w:p w14:paraId="0000070A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70B">
      <w:pPr>
        <w:pStyle w:val="3"/>
        <w:spacing w:before="360" w:after="80" w:line="276" w:lineRule="auto"/>
        <w:rPr>
          <w:rFonts w:hint="default" w:ascii="Tw Cen MT" w:hAnsi="Tw Cen MT" w:cs="Tw Cen MT"/>
          <w:sz w:val="44"/>
          <w:szCs w:val="44"/>
        </w:rPr>
      </w:pPr>
      <w:bookmarkStart w:id="147" w:name="_4rb1xwyvxomg" w:colFirst="0" w:colLast="0"/>
      <w:bookmarkEnd w:id="147"/>
      <w:r>
        <w:rPr>
          <w:rFonts w:hint="default" w:ascii="Tw Cen MT" w:hAnsi="Tw Cen MT" w:cs="Tw Cen MT"/>
          <w:sz w:val="44"/>
          <w:szCs w:val="44"/>
          <w:rtl w:val="0"/>
        </w:rPr>
        <w:t>C. Pseudotransitivity</w:t>
      </w:r>
    </w:p>
    <w:p w14:paraId="0000070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If:</w:t>
      </w:r>
    </w:p>
    <w:p w14:paraId="0000070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→ Y</w:t>
      </w:r>
    </w:p>
    <w:p w14:paraId="0000070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and:</w:t>
      </w:r>
    </w:p>
    <w:p w14:paraId="0000070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WY → Z</w:t>
      </w:r>
    </w:p>
    <w:p w14:paraId="0000071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then:</w:t>
      </w:r>
    </w:p>
    <w:p w14:paraId="0000071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WX → Z</w:t>
      </w:r>
    </w:p>
    <w:p w14:paraId="0000071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This one is usually less important for beginners, but remember the name for exams.</w:t>
      </w:r>
    </w:p>
    <w:p w14:paraId="00000713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F7415F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  <w:rtl w:val="0"/>
        </w:rPr>
      </w:pPr>
      <w:bookmarkStart w:id="148" w:name="_j27vi64nycn" w:colFirst="0" w:colLast="0"/>
      <w:bookmarkEnd w:id="148"/>
      <w:bookmarkStart w:id="149" w:name="_iodznkhozlh9" w:colFirst="0" w:colLast="0"/>
      <w:bookmarkEnd w:id="149"/>
    </w:p>
    <w:p w14:paraId="1E61F391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  <w:rtl w:val="0"/>
        </w:rPr>
      </w:pPr>
    </w:p>
    <w:p w14:paraId="000007C0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r>
        <w:rPr>
          <w:rFonts w:hint="default" w:ascii="Tw Cen MT" w:hAnsi="Tw Cen MT" w:cs="Tw Cen MT"/>
          <w:sz w:val="56"/>
          <w:szCs w:val="56"/>
          <w:rtl w:val="0"/>
        </w:rPr>
        <w:t>1. Attribute Closure</w:t>
      </w:r>
    </w:p>
    <w:p w14:paraId="000007C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First, understand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closure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because it is used to find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candidate keys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7C2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50" w:name="_t0y6hbt4agqr" w:colFirst="0" w:colLast="0"/>
      <w:bookmarkEnd w:id="150"/>
      <w:r>
        <w:rPr>
          <w:rFonts w:hint="default" w:ascii="Tw Cen MT" w:hAnsi="Tw Cen MT" w:cs="Tw Cen MT"/>
          <w:sz w:val="36"/>
          <w:szCs w:val="36"/>
          <w:rtl w:val="0"/>
        </w:rPr>
        <w:t>What is closure?</w:t>
      </w:r>
    </w:p>
    <w:p w14:paraId="000007C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The closure of an attribute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X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means:</w:t>
      </w:r>
    </w:p>
    <w:p w14:paraId="000007C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All attributes that can be determined from X using the given functional dependencies.</w:t>
      </w:r>
    </w:p>
    <w:p w14:paraId="000007C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It is written as:</w:t>
      </w:r>
    </w:p>
    <w:p w14:paraId="000007C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X⁺</w:t>
      </w:r>
    </w:p>
    <w:p w14:paraId="000007C7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7C8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51" w:name="_6e5r4rnjvfcw" w:colFirst="0" w:colLast="0"/>
      <w:bookmarkEnd w:id="151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07C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 relation:</w:t>
      </w:r>
    </w:p>
    <w:p w14:paraId="000007C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R(A, B, C, D)</w:t>
      </w:r>
    </w:p>
    <w:p w14:paraId="000007C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Functional dependencies:</w:t>
      </w:r>
    </w:p>
    <w:p w14:paraId="000007CC">
      <w:pPr>
        <w:numPr>
          <w:ilvl w:val="0"/>
          <w:numId w:val="15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Nova Mono" w:cs="Tw Cen MT"/>
          <w:color w:val="188038"/>
          <w:sz w:val="32"/>
          <w:szCs w:val="32"/>
          <w:rtl w:val="0"/>
        </w:rPr>
        <w:t>A → B</w:t>
      </w:r>
    </w:p>
    <w:p w14:paraId="000007CD">
      <w:pPr>
        <w:numPr>
          <w:ilvl w:val="0"/>
          <w:numId w:val="15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Nova Mono" w:cs="Tw Cen MT"/>
          <w:color w:val="188038"/>
          <w:sz w:val="32"/>
          <w:szCs w:val="32"/>
          <w:rtl w:val="0"/>
        </w:rPr>
        <w:t>B → C</w:t>
      </w:r>
    </w:p>
    <w:p w14:paraId="000007CE">
      <w:pPr>
        <w:numPr>
          <w:ilvl w:val="0"/>
          <w:numId w:val="15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Nova Mono" w:cs="Tw Cen MT"/>
          <w:color w:val="188038"/>
          <w:sz w:val="32"/>
          <w:szCs w:val="32"/>
          <w:rtl w:val="0"/>
        </w:rPr>
        <w:t>C → D</w:t>
      </w:r>
    </w:p>
    <w:p w14:paraId="000007C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Find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A⁺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7D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Start:</w:t>
      </w:r>
    </w:p>
    <w:p w14:paraId="000007D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A⁺ = {A}</w:t>
      </w:r>
    </w:p>
    <w:p w14:paraId="000007D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Using </w:t>
      </w:r>
      <w:r>
        <w:rPr>
          <w:rFonts w:hint="default" w:ascii="Tw Cen MT" w:hAnsi="Tw Cen MT" w:eastAsia="Nova Mono" w:cs="Tw Cen MT"/>
          <w:color w:val="188038"/>
          <w:sz w:val="32"/>
          <w:szCs w:val="32"/>
          <w:rtl w:val="0"/>
        </w:rPr>
        <w:t>A → B</w:t>
      </w:r>
      <w:r>
        <w:rPr>
          <w:rFonts w:hint="default" w:ascii="Tw Cen MT" w:hAnsi="Tw Cen MT" w:cs="Tw Cen MT"/>
          <w:sz w:val="32"/>
          <w:szCs w:val="32"/>
          <w:rtl w:val="0"/>
        </w:rPr>
        <w:t>:</w:t>
      </w:r>
    </w:p>
    <w:p w14:paraId="000007D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A⁺ = {A, B}</w:t>
      </w:r>
    </w:p>
    <w:p w14:paraId="000007D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Using </w:t>
      </w:r>
      <w:r>
        <w:rPr>
          <w:rFonts w:hint="default" w:ascii="Tw Cen MT" w:hAnsi="Tw Cen MT" w:eastAsia="Nova Mono" w:cs="Tw Cen MT"/>
          <w:color w:val="188038"/>
          <w:sz w:val="32"/>
          <w:szCs w:val="32"/>
          <w:rtl w:val="0"/>
        </w:rPr>
        <w:t>B → C</w:t>
      </w:r>
      <w:r>
        <w:rPr>
          <w:rFonts w:hint="default" w:ascii="Tw Cen MT" w:hAnsi="Tw Cen MT" w:cs="Tw Cen MT"/>
          <w:sz w:val="32"/>
          <w:szCs w:val="32"/>
          <w:rtl w:val="0"/>
        </w:rPr>
        <w:t>:</w:t>
      </w:r>
    </w:p>
    <w:p w14:paraId="000007D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A⁺ = {A, B, C}</w:t>
      </w:r>
    </w:p>
    <w:p w14:paraId="000007D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Using </w:t>
      </w:r>
      <w:r>
        <w:rPr>
          <w:rFonts w:hint="default" w:ascii="Tw Cen MT" w:hAnsi="Tw Cen MT" w:eastAsia="Nova Mono" w:cs="Tw Cen MT"/>
          <w:color w:val="188038"/>
          <w:sz w:val="32"/>
          <w:szCs w:val="32"/>
          <w:rtl w:val="0"/>
        </w:rPr>
        <w:t>C → D</w:t>
      </w:r>
      <w:r>
        <w:rPr>
          <w:rFonts w:hint="default" w:ascii="Tw Cen MT" w:hAnsi="Tw Cen MT" w:cs="Tw Cen MT"/>
          <w:sz w:val="32"/>
          <w:szCs w:val="32"/>
          <w:rtl w:val="0"/>
        </w:rPr>
        <w:t>:</w:t>
      </w:r>
    </w:p>
    <w:p w14:paraId="000007D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A⁺ = {A, B, C, D}</w:t>
      </w:r>
    </w:p>
    <w:p w14:paraId="000007D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So:</w:t>
      </w:r>
    </w:p>
    <w:p w14:paraId="000007D9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52" w:name="_tmu47ses46qe" w:colFirst="0" w:colLast="0"/>
      <w:bookmarkEnd w:id="152"/>
      <w:r>
        <w:rPr>
          <w:rFonts w:hint="default" w:ascii="Tw Cen MT" w:hAnsi="Tw Cen MT" w:cs="Tw Cen MT"/>
          <w:sz w:val="36"/>
          <w:szCs w:val="36"/>
          <w:rtl w:val="0"/>
        </w:rPr>
        <w:t>A⁺ = {A, B, C, D}</w:t>
      </w:r>
    </w:p>
    <w:p w14:paraId="000007D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Because A can determine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all attributes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, A is 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candidate key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if it is minimal.</w:t>
      </w:r>
    </w:p>
    <w:p w14:paraId="000007DB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7DC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53" w:name="_e85kg8kxvq34" w:colFirst="0" w:colLast="0"/>
      <w:bookmarkEnd w:id="153"/>
      <w:r>
        <w:rPr>
          <w:rFonts w:hint="default" w:ascii="Tw Cen MT" w:hAnsi="Tw Cen MT" w:cs="Tw Cen MT"/>
          <w:sz w:val="56"/>
          <w:szCs w:val="56"/>
          <w:rtl w:val="0"/>
        </w:rPr>
        <w:t>2. How to Find Candidate Key Using Closure</w:t>
      </w:r>
    </w:p>
    <w:p w14:paraId="000007D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Suppose:</w:t>
      </w:r>
    </w:p>
    <w:p w14:paraId="000007D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R(A, B, C, D, E)</w:t>
      </w:r>
    </w:p>
    <w:p w14:paraId="000007D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FDs:</w:t>
      </w:r>
    </w:p>
    <w:p w14:paraId="000007E0">
      <w:pPr>
        <w:numPr>
          <w:ilvl w:val="0"/>
          <w:numId w:val="16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Nova Mono" w:cs="Tw Cen MT"/>
          <w:color w:val="188038"/>
          <w:sz w:val="32"/>
          <w:szCs w:val="32"/>
          <w:rtl w:val="0"/>
        </w:rPr>
        <w:t>A → B</w:t>
      </w:r>
    </w:p>
    <w:p w14:paraId="000007E1">
      <w:pPr>
        <w:numPr>
          <w:ilvl w:val="0"/>
          <w:numId w:val="1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Nova Mono" w:cs="Tw Cen MT"/>
          <w:color w:val="188038"/>
          <w:sz w:val="32"/>
          <w:szCs w:val="32"/>
          <w:rtl w:val="0"/>
        </w:rPr>
        <w:t>B → C</w:t>
      </w:r>
    </w:p>
    <w:p w14:paraId="000007E2">
      <w:pPr>
        <w:numPr>
          <w:ilvl w:val="0"/>
          <w:numId w:val="16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Nova Mono" w:cs="Tw Cen MT"/>
          <w:color w:val="188038"/>
          <w:sz w:val="32"/>
          <w:szCs w:val="32"/>
          <w:rtl w:val="0"/>
        </w:rPr>
        <w:t>CD → E</w:t>
      </w:r>
    </w:p>
    <w:p w14:paraId="000007E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Find candidate key.</w:t>
      </w:r>
    </w:p>
    <w:p w14:paraId="000007E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Try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A</w:t>
      </w:r>
      <w:r>
        <w:rPr>
          <w:rFonts w:hint="default" w:ascii="Tw Cen MT" w:hAnsi="Tw Cen MT" w:cs="Tw Cen MT"/>
          <w:sz w:val="32"/>
          <w:szCs w:val="32"/>
          <w:rtl w:val="0"/>
        </w:rPr>
        <w:t>:</w:t>
      </w:r>
    </w:p>
    <w:p w14:paraId="000007E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A⁺ = {A, B, C}</w:t>
      </w:r>
    </w:p>
    <w:p w14:paraId="000007E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Can't get D or E.</w:t>
      </w:r>
    </w:p>
    <w:p w14:paraId="000007E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So A is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not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a key.</w:t>
      </w:r>
    </w:p>
    <w:p w14:paraId="000007E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Try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AD</w:t>
      </w:r>
      <w:r>
        <w:rPr>
          <w:rFonts w:hint="default" w:ascii="Tw Cen MT" w:hAnsi="Tw Cen MT" w:cs="Tw Cen MT"/>
          <w:sz w:val="32"/>
          <w:szCs w:val="32"/>
          <w:rtl w:val="0"/>
        </w:rPr>
        <w:t>:</w:t>
      </w:r>
    </w:p>
    <w:p w14:paraId="000007E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Start:</w:t>
      </w:r>
    </w:p>
    <w:p w14:paraId="000007E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(AD)⁺ = {A, D}</w:t>
      </w:r>
    </w:p>
    <w:p w14:paraId="000007EB">
      <w:pPr>
        <w:spacing w:before="240" w:after="240" w:line="276" w:lineRule="auto"/>
        <w:ind w:left="0" w:right="0" w:firstLine="0"/>
        <w:rPr>
          <w:rFonts w:hint="default" w:ascii="Tw Cen MT" w:hAnsi="Tw Cen MT" w:eastAsia="Roboto Mono" w:cs="Tw Cen MT"/>
          <w:color w:val="188038"/>
          <w:sz w:val="32"/>
          <w:szCs w:val="32"/>
        </w:rPr>
      </w:pPr>
      <w:r>
        <w:rPr>
          <w:rFonts w:hint="default" w:ascii="Tw Cen MT" w:hAnsi="Tw Cen MT" w:eastAsia="Nova Mono" w:cs="Tw Cen MT"/>
          <w:color w:val="188038"/>
          <w:sz w:val="32"/>
          <w:szCs w:val="32"/>
          <w:rtl w:val="0"/>
        </w:rPr>
        <w:t>A → B</w:t>
      </w:r>
    </w:p>
    <w:p w14:paraId="000007EC">
      <w:pPr>
        <w:spacing w:before="240" w:after="240" w:line="276" w:lineRule="auto"/>
        <w:ind w:left="0" w:right="0" w:firstLine="0"/>
        <w:rPr>
          <w:rFonts w:hint="default" w:ascii="Tw Cen MT" w:hAnsi="Tw Cen MT" w:eastAsia="Roboto Mono" w:cs="Tw Cen MT"/>
          <w:color w:val="188038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→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{A, B, D}</w:t>
      </w:r>
    </w:p>
    <w:p w14:paraId="000007ED">
      <w:pPr>
        <w:spacing w:before="240" w:after="240" w:line="276" w:lineRule="auto"/>
        <w:ind w:left="0" w:right="0" w:firstLine="0"/>
        <w:rPr>
          <w:rFonts w:hint="default" w:ascii="Tw Cen MT" w:hAnsi="Tw Cen MT" w:eastAsia="Roboto Mono" w:cs="Tw Cen MT"/>
          <w:color w:val="188038"/>
          <w:sz w:val="32"/>
          <w:szCs w:val="32"/>
        </w:rPr>
      </w:pPr>
      <w:r>
        <w:rPr>
          <w:rFonts w:hint="default" w:ascii="Tw Cen MT" w:hAnsi="Tw Cen MT" w:eastAsia="Nova Mono" w:cs="Tw Cen MT"/>
          <w:color w:val="188038"/>
          <w:sz w:val="32"/>
          <w:szCs w:val="32"/>
          <w:rtl w:val="0"/>
        </w:rPr>
        <w:t>B → C</w:t>
      </w:r>
    </w:p>
    <w:p w14:paraId="000007EE">
      <w:pPr>
        <w:spacing w:before="240" w:after="240" w:line="276" w:lineRule="auto"/>
        <w:ind w:left="0" w:right="0" w:firstLine="0"/>
        <w:rPr>
          <w:rFonts w:hint="default" w:ascii="Tw Cen MT" w:hAnsi="Tw Cen MT" w:eastAsia="Roboto Mono" w:cs="Tw Cen MT"/>
          <w:color w:val="188038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→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{A, B, C, D}</w:t>
      </w:r>
    </w:p>
    <w:p w14:paraId="000007EF">
      <w:pPr>
        <w:spacing w:before="240" w:after="240" w:line="276" w:lineRule="auto"/>
        <w:ind w:left="0" w:right="0" w:firstLine="0"/>
        <w:rPr>
          <w:rFonts w:hint="default" w:ascii="Tw Cen MT" w:hAnsi="Tw Cen MT" w:eastAsia="Roboto Mono" w:cs="Tw Cen MT"/>
          <w:color w:val="188038"/>
          <w:sz w:val="32"/>
          <w:szCs w:val="32"/>
        </w:rPr>
      </w:pPr>
      <w:r>
        <w:rPr>
          <w:rFonts w:hint="default" w:ascii="Tw Cen MT" w:hAnsi="Tw Cen MT" w:eastAsia="Nova Mono" w:cs="Tw Cen MT"/>
          <w:color w:val="188038"/>
          <w:sz w:val="32"/>
          <w:szCs w:val="32"/>
          <w:rtl w:val="0"/>
        </w:rPr>
        <w:t>CD → E</w:t>
      </w:r>
    </w:p>
    <w:p w14:paraId="000007F0">
      <w:pPr>
        <w:spacing w:before="240" w:after="240" w:line="276" w:lineRule="auto"/>
        <w:ind w:left="0" w:right="0" w:firstLine="0"/>
        <w:rPr>
          <w:rFonts w:hint="default" w:ascii="Tw Cen MT" w:hAnsi="Tw Cen MT" w:eastAsia="Roboto Mono" w:cs="Tw Cen MT"/>
          <w:color w:val="188038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→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{A, B, C, D, E}</w:t>
      </w:r>
    </w:p>
    <w:p w14:paraId="000007F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Therefore:</w:t>
      </w:r>
    </w:p>
    <w:p w14:paraId="000007F2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54" w:name="_gj4ycnl94ib3" w:colFirst="0" w:colLast="0"/>
      <w:bookmarkEnd w:id="154"/>
      <w:r>
        <w:rPr>
          <w:rFonts w:hint="default" w:ascii="Tw Cen MT" w:hAnsi="Tw Cen MT" w:cs="Tw Cen MT"/>
          <w:sz w:val="36"/>
          <w:szCs w:val="36"/>
          <w:rtl w:val="0"/>
        </w:rPr>
        <w:t>(AD)⁺ = {A,B,C,D,E}</w:t>
      </w:r>
    </w:p>
    <w:p w14:paraId="000007F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So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AD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is 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super key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7F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Can we remove A?</w:t>
      </w:r>
    </w:p>
    <w:p w14:paraId="000007F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Andika" w:cs="Tw Cen MT"/>
          <w:color w:val="188038"/>
          <w:sz w:val="32"/>
          <w:szCs w:val="32"/>
          <w:rtl w:val="0"/>
        </w:rPr>
        <w:t>D⁺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doesn't give everything.</w:t>
      </w:r>
    </w:p>
    <w:p w14:paraId="000007F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Can we remove D?</w:t>
      </w:r>
    </w:p>
    <w:p w14:paraId="000007F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Andika" w:cs="Tw Cen MT"/>
          <w:color w:val="188038"/>
          <w:sz w:val="32"/>
          <w:szCs w:val="32"/>
          <w:rtl w:val="0"/>
        </w:rPr>
        <w:t>A⁺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doesn't give everything.</w:t>
      </w:r>
    </w:p>
    <w:p w14:paraId="000007F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Therefore:</w:t>
      </w:r>
    </w:p>
    <w:p w14:paraId="000007F9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55" w:name="_btvl6vbrspms" w:colFirst="0" w:colLast="0"/>
      <w:bookmarkEnd w:id="155"/>
      <w:r>
        <w:rPr>
          <w:rFonts w:hint="default" w:ascii="Tw Cen MT" w:hAnsi="Tw Cen MT" w:cs="Tw Cen MT"/>
          <w:sz w:val="36"/>
          <w:szCs w:val="36"/>
          <w:rtl w:val="0"/>
        </w:rPr>
        <w:t>AD = Candidate Key</w:t>
      </w:r>
    </w:p>
    <w:p w14:paraId="000007FA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7FB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56" w:name="_v1a76yf47pqa" w:colFirst="0" w:colLast="0"/>
      <w:bookmarkEnd w:id="156"/>
      <w:r>
        <w:rPr>
          <w:rFonts w:hint="default" w:ascii="Tw Cen MT" w:hAnsi="Tw Cen MT" w:cs="Tw Cen MT"/>
          <w:sz w:val="56"/>
          <w:szCs w:val="56"/>
          <w:rtl w:val="0"/>
        </w:rPr>
        <w:t>3. What is Normalization?</w:t>
      </w:r>
    </w:p>
    <w:p w14:paraId="000007F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Normalization means:</w:t>
      </w:r>
    </w:p>
    <w:p w14:paraId="000007F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Organizing a database to reduce duplicate data and avoid data problems.</w:t>
      </w:r>
    </w:p>
    <w:p w14:paraId="000007F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 we have this bad table:</w:t>
      </w:r>
    </w:p>
    <w:tbl>
      <w:tblPr>
        <w:tblStyle w:val="74"/>
        <w:tblW w:w="9018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762"/>
        <w:gridCol w:w="2212"/>
        <w:gridCol w:w="1313"/>
        <w:gridCol w:w="1436"/>
        <w:gridCol w:w="2295"/>
      </w:tblGrid>
      <w:tr w14:paraId="13F7525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4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FF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00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01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02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Teacher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03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TeacherPhone</w:t>
            </w:r>
          </w:p>
        </w:tc>
      </w:tr>
      <w:tr w14:paraId="338FE84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4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04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05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06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DBMS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07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Sharma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08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9999</w:t>
            </w:r>
          </w:p>
        </w:tc>
      </w:tr>
      <w:tr w14:paraId="72F72FF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71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09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0A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0B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OS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0C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Kumar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0D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8888</w:t>
            </w:r>
          </w:p>
        </w:tc>
      </w:tr>
      <w:tr w14:paraId="3311139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4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0E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0F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10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DBMS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11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Sharma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12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9999</w:t>
            </w:r>
          </w:p>
        </w:tc>
      </w:tr>
    </w:tbl>
    <w:p w14:paraId="0000081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Notice:</w:t>
      </w:r>
    </w:p>
    <w:p w14:paraId="0000081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Sharma's phone number 9999 is repeated.</w:t>
      </w:r>
    </w:p>
    <w:p w14:paraId="0000081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This creates problems.</w:t>
      </w:r>
    </w:p>
    <w:p w14:paraId="00000816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57" w:name="_7171pmussy4b" w:colFirst="0" w:colLast="0"/>
      <w:bookmarkEnd w:id="157"/>
      <w:r>
        <w:rPr>
          <w:rFonts w:hint="default" w:ascii="Tw Cen MT" w:hAnsi="Tw Cen MT" w:cs="Tw Cen MT"/>
          <w:sz w:val="36"/>
          <w:szCs w:val="36"/>
          <w:rtl w:val="0"/>
        </w:rPr>
        <w:t>Update anomaly</w:t>
      </w:r>
    </w:p>
    <w:p w14:paraId="0000081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If Sharma changes his phone number, we need to update multiple rows.</w:t>
      </w:r>
    </w:p>
    <w:p w14:paraId="00000818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58" w:name="_oko7a7oqph7b" w:colFirst="0" w:colLast="0"/>
      <w:bookmarkEnd w:id="158"/>
      <w:r>
        <w:rPr>
          <w:rFonts w:hint="default" w:ascii="Tw Cen MT" w:hAnsi="Tw Cen MT" w:cs="Tw Cen MT"/>
          <w:sz w:val="36"/>
          <w:szCs w:val="36"/>
          <w:rtl w:val="0"/>
        </w:rPr>
        <w:t>Insert anomaly</w:t>
      </w:r>
    </w:p>
    <w:p w14:paraId="0000081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We cannot store a teacher's information unless a student takes that course.</w:t>
      </w:r>
    </w:p>
    <w:p w14:paraId="0000081A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59" w:name="_j2ojuhnmnw2v" w:colFirst="0" w:colLast="0"/>
      <w:bookmarkEnd w:id="159"/>
      <w:r>
        <w:rPr>
          <w:rFonts w:hint="default" w:ascii="Tw Cen MT" w:hAnsi="Tw Cen MT" w:cs="Tw Cen MT"/>
          <w:sz w:val="36"/>
          <w:szCs w:val="36"/>
          <w:rtl w:val="0"/>
        </w:rPr>
        <w:t>Delete anomaly</w:t>
      </w:r>
    </w:p>
    <w:p w14:paraId="0000081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If the last student taking a course is deleted, we might accidentally lose teacher information.</w:t>
      </w:r>
    </w:p>
    <w:p w14:paraId="0000081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Normalization helps solve these problems.</w:t>
      </w:r>
    </w:p>
    <w:p w14:paraId="0000081D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81E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60" w:name="_r2fu8xwngrik" w:colFirst="0" w:colLast="0"/>
      <w:bookmarkEnd w:id="160"/>
      <w:r>
        <w:rPr>
          <w:rFonts w:hint="default" w:ascii="Tw Cen MT" w:hAnsi="Tw Cen MT" w:cs="Tw Cen MT"/>
          <w:sz w:val="56"/>
          <w:szCs w:val="56"/>
          <w:rtl w:val="0"/>
        </w:rPr>
        <w:t>4. Normal Forms</w:t>
      </w:r>
    </w:p>
    <w:p w14:paraId="0000081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 main normal forms you should know are:</w:t>
      </w:r>
    </w:p>
    <w:p w14:paraId="0000082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1NF → 2NF → 3NF → BCNF → 4NF → 5NF</w:t>
      </w:r>
    </w:p>
    <w:p w14:paraId="0000082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For most DBMS exams,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1NF, 2NF, 3NF and BCNF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are especially important.</w:t>
      </w:r>
    </w:p>
    <w:p w14:paraId="00000822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823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61" w:name="_v6g1iu3yd31v" w:colFirst="0" w:colLast="0"/>
      <w:bookmarkEnd w:id="161"/>
      <w:r>
        <w:rPr>
          <w:rFonts w:hint="default" w:ascii="Tw Cen MT" w:hAnsi="Tw Cen MT" w:cs="Tw Cen MT"/>
          <w:sz w:val="56"/>
          <w:szCs w:val="56"/>
          <w:rtl w:val="0"/>
        </w:rPr>
        <w:t>5. First Normal Form (1NF)</w:t>
      </w:r>
    </w:p>
    <w:p w14:paraId="00000824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62" w:name="_rnonyk56l111" w:colFirst="0" w:colLast="0"/>
      <w:bookmarkEnd w:id="162"/>
      <w:r>
        <w:rPr>
          <w:rFonts w:hint="default" w:ascii="Tw Cen MT" w:hAnsi="Tw Cen MT" w:cs="Tw Cen MT"/>
          <w:sz w:val="36"/>
          <w:szCs w:val="36"/>
          <w:rtl w:val="0"/>
        </w:rPr>
        <w:t>Rule:</w:t>
      </w:r>
    </w:p>
    <w:p w14:paraId="0000082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Every cell must contain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atomic/single values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82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❌ Not 1NF:</w:t>
      </w:r>
    </w:p>
    <w:tbl>
      <w:tblPr>
        <w:tblStyle w:val="75"/>
        <w:tblW w:w="343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510"/>
        <w:gridCol w:w="1929"/>
      </w:tblGrid>
      <w:tr w14:paraId="6598FC8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1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27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28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Phone</w:t>
            </w:r>
          </w:p>
        </w:tc>
      </w:tr>
      <w:tr w14:paraId="466EA01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1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29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2A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9999, 8888</w:t>
            </w:r>
          </w:p>
        </w:tc>
      </w:tr>
    </w:tbl>
    <w:p w14:paraId="0000082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One cell contains two phone numbers.</w:t>
      </w:r>
    </w:p>
    <w:p w14:paraId="0000082C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63" w:name="_or8qsu4pqdh6" w:colFirst="0" w:colLast="0"/>
      <w:bookmarkEnd w:id="163"/>
      <w:r>
        <w:rPr>
          <w:rFonts w:hint="default" w:ascii="Tw Cen MT" w:hAnsi="Tw Cen MT" w:cs="Tw Cen MT"/>
          <w:sz w:val="36"/>
          <w:szCs w:val="36"/>
          <w:rtl w:val="0"/>
        </w:rPr>
        <w:t>Convert to 1NF:</w:t>
      </w:r>
    </w:p>
    <w:tbl>
      <w:tblPr>
        <w:tblStyle w:val="76"/>
        <w:tblW w:w="369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996"/>
        <w:gridCol w:w="1703"/>
      </w:tblGrid>
      <w:tr w14:paraId="4880484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3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2D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2E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Phone</w:t>
            </w:r>
          </w:p>
        </w:tc>
      </w:tr>
      <w:tr w14:paraId="1A35473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3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2F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30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9999</w:t>
            </w:r>
          </w:p>
        </w:tc>
      </w:tr>
      <w:tr w14:paraId="6EC4561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3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31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32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8888</w:t>
            </w:r>
          </w:p>
        </w:tc>
      </w:tr>
    </w:tbl>
    <w:p w14:paraId="0000083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Now every cell has one value.</w:t>
      </w:r>
    </w:p>
    <w:p w14:paraId="00000834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64" w:name="_1u6s8bxshod1" w:colFirst="0" w:colLast="0"/>
      <w:bookmarkEnd w:id="164"/>
      <w:r>
        <w:rPr>
          <w:rFonts w:hint="default" w:ascii="Tw Cen MT" w:hAnsi="Tw Cen MT" w:cs="Tw Cen MT"/>
          <w:sz w:val="36"/>
          <w:szCs w:val="36"/>
          <w:rtl w:val="0"/>
        </w:rPr>
        <w:t>Remember:</w:t>
      </w:r>
    </w:p>
    <w:p w14:paraId="0000083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1NF = No multiple values in one cell</w:t>
      </w:r>
    </w:p>
    <w:p w14:paraId="00000836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837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65" w:name="_3piy0nt57hjp" w:colFirst="0" w:colLast="0"/>
      <w:bookmarkEnd w:id="165"/>
      <w:r>
        <w:rPr>
          <w:rFonts w:hint="default" w:ascii="Tw Cen MT" w:hAnsi="Tw Cen MT" w:cs="Tw Cen MT"/>
          <w:sz w:val="56"/>
          <w:szCs w:val="56"/>
          <w:rtl w:val="0"/>
        </w:rPr>
        <w:t>6. Second Normal Form (2NF)</w:t>
      </w:r>
    </w:p>
    <w:p w14:paraId="0000083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 table must:</w:t>
      </w:r>
    </w:p>
    <w:p w14:paraId="00000839">
      <w:pPr>
        <w:numPr>
          <w:ilvl w:val="0"/>
          <w:numId w:val="17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Be in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1NF</w:t>
      </w:r>
    </w:p>
    <w:p w14:paraId="0000083A">
      <w:pPr>
        <w:numPr>
          <w:ilvl w:val="0"/>
          <w:numId w:val="17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Have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 partial dependency</w:t>
      </w:r>
    </w:p>
    <w:p w14:paraId="0000083B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66" w:name="_dlngnpe1db1q" w:colFirst="0" w:colLast="0"/>
      <w:bookmarkEnd w:id="166"/>
      <w:r>
        <w:rPr>
          <w:rFonts w:hint="default" w:ascii="Tw Cen MT" w:hAnsi="Tw Cen MT" w:cs="Tw Cen MT"/>
          <w:sz w:val="36"/>
          <w:szCs w:val="36"/>
          <w:rtl w:val="0"/>
        </w:rPr>
        <w:t>What is partial dependency?</w:t>
      </w:r>
    </w:p>
    <w:p w14:paraId="0000083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It occurs when a non-key attribute depends on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only part of a composite key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83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Consider:</w:t>
      </w:r>
    </w:p>
    <w:p w14:paraId="0000083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ENROLLMENT(StudentID, CourseID, StudentName, CourseName, Marks)</w:t>
      </w:r>
    </w:p>
    <w:p w14:paraId="0000083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 the candidate key is:</w:t>
      </w:r>
    </w:p>
    <w:p w14:paraId="0000084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{StudentID, CourseID}</w:t>
      </w:r>
    </w:p>
    <w:p w14:paraId="0000084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Functional dependencies:</w:t>
      </w:r>
    </w:p>
    <w:p w14:paraId="00000842">
      <w:pPr>
        <w:numPr>
          <w:ilvl w:val="0"/>
          <w:numId w:val="18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Nova Mono" w:cs="Tw Cen MT"/>
          <w:color w:val="188038"/>
          <w:sz w:val="32"/>
          <w:szCs w:val="32"/>
          <w:rtl w:val="0"/>
        </w:rPr>
        <w:t>StudentID → StudentName</w:t>
      </w:r>
    </w:p>
    <w:p w14:paraId="00000843">
      <w:pPr>
        <w:numPr>
          <w:ilvl w:val="0"/>
          <w:numId w:val="1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Nova Mono" w:cs="Tw Cen MT"/>
          <w:color w:val="188038"/>
          <w:sz w:val="32"/>
          <w:szCs w:val="32"/>
          <w:rtl w:val="0"/>
        </w:rPr>
        <w:t>CourseID → CourseName</w:t>
      </w:r>
    </w:p>
    <w:p w14:paraId="00000844">
      <w:pPr>
        <w:numPr>
          <w:ilvl w:val="0"/>
          <w:numId w:val="18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Nova Mono" w:cs="Tw Cen MT"/>
          <w:color w:val="188038"/>
          <w:sz w:val="32"/>
          <w:szCs w:val="32"/>
          <w:rtl w:val="0"/>
        </w:rPr>
        <w:t>{StudentID, CourseID} → Marks</w:t>
      </w:r>
    </w:p>
    <w:p w14:paraId="0000084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Look carefully.</w:t>
      </w:r>
    </w:p>
    <w:p w14:paraId="0000084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StudentName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depends only on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StudentID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84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CourseName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depends only on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CourseID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84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But the key contains:</w:t>
      </w:r>
    </w:p>
    <w:p w14:paraId="0000084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StudentID + CourseID</w:t>
      </w:r>
    </w:p>
    <w:p w14:paraId="0000084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Therefore, these are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partial dependencies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84B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67" w:name="_icpsa9bk6dwg" w:colFirst="0" w:colLast="0"/>
      <w:bookmarkEnd w:id="167"/>
      <w:r>
        <w:rPr>
          <w:rFonts w:hint="default" w:ascii="Tw Cen MT" w:hAnsi="Tw Cen MT" w:cs="Tw Cen MT"/>
          <w:sz w:val="36"/>
          <w:szCs w:val="36"/>
          <w:rtl w:val="0"/>
        </w:rPr>
        <w:t>Solution</w:t>
      </w:r>
    </w:p>
    <w:p w14:paraId="0000084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Split the table:</w:t>
      </w:r>
    </w:p>
    <w:p w14:paraId="0000084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</w:t>
      </w:r>
    </w:p>
    <w:tbl>
      <w:tblPr>
        <w:tblStyle w:val="77"/>
        <w:tblW w:w="449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995"/>
        <w:gridCol w:w="2504"/>
      </w:tblGrid>
      <w:tr w14:paraId="41A6081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87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4E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4F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StudentName</w:t>
            </w:r>
          </w:p>
        </w:tc>
      </w:tr>
      <w:tr w14:paraId="2BA5C9B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6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50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51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</w:tr>
      <w:tr w14:paraId="756AEBD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6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52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53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</w:tr>
    </w:tbl>
    <w:p w14:paraId="0000085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COURSE</w:t>
      </w:r>
    </w:p>
    <w:tbl>
      <w:tblPr>
        <w:tblStyle w:val="78"/>
        <w:tblW w:w="389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719"/>
        <w:gridCol w:w="2180"/>
      </w:tblGrid>
      <w:tr w14:paraId="5650339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6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55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56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CourseName</w:t>
            </w:r>
          </w:p>
        </w:tc>
      </w:tr>
      <w:tr w14:paraId="3EA91E7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4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57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58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DBMS</w:t>
            </w:r>
          </w:p>
        </w:tc>
      </w:tr>
      <w:tr w14:paraId="1A0340B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4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59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5A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OS</w:t>
            </w:r>
          </w:p>
        </w:tc>
      </w:tr>
    </w:tbl>
    <w:p w14:paraId="0000085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ENROLLMENT</w:t>
      </w:r>
    </w:p>
    <w:tbl>
      <w:tblPr>
        <w:tblStyle w:val="79"/>
        <w:tblW w:w="543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50"/>
        <w:gridCol w:w="1956"/>
        <w:gridCol w:w="1433"/>
      </w:tblGrid>
      <w:tr w14:paraId="141ECC2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8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5C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5D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5E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Marks</w:t>
            </w:r>
          </w:p>
        </w:tc>
      </w:tr>
      <w:tr w14:paraId="5514240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07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5F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60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61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85</w:t>
            </w:r>
          </w:p>
        </w:tc>
      </w:tr>
      <w:tr w14:paraId="2467F60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07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62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63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64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90</w:t>
            </w:r>
          </w:p>
        </w:tc>
      </w:tr>
      <w:tr w14:paraId="004FB00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07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65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66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67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75</w:t>
            </w:r>
          </w:p>
        </w:tc>
      </w:tr>
    </w:tbl>
    <w:p w14:paraId="0000086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Now partial dependencies are removed.</w:t>
      </w:r>
    </w:p>
    <w:p w14:paraId="00000869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68" w:name="_9wcxh41n5sdd" w:colFirst="0" w:colLast="0"/>
      <w:bookmarkEnd w:id="168"/>
      <w:r>
        <w:rPr>
          <w:rFonts w:hint="default" w:ascii="Tw Cen MT" w:hAnsi="Tw Cen MT" w:cs="Tw Cen MT"/>
          <w:sz w:val="36"/>
          <w:szCs w:val="36"/>
          <w:rtl w:val="0"/>
        </w:rPr>
        <w:t>Remember:</w:t>
      </w:r>
    </w:p>
    <w:p w14:paraId="0000086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2NF = 1NF + No Partial Dependency</w:t>
      </w:r>
    </w:p>
    <w:p w14:paraId="0000086B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86C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69" w:name="_kluhsdx5pwog" w:colFirst="0" w:colLast="0"/>
      <w:bookmarkEnd w:id="169"/>
      <w:r>
        <w:rPr>
          <w:rFonts w:hint="default" w:ascii="Tw Cen MT" w:hAnsi="Tw Cen MT" w:cs="Tw Cen MT"/>
          <w:sz w:val="56"/>
          <w:szCs w:val="56"/>
          <w:rtl w:val="0"/>
        </w:rPr>
        <w:t>7. Third Normal Form (3NF)</w:t>
      </w:r>
    </w:p>
    <w:p w14:paraId="0000086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 table must:</w:t>
      </w:r>
    </w:p>
    <w:p w14:paraId="0000086E">
      <w:pPr>
        <w:numPr>
          <w:ilvl w:val="0"/>
          <w:numId w:val="19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Be in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2NF</w:t>
      </w:r>
    </w:p>
    <w:p w14:paraId="0000086F">
      <w:pPr>
        <w:numPr>
          <w:ilvl w:val="0"/>
          <w:numId w:val="19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Have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 transitive dependency</w:t>
      </w:r>
    </w:p>
    <w:p w14:paraId="00000870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70" w:name="_whgq9qj4z4wk" w:colFirst="0" w:colLast="0"/>
      <w:bookmarkEnd w:id="170"/>
      <w:r>
        <w:rPr>
          <w:rFonts w:hint="default" w:ascii="Tw Cen MT" w:hAnsi="Tw Cen MT" w:cs="Tw Cen MT"/>
          <w:sz w:val="36"/>
          <w:szCs w:val="36"/>
          <w:rtl w:val="0"/>
        </w:rPr>
        <w:t>What is transitive dependency?</w:t>
      </w:r>
    </w:p>
    <w:p w14:paraId="0000087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Suppose:</w:t>
      </w:r>
    </w:p>
    <w:p w14:paraId="0000087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→ B</w:t>
      </w:r>
    </w:p>
    <w:p w14:paraId="0000087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and</w:t>
      </w:r>
    </w:p>
    <w:p w14:paraId="0000087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 → C</w:t>
      </w:r>
    </w:p>
    <w:p w14:paraId="0000087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Therefore:</w:t>
      </w:r>
    </w:p>
    <w:p w14:paraId="0000087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→ C</w:t>
      </w:r>
    </w:p>
    <w:p w14:paraId="0000087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This is transitive dependency.</w:t>
      </w:r>
    </w:p>
    <w:p w14:paraId="00000878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879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71" w:name="_z848t9n6vgp3" w:colFirst="0" w:colLast="0"/>
      <w:bookmarkEnd w:id="171"/>
      <w:r>
        <w:rPr>
          <w:rFonts w:hint="default" w:ascii="Tw Cen MT" w:hAnsi="Tw Cen MT" w:cs="Tw Cen MT"/>
          <w:sz w:val="36"/>
          <w:szCs w:val="36"/>
          <w:rtl w:val="0"/>
        </w:rPr>
        <w:t>Real example</w:t>
      </w:r>
    </w:p>
    <w:p w14:paraId="0000087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Consider:</w:t>
      </w:r>
    </w:p>
    <w:p w14:paraId="0000087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STUDENT(StudentID, StudentName, DeptID, DeptName)</w:t>
      </w:r>
    </w:p>
    <w:tbl>
      <w:tblPr>
        <w:tblStyle w:val="80"/>
        <w:tblW w:w="6478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601"/>
        <w:gridCol w:w="2009"/>
        <w:gridCol w:w="1230"/>
        <w:gridCol w:w="1638"/>
      </w:tblGrid>
      <w:tr w14:paraId="52E1DD7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22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7C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7D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7E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7F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DeptName</w:t>
            </w:r>
          </w:p>
        </w:tc>
      </w:tr>
      <w:tr w14:paraId="3A81E5D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22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80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81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82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83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Computer</w:t>
            </w:r>
          </w:p>
        </w:tc>
      </w:tr>
      <w:tr w14:paraId="3DF56BF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24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84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85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86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87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IT</w:t>
            </w:r>
          </w:p>
        </w:tc>
      </w:tr>
      <w:tr w14:paraId="1E9D78D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22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88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89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Aman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8A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8B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Computer</w:t>
            </w:r>
          </w:p>
        </w:tc>
      </w:tr>
    </w:tbl>
    <w:p w14:paraId="0000088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Functional dependencies:</w:t>
      </w:r>
    </w:p>
    <w:p w14:paraId="0000088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StudentID → StudentName, DeptID</w:t>
      </w:r>
    </w:p>
    <w:p w14:paraId="0000088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and</w:t>
      </w:r>
    </w:p>
    <w:p w14:paraId="0000088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DeptID → DeptName</w:t>
      </w:r>
    </w:p>
    <w:p w14:paraId="0000089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Therefore:</w:t>
      </w:r>
    </w:p>
    <w:p w14:paraId="0000089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StudentID → DeptName</w:t>
      </w:r>
    </w:p>
    <w:p w14:paraId="0000089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This is transitive.</w:t>
      </w:r>
    </w:p>
    <w:p w14:paraId="0000089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The department name depends on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DeptID</w:t>
      </w:r>
      <w:r>
        <w:rPr>
          <w:rFonts w:hint="default" w:ascii="Tw Cen MT" w:hAnsi="Tw Cen MT" w:cs="Tw Cen MT"/>
          <w:sz w:val="32"/>
          <w:szCs w:val="32"/>
          <w:rtl w:val="0"/>
        </w:rPr>
        <w:t>, not directly on StudentID.</w:t>
      </w:r>
    </w:p>
    <w:p w14:paraId="00000894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72" w:name="_fyftxlkuvbtd" w:colFirst="0" w:colLast="0"/>
      <w:bookmarkEnd w:id="172"/>
      <w:r>
        <w:rPr>
          <w:rFonts w:hint="default" w:ascii="Tw Cen MT" w:hAnsi="Tw Cen MT" w:cs="Tw Cen MT"/>
          <w:sz w:val="36"/>
          <w:szCs w:val="36"/>
          <w:rtl w:val="0"/>
        </w:rPr>
        <w:t>Solution</w:t>
      </w:r>
    </w:p>
    <w:p w14:paraId="0000089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Split:</w:t>
      </w:r>
    </w:p>
    <w:p w14:paraId="0000089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</w:t>
      </w:r>
    </w:p>
    <w:tbl>
      <w:tblPr>
        <w:tblStyle w:val="81"/>
        <w:tblW w:w="5158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706"/>
        <w:gridCol w:w="2141"/>
        <w:gridCol w:w="1311"/>
      </w:tblGrid>
      <w:tr w14:paraId="048681D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6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97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98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99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DeptID</w:t>
            </w:r>
          </w:p>
        </w:tc>
      </w:tr>
      <w:tr w14:paraId="37A681A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7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9A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9B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9C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D1</w:t>
            </w:r>
          </w:p>
        </w:tc>
      </w:tr>
      <w:tr w14:paraId="419B06A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7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9D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9E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9F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D2</w:t>
            </w:r>
          </w:p>
        </w:tc>
      </w:tr>
      <w:tr w14:paraId="4E295C2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7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A0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103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A1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Aman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A2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D1</w:t>
            </w:r>
          </w:p>
        </w:tc>
      </w:tr>
    </w:tbl>
    <w:p w14:paraId="000008A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DEPARTMENT</w:t>
      </w:r>
    </w:p>
    <w:tbl>
      <w:tblPr>
        <w:tblStyle w:val="82"/>
        <w:tblW w:w="361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551"/>
        <w:gridCol w:w="2068"/>
      </w:tblGrid>
      <w:tr w14:paraId="0B8CCAE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</w:tblPrEx>
        <w:trPr>
          <w:trHeight w:val="797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A4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A5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DeptName</w:t>
            </w:r>
          </w:p>
        </w:tc>
      </w:tr>
      <w:tr w14:paraId="1C89FCD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97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A6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A7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Computer</w:t>
            </w:r>
          </w:p>
        </w:tc>
      </w:tr>
      <w:tr w14:paraId="3169542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9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A8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A9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IT</w:t>
            </w:r>
          </w:p>
        </w:tc>
      </w:tr>
    </w:tbl>
    <w:p w14:paraId="000008A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Now the transitive dependency is removed.</w:t>
      </w:r>
    </w:p>
    <w:p w14:paraId="000008AB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73" w:name="_2wkqvfwxu97j" w:colFirst="0" w:colLast="0"/>
      <w:bookmarkEnd w:id="173"/>
      <w:r>
        <w:rPr>
          <w:rFonts w:hint="default" w:ascii="Tw Cen MT" w:hAnsi="Tw Cen MT" w:cs="Tw Cen MT"/>
          <w:sz w:val="36"/>
          <w:szCs w:val="36"/>
          <w:rtl w:val="0"/>
        </w:rPr>
        <w:t>Remember:</w:t>
      </w:r>
    </w:p>
    <w:p w14:paraId="000008A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3NF = 2NF + No Transitive Dependency</w:t>
      </w:r>
    </w:p>
    <w:p w14:paraId="000008AD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8AE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74" w:name="_f2u9ftxnx7ig" w:colFirst="0" w:colLast="0"/>
      <w:bookmarkEnd w:id="174"/>
      <w:r>
        <w:rPr>
          <w:rFonts w:hint="default" w:ascii="Tw Cen MT" w:hAnsi="Tw Cen MT" w:cs="Tw Cen MT"/>
          <w:sz w:val="56"/>
          <w:szCs w:val="56"/>
          <w:rtl w:val="0"/>
        </w:rPr>
        <w:t>8. BCNF — Boyce-Codd Normal Form</w:t>
      </w:r>
    </w:p>
    <w:p w14:paraId="000008A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BCNF is 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stronger version of 3NF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8B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 rule is:</w:t>
      </w:r>
    </w:p>
    <w:p w14:paraId="000008B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For every non-trivial functional dependency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→ Y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, X must be 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super key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8B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In very simple language:</w:t>
      </w:r>
    </w:p>
    <w:p w14:paraId="000008B3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75" w:name="_z21r1ijy6n6z" w:colFirst="0" w:colLast="0"/>
      <w:bookmarkEnd w:id="175"/>
      <w:r>
        <w:rPr>
          <w:rFonts w:hint="default" w:ascii="Tw Cen MT" w:hAnsi="Tw Cen MT" w:cs="Tw Cen MT"/>
          <w:sz w:val="36"/>
          <w:szCs w:val="36"/>
          <w:rtl w:val="0"/>
        </w:rPr>
        <w:t>Every determinant must be a super key.</w:t>
      </w:r>
    </w:p>
    <w:p w14:paraId="000008B4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8B5">
      <w:pPr>
        <w:pStyle w:val="3"/>
        <w:spacing w:before="360" w:after="80" w:line="276" w:lineRule="auto"/>
        <w:rPr>
          <w:rFonts w:hint="default" w:ascii="Tw Cen MT" w:hAnsi="Tw Cen MT" w:cs="Tw Cen MT"/>
          <w:sz w:val="44"/>
          <w:szCs w:val="44"/>
        </w:rPr>
      </w:pPr>
      <w:bookmarkStart w:id="176" w:name="_2xg3aohqocop" w:colFirst="0" w:colLast="0"/>
      <w:bookmarkEnd w:id="176"/>
      <w:r>
        <w:rPr>
          <w:rFonts w:hint="default" w:ascii="Tw Cen MT" w:hAnsi="Tw Cen MT" w:cs="Tw Cen MT"/>
          <w:sz w:val="44"/>
          <w:szCs w:val="44"/>
          <w:rtl w:val="0"/>
        </w:rPr>
        <w:t>Example</w:t>
      </w:r>
    </w:p>
    <w:p w14:paraId="000008B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Consider:</w:t>
      </w:r>
    </w:p>
    <w:p w14:paraId="000008B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TEACH(Student, Course, Teacher)</w:t>
      </w:r>
    </w:p>
    <w:p w14:paraId="000008B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Suppose:</w:t>
      </w:r>
    </w:p>
    <w:p w14:paraId="000008B9">
      <w:pPr>
        <w:numPr>
          <w:ilvl w:val="0"/>
          <w:numId w:val="20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 teacher teaches only one course.</w:t>
      </w:r>
    </w:p>
    <w:p w14:paraId="000008BA">
      <w:pPr>
        <w:numPr>
          <w:ilvl w:val="0"/>
          <w:numId w:val="20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 course can have multiple teachers.</w:t>
      </w:r>
    </w:p>
    <w:p w14:paraId="000008B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FD:</w:t>
      </w:r>
    </w:p>
    <w:p w14:paraId="000008B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Teacher → Course</w:t>
      </w:r>
    </w:p>
    <w:p w14:paraId="000008B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 the candidate keys are:</w:t>
      </w:r>
    </w:p>
    <w:p w14:paraId="000008BE">
      <w:pPr>
        <w:numPr>
          <w:ilvl w:val="0"/>
          <w:numId w:val="21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{Student, Course}</w:t>
      </w:r>
    </w:p>
    <w:p w14:paraId="000008BF">
      <w:pPr>
        <w:numPr>
          <w:ilvl w:val="0"/>
          <w:numId w:val="21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{Student, Teacher}</w:t>
      </w:r>
    </w:p>
    <w:p w14:paraId="000008C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Now look at:</w:t>
      </w:r>
    </w:p>
    <w:p w14:paraId="000008C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Teacher → Course</w:t>
      </w:r>
    </w:p>
    <w:p w14:paraId="000008C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Is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Teacher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a super key?</w:t>
      </w:r>
    </w:p>
    <w:p w14:paraId="000008C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❌ No.</w:t>
      </w:r>
    </w:p>
    <w:p w14:paraId="000008C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 teacher does not uniquely identify a student.</w:t>
      </w:r>
    </w:p>
    <w:p w14:paraId="000008C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Therefore the relation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violates BCNF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8C6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77" w:name="_wx7tlwmkv6sm" w:colFirst="0" w:colLast="0"/>
      <w:bookmarkEnd w:id="177"/>
      <w:r>
        <w:rPr>
          <w:rFonts w:hint="default" w:ascii="Tw Cen MT" w:hAnsi="Tw Cen MT" w:cs="Tw Cen MT"/>
          <w:sz w:val="36"/>
          <w:szCs w:val="36"/>
          <w:rtl w:val="0"/>
        </w:rPr>
        <w:t>Decompose it:</w:t>
      </w:r>
    </w:p>
    <w:p w14:paraId="000008C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TEACHER_COURSE</w:t>
      </w:r>
    </w:p>
    <w:tbl>
      <w:tblPr>
        <w:tblStyle w:val="83"/>
        <w:tblW w:w="317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661"/>
        <w:gridCol w:w="1518"/>
      </w:tblGrid>
      <w:tr w14:paraId="648F537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36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C8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Teacher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C9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</w:t>
            </w:r>
          </w:p>
        </w:tc>
      </w:tr>
      <w:tr w14:paraId="775E02D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36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CA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Sharma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CB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DBMS</w:t>
            </w:r>
          </w:p>
        </w:tc>
      </w:tr>
      <w:tr w14:paraId="0A846E0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28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CC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Kumar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CD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OS</w:t>
            </w:r>
          </w:p>
        </w:tc>
      </w:tr>
    </w:tbl>
    <w:p w14:paraId="000008C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STUDENT_TEACHER</w:t>
      </w:r>
    </w:p>
    <w:tbl>
      <w:tblPr>
        <w:tblStyle w:val="84"/>
        <w:tblW w:w="345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705"/>
        <w:gridCol w:w="1754"/>
      </w:tblGrid>
      <w:tr w14:paraId="2A93893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3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CF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D0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Teacher</w:t>
            </w:r>
          </w:p>
        </w:tc>
      </w:tr>
      <w:tr w14:paraId="275AC09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3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D1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D2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Sharma</w:t>
            </w:r>
          </w:p>
        </w:tc>
      </w:tr>
      <w:tr w14:paraId="6008711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28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D3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D4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Kumar</w:t>
            </w:r>
          </w:p>
        </w:tc>
      </w:tr>
    </w:tbl>
    <w:p w14:paraId="000008D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Now the problematic dependency is separated.</w:t>
      </w:r>
    </w:p>
    <w:p w14:paraId="000008D6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8D7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78" w:name="_fuks3at9aa4g" w:colFirst="0" w:colLast="0"/>
      <w:bookmarkEnd w:id="178"/>
      <w:r>
        <w:rPr>
          <w:rFonts w:hint="default" w:ascii="Tw Cen MT" w:hAnsi="Tw Cen MT" w:cs="Tw Cen MT"/>
          <w:sz w:val="56"/>
          <w:szCs w:val="56"/>
          <w:rtl w:val="0"/>
        </w:rPr>
        <w:t>9. 3NF vs BCNF</w:t>
      </w:r>
    </w:p>
    <w:p w14:paraId="000008D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This is an important exam question.</w:t>
      </w:r>
    </w:p>
    <w:tbl>
      <w:tblPr>
        <w:tblStyle w:val="85"/>
        <w:tblW w:w="922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525"/>
        <w:gridCol w:w="3695"/>
      </w:tblGrid>
      <w:tr w14:paraId="1EDB770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D9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3NF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DA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BCNF</w:t>
            </w:r>
          </w:p>
        </w:tc>
      </w:tr>
      <w:tr w14:paraId="3231AD7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DB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Less strict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DC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More strict</w:t>
            </w:r>
          </w:p>
        </w:tc>
      </w:tr>
      <w:tr w14:paraId="348C472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DD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Allows some dependencies where determinant isn't a super key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DE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Determinant must always be a super key</w:t>
            </w:r>
          </w:p>
        </w:tc>
      </w:tr>
      <w:tr w14:paraId="1A8094F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DF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Easier to achieve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E0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Stronger condition</w:t>
            </w:r>
          </w:p>
        </w:tc>
      </w:tr>
      <w:tr w14:paraId="01BECBD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E1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Dependency preservation is often possible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E2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May not always preserve dependencies</w:t>
            </w:r>
          </w:p>
        </w:tc>
      </w:tr>
    </w:tbl>
    <w:p w14:paraId="000008E3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79" w:name="_1wb2x56qhehu" w:colFirst="0" w:colLast="0"/>
      <w:bookmarkEnd w:id="179"/>
      <w:r>
        <w:rPr>
          <w:rFonts w:hint="default" w:ascii="Tw Cen MT" w:hAnsi="Tw Cen MT" w:cs="Tw Cen MT"/>
          <w:sz w:val="36"/>
          <w:szCs w:val="36"/>
          <w:rtl w:val="0"/>
        </w:rPr>
        <w:t>Easy memory:</w:t>
      </w:r>
    </w:p>
    <w:p w14:paraId="000008E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BCNF = 3NF but stricter</w:t>
      </w:r>
    </w:p>
    <w:p w14:paraId="000008E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And:</w:t>
      </w:r>
    </w:p>
    <w:p w14:paraId="000008E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3NF condition:</w:t>
      </w:r>
    </w:p>
    <w:p w14:paraId="000008E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For every FD </w:t>
      </w:r>
      <w:r>
        <w:rPr>
          <w:rFonts w:hint="default" w:ascii="Tw Cen MT" w:hAnsi="Tw Cen MT" w:eastAsia="Nova Mono" w:cs="Tw Cen MT"/>
          <w:color w:val="188038"/>
          <w:sz w:val="32"/>
          <w:szCs w:val="32"/>
          <w:rtl w:val="0"/>
        </w:rPr>
        <w:t>X → A</w:t>
      </w:r>
      <w:r>
        <w:rPr>
          <w:rFonts w:hint="default" w:ascii="Tw Cen MT" w:hAnsi="Tw Cen MT" w:cs="Tw Cen MT"/>
          <w:sz w:val="32"/>
          <w:szCs w:val="32"/>
          <w:rtl w:val="0"/>
        </w:rPr>
        <w:t>, either:</w:t>
      </w:r>
    </w:p>
    <w:p w14:paraId="000008E8">
      <w:pPr>
        <w:numPr>
          <w:ilvl w:val="0"/>
          <w:numId w:val="22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X is a super key,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OR</w:t>
      </w:r>
    </w:p>
    <w:p w14:paraId="000008E9">
      <w:pPr>
        <w:numPr>
          <w:ilvl w:val="0"/>
          <w:numId w:val="22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 is a prime attribute.</w:t>
      </w:r>
    </w:p>
    <w:p w14:paraId="000008E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BCNF condition:</w:t>
      </w:r>
    </w:p>
    <w:p w14:paraId="000008E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For every non-trivial FD </w:t>
      </w:r>
      <w:r>
        <w:rPr>
          <w:rFonts w:hint="default" w:ascii="Tw Cen MT" w:hAnsi="Tw Cen MT" w:eastAsia="Nova Mono" w:cs="Tw Cen MT"/>
          <w:color w:val="188038"/>
          <w:sz w:val="32"/>
          <w:szCs w:val="32"/>
          <w:rtl w:val="0"/>
        </w:rPr>
        <w:t>X → Y</w:t>
      </w:r>
      <w:r>
        <w:rPr>
          <w:rFonts w:hint="default" w:ascii="Tw Cen MT" w:hAnsi="Tw Cen MT" w:cs="Tw Cen MT"/>
          <w:sz w:val="32"/>
          <w:szCs w:val="32"/>
          <w:rtl w:val="0"/>
        </w:rPr>
        <w:t>:</w:t>
      </w:r>
    </w:p>
    <w:p w14:paraId="000008EC">
      <w:pPr>
        <w:numPr>
          <w:ilvl w:val="0"/>
          <w:numId w:val="23"/>
        </w:numPr>
        <w:spacing w:before="24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MUST be a super key.</w:t>
      </w:r>
    </w:p>
    <w:p w14:paraId="000008ED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8EE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80" w:name="_keaurtbezqq" w:colFirst="0" w:colLast="0"/>
      <w:bookmarkEnd w:id="180"/>
      <w:r>
        <w:rPr>
          <w:rFonts w:hint="default" w:ascii="Tw Cen MT" w:hAnsi="Tw Cen MT" w:cs="Tw Cen MT"/>
          <w:sz w:val="56"/>
          <w:szCs w:val="56"/>
          <w:rtl w:val="0"/>
        </w:rPr>
        <w:t>10. Decomposition</w:t>
      </w:r>
    </w:p>
    <w:p w14:paraId="000008E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Decomposition means:</w:t>
      </w:r>
    </w:p>
    <w:p w14:paraId="000008F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Breaking one large relation/table into smaller relations.</w:t>
      </w:r>
    </w:p>
    <w:p w14:paraId="000008F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000008F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Bad table:</w:t>
      </w:r>
    </w:p>
    <w:p w14:paraId="000008F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STUDENT(StudentID, StudentName, DeptID, DeptName)</w:t>
      </w:r>
    </w:p>
    <w:p w14:paraId="000008F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We decompose it into:</w:t>
      </w:r>
    </w:p>
    <w:p w14:paraId="000008F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STUDENT(StudentID, StudentName, DeptID)</w:t>
      </w:r>
    </w:p>
    <w:p w14:paraId="000008F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and</w:t>
      </w:r>
    </w:p>
    <w:p w14:paraId="000008F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DEPARTMENT(DeptID, DeptName)</w:t>
      </w:r>
    </w:p>
    <w:p w14:paraId="000008F8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81" w:name="_s797pmungu31" w:colFirst="0" w:colLast="0"/>
      <w:bookmarkEnd w:id="181"/>
      <w:r>
        <w:rPr>
          <w:rFonts w:hint="default" w:ascii="Tw Cen MT" w:hAnsi="Tw Cen MT" w:cs="Tw Cen MT"/>
          <w:sz w:val="36"/>
          <w:szCs w:val="36"/>
          <w:rtl w:val="0"/>
        </w:rPr>
        <w:t>Why decompose?</w:t>
      </w:r>
    </w:p>
    <w:p w14:paraId="000008F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To:</w:t>
      </w:r>
    </w:p>
    <w:p w14:paraId="000008FA">
      <w:pPr>
        <w:numPr>
          <w:ilvl w:val="0"/>
          <w:numId w:val="24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Reduce redundancy</w:t>
      </w:r>
    </w:p>
    <w:p w14:paraId="000008FB">
      <w:pPr>
        <w:numPr>
          <w:ilvl w:val="0"/>
          <w:numId w:val="2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Remove anomalies</w:t>
      </w:r>
    </w:p>
    <w:p w14:paraId="000008FC">
      <w:pPr>
        <w:numPr>
          <w:ilvl w:val="0"/>
          <w:numId w:val="2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Achieve normalization</w:t>
      </w:r>
    </w:p>
    <w:p w14:paraId="000008FD">
      <w:pPr>
        <w:numPr>
          <w:ilvl w:val="0"/>
          <w:numId w:val="24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Make database easier to maintain</w:t>
      </w:r>
    </w:p>
    <w:p w14:paraId="000008FE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8FF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82" w:name="_ox1qb95kxn4y" w:colFirst="0" w:colLast="0"/>
      <w:bookmarkEnd w:id="182"/>
      <w:r>
        <w:rPr>
          <w:rFonts w:hint="default" w:ascii="Tw Cen MT" w:hAnsi="Tw Cen MT" w:cs="Tw Cen MT"/>
          <w:sz w:val="56"/>
          <w:szCs w:val="56"/>
          <w:rtl w:val="0"/>
        </w:rPr>
        <w:t>11. Lossless Decomposition</w:t>
      </w:r>
    </w:p>
    <w:p w14:paraId="0000090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This is VERY important.</w:t>
      </w:r>
    </w:p>
    <w:p w14:paraId="0000090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When we split a table, we want to be able to join the smaller tables and get back the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original information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90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That's called:</w:t>
      </w:r>
    </w:p>
    <w:p w14:paraId="0000090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Lossless decomposition</w:t>
      </w:r>
    </w:p>
    <w:p w14:paraId="0000090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Think:</w:t>
      </w:r>
    </w:p>
    <w:p w14:paraId="0000090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Original table</w:t>
      </w:r>
    </w:p>
    <w:p w14:paraId="0000090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↓ split</w:t>
      </w:r>
    </w:p>
    <w:p w14:paraId="0000090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Table 1 + Table 2</w:t>
      </w:r>
    </w:p>
    <w:p w14:paraId="0000090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↓ join</w:t>
      </w:r>
    </w:p>
    <w:p w14:paraId="0000090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Original information</w:t>
      </w:r>
    </w:p>
    <w:p w14:paraId="0000090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If nothing is incorrectly added or lost →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Lossless</w:t>
      </w:r>
    </w:p>
    <w:p w14:paraId="0000090B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4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0C">
      <w:pPr>
        <w:pStyle w:val="3"/>
        <w:spacing w:before="360" w:after="80" w:line="276" w:lineRule="auto"/>
        <w:rPr>
          <w:rFonts w:hint="default" w:ascii="Tw Cen MT" w:hAnsi="Tw Cen MT" w:cs="Tw Cen MT"/>
          <w:sz w:val="44"/>
          <w:szCs w:val="44"/>
        </w:rPr>
      </w:pPr>
      <w:bookmarkStart w:id="183" w:name="_3076dyhewr6y" w:colFirst="0" w:colLast="0"/>
      <w:bookmarkEnd w:id="183"/>
      <w:r>
        <w:rPr>
          <w:rFonts w:hint="default" w:ascii="Tw Cen MT" w:hAnsi="Tw Cen MT" w:cs="Tw Cen MT"/>
          <w:sz w:val="44"/>
          <w:szCs w:val="44"/>
          <w:rtl w:val="0"/>
        </w:rPr>
        <w:t>Easy example</w:t>
      </w:r>
    </w:p>
    <w:p w14:paraId="0000090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Original:</w:t>
      </w:r>
    </w:p>
    <w:p w14:paraId="0000090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</w:t>
      </w:r>
    </w:p>
    <w:tbl>
      <w:tblPr>
        <w:tblStyle w:val="86"/>
        <w:tblW w:w="4498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67"/>
        <w:gridCol w:w="1197"/>
        <w:gridCol w:w="1434"/>
      </w:tblGrid>
      <w:tr w14:paraId="1EAFAA6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0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0F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10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11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DeptID</w:t>
            </w:r>
          </w:p>
        </w:tc>
      </w:tr>
      <w:tr w14:paraId="1AA582F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0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12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13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14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D1</w:t>
            </w:r>
          </w:p>
        </w:tc>
      </w:tr>
      <w:tr w14:paraId="0C5C428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0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15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16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17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D2</w:t>
            </w:r>
          </w:p>
        </w:tc>
      </w:tr>
    </w:tbl>
    <w:p w14:paraId="0000091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Decompose:</w:t>
      </w:r>
    </w:p>
    <w:p w14:paraId="0000091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STUDENT1</w:t>
      </w:r>
    </w:p>
    <w:tbl>
      <w:tblPr>
        <w:tblStyle w:val="87"/>
        <w:tblW w:w="347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121"/>
        <w:gridCol w:w="1358"/>
      </w:tblGrid>
      <w:tr w14:paraId="388A324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3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1A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1B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</w:tr>
      <w:tr w14:paraId="3A92408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3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1C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1D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</w:tr>
      <w:tr w14:paraId="405EE84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3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1E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1F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</w:tr>
    </w:tbl>
    <w:p w14:paraId="0000092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STUDENT2</w:t>
      </w:r>
    </w:p>
    <w:tbl>
      <w:tblPr>
        <w:tblStyle w:val="88"/>
        <w:tblW w:w="403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85"/>
        <w:gridCol w:w="1754"/>
      </w:tblGrid>
      <w:tr w14:paraId="2061DD8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44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21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22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DeptID</w:t>
            </w:r>
          </w:p>
        </w:tc>
      </w:tr>
      <w:tr w14:paraId="5B41AB6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9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23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24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D1</w:t>
            </w:r>
          </w:p>
        </w:tc>
      </w:tr>
      <w:tr w14:paraId="18C0EF0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9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25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26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D2</w:t>
            </w:r>
          </w:p>
        </w:tc>
      </w:tr>
    </w:tbl>
    <w:p w14:paraId="0000092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Join using StudentID:</w:t>
      </w:r>
    </w:p>
    <w:tbl>
      <w:tblPr>
        <w:tblStyle w:val="89"/>
        <w:tblW w:w="3978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651"/>
        <w:gridCol w:w="1058"/>
        <w:gridCol w:w="1269"/>
      </w:tblGrid>
      <w:tr w14:paraId="5EBB5F4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83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28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29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2A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DeptID</w:t>
            </w:r>
          </w:p>
        </w:tc>
      </w:tr>
      <w:tr w14:paraId="77588B2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83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2B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2C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2D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D1</w:t>
            </w:r>
          </w:p>
        </w:tc>
      </w:tr>
      <w:tr w14:paraId="6D64B45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83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2E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2F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30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D2</w:t>
            </w:r>
          </w:p>
        </w:tc>
      </w:tr>
    </w:tbl>
    <w:p w14:paraId="0000093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We got the original table back.</w:t>
      </w:r>
    </w:p>
    <w:p w14:paraId="0000093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Therefore:</w:t>
      </w:r>
    </w:p>
    <w:p w14:paraId="00000933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84" w:name="_3jyr1d2x43xj" w:colFirst="0" w:colLast="0"/>
      <w:bookmarkEnd w:id="184"/>
      <w:r>
        <w:rPr>
          <w:rFonts w:hint="default" w:ascii="Tw Cen MT" w:hAnsi="Tw Cen MT" w:cs="Tw Cen MT"/>
          <w:sz w:val="36"/>
          <w:szCs w:val="36"/>
          <w:rtl w:val="0"/>
        </w:rPr>
        <w:t>Lossless decomposition</w:t>
      </w:r>
    </w:p>
    <w:p w14:paraId="00000934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4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35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85" w:name="_94xh5x5rfve" w:colFirst="0" w:colLast="0"/>
      <w:bookmarkEnd w:id="185"/>
      <w:r>
        <w:rPr>
          <w:rFonts w:hint="default" w:ascii="Tw Cen MT" w:hAnsi="Tw Cen MT" w:cs="Tw Cen MT"/>
          <w:sz w:val="56"/>
          <w:szCs w:val="56"/>
          <w:rtl w:val="0"/>
        </w:rPr>
        <w:t>12. Lossy Decomposition</w:t>
      </w:r>
    </w:p>
    <w:p w14:paraId="0000093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Lossy means:</w:t>
      </w:r>
    </w:p>
    <w:p w14:paraId="0000093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After decomposition, joining the tables produces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incorrect/additional rows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or loses the original information.</w:t>
      </w:r>
    </w:p>
    <w:p w14:paraId="0000093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0000093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Original:</w:t>
      </w:r>
    </w:p>
    <w:tbl>
      <w:tblPr>
        <w:tblStyle w:val="90"/>
        <w:tblW w:w="307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586"/>
        <w:gridCol w:w="1493"/>
      </w:tblGrid>
      <w:tr w14:paraId="1D4C6D03">
        <w:tblPrEx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68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3A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3B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</w:t>
            </w:r>
          </w:p>
        </w:tc>
      </w:tr>
      <w:tr w14:paraId="6EFDFF0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16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3C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3D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DBMS</w:t>
            </w:r>
          </w:p>
        </w:tc>
      </w:tr>
      <w:tr w14:paraId="190DC22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16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3E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3F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OS</w:t>
            </w:r>
          </w:p>
        </w:tc>
      </w:tr>
    </w:tbl>
    <w:p w14:paraId="0000094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 we incorrectly split it into:</w:t>
      </w:r>
    </w:p>
    <w:p w14:paraId="0000094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TABLE A</w:t>
      </w:r>
    </w:p>
    <w:tbl>
      <w:tblPr>
        <w:tblStyle w:val="91"/>
        <w:tblW w:w="302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020"/>
      </w:tblGrid>
      <w:tr w14:paraId="040BC29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57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42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</w:t>
            </w:r>
          </w:p>
        </w:tc>
      </w:tr>
      <w:tr w14:paraId="1728C78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38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43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</w:tr>
      <w:tr w14:paraId="55A02FD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38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44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</w:tr>
    </w:tbl>
    <w:p w14:paraId="0000094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TABLE B</w:t>
      </w:r>
    </w:p>
    <w:tbl>
      <w:tblPr>
        <w:tblStyle w:val="92"/>
        <w:tblW w:w="228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80"/>
      </w:tblGrid>
      <w:tr w14:paraId="0A492679">
        <w:tblPrEx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1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46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</w:t>
            </w:r>
          </w:p>
        </w:tc>
      </w:tr>
      <w:tr w14:paraId="2EC03BA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287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47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DBMS</w:t>
            </w:r>
          </w:p>
        </w:tc>
      </w:tr>
      <w:tr w14:paraId="35B836A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287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48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OS</w:t>
            </w:r>
          </w:p>
        </w:tc>
      </w:tr>
    </w:tbl>
    <w:p w14:paraId="0000094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Now join them.</w:t>
      </w:r>
    </w:p>
    <w:p w14:paraId="0000094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We can get:</w:t>
      </w:r>
    </w:p>
    <w:tbl>
      <w:tblPr>
        <w:tblStyle w:val="93"/>
        <w:tblW w:w="271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01"/>
        <w:gridCol w:w="1318"/>
      </w:tblGrid>
      <w:tr w14:paraId="339CAD6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92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4B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4C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</w:t>
            </w:r>
          </w:p>
        </w:tc>
      </w:tr>
      <w:tr w14:paraId="6CDD6C2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84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4D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4E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DBMS</w:t>
            </w:r>
          </w:p>
        </w:tc>
      </w:tr>
      <w:tr w14:paraId="2306E6E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84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4F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50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OS</w:t>
            </w:r>
          </w:p>
        </w:tc>
      </w:tr>
      <w:tr w14:paraId="251569A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84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51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52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DBMS</w:t>
            </w:r>
          </w:p>
        </w:tc>
      </w:tr>
      <w:tr w14:paraId="49CADFC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84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53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54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OS</w:t>
            </w:r>
          </w:p>
        </w:tc>
      </w:tr>
    </w:tbl>
    <w:p w14:paraId="0000095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But the original had only:</w:t>
      </w:r>
    </w:p>
    <w:p w14:paraId="00000956">
      <w:pPr>
        <w:numPr>
          <w:ilvl w:val="0"/>
          <w:numId w:val="25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Rahul → DBMS</w:t>
      </w:r>
    </w:p>
    <w:p w14:paraId="00000957">
      <w:pPr>
        <w:numPr>
          <w:ilvl w:val="0"/>
          <w:numId w:val="25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Priya → OS</w:t>
      </w:r>
    </w:p>
    <w:p w14:paraId="0000095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The join created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false combinations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95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Therefore this is:</w:t>
      </w:r>
    </w:p>
    <w:p w14:paraId="0000095A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86" w:name="_5zaujg17ru7t" w:colFirst="0" w:colLast="0"/>
      <w:bookmarkEnd w:id="186"/>
      <w:r>
        <w:rPr>
          <w:rFonts w:hint="default" w:ascii="Tw Cen MT" w:hAnsi="Tw Cen MT" w:cs="Tw Cen MT"/>
          <w:sz w:val="36"/>
          <w:szCs w:val="36"/>
          <w:rtl w:val="0"/>
        </w:rPr>
        <w:t>Lossy decomposition</w:t>
      </w:r>
    </w:p>
    <w:p w14:paraId="0000095B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4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5C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87" w:name="_u5jksr9e8qh2" w:colFirst="0" w:colLast="0"/>
      <w:bookmarkEnd w:id="187"/>
      <w:r>
        <w:rPr>
          <w:rFonts w:hint="default" w:ascii="Tw Cen MT" w:hAnsi="Tw Cen MT" w:cs="Tw Cen MT"/>
          <w:sz w:val="56"/>
          <w:szCs w:val="56"/>
          <w:rtl w:val="0"/>
        </w:rPr>
        <w:t>13. Lossless vs Lossy</w:t>
      </w:r>
    </w:p>
    <w:tbl>
      <w:tblPr>
        <w:tblStyle w:val="94"/>
        <w:tblW w:w="922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085"/>
        <w:gridCol w:w="5135"/>
      </w:tblGrid>
      <w:tr w14:paraId="19218BC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5D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Lossless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5E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Lossy</w:t>
            </w:r>
          </w:p>
        </w:tc>
      </w:tr>
      <w:tr w14:paraId="71A291A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5F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No information is lost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60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Information/meaning is lost or incorrect combinations appear</w:t>
            </w:r>
          </w:p>
        </w:tc>
      </w:tr>
      <w:tr w14:paraId="09C98C1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61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Joining decomposed tables gives original relation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62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Joining may produce extra/spurious tuples</w:t>
            </w:r>
          </w:p>
        </w:tc>
      </w:tr>
      <w:tr w14:paraId="60C469C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63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Desired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64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Not desired</w:t>
            </w:r>
          </w:p>
        </w:tc>
      </w:tr>
    </w:tbl>
    <w:p w14:paraId="00000965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88" w:name="_czueo8kvu9cl" w:colFirst="0" w:colLast="0"/>
      <w:bookmarkEnd w:id="188"/>
      <w:r>
        <w:rPr>
          <w:rFonts w:hint="default" w:ascii="Tw Cen MT" w:hAnsi="Tw Cen MT" w:cs="Tw Cen MT"/>
          <w:sz w:val="36"/>
          <w:szCs w:val="36"/>
          <w:rtl w:val="0"/>
        </w:rPr>
        <w:t>Memory trick:</w:t>
      </w:r>
    </w:p>
    <w:p w14:paraId="0000096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Lossless = Safe split</w:t>
      </w:r>
    </w:p>
    <w:p w14:paraId="0000096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Lossy = Bad split</w:t>
      </w:r>
    </w:p>
    <w:p w14:paraId="00000968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4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69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89" w:name="_uaaxopeteozn" w:colFirst="0" w:colLast="0"/>
      <w:bookmarkEnd w:id="189"/>
      <w:r>
        <w:rPr>
          <w:rFonts w:hint="default" w:ascii="Tw Cen MT" w:hAnsi="Tw Cen MT" w:cs="Tw Cen MT"/>
          <w:sz w:val="56"/>
          <w:szCs w:val="56"/>
          <w:rtl w:val="0"/>
        </w:rPr>
        <w:t>14. Dependency Preserving Decomposition</w:t>
      </w:r>
    </w:p>
    <w:p w14:paraId="0000096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 the original table has these FDs:</w:t>
      </w:r>
    </w:p>
    <w:p w14:paraId="0000096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→ B</w:t>
      </w:r>
    </w:p>
    <w:p w14:paraId="0000096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 → C</w:t>
      </w:r>
    </w:p>
    <w:p w14:paraId="0000096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If we decompose the table, we want to still be able to enforce these dependencies using the smaller tables.</w:t>
      </w:r>
    </w:p>
    <w:p w14:paraId="0000096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That is:</w:t>
      </w:r>
    </w:p>
    <w:p w14:paraId="0000096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Dependency preserving decomposition</w:t>
      </w:r>
    </w:p>
    <w:p w14:paraId="00000970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4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71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90" w:name="_4rl745c9w67w" w:colFirst="0" w:colLast="0"/>
      <w:bookmarkEnd w:id="190"/>
      <w:r>
        <w:rPr>
          <w:rFonts w:hint="default" w:ascii="Tw Cen MT" w:hAnsi="Tw Cen MT" w:cs="Tw Cen MT"/>
          <w:sz w:val="36"/>
          <w:szCs w:val="36"/>
          <w:rtl w:val="0"/>
        </w:rPr>
        <w:t>Easy example</w:t>
      </w:r>
    </w:p>
    <w:p w14:paraId="0000097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Original relation:</w:t>
      </w:r>
    </w:p>
    <w:p w14:paraId="0000097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R(A, B, C)</w:t>
      </w:r>
    </w:p>
    <w:p w14:paraId="0000097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FDs:</w:t>
      </w:r>
    </w:p>
    <w:p w14:paraId="00000975">
      <w:pPr>
        <w:numPr>
          <w:ilvl w:val="0"/>
          <w:numId w:val="26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Nova Mono" w:cs="Tw Cen MT"/>
          <w:color w:val="188038"/>
          <w:sz w:val="32"/>
          <w:szCs w:val="32"/>
          <w:rtl w:val="0"/>
        </w:rPr>
        <w:t>A → B</w:t>
      </w:r>
    </w:p>
    <w:p w14:paraId="00000976">
      <w:pPr>
        <w:numPr>
          <w:ilvl w:val="0"/>
          <w:numId w:val="26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Nova Mono" w:cs="Tw Cen MT"/>
          <w:color w:val="188038"/>
          <w:sz w:val="32"/>
          <w:szCs w:val="32"/>
          <w:rtl w:val="0"/>
        </w:rPr>
        <w:t>B → C</w:t>
      </w:r>
    </w:p>
    <w:p w14:paraId="0000097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Decompose into:</w:t>
      </w:r>
    </w:p>
    <w:p w14:paraId="0000097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R1(A, B)</w:t>
      </w:r>
    </w:p>
    <w:p w14:paraId="0000097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and</w:t>
      </w:r>
    </w:p>
    <w:p w14:paraId="0000097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R2(B, C)</w:t>
      </w:r>
    </w:p>
    <w:p w14:paraId="0000097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Now:</w:t>
      </w:r>
    </w:p>
    <w:p w14:paraId="0000097C">
      <w:pPr>
        <w:numPr>
          <w:ilvl w:val="0"/>
          <w:numId w:val="27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Nova Mono" w:cs="Tw Cen MT"/>
          <w:color w:val="188038"/>
          <w:sz w:val="32"/>
          <w:szCs w:val="32"/>
          <w:rtl w:val="0"/>
        </w:rPr>
        <w:t>A → B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can be checked in R1</w:t>
      </w:r>
    </w:p>
    <w:p w14:paraId="0000097D">
      <w:pPr>
        <w:numPr>
          <w:ilvl w:val="0"/>
          <w:numId w:val="27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Nova Mono" w:cs="Tw Cen MT"/>
          <w:color w:val="188038"/>
          <w:sz w:val="32"/>
          <w:szCs w:val="32"/>
          <w:rtl w:val="0"/>
        </w:rPr>
        <w:t>B → C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can be checked in R2</w:t>
      </w:r>
    </w:p>
    <w:p w14:paraId="0000097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So the decomposition is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dependency preserving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97F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4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80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91" w:name="_p0srddyehate" w:colFirst="0" w:colLast="0"/>
      <w:bookmarkEnd w:id="191"/>
      <w:r>
        <w:rPr>
          <w:rFonts w:hint="default" w:ascii="Tw Cen MT" w:hAnsi="Tw Cen MT" w:cs="Tw Cen MT"/>
          <w:sz w:val="56"/>
          <w:szCs w:val="56"/>
          <w:rtl w:val="0"/>
        </w:rPr>
        <w:t>15. Lossless vs Dependency Preserving</w:t>
      </w:r>
    </w:p>
    <w:p w14:paraId="0000098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Don't confuse these two!</w:t>
      </w:r>
    </w:p>
    <w:p w14:paraId="00000982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92" w:name="_cs1fxdum4m4n" w:colFirst="0" w:colLast="0"/>
      <w:bookmarkEnd w:id="192"/>
      <w:r>
        <w:rPr>
          <w:rFonts w:hint="default" w:ascii="Tw Cen MT" w:hAnsi="Tw Cen MT" w:cs="Tw Cen MT"/>
          <w:sz w:val="36"/>
          <w:szCs w:val="36"/>
          <w:rtl w:val="0"/>
        </w:rPr>
        <w:t>Lossless asks:</w:t>
      </w:r>
    </w:p>
    <w:p w14:paraId="0000098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“Can I get my original table back correctly?”</w:t>
      </w:r>
    </w:p>
    <w:p w14:paraId="00000984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93" w:name="_ylmb355gfjps" w:colFirst="0" w:colLast="0"/>
      <w:bookmarkEnd w:id="193"/>
      <w:r>
        <w:rPr>
          <w:rFonts w:hint="default" w:ascii="Tw Cen MT" w:hAnsi="Tw Cen MT" w:cs="Tw Cen MT"/>
          <w:sz w:val="36"/>
          <w:szCs w:val="36"/>
          <w:rtl w:val="0"/>
        </w:rPr>
        <w:t>Dependency preserving asks:</w:t>
      </w:r>
    </w:p>
    <w:p w14:paraId="0000098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“Can I still enforce all my functional dependencies?”</w:t>
      </w:r>
    </w:p>
    <w:p w14:paraId="0000098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They are two different properties.</w:t>
      </w:r>
    </w:p>
    <w:p w14:paraId="0000098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 good decomposition ideally has:</w:t>
      </w:r>
    </w:p>
    <w:p w14:paraId="0000098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✅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Lossless</w:t>
      </w:r>
    </w:p>
    <w:p w14:paraId="0000098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✅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Dependency Preserving</w:t>
      </w:r>
    </w:p>
    <w:p w14:paraId="0000098A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4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8B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94" w:name="_xrblb6gp1vax" w:colFirst="0" w:colLast="0"/>
      <w:bookmarkEnd w:id="194"/>
      <w:r>
        <w:rPr>
          <w:rFonts w:hint="default" w:ascii="Tw Cen MT" w:hAnsi="Tw Cen MT" w:cs="Tw Cen MT"/>
          <w:sz w:val="56"/>
          <w:szCs w:val="56"/>
          <w:rtl w:val="0"/>
        </w:rPr>
        <w:t>16. The Complete Picture</w:t>
      </w:r>
    </w:p>
    <w:p w14:paraId="0000098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Here's how all these topics connect:</w:t>
      </w:r>
    </w:p>
    <w:p w14:paraId="0000098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Functional Dependencies</w:t>
      </w:r>
    </w:p>
    <w:p w14:paraId="0000098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↓</w:t>
      </w:r>
    </w:p>
    <w:p w14:paraId="0000098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Find Attribute Closure</w:t>
      </w:r>
    </w:p>
    <w:p w14:paraId="0000099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↓</w:t>
      </w:r>
    </w:p>
    <w:p w14:paraId="0000099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Find Candidate Key</w:t>
      </w:r>
    </w:p>
    <w:p w14:paraId="0000099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↓</w:t>
      </w:r>
    </w:p>
    <w:p w14:paraId="0000099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Normalization</w:t>
      </w:r>
    </w:p>
    <w:p w14:paraId="0000099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↓</w:t>
      </w:r>
    </w:p>
    <w:p w14:paraId="0000099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┌──────┐</w:t>
      </w:r>
    </w:p>
    <w:p w14:paraId="00000996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↓        ↓         ↓</w:t>
      </w:r>
    </w:p>
    <w:p w14:paraId="0000099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1NF      2NF       3NF</w:t>
      </w:r>
    </w:p>
    <w:p w14:paraId="0000099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↓         ↓</w:t>
      </w:r>
    </w:p>
    <w:p w14:paraId="00000999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Remove       Remove</w:t>
      </w:r>
    </w:p>
    <w:p w14:paraId="0000099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Partial    </w:t>
      </w:r>
      <w:r>
        <w:rPr>
          <w:rFonts w:hint="default" w:ascii="Tw Cen MT" w:hAnsi="Tw Cen MT" w:cs="Tw Cen MT"/>
          <w:sz w:val="32"/>
          <w:szCs w:val="32"/>
          <w:rtl w:val="0"/>
          <w:lang w:val="en-US"/>
        </w:rPr>
        <w:t xml:space="preserve">    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Transitive</w:t>
      </w:r>
    </w:p>
    <w:p w14:paraId="0000099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Dependency   Dependency</w:t>
      </w:r>
    </w:p>
    <w:p w14:paraId="0000099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    ↓</w:t>
      </w:r>
    </w:p>
    <w:p w14:paraId="0000099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  BCNF</w:t>
      </w:r>
    </w:p>
    <w:p w14:paraId="0000099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    ↓</w:t>
      </w:r>
    </w:p>
    <w:p w14:paraId="0000099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Decomposition</w:t>
      </w:r>
    </w:p>
    <w:p w14:paraId="000009A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    ↓</w:t>
      </w:r>
    </w:p>
    <w:p w14:paraId="000009A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┌───────┐</w:t>
      </w:r>
    </w:p>
    <w:p w14:paraId="000009A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↓                         ↓</w:t>
      </w:r>
    </w:p>
    <w:p w14:paraId="000009A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Lossless?              Dependency</w:t>
      </w:r>
    </w:p>
    <w:p w14:paraId="000009A4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           Preserving?</w:t>
      </w:r>
    </w:p>
    <w:p w14:paraId="000009A5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195" w:name="_80pkoi43d19y" w:colFirst="0" w:colLast="0"/>
      <w:bookmarkEnd w:id="195"/>
      <w:r>
        <w:rPr>
          <w:rFonts w:hint="default" w:ascii="Tw Cen MT" w:hAnsi="Tw Cen MT" w:cs="Tw Cen MT"/>
          <w:sz w:val="56"/>
          <w:szCs w:val="56"/>
          <w:rtl w:val="0"/>
        </w:rPr>
        <w:t>⭐ Exam Revision — Learn These Lines</w:t>
      </w:r>
    </w:p>
    <w:p w14:paraId="000009A6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96" w:name="_6awtjbaj7r9o" w:colFirst="0" w:colLast="0"/>
      <w:bookmarkEnd w:id="196"/>
      <w:r>
        <w:rPr>
          <w:rFonts w:hint="default" w:ascii="Tw Cen MT" w:hAnsi="Tw Cen MT" w:cs="Tw Cen MT"/>
          <w:sz w:val="36"/>
          <w:szCs w:val="36"/>
          <w:rtl w:val="0"/>
        </w:rPr>
        <w:t>Attribute Closure</w:t>
      </w:r>
    </w:p>
    <w:p w14:paraId="000009A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X⁺ = All attributes that can be determined by X.</w:t>
      </w:r>
    </w:p>
    <w:p w14:paraId="000009A8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97" w:name="_o113aetemkhv" w:colFirst="0" w:colLast="0"/>
      <w:bookmarkEnd w:id="197"/>
      <w:r>
        <w:rPr>
          <w:rFonts w:hint="default" w:ascii="Tw Cen MT" w:hAnsi="Tw Cen MT" w:cs="Tw Cen MT"/>
          <w:sz w:val="36"/>
          <w:szCs w:val="36"/>
          <w:rtl w:val="0"/>
        </w:rPr>
        <w:t>Candidate Key</w:t>
      </w:r>
    </w:p>
    <w:p w14:paraId="000009A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Minimal set of attributes that determines all attributes.</w:t>
      </w:r>
    </w:p>
    <w:p w14:paraId="000009AA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98" w:name="_ofc75duwtvgt" w:colFirst="0" w:colLast="0"/>
      <w:bookmarkEnd w:id="198"/>
      <w:r>
        <w:rPr>
          <w:rFonts w:hint="default" w:ascii="Tw Cen MT" w:hAnsi="Tw Cen MT" w:cs="Tw Cen MT"/>
          <w:sz w:val="36"/>
          <w:szCs w:val="36"/>
          <w:rtl w:val="0"/>
        </w:rPr>
        <w:t>1NF</w:t>
      </w:r>
    </w:p>
    <w:p w14:paraId="000009A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Atomic values; no multi-valued cells.</w:t>
      </w:r>
    </w:p>
    <w:p w14:paraId="000009AC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199" w:name="_7ro7prin6s3z" w:colFirst="0" w:colLast="0"/>
      <w:bookmarkEnd w:id="199"/>
      <w:r>
        <w:rPr>
          <w:rFonts w:hint="default" w:ascii="Tw Cen MT" w:hAnsi="Tw Cen MT" w:cs="Tw Cen MT"/>
          <w:sz w:val="36"/>
          <w:szCs w:val="36"/>
          <w:rtl w:val="0"/>
        </w:rPr>
        <w:t>2NF</w:t>
      </w:r>
    </w:p>
    <w:p w14:paraId="000009A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1NF + No partial dependency.</w:t>
      </w:r>
    </w:p>
    <w:p w14:paraId="000009AE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00" w:name="_ilxg1n8bcdja" w:colFirst="0" w:colLast="0"/>
      <w:bookmarkEnd w:id="200"/>
      <w:r>
        <w:rPr>
          <w:rFonts w:hint="default" w:ascii="Tw Cen MT" w:hAnsi="Tw Cen MT" w:cs="Tw Cen MT"/>
          <w:sz w:val="36"/>
          <w:szCs w:val="36"/>
          <w:rtl w:val="0"/>
        </w:rPr>
        <w:t>3NF</w:t>
      </w:r>
    </w:p>
    <w:p w14:paraId="000009A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2NF + No transitive dependency.</w:t>
      </w:r>
    </w:p>
    <w:p w14:paraId="000009B0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01" w:name="_a1e2tzohj5v" w:colFirst="0" w:colLast="0"/>
      <w:bookmarkEnd w:id="201"/>
      <w:r>
        <w:rPr>
          <w:rFonts w:hint="default" w:ascii="Tw Cen MT" w:hAnsi="Tw Cen MT" w:cs="Tw Cen MT"/>
          <w:sz w:val="36"/>
          <w:szCs w:val="36"/>
          <w:rtl w:val="0"/>
        </w:rPr>
        <w:t>BCNF</w:t>
      </w:r>
    </w:p>
    <w:p w14:paraId="000009B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every non-trivial FD X → Y, X must be a super key.</w:t>
      </w:r>
    </w:p>
    <w:p w14:paraId="000009B2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02" w:name="_jjvemilq999i" w:colFirst="0" w:colLast="0"/>
      <w:bookmarkEnd w:id="202"/>
      <w:r>
        <w:rPr>
          <w:rFonts w:hint="default" w:ascii="Tw Cen MT" w:hAnsi="Tw Cen MT" w:cs="Tw Cen MT"/>
          <w:sz w:val="36"/>
          <w:szCs w:val="36"/>
          <w:rtl w:val="0"/>
        </w:rPr>
        <w:t>Decomposition</w:t>
      </w:r>
    </w:p>
    <w:p w14:paraId="000009B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Breaking one relation into smaller relations.</w:t>
      </w:r>
    </w:p>
    <w:p w14:paraId="000009B4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03" w:name="_6jbhzn6s5ucx" w:colFirst="0" w:colLast="0"/>
      <w:bookmarkEnd w:id="203"/>
      <w:r>
        <w:rPr>
          <w:rFonts w:hint="default" w:ascii="Tw Cen MT" w:hAnsi="Tw Cen MT" w:cs="Tw Cen MT"/>
          <w:sz w:val="36"/>
          <w:szCs w:val="36"/>
          <w:rtl w:val="0"/>
        </w:rPr>
        <w:t>Lossless</w:t>
      </w:r>
    </w:p>
    <w:p w14:paraId="000009B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Joining decomposed relations gives the original relation without spurious information.</w:t>
      </w:r>
    </w:p>
    <w:p w14:paraId="000009B6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04" w:name="_3i2f1spmdfmu" w:colFirst="0" w:colLast="0"/>
      <w:bookmarkEnd w:id="204"/>
      <w:r>
        <w:rPr>
          <w:rFonts w:hint="default" w:ascii="Tw Cen MT" w:hAnsi="Tw Cen MT" w:cs="Tw Cen MT"/>
          <w:sz w:val="36"/>
          <w:szCs w:val="36"/>
          <w:rtl w:val="0"/>
        </w:rPr>
        <w:t>Lossy</w:t>
      </w:r>
    </w:p>
    <w:p w14:paraId="000009B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Joining decomposed relations produces incorrect/spurious tuples.</w:t>
      </w:r>
    </w:p>
    <w:p w14:paraId="000009B8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05" w:name="_eddkn7alnoz6" w:colFirst="0" w:colLast="0"/>
      <w:bookmarkEnd w:id="205"/>
      <w:r>
        <w:rPr>
          <w:rFonts w:hint="default" w:ascii="Tw Cen MT" w:hAnsi="Tw Cen MT" w:cs="Tw Cen MT"/>
          <w:sz w:val="36"/>
          <w:szCs w:val="36"/>
          <w:rtl w:val="0"/>
        </w:rPr>
        <w:t>Dependency Preserving</w:t>
      </w:r>
    </w:p>
    <w:p w14:paraId="000009B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All original functional dependencies can still be enforced after decomposition.</w:t>
      </w:r>
    </w:p>
    <w:p w14:paraId="000009BA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4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BB">
      <w:pPr>
        <w:pStyle w:val="3"/>
        <w:spacing w:before="360" w:after="80" w:line="276" w:lineRule="auto"/>
        <w:rPr>
          <w:rFonts w:hint="default" w:ascii="Tw Cen MT" w:hAnsi="Tw Cen MT" w:cs="Tw Cen MT"/>
          <w:sz w:val="44"/>
          <w:szCs w:val="44"/>
        </w:rPr>
      </w:pPr>
      <w:bookmarkStart w:id="206" w:name="_oii9citi1nsj" w:colFirst="0" w:colLast="0"/>
      <w:bookmarkEnd w:id="206"/>
      <w:r>
        <w:rPr>
          <w:rFonts w:hint="default" w:ascii="Tw Cen MT" w:hAnsi="Tw Cen MT" w:cs="Tw Cen MT"/>
          <w:sz w:val="44"/>
          <w:szCs w:val="44"/>
          <w:rtl w:val="0"/>
        </w:rPr>
        <w:t>🔥 One example to remember everything</w:t>
      </w:r>
    </w:p>
    <w:p w14:paraId="000009B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Consider:</w:t>
      </w:r>
    </w:p>
    <w:p w14:paraId="000009B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ENROLLMENT(StudentID, StudentName, CourseID, CourseName, Instructor)</w:t>
      </w:r>
    </w:p>
    <w:p w14:paraId="000009B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Suppose:</w:t>
      </w:r>
    </w:p>
    <w:p w14:paraId="000009BF">
      <w:pPr>
        <w:numPr>
          <w:ilvl w:val="0"/>
          <w:numId w:val="28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Nova Mono" w:cs="Tw Cen MT"/>
          <w:color w:val="188038"/>
          <w:sz w:val="32"/>
          <w:szCs w:val="32"/>
          <w:rtl w:val="0"/>
        </w:rPr>
        <w:t>StudentID → StudentName</w:t>
      </w:r>
    </w:p>
    <w:p w14:paraId="000009C0">
      <w:pPr>
        <w:numPr>
          <w:ilvl w:val="0"/>
          <w:numId w:val="2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Nova Mono" w:cs="Tw Cen MT"/>
          <w:color w:val="188038"/>
          <w:sz w:val="32"/>
          <w:szCs w:val="32"/>
          <w:rtl w:val="0"/>
        </w:rPr>
        <w:t>CourseID → CourseName, Instructor</w:t>
      </w:r>
    </w:p>
    <w:p w14:paraId="000009C1">
      <w:pPr>
        <w:numPr>
          <w:ilvl w:val="0"/>
          <w:numId w:val="28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Nova Mono" w:cs="Tw Cen MT"/>
          <w:color w:val="188038"/>
          <w:sz w:val="32"/>
          <w:szCs w:val="32"/>
          <w:rtl w:val="0"/>
        </w:rPr>
        <w:t>{StudentID, CourseID} → all enrollment information</w:t>
      </w:r>
    </w:p>
    <w:p w14:paraId="000009C2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07" w:name="_fkotj3loal9u" w:colFirst="0" w:colLast="0"/>
      <w:bookmarkEnd w:id="207"/>
      <w:r>
        <w:rPr>
          <w:rFonts w:hint="default" w:ascii="Tw Cen MT" w:hAnsi="Tw Cen MT" w:cs="Tw Cen MT"/>
          <w:sz w:val="36"/>
          <w:szCs w:val="36"/>
          <w:rtl w:val="0"/>
        </w:rPr>
        <w:t>Step 1: Candidate Key</w:t>
      </w:r>
    </w:p>
    <w:p w14:paraId="000009C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StudentID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alone isn't enough because a student can take many courses.</w:t>
      </w:r>
    </w:p>
    <w:p w14:paraId="000009C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CourseID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alone isn't enough because a course can have many students.</w:t>
      </w:r>
    </w:p>
    <w:p w14:paraId="000009C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Therefore:</w:t>
      </w:r>
    </w:p>
    <w:p w14:paraId="000009C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{StudentID, CourseID} = Candidate Key</w:t>
      </w:r>
    </w:p>
    <w:p w14:paraId="000009C7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08" w:name="_nvrbfjg4tvw" w:colFirst="0" w:colLast="0"/>
      <w:bookmarkEnd w:id="208"/>
      <w:r>
        <w:rPr>
          <w:rFonts w:hint="default" w:ascii="Tw Cen MT" w:hAnsi="Tw Cen MT" w:cs="Tw Cen MT"/>
          <w:sz w:val="36"/>
          <w:szCs w:val="36"/>
          <w:rtl w:val="0"/>
        </w:rPr>
        <w:t>Step 2: Partial Dependency</w:t>
      </w:r>
    </w:p>
    <w:p w14:paraId="000009C8">
      <w:pPr>
        <w:spacing w:before="240" w:after="240" w:line="276" w:lineRule="auto"/>
        <w:ind w:left="0" w:right="0" w:firstLine="0"/>
        <w:rPr>
          <w:rFonts w:hint="default" w:ascii="Tw Cen MT" w:hAnsi="Tw Cen MT" w:eastAsia="Roboto Mono" w:cs="Tw Cen MT"/>
          <w:color w:val="188038"/>
          <w:sz w:val="32"/>
          <w:szCs w:val="32"/>
        </w:rPr>
      </w:pPr>
      <w:r>
        <w:rPr>
          <w:rFonts w:hint="default" w:ascii="Tw Cen MT" w:hAnsi="Tw Cen MT" w:eastAsia="Nova Mono" w:cs="Tw Cen MT"/>
          <w:color w:val="188038"/>
          <w:sz w:val="32"/>
          <w:szCs w:val="32"/>
          <w:rtl w:val="0"/>
        </w:rPr>
        <w:t>StudentID → StudentName</w:t>
      </w:r>
    </w:p>
    <w:p w14:paraId="000009C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Only part of the composite key determines StudentName.</w:t>
      </w:r>
    </w:p>
    <w:p w14:paraId="000009CA">
      <w:pPr>
        <w:spacing w:before="240" w:after="240" w:line="276" w:lineRule="auto"/>
        <w:ind w:left="0" w:right="0" w:firstLine="0"/>
        <w:rPr>
          <w:rFonts w:hint="default" w:ascii="Tw Cen MT" w:hAnsi="Tw Cen MT" w:eastAsia="Roboto Mono" w:cs="Tw Cen MT"/>
          <w:color w:val="188038"/>
          <w:sz w:val="32"/>
          <w:szCs w:val="32"/>
        </w:rPr>
      </w:pPr>
      <w:r>
        <w:rPr>
          <w:rFonts w:hint="default" w:ascii="Tw Cen MT" w:hAnsi="Tw Cen MT" w:eastAsia="Nova Mono" w:cs="Tw Cen MT"/>
          <w:color w:val="188038"/>
          <w:sz w:val="32"/>
          <w:szCs w:val="32"/>
          <w:rtl w:val="0"/>
        </w:rPr>
        <w:t>CourseID → CourseName, Instructor</w:t>
      </w:r>
    </w:p>
    <w:p w14:paraId="000009C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Only CourseID determines these.</w:t>
      </w:r>
    </w:p>
    <w:p w14:paraId="000009C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Therefore,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partial dependencies exist → not 2NF.</w:t>
      </w:r>
    </w:p>
    <w:p w14:paraId="000009CD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09" w:name="_1kubist4f73j" w:colFirst="0" w:colLast="0"/>
      <w:bookmarkEnd w:id="209"/>
      <w:r>
        <w:rPr>
          <w:rFonts w:hint="default" w:ascii="Tw Cen MT" w:hAnsi="Tw Cen MT" w:cs="Tw Cen MT"/>
          <w:sz w:val="36"/>
          <w:szCs w:val="36"/>
          <w:rtl w:val="0"/>
        </w:rPr>
        <w:t>Step 3: Decompose</w:t>
      </w:r>
    </w:p>
    <w:p w14:paraId="000009C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</w:t>
      </w:r>
    </w:p>
    <w:p w14:paraId="000009CF">
      <w:pPr>
        <w:spacing w:before="240" w:after="240" w:line="276" w:lineRule="auto"/>
        <w:ind w:left="0" w:right="0" w:firstLine="0"/>
        <w:rPr>
          <w:rFonts w:hint="default" w:ascii="Tw Cen MT" w:hAnsi="Tw Cen MT" w:eastAsia="Roboto Mono" w:cs="Tw Cen MT"/>
          <w:color w:val="188038"/>
          <w:sz w:val="32"/>
          <w:szCs w:val="32"/>
        </w:rPr>
      </w:pP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StudentID, StudentName</w:t>
      </w:r>
    </w:p>
    <w:p w14:paraId="000009D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COURSE</w:t>
      </w:r>
    </w:p>
    <w:p w14:paraId="000009D1">
      <w:pPr>
        <w:spacing w:before="240" w:after="240" w:line="276" w:lineRule="auto"/>
        <w:ind w:left="0" w:right="0" w:firstLine="0"/>
        <w:rPr>
          <w:rFonts w:hint="default" w:ascii="Tw Cen MT" w:hAnsi="Tw Cen MT" w:eastAsia="Roboto Mono" w:cs="Tw Cen MT"/>
          <w:color w:val="188038"/>
          <w:sz w:val="32"/>
          <w:szCs w:val="32"/>
        </w:rPr>
      </w:pP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CourseID, CourseName, Instructor</w:t>
      </w:r>
    </w:p>
    <w:p w14:paraId="000009D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ENROLLMENT</w:t>
      </w:r>
    </w:p>
    <w:p w14:paraId="000009D3">
      <w:pPr>
        <w:spacing w:before="240" w:after="240" w:line="276" w:lineRule="auto"/>
        <w:ind w:left="0" w:right="0" w:firstLine="0"/>
        <w:rPr>
          <w:rFonts w:hint="default" w:ascii="Tw Cen MT" w:hAnsi="Tw Cen MT" w:eastAsia="Roboto Mono" w:cs="Tw Cen MT"/>
          <w:color w:val="188038"/>
          <w:sz w:val="32"/>
          <w:szCs w:val="32"/>
        </w:rPr>
      </w:pP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StudentID, CourseID</w:t>
      </w:r>
    </w:p>
    <w:p w14:paraId="000009D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Now partial dependency is removed.</w:t>
      </w:r>
    </w:p>
    <w:p w14:paraId="000009D5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10" w:name="_br667lbpy9vk" w:colFirst="0" w:colLast="0"/>
      <w:bookmarkEnd w:id="210"/>
      <w:r>
        <w:rPr>
          <w:rFonts w:hint="default" w:ascii="Tw Cen MT" w:hAnsi="Tw Cen MT" w:cs="Tw Cen MT"/>
          <w:sz w:val="36"/>
          <w:szCs w:val="36"/>
          <w:rtl w:val="0"/>
        </w:rPr>
        <w:t>Step 4: Check further</w:t>
      </w:r>
    </w:p>
    <w:p w14:paraId="000009D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If we had:</w:t>
      </w:r>
    </w:p>
    <w:p w14:paraId="000009D7">
      <w:pPr>
        <w:spacing w:before="240" w:after="240" w:line="276" w:lineRule="auto"/>
        <w:ind w:left="0" w:right="0" w:firstLine="0"/>
        <w:rPr>
          <w:rFonts w:hint="default" w:ascii="Tw Cen MT" w:hAnsi="Tw Cen MT" w:eastAsia="Roboto Mono" w:cs="Tw Cen MT"/>
          <w:color w:val="188038"/>
          <w:sz w:val="32"/>
          <w:szCs w:val="32"/>
        </w:rPr>
      </w:pPr>
      <w:r>
        <w:rPr>
          <w:rFonts w:hint="default" w:ascii="Tw Cen MT" w:hAnsi="Tw Cen MT" w:eastAsia="Nova Mono" w:cs="Tw Cen MT"/>
          <w:color w:val="188038"/>
          <w:sz w:val="32"/>
          <w:szCs w:val="32"/>
          <w:rtl w:val="0"/>
        </w:rPr>
        <w:t>Instructor → InstructorPhone</w:t>
      </w:r>
    </w:p>
    <w:p w14:paraId="000009D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inside COURSE, then we'd potentially have:</w:t>
      </w:r>
    </w:p>
    <w:p w14:paraId="000009D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CourseID → Instructor → InstructorPhone</w:t>
      </w:r>
    </w:p>
    <w:p w14:paraId="000009D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That's 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transitive dependency</w:t>
      </w:r>
      <w:r>
        <w:rPr>
          <w:rFonts w:hint="default" w:ascii="Tw Cen MT" w:hAnsi="Tw Cen MT" w:cs="Tw Cen MT"/>
          <w:sz w:val="32"/>
          <w:szCs w:val="32"/>
          <w:rtl w:val="0"/>
        </w:rPr>
        <w:t>, so we'd decompose further for 3NF.</w:t>
      </w:r>
    </w:p>
    <w:p w14:paraId="000009D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This is the basic thought process you should use in normalization problems:</w:t>
      </w:r>
    </w:p>
    <w:p w14:paraId="000009D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Find FDs → Find candidate key → Find partial dependencies → 2NF → Find transitive dependencies → 3NF → Check BCNF → Check lossless + dependency preservation.</w:t>
      </w:r>
    </w:p>
    <w:p w14:paraId="000009D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</w:p>
    <w:p w14:paraId="000009D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</w:p>
    <w:p w14:paraId="000009D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Absolutely. This is basically the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complete Dependency + Normalization unit of DBMS</w:t>
      </w:r>
      <w:r>
        <w:rPr>
          <w:rFonts w:hint="default" w:ascii="Tw Cen MT" w:hAnsi="Tw Cen MT" w:cs="Tw Cen MT"/>
          <w:sz w:val="32"/>
          <w:szCs w:val="32"/>
          <w:rtl w:val="0"/>
        </w:rPr>
        <w:t>. I'll explain it from the beginning in very simple language, with examples, and show how all the topics connect.</w:t>
      </w:r>
    </w:p>
    <w:p w14:paraId="000009E0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4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65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bookmarkStart w:id="211" w:name="_ed1ng949ark6" w:colFirst="0" w:colLast="0"/>
      <w:bookmarkEnd w:id="211"/>
    </w:p>
    <w:p w14:paraId="00000B66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12" w:name="_deotydpwum2g" w:colFirst="0" w:colLast="0"/>
      <w:bookmarkEnd w:id="212"/>
      <w:r>
        <w:rPr>
          <w:rFonts w:hint="default" w:ascii="Tw Cen MT" w:hAnsi="Tw Cen MT" w:cs="Tw Cen MT"/>
          <w:sz w:val="56"/>
          <w:szCs w:val="56"/>
          <w:rtl w:val="0"/>
        </w:rPr>
        <w:t>14. Normalization Using Functional Dependencies</w:t>
      </w:r>
    </w:p>
    <w:p w14:paraId="00000B6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This means:</w:t>
      </w:r>
    </w:p>
    <w:p w14:paraId="00000B6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We use FDs to decide whether a relation needs to be decomposed and how.</w:t>
      </w:r>
    </w:p>
    <w:p w14:paraId="00000B6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 general process is:</w:t>
      </w:r>
    </w:p>
    <w:p w14:paraId="00000B6A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13" w:name="_a0a3mlxzt9ug" w:colFirst="0" w:colLast="0"/>
      <w:bookmarkEnd w:id="213"/>
      <w:r>
        <w:rPr>
          <w:rFonts w:hint="default" w:ascii="Tw Cen MT" w:hAnsi="Tw Cen MT" w:cs="Tw Cen MT"/>
          <w:sz w:val="36"/>
          <w:szCs w:val="36"/>
          <w:rtl w:val="0"/>
        </w:rPr>
        <w:t>Step 1</w:t>
      </w:r>
    </w:p>
    <w:p w14:paraId="00000B6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Find all functional dependencies.</w:t>
      </w:r>
    </w:p>
    <w:p w14:paraId="00000B6C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14" w:name="_7uzcyes6k1vk" w:colFirst="0" w:colLast="0"/>
      <w:bookmarkEnd w:id="214"/>
      <w:r>
        <w:rPr>
          <w:rFonts w:hint="default" w:ascii="Tw Cen MT" w:hAnsi="Tw Cen MT" w:cs="Tw Cen MT"/>
          <w:sz w:val="36"/>
          <w:szCs w:val="36"/>
          <w:rtl w:val="0"/>
        </w:rPr>
        <w:t>Step 2</w:t>
      </w:r>
    </w:p>
    <w:p w14:paraId="00000B6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Find candidate keys.</w:t>
      </w:r>
    </w:p>
    <w:p w14:paraId="00000B6E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15" w:name="_q3qtjwb6nvdt" w:colFirst="0" w:colLast="0"/>
      <w:bookmarkEnd w:id="215"/>
      <w:r>
        <w:rPr>
          <w:rFonts w:hint="default" w:ascii="Tw Cen MT" w:hAnsi="Tw Cen MT" w:cs="Tw Cen MT"/>
          <w:sz w:val="36"/>
          <w:szCs w:val="36"/>
          <w:rtl w:val="0"/>
        </w:rPr>
        <w:t>Step 3</w:t>
      </w:r>
    </w:p>
    <w:p w14:paraId="00000B6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Check 1NF.</w:t>
      </w:r>
    </w:p>
    <w:p w14:paraId="00000B70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16" w:name="_d2cjjvht1d4v" w:colFirst="0" w:colLast="0"/>
      <w:bookmarkEnd w:id="216"/>
      <w:r>
        <w:rPr>
          <w:rFonts w:hint="default" w:ascii="Tw Cen MT" w:hAnsi="Tw Cen MT" w:cs="Tw Cen MT"/>
          <w:sz w:val="36"/>
          <w:szCs w:val="36"/>
          <w:rtl w:val="0"/>
        </w:rPr>
        <w:t>Step 4</w:t>
      </w:r>
    </w:p>
    <w:p w14:paraId="00000B7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Remove partial dependencies →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2NF</w:t>
      </w:r>
    </w:p>
    <w:p w14:paraId="00000B72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17" w:name="_jv68t256tegw" w:colFirst="0" w:colLast="0"/>
      <w:bookmarkEnd w:id="217"/>
      <w:r>
        <w:rPr>
          <w:rFonts w:hint="default" w:ascii="Tw Cen MT" w:hAnsi="Tw Cen MT" w:cs="Tw Cen MT"/>
          <w:sz w:val="36"/>
          <w:szCs w:val="36"/>
          <w:rtl w:val="0"/>
        </w:rPr>
        <w:t>Step 5</w:t>
      </w:r>
    </w:p>
    <w:p w14:paraId="00000B7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Remove transitive dependencies →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3NF</w:t>
      </w:r>
    </w:p>
    <w:p w14:paraId="00000B74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18" w:name="_sx0fo3a4vj8z" w:colFirst="0" w:colLast="0"/>
      <w:bookmarkEnd w:id="218"/>
      <w:r>
        <w:rPr>
          <w:rFonts w:hint="default" w:ascii="Tw Cen MT" w:hAnsi="Tw Cen MT" w:cs="Tw Cen MT"/>
          <w:sz w:val="36"/>
          <w:szCs w:val="36"/>
          <w:rtl w:val="0"/>
        </w:rPr>
        <w:t>Step 6</w:t>
      </w:r>
    </w:p>
    <w:p w14:paraId="00000B7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Check determinant/super-key condition →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BCNF</w:t>
      </w:r>
    </w:p>
    <w:p w14:paraId="00000B76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19" w:name="_r9ak48pwua0u" w:colFirst="0" w:colLast="0"/>
      <w:bookmarkEnd w:id="219"/>
      <w:r>
        <w:rPr>
          <w:rFonts w:hint="default" w:ascii="Tw Cen MT" w:hAnsi="Tw Cen MT" w:cs="Tw Cen MT"/>
          <w:sz w:val="36"/>
          <w:szCs w:val="36"/>
          <w:rtl w:val="0"/>
        </w:rPr>
        <w:t>Step 7</w:t>
      </w:r>
    </w:p>
    <w:p w14:paraId="00000B7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Check MVDs →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4NF</w:t>
      </w:r>
    </w:p>
    <w:p w14:paraId="00000B78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20" w:name="_p3m35sndqdgw" w:colFirst="0" w:colLast="0"/>
      <w:bookmarkEnd w:id="220"/>
      <w:r>
        <w:rPr>
          <w:rFonts w:hint="default" w:ascii="Tw Cen MT" w:hAnsi="Tw Cen MT" w:cs="Tw Cen MT"/>
          <w:sz w:val="36"/>
          <w:szCs w:val="36"/>
          <w:rtl w:val="0"/>
        </w:rPr>
        <w:t>Step 8</w:t>
      </w:r>
    </w:p>
    <w:p w14:paraId="00000B7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Check JDs →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5NF</w:t>
      </w:r>
    </w:p>
    <w:p w14:paraId="00000B7A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7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7B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21" w:name="_jnzhsfa1iyd6" w:colFirst="0" w:colLast="0"/>
      <w:bookmarkEnd w:id="221"/>
      <w:r>
        <w:rPr>
          <w:rFonts w:hint="default" w:ascii="Tw Cen MT" w:hAnsi="Tw Cen MT" w:cs="Tw Cen MT"/>
          <w:sz w:val="56"/>
          <w:szCs w:val="56"/>
          <w:rtl w:val="0"/>
        </w:rPr>
        <w:t>15. Multivalued Dependency (MVD)</w:t>
      </w:r>
    </w:p>
    <w:p w14:paraId="00000B7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MVD is written:</w:t>
      </w:r>
    </w:p>
    <w:p w14:paraId="00000B7D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22" w:name="_97zgx8wdxz3a" w:colFirst="0" w:colLast="0"/>
      <w:bookmarkEnd w:id="222"/>
      <w:r>
        <w:rPr>
          <w:rFonts w:hint="default" w:ascii="Tw Cen MT" w:hAnsi="Tw Cen MT" w:cs="Tw Cen MT"/>
          <w:sz w:val="36"/>
          <w:szCs w:val="36"/>
          <w:rtl w:val="0"/>
        </w:rPr>
        <w:t>X →→ Y</w:t>
      </w:r>
    </w:p>
    <w:p w14:paraId="00000B7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Read:</w:t>
      </w:r>
    </w:p>
    <w:p w14:paraId="00000B7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multidetermines Y</w:t>
      </w:r>
    </w:p>
    <w:p w14:paraId="00000B8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It means one value of X can be associated with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multiple independent values of Y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B81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7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82">
      <w:pPr>
        <w:pStyle w:val="3"/>
        <w:spacing w:before="360" w:after="80" w:line="276" w:lineRule="auto"/>
        <w:rPr>
          <w:rFonts w:hint="default" w:ascii="Tw Cen MT" w:hAnsi="Tw Cen MT" w:cs="Tw Cen MT"/>
          <w:sz w:val="44"/>
          <w:szCs w:val="44"/>
        </w:rPr>
      </w:pPr>
      <w:bookmarkStart w:id="223" w:name="_t6sye1r60y6o" w:colFirst="0" w:colLast="0"/>
      <w:bookmarkEnd w:id="223"/>
      <w:r>
        <w:rPr>
          <w:rFonts w:hint="default" w:ascii="Tw Cen MT" w:hAnsi="Tw Cen MT" w:cs="Tw Cen MT"/>
          <w:sz w:val="44"/>
          <w:szCs w:val="44"/>
          <w:rtl w:val="0"/>
        </w:rPr>
        <w:t>Example</w:t>
      </w:r>
    </w:p>
    <w:p w14:paraId="00000B8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Suppose:</w:t>
      </w:r>
    </w:p>
    <w:p w14:paraId="00000B8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STUDENT(Student, Hobby, Language)</w:t>
      </w:r>
    </w:p>
    <w:p w14:paraId="00000B8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Rahul has:</w:t>
      </w:r>
    </w:p>
    <w:p w14:paraId="00000B86">
      <w:pPr>
        <w:numPr>
          <w:ilvl w:val="0"/>
          <w:numId w:val="29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Hobbies: Cricket, Music</w:t>
      </w:r>
    </w:p>
    <w:p w14:paraId="00000B87">
      <w:pPr>
        <w:numPr>
          <w:ilvl w:val="0"/>
          <w:numId w:val="29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Languages: English, Hindi</w:t>
      </w:r>
    </w:p>
    <w:p w14:paraId="00000B8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Table:</w:t>
      </w:r>
    </w:p>
    <w:tbl>
      <w:tblPr>
        <w:tblStyle w:val="117"/>
        <w:tblW w:w="4018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83"/>
        <w:gridCol w:w="1170"/>
        <w:gridCol w:w="1565"/>
      </w:tblGrid>
      <w:tr w14:paraId="1A60E32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61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89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8A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Hobby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8B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Language</w:t>
            </w:r>
          </w:p>
        </w:tc>
      </w:tr>
      <w:tr w14:paraId="1972BC0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61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8C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8D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Cricket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8E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English</w:t>
            </w:r>
          </w:p>
        </w:tc>
      </w:tr>
      <w:tr w14:paraId="3036717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61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8F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90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Cricket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91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Hindi</w:t>
            </w:r>
          </w:p>
        </w:tc>
      </w:tr>
      <w:tr w14:paraId="7722DBA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73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92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93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Music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94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English</w:t>
            </w:r>
          </w:p>
        </w:tc>
      </w:tr>
      <w:tr w14:paraId="4D097D6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73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95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96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Music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97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Hindi</w:t>
            </w:r>
          </w:p>
        </w:tc>
      </w:tr>
    </w:tbl>
    <w:p w14:paraId="00000B9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 hobbies are independent of languages.</w:t>
      </w:r>
    </w:p>
    <w:p w14:paraId="00000B9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So:</w:t>
      </w:r>
    </w:p>
    <w:p w14:paraId="00000B9A">
      <w:pPr>
        <w:pStyle w:val="4"/>
        <w:spacing w:before="280" w:after="80" w:line="276" w:lineRule="auto"/>
        <w:rPr>
          <w:rFonts w:hint="default" w:ascii="Tw Cen MT" w:hAnsi="Tw Cen MT" w:eastAsia="Roboto Mono" w:cs="Tw Cen MT"/>
          <w:color w:val="188038"/>
          <w:sz w:val="36"/>
          <w:szCs w:val="36"/>
        </w:rPr>
      </w:pPr>
      <w:bookmarkStart w:id="224" w:name="_nmkmfj26n7x" w:colFirst="0" w:colLast="0"/>
      <w:bookmarkEnd w:id="224"/>
      <w:r>
        <w:rPr>
          <w:rFonts w:hint="default" w:ascii="Tw Cen MT" w:hAnsi="Tw Cen MT" w:eastAsia="Nova Mono" w:cs="Tw Cen MT"/>
          <w:color w:val="188038"/>
          <w:sz w:val="36"/>
          <w:szCs w:val="36"/>
          <w:rtl w:val="0"/>
        </w:rPr>
        <w:t>Student →→ Hobby</w:t>
      </w:r>
    </w:p>
    <w:p w14:paraId="00000B9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and:</w:t>
      </w:r>
    </w:p>
    <w:p w14:paraId="00000B9C">
      <w:pPr>
        <w:pStyle w:val="4"/>
        <w:spacing w:before="280" w:after="80" w:line="276" w:lineRule="auto"/>
        <w:rPr>
          <w:rFonts w:hint="default" w:ascii="Tw Cen MT" w:hAnsi="Tw Cen MT" w:eastAsia="Roboto Mono" w:cs="Tw Cen MT"/>
          <w:color w:val="188038"/>
          <w:sz w:val="36"/>
          <w:szCs w:val="36"/>
        </w:rPr>
      </w:pPr>
      <w:bookmarkStart w:id="225" w:name="_7o8gl0m18pcy" w:colFirst="0" w:colLast="0"/>
      <w:bookmarkEnd w:id="225"/>
      <w:r>
        <w:rPr>
          <w:rFonts w:hint="default" w:ascii="Tw Cen MT" w:hAnsi="Tw Cen MT" w:eastAsia="Nova Mono" w:cs="Tw Cen MT"/>
          <w:color w:val="188038"/>
          <w:sz w:val="36"/>
          <w:szCs w:val="36"/>
          <w:rtl w:val="0"/>
        </w:rPr>
        <w:t>Student →→ Language</w:t>
      </w:r>
    </w:p>
    <w:p w14:paraId="00000B9D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7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9E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26" w:name="_p3i08n9f5r70" w:colFirst="0" w:colLast="0"/>
      <w:bookmarkEnd w:id="226"/>
      <w:r>
        <w:rPr>
          <w:rFonts w:hint="default" w:ascii="Tw Cen MT" w:hAnsi="Tw Cen MT" w:cs="Tw Cen MT"/>
          <w:sz w:val="56"/>
          <w:szCs w:val="56"/>
          <w:rtl w:val="0"/>
        </w:rPr>
        <w:t>16. Why MVD Causes Problems</w:t>
      </w:r>
    </w:p>
    <w:p w14:paraId="00000B9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If Rahul learns another language, say Bengali, we need:</w:t>
      </w:r>
    </w:p>
    <w:tbl>
      <w:tblPr>
        <w:tblStyle w:val="118"/>
        <w:tblW w:w="4018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83"/>
        <w:gridCol w:w="1170"/>
        <w:gridCol w:w="1565"/>
      </w:tblGrid>
      <w:tr w14:paraId="1EB78E1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</w:tblPrEx>
        <w:trPr>
          <w:trHeight w:val="109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A0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A1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Hobby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A2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Language</w:t>
            </w:r>
          </w:p>
        </w:tc>
      </w:tr>
      <w:tr w14:paraId="2F2B020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A3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A4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Cricket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A5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Bengali</w:t>
            </w:r>
          </w:p>
        </w:tc>
      </w:tr>
      <w:tr w14:paraId="28D6100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66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A6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A7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Music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A8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Bengali</w:t>
            </w:r>
          </w:p>
        </w:tc>
      </w:tr>
    </w:tbl>
    <w:p w14:paraId="00000BA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We are storing combinations that don't really represent a relationship between hobby and language.</w:t>
      </w:r>
    </w:p>
    <w:p w14:paraId="00000BA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This creates redundancy.</w:t>
      </w:r>
    </w:p>
    <w:p w14:paraId="00000BAB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27" w:name="_urvmdmu0s8ek" w:colFirst="0" w:colLast="0"/>
      <w:bookmarkEnd w:id="227"/>
      <w:r>
        <w:rPr>
          <w:rFonts w:hint="default" w:ascii="Tw Cen MT" w:hAnsi="Tw Cen MT" w:cs="Tw Cen MT"/>
          <w:sz w:val="36"/>
          <w:szCs w:val="36"/>
          <w:rtl w:val="0"/>
        </w:rPr>
        <w:t>Solution: 4NF</w:t>
      </w:r>
    </w:p>
    <w:p w14:paraId="00000BA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Split into:</w:t>
      </w:r>
    </w:p>
    <w:p w14:paraId="00000BAD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28" w:name="_w51oiaur5ke0" w:colFirst="0" w:colLast="0"/>
      <w:bookmarkEnd w:id="228"/>
      <w:r>
        <w:rPr>
          <w:rFonts w:hint="default" w:ascii="Tw Cen MT" w:hAnsi="Tw Cen MT" w:cs="Tw Cen MT"/>
          <w:sz w:val="36"/>
          <w:szCs w:val="36"/>
          <w:rtl w:val="0"/>
        </w:rPr>
        <w:t>STUDENT_HOBBY</w:t>
      </w:r>
    </w:p>
    <w:tbl>
      <w:tblPr>
        <w:tblStyle w:val="119"/>
        <w:tblW w:w="275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43"/>
        <w:gridCol w:w="1316"/>
      </w:tblGrid>
      <w:tr w14:paraId="54266DF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4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AE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AF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Hobby</w:t>
            </w:r>
          </w:p>
        </w:tc>
      </w:tr>
      <w:tr w14:paraId="1665A7C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4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B0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B1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Cricket</w:t>
            </w:r>
          </w:p>
        </w:tc>
      </w:tr>
      <w:tr w14:paraId="62F98A4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2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B2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B3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Music</w:t>
            </w:r>
          </w:p>
        </w:tc>
      </w:tr>
    </w:tbl>
    <w:p w14:paraId="00000BB4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29" w:name="_4ibcgcjqrq42" w:colFirst="0" w:colLast="0"/>
      <w:bookmarkEnd w:id="229"/>
      <w:r>
        <w:rPr>
          <w:rFonts w:hint="default" w:ascii="Tw Cen MT" w:hAnsi="Tw Cen MT" w:cs="Tw Cen MT"/>
          <w:sz w:val="36"/>
          <w:szCs w:val="36"/>
          <w:rtl w:val="0"/>
        </w:rPr>
        <w:t>STUDENT_LANGUAGE</w:t>
      </w:r>
    </w:p>
    <w:tbl>
      <w:tblPr>
        <w:tblStyle w:val="120"/>
        <w:tblW w:w="281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70"/>
        <w:gridCol w:w="1549"/>
      </w:tblGrid>
      <w:tr w14:paraId="30ED12B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08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B5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B6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Language</w:t>
            </w:r>
          </w:p>
        </w:tc>
      </w:tr>
      <w:tr w14:paraId="38198C8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03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B7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B8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English</w:t>
            </w:r>
          </w:p>
        </w:tc>
      </w:tr>
      <w:tr w14:paraId="7F77C5F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03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B9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BA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Hindi</w:t>
            </w:r>
          </w:p>
        </w:tc>
      </w:tr>
    </w:tbl>
    <w:p w14:paraId="00000BBB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7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BC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30" w:name="_fs6awfwlg1tg" w:colFirst="0" w:colLast="0"/>
      <w:bookmarkEnd w:id="230"/>
      <w:r>
        <w:rPr>
          <w:rFonts w:hint="default" w:ascii="Tw Cen MT" w:hAnsi="Tw Cen MT" w:cs="Tw Cen MT"/>
          <w:sz w:val="56"/>
          <w:szCs w:val="56"/>
          <w:rtl w:val="0"/>
        </w:rPr>
        <w:t>17. Fourth Normal Form (4NF)</w:t>
      </w:r>
    </w:p>
    <w:p w14:paraId="00000BB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 relation is in 4NF if:</w:t>
      </w:r>
    </w:p>
    <w:p w14:paraId="00000BB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For every non-trivial MVD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→→ Y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, X is 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super key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BBF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31" w:name="_qxu746f36vtw" w:colFirst="0" w:colLast="0"/>
      <w:bookmarkEnd w:id="231"/>
      <w:r>
        <w:rPr>
          <w:rFonts w:hint="default" w:ascii="Tw Cen MT" w:hAnsi="Tw Cen MT" w:cs="Tw Cen MT"/>
          <w:sz w:val="36"/>
          <w:szCs w:val="36"/>
          <w:rtl w:val="0"/>
        </w:rPr>
        <w:t>Remember:</w:t>
      </w:r>
    </w:p>
    <w:p w14:paraId="00000BC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FD → BCNF</w:t>
      </w:r>
    </w:p>
    <w:p w14:paraId="00000BC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MVD → 4NF</w:t>
      </w:r>
    </w:p>
    <w:p w14:paraId="00000BC2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7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C3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32" w:name="_r99muig7xvg1" w:colFirst="0" w:colLast="0"/>
      <w:bookmarkEnd w:id="232"/>
      <w:r>
        <w:rPr>
          <w:rFonts w:hint="default" w:ascii="Tw Cen MT" w:hAnsi="Tw Cen MT" w:cs="Tw Cen MT"/>
          <w:sz w:val="56"/>
          <w:szCs w:val="56"/>
          <w:rtl w:val="0"/>
        </w:rPr>
        <w:t>18. Join Dependency (JD)</w:t>
      </w:r>
    </w:p>
    <w:p w14:paraId="00000BC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JD =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Join Dependency</w:t>
      </w:r>
    </w:p>
    <w:p w14:paraId="00000BC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 basic idea is:</w:t>
      </w:r>
    </w:p>
    <w:p w14:paraId="00000BC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 relation can be reconstructed by joining several smaller relations.</w:t>
      </w:r>
    </w:p>
    <w:p w14:paraId="00000BC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It is written conceptually as:</w:t>
      </w:r>
    </w:p>
    <w:p w14:paraId="00000BC8">
      <w:pPr>
        <w:pStyle w:val="4"/>
        <w:spacing w:before="280" w:after="80" w:line="276" w:lineRule="auto"/>
        <w:rPr>
          <w:rFonts w:hint="default" w:ascii="Tw Cen MT" w:hAnsi="Tw Cen MT" w:eastAsia="Roboto Mono" w:cs="Tw Cen MT"/>
          <w:color w:val="188038"/>
          <w:sz w:val="36"/>
          <w:szCs w:val="36"/>
        </w:rPr>
      </w:pPr>
      <w:bookmarkStart w:id="233" w:name="_5bnaar486ziw" w:colFirst="0" w:colLast="0"/>
      <w:bookmarkEnd w:id="233"/>
      <w:r>
        <w:rPr>
          <w:rFonts w:hint="default" w:ascii="Tw Cen MT" w:hAnsi="Tw Cen MT" w:eastAsia="Roboto Mono" w:cs="Tw Cen MT"/>
          <w:color w:val="188038"/>
          <w:sz w:val="36"/>
          <w:szCs w:val="36"/>
          <w:rtl w:val="0"/>
        </w:rPr>
        <w:t>*(R1, R2, R3, ...)</w:t>
      </w:r>
    </w:p>
    <w:p w14:paraId="00000BC9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7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CA">
      <w:pPr>
        <w:pStyle w:val="3"/>
        <w:spacing w:before="360" w:after="80" w:line="276" w:lineRule="auto"/>
        <w:rPr>
          <w:rFonts w:hint="default" w:ascii="Tw Cen MT" w:hAnsi="Tw Cen MT" w:cs="Tw Cen MT"/>
          <w:sz w:val="44"/>
          <w:szCs w:val="44"/>
        </w:rPr>
      </w:pPr>
      <w:bookmarkStart w:id="234" w:name="_g5gg1u1cqtpr" w:colFirst="0" w:colLast="0"/>
      <w:bookmarkEnd w:id="234"/>
      <w:r>
        <w:rPr>
          <w:rFonts w:hint="default" w:ascii="Tw Cen MT" w:hAnsi="Tw Cen MT" w:cs="Tw Cen MT"/>
          <w:sz w:val="44"/>
          <w:szCs w:val="44"/>
          <w:rtl w:val="0"/>
        </w:rPr>
        <w:t>Simple Example</w:t>
      </w:r>
    </w:p>
    <w:p w14:paraId="00000BC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 we have:</w:t>
      </w:r>
    </w:p>
    <w:p w14:paraId="00000BC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SUPPLY(Supplier, Part, Project)</w:t>
      </w:r>
    </w:p>
    <w:p w14:paraId="00000BC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Sometimes the relationship can be represented independently using:</w:t>
      </w:r>
    </w:p>
    <w:p w14:paraId="00000BCE">
      <w:pPr>
        <w:numPr>
          <w:ilvl w:val="0"/>
          <w:numId w:val="30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Supplier-Part</w:t>
      </w:r>
    </w:p>
    <w:p w14:paraId="00000BCF">
      <w:pPr>
        <w:numPr>
          <w:ilvl w:val="0"/>
          <w:numId w:val="3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Supplier-Project</w:t>
      </w:r>
    </w:p>
    <w:p w14:paraId="00000BD0">
      <w:pPr>
        <w:numPr>
          <w:ilvl w:val="0"/>
          <w:numId w:val="30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Part-Project</w:t>
      </w:r>
    </w:p>
    <w:p w14:paraId="00000BD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Then the original relation can be reconstructed by joining these smaller relations.</w:t>
      </w:r>
    </w:p>
    <w:p w14:paraId="00000BD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That condition is 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Join Dependency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0000BD3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7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D4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35" w:name="_1kwuxagese8" w:colFirst="0" w:colLast="0"/>
      <w:bookmarkEnd w:id="235"/>
      <w:r>
        <w:rPr>
          <w:rFonts w:hint="default" w:ascii="Tw Cen MT" w:hAnsi="Tw Cen MT" w:cs="Tw Cen MT"/>
          <w:sz w:val="56"/>
          <w:szCs w:val="56"/>
          <w:rtl w:val="0"/>
        </w:rPr>
        <w:t>19. Fifth Normal Form (5NF)</w:t>
      </w:r>
    </w:p>
    <w:p w14:paraId="00000BD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5NF is also called:</w:t>
      </w:r>
    </w:p>
    <w:p w14:paraId="00000BD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Project-Join Normal Form (PJ/NF)</w:t>
      </w:r>
    </w:p>
    <w:p w14:paraId="00000BD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 relation is in 5NF when:</w:t>
      </w:r>
    </w:p>
    <w:p w14:paraId="00000BD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Every non-trivial join dependency is implied by the candidate keys.</w:t>
      </w:r>
    </w:p>
    <w:p w14:paraId="00000BD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In simple terms:</w:t>
      </w:r>
    </w:p>
    <w:p w14:paraId="00000BD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5NF handles complicated cases where a relation can be further decomposed because of join dependencies.</w:t>
      </w:r>
    </w:p>
    <w:p w14:paraId="00000BDB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36" w:name="_sft64tdy4el" w:colFirst="0" w:colLast="0"/>
      <w:bookmarkEnd w:id="236"/>
      <w:r>
        <w:rPr>
          <w:rFonts w:hint="default" w:ascii="Tw Cen MT" w:hAnsi="Tw Cen MT" w:cs="Tw Cen MT"/>
          <w:sz w:val="36"/>
          <w:szCs w:val="36"/>
          <w:rtl w:val="0"/>
        </w:rPr>
        <w:t>Remember:</w:t>
      </w:r>
    </w:p>
    <w:p w14:paraId="00000BD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JD → 5NF</w:t>
      </w:r>
    </w:p>
    <w:p w14:paraId="00000BDD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7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DE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37" w:name="_625v9qq6ouyx" w:colFirst="0" w:colLast="0"/>
      <w:bookmarkEnd w:id="237"/>
      <w:r>
        <w:rPr>
          <w:rFonts w:hint="default" w:ascii="Tw Cen MT" w:hAnsi="Tw Cen MT" w:cs="Tw Cen MT"/>
          <w:sz w:val="56"/>
          <w:szCs w:val="56"/>
          <w:rtl w:val="0"/>
        </w:rPr>
        <w:t>20. MVD vs JD</w:t>
      </w:r>
    </w:p>
    <w:tbl>
      <w:tblPr>
        <w:tblStyle w:val="121"/>
        <w:tblW w:w="799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515"/>
        <w:gridCol w:w="4475"/>
      </w:tblGrid>
      <w:tr w14:paraId="45DD597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DF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MVD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E0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JD</w:t>
            </w:r>
          </w:p>
        </w:tc>
      </w:tr>
      <w:tr w14:paraId="249FDD4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E1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Multivalued Dependency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E2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Join Dependency</w:t>
            </w:r>
          </w:p>
        </w:tc>
      </w:tr>
      <w:tr w14:paraId="2D1DBCF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E3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 xml:space="preserve">Symbol: </w:t>
            </w:r>
            <w:r>
              <w:rPr>
                <w:rFonts w:hint="default" w:ascii="Tw Cen MT" w:hAnsi="Tw Cen MT" w:eastAsia="Nova Mono" w:cs="Tw Cen MT"/>
                <w:color w:val="188038"/>
                <w:sz w:val="32"/>
                <w:szCs w:val="32"/>
                <w:rtl w:val="0"/>
              </w:rPr>
              <w:t>→→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E4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 xml:space="preserve">Symbol: </w:t>
            </w:r>
            <w:r>
              <w:rPr>
                <w:rFonts w:hint="default" w:ascii="Tw Cen MT" w:hAnsi="Tw Cen MT" w:eastAsia="Roboto Mono" w:cs="Tw Cen MT"/>
                <w:color w:val="188038"/>
                <w:sz w:val="32"/>
                <w:szCs w:val="32"/>
                <w:rtl w:val="0"/>
              </w:rPr>
              <w:t>*</w:t>
            </w: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 xml:space="preserve"> notation</w:t>
            </w:r>
          </w:p>
        </w:tc>
      </w:tr>
      <w:tr w14:paraId="4B53D0B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E5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Independent multiple values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E6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Decomposition/reconstruction through joins</w:t>
            </w:r>
          </w:p>
        </w:tc>
      </w:tr>
      <w:tr w14:paraId="0F3B737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E7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 xml:space="preserve">Related to </w:t>
            </w: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4NF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E8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 xml:space="preserve">Related to </w:t>
            </w: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5NF</w:t>
            </w:r>
          </w:p>
        </w:tc>
      </w:tr>
      <w:tr w14:paraId="2EB3687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E9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Removes multivalued redundancy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EA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Removes join dependency redundancy</w:t>
            </w:r>
          </w:p>
        </w:tc>
      </w:tr>
    </w:tbl>
    <w:p w14:paraId="00000BEB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7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EC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38" w:name="_89y7ab98ukrf" w:colFirst="0" w:colLast="0"/>
      <w:bookmarkEnd w:id="238"/>
      <w:r>
        <w:rPr>
          <w:rFonts w:hint="default" w:ascii="Tw Cen MT" w:hAnsi="Tw Cen MT" w:cs="Tw Cen MT"/>
          <w:sz w:val="56"/>
          <w:szCs w:val="56"/>
          <w:rtl w:val="0"/>
        </w:rPr>
        <w:t>21. Complete Normalization Flow</w:t>
      </w:r>
    </w:p>
    <w:p w14:paraId="00000BE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This is the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most important diagram to memorize</w:t>
      </w:r>
      <w:r>
        <w:rPr>
          <w:rFonts w:hint="default" w:ascii="Tw Cen MT" w:hAnsi="Tw Cen MT" w:cs="Tw Cen MT"/>
          <w:sz w:val="32"/>
          <w:szCs w:val="32"/>
          <w:rtl w:val="0"/>
        </w:rPr>
        <w:t>:</w:t>
      </w:r>
    </w:p>
    <w:p w14:paraId="00000BE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NORMALIZATION</w:t>
      </w:r>
    </w:p>
    <w:p w14:paraId="00000BE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       │</w:t>
      </w:r>
    </w:p>
    <w:p w14:paraId="00000BF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       ↓</w:t>
      </w:r>
    </w:p>
    <w:p w14:paraId="00000BF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      1NF</w:t>
      </w:r>
    </w:p>
    <w:p w14:paraId="00000BF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       │</w:t>
      </w:r>
    </w:p>
    <w:p w14:paraId="00000BF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Remove non-atomic values</w:t>
      </w:r>
    </w:p>
    <w:p w14:paraId="00000BF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       ↓</w:t>
      </w:r>
    </w:p>
    <w:p w14:paraId="00000BF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      2NF</w:t>
      </w:r>
    </w:p>
    <w:p w14:paraId="00000BF6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       │</w:t>
      </w:r>
    </w:p>
    <w:p w14:paraId="00000BF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Remove Partial Dependency</w:t>
      </w:r>
    </w:p>
    <w:p w14:paraId="00000BF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       ↓</w:t>
      </w:r>
    </w:p>
    <w:p w14:paraId="00000BF9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      3NF</w:t>
      </w:r>
    </w:p>
    <w:p w14:paraId="00000BF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       │</w:t>
      </w:r>
    </w:p>
    <w:p w14:paraId="00000BF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Remove Transitive Dependency</w:t>
      </w:r>
    </w:p>
    <w:p w14:paraId="00000BF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       ↓</w:t>
      </w:r>
    </w:p>
    <w:p w14:paraId="00000BF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     BCNF</w:t>
      </w:r>
    </w:p>
    <w:p w14:paraId="00000BF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       │</w:t>
      </w:r>
    </w:p>
    <w:p w14:paraId="00000BF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Every determinant is a Super Key</w:t>
      </w:r>
    </w:p>
    <w:p w14:paraId="00000C0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       ↓</w:t>
      </w:r>
    </w:p>
    <w:p w14:paraId="00000C0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      4NF</w:t>
      </w:r>
    </w:p>
    <w:p w14:paraId="00000C0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       │</w:t>
      </w:r>
    </w:p>
    <w:p w14:paraId="00000C0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Remove problematic MVDs</w:t>
      </w:r>
    </w:p>
    <w:p w14:paraId="00000C0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       ↓</w:t>
      </w:r>
    </w:p>
    <w:p w14:paraId="00000C0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      5NF</w:t>
      </w:r>
    </w:p>
    <w:p w14:paraId="00000C06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             │</w:t>
      </w:r>
    </w:p>
    <w:p w14:paraId="00000C07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  Remove problematic JDs</w:t>
      </w:r>
    </w:p>
    <w:p w14:paraId="00000C08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7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C09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39" w:name="_ahr8n5ws36fe" w:colFirst="0" w:colLast="0"/>
      <w:bookmarkEnd w:id="239"/>
      <w:r>
        <w:rPr>
          <w:rFonts w:hint="default" w:ascii="Tw Cen MT" w:hAnsi="Tw Cen MT" w:cs="Tw Cen MT"/>
          <w:sz w:val="56"/>
          <w:szCs w:val="56"/>
          <w:rtl w:val="0"/>
        </w:rPr>
        <w:t>⭐ One-Page Exam Revision</w:t>
      </w:r>
    </w:p>
    <w:tbl>
      <w:tblPr>
        <w:tblStyle w:val="122"/>
        <w:tblW w:w="1073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411"/>
        <w:gridCol w:w="7328"/>
      </w:tblGrid>
      <w:tr w14:paraId="2FC15BE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41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0A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Topic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0B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What to remember</w:t>
            </w:r>
          </w:p>
        </w:tc>
      </w:tr>
      <w:tr w14:paraId="08E6F96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41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0C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FD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0D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eastAsia="Nova Mono" w:cs="Tw Cen MT"/>
                <w:color w:val="188038"/>
                <w:sz w:val="32"/>
                <w:szCs w:val="32"/>
                <w:rtl w:val="0"/>
              </w:rPr>
              <w:t>X → Y</w:t>
            </w: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: X determines Y</w:t>
            </w:r>
          </w:p>
        </w:tc>
      </w:tr>
      <w:tr w14:paraId="4898D41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41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0E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Trivial FD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0F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RHS is already part of LHS</w:t>
            </w:r>
          </w:p>
        </w:tc>
      </w:tr>
      <w:tr w14:paraId="21D972D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41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10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Partial FD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11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Depends on part of composite key</w:t>
            </w:r>
          </w:p>
        </w:tc>
      </w:tr>
      <w:tr w14:paraId="00B4DD1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41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12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Transitive FD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13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eastAsia="Nova Mono" w:cs="Tw Cen MT"/>
                <w:color w:val="188038"/>
                <w:sz w:val="32"/>
                <w:szCs w:val="32"/>
                <w:rtl w:val="0"/>
              </w:rPr>
              <w:t>A → B</w:t>
            </w: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 xml:space="preserve">, </w:t>
            </w:r>
            <w:r>
              <w:rPr>
                <w:rFonts w:hint="default" w:ascii="Tw Cen MT" w:hAnsi="Tw Cen MT" w:eastAsia="Nova Mono" w:cs="Tw Cen MT"/>
                <w:color w:val="188038"/>
                <w:sz w:val="32"/>
                <w:szCs w:val="32"/>
                <w:rtl w:val="0"/>
              </w:rPr>
              <w:t>B → C</w:t>
            </w: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 xml:space="preserve">, therefore </w:t>
            </w:r>
            <w:r>
              <w:rPr>
                <w:rFonts w:hint="default" w:ascii="Tw Cen MT" w:hAnsi="Tw Cen MT" w:eastAsia="Nova Mono" w:cs="Tw Cen MT"/>
                <w:color w:val="188038"/>
                <w:sz w:val="32"/>
                <w:szCs w:val="32"/>
                <w:rtl w:val="0"/>
              </w:rPr>
              <w:t>A → C</w:t>
            </w:r>
          </w:p>
        </w:tc>
      </w:tr>
      <w:tr w14:paraId="6A95526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41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14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1NF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15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Atomic values</w:t>
            </w:r>
          </w:p>
        </w:tc>
      </w:tr>
      <w:tr w14:paraId="2CBE019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41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16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2NF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17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1NF + No partial dependency</w:t>
            </w:r>
          </w:p>
        </w:tc>
      </w:tr>
      <w:tr w14:paraId="474E36D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41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18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3NF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19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2NF + No transitive dependency</w:t>
            </w:r>
          </w:p>
        </w:tc>
      </w:tr>
      <w:tr w14:paraId="073DC0D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41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1A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BCNF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1B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Every determinant is a super key</w:t>
            </w:r>
          </w:p>
        </w:tc>
      </w:tr>
      <w:tr w14:paraId="1822853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37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1C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Inclusion Dependency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1D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Values in one relation must exist in another</w:t>
            </w:r>
          </w:p>
        </w:tc>
      </w:tr>
      <w:tr w14:paraId="773EF60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37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1E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Lossless decomposition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1F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Join gives original relation correctly</w:t>
            </w:r>
          </w:p>
        </w:tc>
      </w:tr>
      <w:tr w14:paraId="368A376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37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20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Lossy decomposition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21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Join produces spurious tuples</w:t>
            </w:r>
          </w:p>
        </w:tc>
      </w:tr>
      <w:tr w14:paraId="61DBC5F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1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22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MVD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23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eastAsia="Nova Mono" w:cs="Tw Cen MT"/>
                <w:color w:val="188038"/>
                <w:sz w:val="32"/>
                <w:szCs w:val="32"/>
                <w:rtl w:val="0"/>
              </w:rPr>
              <w:t>X →→ Y</w:t>
            </w: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, multiple independent values</w:t>
            </w:r>
          </w:p>
        </w:tc>
      </w:tr>
      <w:tr w14:paraId="7FC7042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41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24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4NF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25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Remove problematic MVDs</w:t>
            </w:r>
          </w:p>
        </w:tc>
      </w:tr>
      <w:tr w14:paraId="2724858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37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26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JD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27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Relation can be reconstructed from multiple projections</w:t>
            </w:r>
          </w:p>
        </w:tc>
      </w:tr>
      <w:tr w14:paraId="743065D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41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28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5NF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29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Remove problematic JDs</w:t>
            </w:r>
          </w:p>
        </w:tc>
      </w:tr>
    </w:tbl>
    <w:p w14:paraId="00000C2A">
      <w:pPr>
        <w:pStyle w:val="3"/>
        <w:spacing w:before="360" w:after="80" w:line="276" w:lineRule="auto"/>
        <w:rPr>
          <w:rFonts w:hint="default" w:ascii="Tw Cen MT" w:hAnsi="Tw Cen MT" w:cs="Tw Cen MT"/>
          <w:sz w:val="44"/>
          <w:szCs w:val="44"/>
        </w:rPr>
      </w:pPr>
      <w:bookmarkStart w:id="240" w:name="_qcxaagctj4s" w:colFirst="0" w:colLast="0"/>
      <w:bookmarkEnd w:id="240"/>
      <w:r>
        <w:rPr>
          <w:rFonts w:hint="default" w:ascii="Tw Cen MT" w:hAnsi="Tw Cen MT" w:cs="Tw Cen MT"/>
          <w:sz w:val="44"/>
          <w:szCs w:val="44"/>
          <w:rtl w:val="0"/>
        </w:rPr>
        <w:t>🧠 The ultimate memory trick</w:t>
      </w:r>
    </w:p>
    <w:p w14:paraId="00000C2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1NF → Atomic</w:t>
      </w:r>
    </w:p>
    <w:p w14:paraId="00000C2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2NF → Partial</w:t>
      </w:r>
    </w:p>
    <w:p w14:paraId="00000C2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3NF → Transitive</w:t>
      </w:r>
    </w:p>
    <w:p w14:paraId="00000C2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BCNF → Super Key</w:t>
      </w:r>
    </w:p>
    <w:p w14:paraId="00000C2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4NF → MVD</w:t>
      </w:r>
    </w:p>
    <w:p w14:paraId="00000C3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5NF → JD</w:t>
      </w:r>
    </w:p>
    <w:p w14:paraId="00000C3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And for decomposition:</w:t>
      </w:r>
    </w:p>
    <w:p w14:paraId="00000C3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Lossless → No wrong rows</w:t>
      </w:r>
    </w:p>
    <w:p w14:paraId="00000C3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Dependency preserving → FDs can still be checked</w:t>
      </w:r>
    </w:p>
    <w:p w14:paraId="00000C3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  <w:rtl w:val="0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Inclusion dependency → Foreign-key-like relationship</w:t>
      </w:r>
    </w:p>
    <w:p w14:paraId="28CB310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  <w:rtl w:val="0"/>
        </w:rPr>
      </w:pPr>
    </w:p>
    <w:p w14:paraId="4209A42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  <w:rtl w:val="0"/>
        </w:rPr>
      </w:pPr>
    </w:p>
    <w:p w14:paraId="2AD590B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  <w:rtl w:val="0"/>
        </w:rPr>
      </w:pPr>
    </w:p>
    <w:p w14:paraId="724A6D6E">
      <w:pPr>
        <w:spacing w:before="240" w:after="240" w:line="276" w:lineRule="auto"/>
        <w:ind w:left="0" w:right="0" w:firstLine="0"/>
        <w:jc w:val="center"/>
        <w:rPr>
          <w:rFonts w:hint="default" w:ascii="Tw Cen MT" w:hAnsi="Tw Cen MT" w:cs="Tw Cen MT"/>
          <w:b/>
          <w:bCs/>
          <w:sz w:val="112"/>
          <w:szCs w:val="112"/>
          <w:rtl w:val="0"/>
          <w:lang w:val="en-US"/>
        </w:rPr>
      </w:pPr>
    </w:p>
    <w:p w14:paraId="516563B8">
      <w:pPr>
        <w:spacing w:before="240" w:after="240" w:line="276" w:lineRule="auto"/>
        <w:ind w:left="0" w:right="0" w:firstLine="0"/>
        <w:jc w:val="center"/>
        <w:rPr>
          <w:rFonts w:hint="default" w:ascii="Tw Cen MT" w:hAnsi="Tw Cen MT" w:cs="Tw Cen MT"/>
          <w:b/>
          <w:bCs/>
          <w:sz w:val="112"/>
          <w:szCs w:val="112"/>
          <w:rtl w:val="0"/>
          <w:lang w:val="en-US"/>
        </w:rPr>
      </w:pPr>
    </w:p>
    <w:p w14:paraId="17714896">
      <w:pPr>
        <w:spacing w:before="240" w:after="240" w:line="276" w:lineRule="auto"/>
        <w:ind w:left="0" w:right="0" w:firstLine="0"/>
        <w:jc w:val="center"/>
        <w:rPr>
          <w:rFonts w:hint="default" w:ascii="Tw Cen MT" w:hAnsi="Tw Cen MT" w:cs="Tw Cen MT"/>
          <w:b/>
          <w:bCs/>
          <w:sz w:val="112"/>
          <w:szCs w:val="112"/>
          <w:rtl w:val="0"/>
          <w:lang w:val="en-US"/>
        </w:rPr>
      </w:pPr>
    </w:p>
    <w:p w14:paraId="7DEEB723">
      <w:pPr>
        <w:spacing w:before="240" w:after="240" w:line="276" w:lineRule="auto"/>
        <w:ind w:left="0" w:right="0" w:firstLine="0"/>
        <w:jc w:val="center"/>
        <w:rPr>
          <w:rFonts w:hint="default" w:ascii="Tw Cen MT" w:hAnsi="Tw Cen MT" w:cs="Tw Cen MT"/>
          <w:b/>
          <w:bCs/>
          <w:sz w:val="112"/>
          <w:szCs w:val="112"/>
          <w:rtl w:val="0"/>
          <w:lang w:val="en-US"/>
        </w:rPr>
      </w:pPr>
    </w:p>
    <w:p w14:paraId="33BD55B2">
      <w:pPr>
        <w:spacing w:before="240" w:after="240" w:line="276" w:lineRule="auto"/>
        <w:ind w:left="0" w:right="0" w:firstLine="0"/>
        <w:jc w:val="center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b/>
          <w:bCs/>
          <w:sz w:val="112"/>
          <w:szCs w:val="112"/>
          <w:rtl w:val="0"/>
          <w:lang w:val="en-US"/>
        </w:rPr>
        <w:t>PART 4</w:t>
      </w:r>
      <w:bookmarkStart w:id="309" w:name="_GoBack"/>
      <w:bookmarkEnd w:id="309"/>
    </w:p>
    <w:p w14:paraId="3664A95B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41" w:name="_8mqqdiyowt8t" w:colFirst="0" w:colLast="0"/>
      <w:bookmarkEnd w:id="241"/>
      <w:r>
        <w:rPr>
          <w:rFonts w:hint="default" w:ascii="Tw Cen MT" w:hAnsi="Tw Cen MT" w:cs="Tw Cen MT"/>
          <w:sz w:val="56"/>
          <w:szCs w:val="56"/>
          <w:rtl w:val="0"/>
        </w:rPr>
        <w:t>1. First: What is a Transaction?</w:t>
      </w:r>
    </w:p>
    <w:p w14:paraId="3484729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transaction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is a group of database operations that performs one logical task.</w:t>
      </w:r>
    </w:p>
    <w:p w14:paraId="551CECA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 Transfer ₹500 from Account A to Account B.</w:t>
      </w:r>
    </w:p>
    <w:p w14:paraId="5E917F8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T1:</w:t>
      </w:r>
    </w:p>
    <w:p w14:paraId="553CE929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Read(A)</w:t>
      </w:r>
    </w:p>
    <w:p w14:paraId="0D1770A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 = A - 500</w:t>
      </w:r>
    </w:p>
    <w:p w14:paraId="1617C64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Write(A)</w:t>
      </w:r>
    </w:p>
    <w:p w14:paraId="46823C2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</w:p>
    <w:p w14:paraId="04E35C2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Read(B)</w:t>
      </w:r>
    </w:p>
    <w:p w14:paraId="1424A28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B = B + 500</w:t>
      </w:r>
    </w:p>
    <w:p w14:paraId="6171E2AC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Write(B)</w:t>
      </w:r>
    </w:p>
    <w:p w14:paraId="3DD7993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Here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T1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is one transaction.</w:t>
      </w:r>
    </w:p>
    <w:p w14:paraId="1A261EFA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8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FAC7D7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42" w:name="_bea42t1hrgyj" w:colFirst="0" w:colLast="0"/>
      <w:bookmarkEnd w:id="242"/>
      <w:r>
        <w:rPr>
          <w:rFonts w:hint="default" w:ascii="Tw Cen MT" w:hAnsi="Tw Cen MT" w:cs="Tw Cen MT"/>
          <w:sz w:val="56"/>
          <w:szCs w:val="56"/>
          <w:rtl w:val="0"/>
        </w:rPr>
        <w:t>2. What is a Schedule?</w:t>
      </w:r>
    </w:p>
    <w:p w14:paraId="1D7C052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schedule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tells us the order in which operations of multiple transactions are executed.</w:t>
      </w:r>
    </w:p>
    <w:p w14:paraId="5BD1039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 we have:</w:t>
      </w:r>
    </w:p>
    <w:p w14:paraId="70FE8E1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T1: Read(A)</w:t>
      </w:r>
    </w:p>
    <w:p w14:paraId="713401B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Write(A)</w:t>
      </w:r>
    </w:p>
    <w:p w14:paraId="03FB0DB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</w:p>
    <w:p w14:paraId="0E64480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T2: Read(A)</w:t>
      </w:r>
    </w:p>
    <w:p w14:paraId="5768FEE6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Write(A)</w:t>
      </w:r>
    </w:p>
    <w:p w14:paraId="49794DA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 possible schedule is:</w:t>
      </w:r>
    </w:p>
    <w:p w14:paraId="610037F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T1: Read(A)</w:t>
      </w:r>
    </w:p>
    <w:p w14:paraId="26EE2CD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T1: Write(A)</w:t>
      </w:r>
    </w:p>
    <w:p w14:paraId="4D2DA62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T2: Read(A)</w:t>
      </w:r>
    </w:p>
    <w:p w14:paraId="3019DBB5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T2: Write(A)</w:t>
      </w:r>
    </w:p>
    <w:p w14:paraId="213D0E0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Another schedule could be:</w:t>
      </w:r>
    </w:p>
    <w:p w14:paraId="78402CE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T1: Read(A)</w:t>
      </w:r>
    </w:p>
    <w:p w14:paraId="0976E15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T2: Read(A)</w:t>
      </w:r>
    </w:p>
    <w:p w14:paraId="5AA938A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T1: Write(A)</w:t>
      </w:r>
    </w:p>
    <w:p w14:paraId="67C644BB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T2: Write(A)</w:t>
      </w:r>
    </w:p>
    <w:p w14:paraId="0F5FE4D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So:</w:t>
      </w:r>
    </w:p>
    <w:p w14:paraId="3573AF3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Schedule = Order in which operations of transactions execute.</w:t>
      </w:r>
    </w:p>
    <w:p w14:paraId="2B94DAAA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8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37E13C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43" w:name="_69hc7qjqiqp7" w:colFirst="0" w:colLast="0"/>
      <w:bookmarkEnd w:id="243"/>
      <w:r>
        <w:rPr>
          <w:rFonts w:hint="default" w:ascii="Tw Cen MT" w:hAnsi="Tw Cen MT" w:cs="Tw Cen MT"/>
          <w:sz w:val="56"/>
          <w:szCs w:val="56"/>
          <w:rtl w:val="0"/>
        </w:rPr>
        <w:t>3. Serial Schedule</w:t>
      </w:r>
    </w:p>
    <w:p w14:paraId="441D233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In 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serial schedule</w:t>
      </w:r>
      <w:r>
        <w:rPr>
          <w:rFonts w:hint="default" w:ascii="Tw Cen MT" w:hAnsi="Tw Cen MT" w:cs="Tw Cen MT"/>
          <w:sz w:val="32"/>
          <w:szCs w:val="32"/>
          <w:rtl w:val="0"/>
        </w:rPr>
        <w:t>, one transaction completely finishes before another starts.</w:t>
      </w:r>
    </w:p>
    <w:p w14:paraId="201D170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5C929FBC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 → T2</w:t>
      </w:r>
    </w:p>
    <w:p w14:paraId="5D1742E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Schedule:</w:t>
      </w:r>
    </w:p>
    <w:p w14:paraId="1859A24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T1: Read(A)</w:t>
      </w:r>
    </w:p>
    <w:p w14:paraId="0395D88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T1: Write(A)</w:t>
      </w:r>
    </w:p>
    <w:p w14:paraId="068CEAF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T1: Read(B)</w:t>
      </w:r>
    </w:p>
    <w:p w14:paraId="5D403CC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T1: Write(B)</w:t>
      </w:r>
    </w:p>
    <w:p w14:paraId="60C7E66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</w:p>
    <w:p w14:paraId="13BAF45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T2: Read(A)</w:t>
      </w:r>
    </w:p>
    <w:p w14:paraId="21A0678B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T2: Write(A)</w:t>
      </w:r>
    </w:p>
    <w:p w14:paraId="2170E39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No interleaving occurs.</w:t>
      </w:r>
    </w:p>
    <w:p w14:paraId="52FE0AC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Another possibility:</w:t>
      </w:r>
    </w:p>
    <w:p w14:paraId="5E40BB70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 → T1</w:t>
      </w:r>
    </w:p>
    <w:p w14:paraId="161980D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Both are serial schedules.</w:t>
      </w:r>
    </w:p>
    <w:p w14:paraId="0F291EE9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44" w:name="_itv33litluti" w:colFirst="0" w:colLast="0"/>
      <w:bookmarkEnd w:id="244"/>
      <w:r>
        <w:rPr>
          <w:rFonts w:hint="default" w:ascii="Tw Cen MT" w:hAnsi="Tw Cen MT" w:cs="Tw Cen MT"/>
          <w:sz w:val="36"/>
          <w:szCs w:val="36"/>
          <w:rtl w:val="0"/>
        </w:rPr>
        <w:t>Easy memory:</w:t>
      </w:r>
    </w:p>
    <w:p w14:paraId="645FF2B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Serial = One after another</w:t>
      </w:r>
    </w:p>
    <w:p w14:paraId="4B915598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8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7846C4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45" w:name="_tqvl0sydiq3e" w:colFirst="0" w:colLast="0"/>
      <w:bookmarkEnd w:id="245"/>
      <w:r>
        <w:rPr>
          <w:rFonts w:hint="default" w:ascii="Tw Cen MT" w:hAnsi="Tw Cen MT" w:cs="Tw Cen MT"/>
          <w:sz w:val="56"/>
          <w:szCs w:val="56"/>
          <w:rtl w:val="0"/>
        </w:rPr>
        <w:t>4. Non-Serial Schedule</w:t>
      </w:r>
    </w:p>
    <w:p w14:paraId="12A2749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In a non-serial schedule, operations of transactions are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interleaved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39486FB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2655793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T1: Read(A)</w:t>
      </w:r>
    </w:p>
    <w:p w14:paraId="139BCAF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T2: Read(B)</w:t>
      </w:r>
    </w:p>
    <w:p w14:paraId="51F0F08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T1: Write(A)</w:t>
      </w:r>
    </w:p>
    <w:p w14:paraId="42CE57A7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T2: Write(B)</w:t>
      </w:r>
    </w:p>
    <w:p w14:paraId="1426455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Transactions are mixed together.</w:t>
      </w:r>
    </w:p>
    <w:p w14:paraId="01ACE54F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46" w:name="_unh6siqj4rhy" w:colFirst="0" w:colLast="0"/>
      <w:bookmarkEnd w:id="246"/>
      <w:r>
        <w:rPr>
          <w:rFonts w:hint="default" w:ascii="Tw Cen MT" w:hAnsi="Tw Cen MT" w:cs="Tw Cen MT"/>
          <w:sz w:val="36"/>
          <w:szCs w:val="36"/>
          <w:rtl w:val="0"/>
        </w:rPr>
        <w:t>Why do we use non-serial schedules?</w:t>
      </w:r>
    </w:p>
    <w:p w14:paraId="0E7818A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Because they can improve:</w:t>
      </w:r>
    </w:p>
    <w:p w14:paraId="52EAC189">
      <w:pPr>
        <w:numPr>
          <w:ilvl w:val="0"/>
          <w:numId w:val="31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CPU utilization</w:t>
      </w:r>
    </w:p>
    <w:p w14:paraId="735DDB56">
      <w:pPr>
        <w:numPr>
          <w:ilvl w:val="0"/>
          <w:numId w:val="3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Resource utilization</w:t>
      </w:r>
    </w:p>
    <w:p w14:paraId="35A9A1BF">
      <w:pPr>
        <w:numPr>
          <w:ilvl w:val="0"/>
          <w:numId w:val="31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System performance</w:t>
      </w:r>
    </w:p>
    <w:p w14:paraId="64D50C6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But they can also cause problems.</w:t>
      </w:r>
    </w:p>
    <w:p w14:paraId="7609199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That's why we need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serializability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453E24AF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8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0F32EC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47" w:name="_w8mcfnhwdojw" w:colFirst="0" w:colLast="0"/>
      <w:bookmarkEnd w:id="247"/>
      <w:r>
        <w:rPr>
          <w:rFonts w:hint="default" w:ascii="Tw Cen MT" w:hAnsi="Tw Cen MT" w:cs="Tw Cen MT"/>
          <w:sz w:val="56"/>
          <w:szCs w:val="56"/>
          <w:rtl w:val="0"/>
        </w:rPr>
        <w:t>5. What is Serializability?</w:t>
      </w:r>
    </w:p>
    <w:p w14:paraId="54FAEFC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 main idea:</w:t>
      </w:r>
    </w:p>
    <w:p w14:paraId="5B5879C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A non-serial schedule is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serializable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if its result is equivalent to some serial schedule.</w:t>
      </w:r>
    </w:p>
    <w:p w14:paraId="33B9161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Suppose:</w:t>
      </w:r>
    </w:p>
    <w:p w14:paraId="6508FF29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 → T2</w:t>
      </w:r>
    </w:p>
    <w:p w14:paraId="02C3384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is a serial schedule.</w:t>
      </w:r>
    </w:p>
    <w:p w14:paraId="3BBBCA5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If an interleaved schedule produces the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same effect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as </w:t>
      </w:r>
      <w:r>
        <w:rPr>
          <w:rFonts w:hint="default" w:ascii="Tw Cen MT" w:hAnsi="Tw Cen MT" w:eastAsia="Nova Mono" w:cs="Tw Cen MT"/>
          <w:color w:val="188038"/>
          <w:sz w:val="32"/>
          <w:szCs w:val="32"/>
          <w:rtl w:val="0"/>
        </w:rPr>
        <w:t>T1 → T2</w:t>
      </w:r>
      <w:r>
        <w:rPr>
          <w:rFonts w:hint="default" w:ascii="Tw Cen MT" w:hAnsi="Tw Cen MT" w:cs="Tw Cen MT"/>
          <w:sz w:val="32"/>
          <w:szCs w:val="32"/>
          <w:rtl w:val="0"/>
        </w:rPr>
        <w:t>, then the interleaved schedule is serializable.</w:t>
      </w:r>
    </w:p>
    <w:p w14:paraId="479A826D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48" w:name="_g7xw0cldbpff" w:colFirst="0" w:colLast="0"/>
      <w:bookmarkEnd w:id="248"/>
      <w:r>
        <w:rPr>
          <w:rFonts w:hint="default" w:ascii="Tw Cen MT" w:hAnsi="Tw Cen MT" w:cs="Tw Cen MT"/>
          <w:sz w:val="36"/>
          <w:szCs w:val="36"/>
          <w:rtl w:val="0"/>
        </w:rPr>
        <w:t>Easy definition:</w:t>
      </w:r>
    </w:p>
    <w:p w14:paraId="05FD625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Serializable = Non-serial schedule that behaves like a serial schedule.</w:t>
      </w:r>
    </w:p>
    <w:p w14:paraId="3F7CDA4C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8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732C29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49" w:name="_5is35yyd4u5y" w:colFirst="0" w:colLast="0"/>
      <w:bookmarkEnd w:id="249"/>
      <w:r>
        <w:rPr>
          <w:rFonts w:hint="default" w:ascii="Tw Cen MT" w:hAnsi="Tw Cen MT" w:cs="Tw Cen MT"/>
          <w:sz w:val="56"/>
          <w:szCs w:val="56"/>
          <w:rtl w:val="0"/>
        </w:rPr>
        <w:t>6. Why Do We Need Serializability?</w:t>
      </w:r>
    </w:p>
    <w:p w14:paraId="64721C8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 two transactions modify the same bank account.</w:t>
      </w:r>
    </w:p>
    <w:p w14:paraId="620FBB6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If they execute incorrectly, we can get:</w:t>
      </w:r>
    </w:p>
    <w:p w14:paraId="55324350">
      <w:pPr>
        <w:numPr>
          <w:ilvl w:val="0"/>
          <w:numId w:val="32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Lost updates</w:t>
      </w:r>
    </w:p>
    <w:p w14:paraId="358099AC">
      <w:pPr>
        <w:numPr>
          <w:ilvl w:val="0"/>
          <w:numId w:val="3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Incorrect data</w:t>
      </w:r>
    </w:p>
    <w:p w14:paraId="3169F161">
      <w:pPr>
        <w:numPr>
          <w:ilvl w:val="0"/>
          <w:numId w:val="32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Inconsistent database</w:t>
      </w:r>
    </w:p>
    <w:p w14:paraId="33BCB1D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Serializability makes sure that concurrent transactions produce 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correct result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1443D3FE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8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263FA5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50" w:name="_dbe6juqesbi5" w:colFirst="0" w:colLast="0"/>
      <w:bookmarkEnd w:id="250"/>
      <w:r>
        <w:rPr>
          <w:rFonts w:hint="default" w:ascii="Tw Cen MT" w:hAnsi="Tw Cen MT" w:cs="Tw Cen MT"/>
          <w:sz w:val="56"/>
          <w:szCs w:val="56"/>
          <w:rtl w:val="0"/>
        </w:rPr>
        <w:t>7. Types of Serializability</w:t>
      </w:r>
    </w:p>
    <w:p w14:paraId="30FD237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 are two major types:</w:t>
      </w:r>
    </w:p>
    <w:p w14:paraId="3B9AC537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51" w:name="_m16sdtj4sydi" w:colFirst="0" w:colLast="0"/>
      <w:bookmarkEnd w:id="251"/>
      <w:r>
        <w:rPr>
          <w:rFonts w:hint="default" w:ascii="Tw Cen MT" w:hAnsi="Tw Cen MT" w:cs="Tw Cen MT"/>
          <w:sz w:val="36"/>
          <w:szCs w:val="36"/>
          <w:rtl w:val="0"/>
        </w:rPr>
        <w:t>1. Conflict Serializability</w:t>
      </w:r>
    </w:p>
    <w:p w14:paraId="1D404E2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Based on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conflicting operations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5641B892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52" w:name="_shltegehfdsf" w:colFirst="0" w:colLast="0"/>
      <w:bookmarkEnd w:id="252"/>
      <w:r>
        <w:rPr>
          <w:rFonts w:hint="default" w:ascii="Tw Cen MT" w:hAnsi="Tw Cen MT" w:cs="Tw Cen MT"/>
          <w:sz w:val="36"/>
          <w:szCs w:val="36"/>
          <w:rtl w:val="0"/>
        </w:rPr>
        <w:t>2. View Serializability</w:t>
      </w:r>
    </w:p>
    <w:p w14:paraId="282FC86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Based on whether two schedules have the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same view/effect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43F0DF57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8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96C07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53" w:name="_3t6n5zwl07it" w:colFirst="0" w:colLast="0"/>
      <w:bookmarkEnd w:id="253"/>
      <w:r>
        <w:rPr>
          <w:rFonts w:hint="default" w:ascii="Tw Cen MT" w:hAnsi="Tw Cen MT" w:cs="Tw Cen MT"/>
          <w:sz w:val="56"/>
          <w:szCs w:val="56"/>
          <w:rtl w:val="0"/>
        </w:rPr>
        <w:t>8. Conflicting Operations</w:t>
      </w:r>
    </w:p>
    <w:p w14:paraId="2166145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Two operations are said to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conflict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when:</w:t>
      </w:r>
    </w:p>
    <w:p w14:paraId="4377A45C">
      <w:pPr>
        <w:numPr>
          <w:ilvl w:val="0"/>
          <w:numId w:val="33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They belong to different transactions.</w:t>
      </w:r>
    </w:p>
    <w:p w14:paraId="12ABADF7">
      <w:pPr>
        <w:numPr>
          <w:ilvl w:val="0"/>
          <w:numId w:val="33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They operate on the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same data item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67303234">
      <w:pPr>
        <w:numPr>
          <w:ilvl w:val="0"/>
          <w:numId w:val="33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At least one operation is 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WRITE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3D917FDA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54" w:name="_k35rumls9xlg" w:colFirst="0" w:colLast="0"/>
      <w:bookmarkEnd w:id="254"/>
      <w:r>
        <w:rPr>
          <w:rFonts w:hint="default" w:ascii="Tw Cen MT" w:hAnsi="Tw Cen MT" w:cs="Tw Cen MT"/>
          <w:sz w:val="36"/>
          <w:szCs w:val="36"/>
          <w:rtl w:val="0"/>
        </w:rPr>
        <w:t>Three types of conflicts</w:t>
      </w:r>
    </w:p>
    <w:tbl>
      <w:tblPr>
        <w:tblStyle w:val="41"/>
        <w:tblW w:w="409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60"/>
        <w:gridCol w:w="1460"/>
        <w:gridCol w:w="1175"/>
      </w:tblGrid>
      <w:tr w14:paraId="08010F8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D6BA063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Operation 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6600A90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Operation 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710BDDA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Conflict?</w:t>
            </w:r>
          </w:p>
        </w:tc>
      </w:tr>
      <w:tr w14:paraId="184EED1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40B69E6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Read(A)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A618B6A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Read(A)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D31FE52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❌ No</w:t>
            </w:r>
          </w:p>
        </w:tc>
      </w:tr>
      <w:tr w14:paraId="21AC49E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1ADE2BF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Read(A)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5BAC97B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Write(A)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CF4368F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✅ Yes</w:t>
            </w:r>
          </w:p>
        </w:tc>
      </w:tr>
      <w:tr w14:paraId="55A9A2C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53B5EEF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Write(A)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493B790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Read(A)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0A710C0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✅ Yes</w:t>
            </w:r>
          </w:p>
        </w:tc>
      </w:tr>
      <w:tr w14:paraId="59C714D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13FF38D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Write(A)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E6B892A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Write(A)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87EA9DF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✅ Yes</w:t>
            </w:r>
          </w:p>
        </w:tc>
      </w:tr>
    </w:tbl>
    <w:p w14:paraId="7B27BEC1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55" w:name="_m36c11sb5tqy" w:colFirst="0" w:colLast="0"/>
      <w:bookmarkEnd w:id="255"/>
      <w:r>
        <w:rPr>
          <w:rFonts w:hint="default" w:ascii="Tw Cen MT" w:hAnsi="Tw Cen MT" w:cs="Tw Cen MT"/>
          <w:sz w:val="36"/>
          <w:szCs w:val="36"/>
          <w:rtl w:val="0"/>
        </w:rPr>
        <w:t>🧠 Easy trick:</w:t>
      </w:r>
    </w:p>
    <w:p w14:paraId="140C3EB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R-R = No conflict</w:t>
      </w:r>
    </w:p>
    <w:p w14:paraId="68640E4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R-W = Conflict</w:t>
      </w:r>
    </w:p>
    <w:p w14:paraId="05D5FE3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W-R = Conflict</w:t>
      </w:r>
    </w:p>
    <w:p w14:paraId="6C64A23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W-W = Conflict</w:t>
      </w:r>
    </w:p>
    <w:p w14:paraId="2F68EC91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8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9F27C7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56" w:name="_w5jy6qe7zw7n" w:colFirst="0" w:colLast="0"/>
      <w:bookmarkEnd w:id="256"/>
      <w:r>
        <w:rPr>
          <w:rFonts w:hint="default" w:ascii="Tw Cen MT" w:hAnsi="Tw Cen MT" w:cs="Tw Cen MT"/>
          <w:sz w:val="56"/>
          <w:szCs w:val="56"/>
          <w:rtl w:val="0"/>
        </w:rPr>
        <w:t>9. Example of Conflict</w:t>
      </w:r>
    </w:p>
    <w:p w14:paraId="7C0F2B6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Suppose:</w:t>
      </w:r>
    </w:p>
    <w:p w14:paraId="2E856CD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T1: Read(A)</w:t>
      </w:r>
    </w:p>
    <w:p w14:paraId="1A86E5E4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T2: Write(A)</w:t>
      </w:r>
    </w:p>
    <w:p w14:paraId="79DCD0C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They:</w:t>
      </w:r>
    </w:p>
    <w:p w14:paraId="0AF59287">
      <w:pPr>
        <w:numPr>
          <w:ilvl w:val="0"/>
          <w:numId w:val="34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belong to different transactions ✅</w:t>
      </w:r>
    </w:p>
    <w:p w14:paraId="759A6B9C">
      <w:pPr>
        <w:numPr>
          <w:ilvl w:val="0"/>
          <w:numId w:val="3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access same A ✅</w:t>
      </w:r>
    </w:p>
    <w:p w14:paraId="0FD15C52">
      <w:pPr>
        <w:numPr>
          <w:ilvl w:val="0"/>
          <w:numId w:val="34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one is WRITE ✅</w:t>
      </w:r>
    </w:p>
    <w:p w14:paraId="75AFCF6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Therefore:</w:t>
      </w:r>
    </w:p>
    <w:p w14:paraId="25741632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57" w:name="_lufa4k3at3qr" w:colFirst="0" w:colLast="0"/>
      <w:bookmarkEnd w:id="257"/>
      <w:r>
        <w:rPr>
          <w:rFonts w:hint="default" w:ascii="Tw Cen MT" w:hAnsi="Tw Cen MT" w:cs="Tw Cen MT"/>
          <w:sz w:val="36"/>
          <w:szCs w:val="36"/>
          <w:rtl w:val="0"/>
        </w:rPr>
        <w:t>They conflict.</w:t>
      </w:r>
    </w:p>
    <w:p w14:paraId="3E392F8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But:</w:t>
      </w:r>
    </w:p>
    <w:p w14:paraId="5B70147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T1: Read(A)</w:t>
      </w:r>
    </w:p>
    <w:p w14:paraId="07DC7883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T2: Read(A)</w:t>
      </w:r>
    </w:p>
    <w:p w14:paraId="31F3E88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doesn't conflict because both are only reading.</w:t>
      </w:r>
    </w:p>
    <w:p w14:paraId="5620CFFF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8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B916853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58" w:name="_uqjtv97m3i38" w:colFirst="0" w:colLast="0"/>
      <w:bookmarkEnd w:id="258"/>
      <w:r>
        <w:rPr>
          <w:rFonts w:hint="default" w:ascii="Tw Cen MT" w:hAnsi="Tw Cen MT" w:cs="Tw Cen MT"/>
          <w:sz w:val="56"/>
          <w:szCs w:val="56"/>
          <w:rtl w:val="0"/>
        </w:rPr>
        <w:t>10. Conflict Serializable Schedule</w:t>
      </w:r>
    </w:p>
    <w:p w14:paraId="3837A34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A schedule is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conflict serializable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if we can transform it into a serial schedule by swapping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non-conflicting operations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282CE07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But manually swapping operations can become difficult.</w:t>
      </w:r>
    </w:p>
    <w:p w14:paraId="17C995F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 easiest method for exams is the:</w:t>
      </w:r>
    </w:p>
    <w:p w14:paraId="5FF69BEB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59" w:name="_iqis9cmfkw5s" w:colFirst="0" w:colLast="0"/>
      <w:bookmarkEnd w:id="259"/>
      <w:r>
        <w:rPr>
          <w:rFonts w:hint="default" w:ascii="Tw Cen MT" w:hAnsi="Tw Cen MT" w:cs="Tw Cen MT"/>
          <w:sz w:val="56"/>
          <w:szCs w:val="56"/>
          <w:rtl w:val="0"/>
        </w:rPr>
        <w:t>Precedence Graph / Serialization Graph</w:t>
      </w:r>
    </w:p>
    <w:p w14:paraId="49DC43F2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9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2A26AD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60" w:name="_t6y6nngcwqmg" w:colFirst="0" w:colLast="0"/>
      <w:bookmarkEnd w:id="260"/>
      <w:r>
        <w:rPr>
          <w:rFonts w:hint="default" w:ascii="Tw Cen MT" w:hAnsi="Tw Cen MT" w:cs="Tw Cen MT"/>
          <w:sz w:val="56"/>
          <w:szCs w:val="56"/>
          <w:rtl w:val="0"/>
        </w:rPr>
        <w:t>11. Precedence Graph</w:t>
      </w:r>
    </w:p>
    <w:p w14:paraId="6EACB94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We create a graph:</w:t>
      </w:r>
    </w:p>
    <w:p w14:paraId="31B32558">
      <w:pPr>
        <w:numPr>
          <w:ilvl w:val="0"/>
          <w:numId w:val="35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Each transaction =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node</w:t>
      </w:r>
    </w:p>
    <w:p w14:paraId="79C0DFF2">
      <w:pPr>
        <w:numPr>
          <w:ilvl w:val="0"/>
          <w:numId w:val="35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Conflict =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directed edge</w:t>
      </w:r>
    </w:p>
    <w:p w14:paraId="65469A3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If an operation of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T1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comes before a conflicting operation of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T2</w:t>
      </w:r>
      <w:r>
        <w:rPr>
          <w:rFonts w:hint="default" w:ascii="Tw Cen MT" w:hAnsi="Tw Cen MT" w:cs="Tw Cen MT"/>
          <w:sz w:val="32"/>
          <w:szCs w:val="32"/>
          <w:rtl w:val="0"/>
        </w:rPr>
        <w:t>:</w:t>
      </w:r>
    </w:p>
    <w:p w14:paraId="4D725BF2">
      <w:pPr>
        <w:pStyle w:val="4"/>
        <w:spacing w:before="280" w:after="80" w:line="276" w:lineRule="auto"/>
        <w:rPr>
          <w:rFonts w:hint="default" w:ascii="Tw Cen MT" w:hAnsi="Tw Cen MT" w:eastAsia="Roboto Mono" w:cs="Tw Cen MT"/>
          <w:color w:val="188038"/>
          <w:sz w:val="36"/>
          <w:szCs w:val="36"/>
        </w:rPr>
      </w:pPr>
      <w:bookmarkStart w:id="261" w:name="_a3u9n2d3lzru" w:colFirst="0" w:colLast="0"/>
      <w:bookmarkEnd w:id="261"/>
      <w:r>
        <w:rPr>
          <w:rFonts w:hint="default" w:ascii="Tw Cen MT" w:hAnsi="Tw Cen MT" w:eastAsia="Nova Mono" w:cs="Tw Cen MT"/>
          <w:color w:val="188038"/>
          <w:sz w:val="36"/>
          <w:szCs w:val="36"/>
          <w:rtl w:val="0"/>
        </w:rPr>
        <w:t>T1 → T2</w:t>
      </w:r>
    </w:p>
    <w:p w14:paraId="68573DE9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9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C64A32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62" w:name="_ywprawb8gxj5" w:colFirst="0" w:colLast="0"/>
      <w:bookmarkEnd w:id="262"/>
      <w:r>
        <w:rPr>
          <w:rFonts w:hint="default" w:ascii="Tw Cen MT" w:hAnsi="Tw Cen MT" w:cs="Tw Cen MT"/>
          <w:sz w:val="56"/>
          <w:szCs w:val="56"/>
          <w:rtl w:val="0"/>
        </w:rPr>
        <w:t>12. Example</w:t>
      </w:r>
    </w:p>
    <w:p w14:paraId="3460F04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Schedule:</w:t>
      </w:r>
    </w:p>
    <w:p w14:paraId="5A241D2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S:</w:t>
      </w:r>
    </w:p>
    <w:p w14:paraId="44A74FF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</w:p>
    <w:p w14:paraId="537F7E9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T1: Read(A)</w:t>
      </w:r>
    </w:p>
    <w:p w14:paraId="5071FB86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T2: Read(A)</w:t>
      </w:r>
    </w:p>
    <w:p w14:paraId="300362C9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T1: Write(A)</w:t>
      </w:r>
    </w:p>
    <w:p w14:paraId="544C0FD7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T2: Write(A)</w:t>
      </w:r>
    </w:p>
    <w:p w14:paraId="6ED1E52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Look at:</w:t>
      </w:r>
    </w:p>
    <w:p w14:paraId="131561C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 Read(A)</w:t>
      </w:r>
    </w:p>
    <w:p w14:paraId="0F08BE65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 Write(A)</w:t>
      </w:r>
    </w:p>
    <w:p w14:paraId="23C2E90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Conflict.</w:t>
      </w:r>
    </w:p>
    <w:p w14:paraId="67FE3EF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 occurs first.</w:t>
      </w:r>
    </w:p>
    <w:p w14:paraId="215BA1F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So:</w:t>
      </w:r>
    </w:p>
    <w:p w14:paraId="41C5E23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T1 → T2</w:t>
      </w:r>
    </w:p>
    <w:p w14:paraId="3AE8BC3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Also:</w:t>
      </w:r>
    </w:p>
    <w:p w14:paraId="2442933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 Write(A)</w:t>
      </w:r>
    </w:p>
    <w:p w14:paraId="02663650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 Write(A)</w:t>
      </w:r>
    </w:p>
    <w:p w14:paraId="03F4CC7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Conflict.</w:t>
      </w:r>
    </w:p>
    <w:p w14:paraId="2ED1414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Again:</w:t>
      </w:r>
    </w:p>
    <w:p w14:paraId="323F27A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T1 → T2</w:t>
      </w:r>
    </w:p>
    <w:p w14:paraId="197F914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Graph:</w:t>
      </w:r>
    </w:p>
    <w:p w14:paraId="6042CA3E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 ─────→ T2</w:t>
      </w:r>
    </w:p>
    <w:p w14:paraId="70EB002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There is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 cycle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09EF55D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Therefore:</w:t>
      </w:r>
    </w:p>
    <w:p w14:paraId="3F744609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63" w:name="_qyjg3xyppczo" w:colFirst="0" w:colLast="0"/>
      <w:bookmarkEnd w:id="263"/>
      <w:r>
        <w:rPr>
          <w:rFonts w:hint="default" w:ascii="Tw Cen MT" w:hAnsi="Tw Cen MT" w:cs="Tw Cen MT"/>
          <w:sz w:val="36"/>
          <w:szCs w:val="36"/>
          <w:rtl w:val="0"/>
        </w:rPr>
        <w:t>✅ Schedule is Conflict Serializable.</w:t>
      </w:r>
    </w:p>
    <w:p w14:paraId="4DF2FA7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Equivalent serial order:</w:t>
      </w:r>
    </w:p>
    <w:p w14:paraId="4A33DFC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T1 → T2</w:t>
      </w:r>
    </w:p>
    <w:p w14:paraId="56E575B2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9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E2FA25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64" w:name="_e652h5hb1mjl" w:colFirst="0" w:colLast="0"/>
      <w:bookmarkEnd w:id="264"/>
      <w:r>
        <w:rPr>
          <w:rFonts w:hint="default" w:ascii="Tw Cen MT" w:hAnsi="Tw Cen MT" w:cs="Tw Cen MT"/>
          <w:sz w:val="56"/>
          <w:szCs w:val="56"/>
          <w:rtl w:val="0"/>
        </w:rPr>
        <w:t>13. Cycle Rule ⭐</w:t>
      </w:r>
    </w:p>
    <w:p w14:paraId="6264D09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This is extremely important.</w:t>
      </w:r>
    </w:p>
    <w:p w14:paraId="3D718A93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65" w:name="_z0ku44vc8vow" w:colFirst="0" w:colLast="0"/>
      <w:bookmarkEnd w:id="265"/>
      <w:r>
        <w:rPr>
          <w:rFonts w:hint="default" w:ascii="Tw Cen MT" w:hAnsi="Tw Cen MT" w:cs="Tw Cen MT"/>
          <w:sz w:val="36"/>
          <w:szCs w:val="36"/>
          <w:rtl w:val="0"/>
        </w:rPr>
        <w:t>If precedence graph has NO cycle:</w:t>
      </w:r>
    </w:p>
    <w:p w14:paraId="60E94E8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✅ Conflict Serializable</w:t>
      </w:r>
    </w:p>
    <w:p w14:paraId="2F05F2CC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66" w:name="_np6ft9d9z15" w:colFirst="0" w:colLast="0"/>
      <w:bookmarkEnd w:id="266"/>
      <w:r>
        <w:rPr>
          <w:rFonts w:hint="default" w:ascii="Tw Cen MT" w:hAnsi="Tw Cen MT" w:cs="Tw Cen MT"/>
          <w:sz w:val="36"/>
          <w:szCs w:val="36"/>
          <w:rtl w:val="0"/>
        </w:rPr>
        <w:t>If precedence graph HAS a cycle:</w:t>
      </w:r>
    </w:p>
    <w:p w14:paraId="0A8ADE0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❌ Not Conflict Serializable</w:t>
      </w:r>
    </w:p>
    <w:p w14:paraId="7A6C396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20EF469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 → T2</w:t>
      </w:r>
    </w:p>
    <w:p w14:paraId="27CBE43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↑     ↓</w:t>
      </w:r>
    </w:p>
    <w:p w14:paraId="7A4995EE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└─────┘</w:t>
      </w:r>
    </w:p>
    <w:p w14:paraId="0B93DE5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 is a cycle.</w:t>
      </w:r>
    </w:p>
    <w:p w14:paraId="3F3BF9D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Therefore:</w:t>
      </w:r>
    </w:p>
    <w:p w14:paraId="2D20C0D2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67" w:name="_qx8bcc9ic4o" w:colFirst="0" w:colLast="0"/>
      <w:bookmarkEnd w:id="267"/>
      <w:r>
        <w:rPr>
          <w:rFonts w:hint="default" w:ascii="Tw Cen MT" w:hAnsi="Tw Cen MT" w:cs="Tw Cen MT"/>
          <w:sz w:val="36"/>
          <w:szCs w:val="36"/>
          <w:rtl w:val="0"/>
        </w:rPr>
        <w:t>❌ Not Conflict Serializable</w:t>
      </w:r>
    </w:p>
    <w:p w14:paraId="00D000BC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9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634602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68" w:name="_b06zuq26c92h" w:colFirst="0" w:colLast="0"/>
      <w:bookmarkEnd w:id="268"/>
      <w:r>
        <w:rPr>
          <w:rFonts w:hint="default" w:ascii="Tw Cen MT" w:hAnsi="Tw Cen MT" w:cs="Tw Cen MT"/>
          <w:sz w:val="56"/>
          <w:szCs w:val="56"/>
          <w:rtl w:val="0"/>
        </w:rPr>
        <w:t>14. Another Example</w:t>
      </w:r>
    </w:p>
    <w:p w14:paraId="1325E7B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Schedule:</w:t>
      </w:r>
    </w:p>
    <w:p w14:paraId="2590E96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T1: R(A)</w:t>
      </w:r>
    </w:p>
    <w:p w14:paraId="199F245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T2: W(A)</w:t>
      </w:r>
    </w:p>
    <w:p w14:paraId="2971654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T2: R(B)</w:t>
      </w:r>
    </w:p>
    <w:p w14:paraId="2214C778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T1: W(B)</w:t>
      </w:r>
    </w:p>
    <w:p w14:paraId="19C261C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Let's find conflicts.</w:t>
      </w:r>
    </w:p>
    <w:p w14:paraId="52931225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69" w:name="_2u0yctwv4s40" w:colFirst="0" w:colLast="0"/>
      <w:bookmarkEnd w:id="269"/>
      <w:r>
        <w:rPr>
          <w:rFonts w:hint="default" w:ascii="Tw Cen MT" w:hAnsi="Tw Cen MT" w:cs="Tw Cen MT"/>
          <w:sz w:val="36"/>
          <w:szCs w:val="36"/>
          <w:rtl w:val="0"/>
        </w:rPr>
        <w:t>A:</w:t>
      </w:r>
    </w:p>
    <w:p w14:paraId="7C486A65">
      <w:pPr>
        <w:spacing w:before="240" w:after="240" w:line="276" w:lineRule="auto"/>
        <w:ind w:left="0" w:right="0" w:firstLine="0"/>
        <w:rPr>
          <w:rFonts w:hint="default" w:ascii="Tw Cen MT" w:hAnsi="Tw Cen MT" w:eastAsia="Roboto Mono" w:cs="Tw Cen MT"/>
          <w:color w:val="188038"/>
          <w:sz w:val="32"/>
          <w:szCs w:val="32"/>
        </w:rPr>
      </w:pP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T1 R(A)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comes before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T2 W(A)</w:t>
      </w:r>
    </w:p>
    <w:p w14:paraId="0B98610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Therefore:</w:t>
      </w:r>
    </w:p>
    <w:p w14:paraId="2C7F862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T1 → T2</w:t>
      </w:r>
    </w:p>
    <w:p w14:paraId="29A1992F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70" w:name="_cz6iu0bqkag" w:colFirst="0" w:colLast="0"/>
      <w:bookmarkEnd w:id="270"/>
      <w:r>
        <w:rPr>
          <w:rFonts w:hint="default" w:ascii="Tw Cen MT" w:hAnsi="Tw Cen MT" w:cs="Tw Cen MT"/>
          <w:sz w:val="36"/>
          <w:szCs w:val="36"/>
          <w:rtl w:val="0"/>
        </w:rPr>
        <w:t>B:</w:t>
      </w:r>
    </w:p>
    <w:p w14:paraId="45F7D994">
      <w:pPr>
        <w:spacing w:before="240" w:after="240" w:line="276" w:lineRule="auto"/>
        <w:ind w:left="0" w:right="0" w:firstLine="0"/>
        <w:rPr>
          <w:rFonts w:hint="default" w:ascii="Tw Cen MT" w:hAnsi="Tw Cen MT" w:eastAsia="Roboto Mono" w:cs="Tw Cen MT"/>
          <w:color w:val="188038"/>
          <w:sz w:val="32"/>
          <w:szCs w:val="32"/>
        </w:rPr>
      </w:pP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T2 R(B)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comes before </w:t>
      </w:r>
      <w:r>
        <w:rPr>
          <w:rFonts w:hint="default" w:ascii="Tw Cen MT" w:hAnsi="Tw Cen MT" w:eastAsia="Roboto Mono" w:cs="Tw Cen MT"/>
          <w:color w:val="188038"/>
          <w:sz w:val="32"/>
          <w:szCs w:val="32"/>
          <w:rtl w:val="0"/>
        </w:rPr>
        <w:t>T1 W(B)</w:t>
      </w:r>
    </w:p>
    <w:p w14:paraId="4415140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Therefore:</w:t>
      </w:r>
    </w:p>
    <w:p w14:paraId="1C739D5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T2 → T1</w:t>
      </w:r>
    </w:p>
    <w:p w14:paraId="6B021A5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Graph:</w:t>
      </w:r>
    </w:p>
    <w:p w14:paraId="5EF3876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 ─────→ T2</w:t>
      </w:r>
    </w:p>
    <w:p w14:paraId="6EDA315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↑         ↓</w:t>
      </w:r>
    </w:p>
    <w:p w14:paraId="7617AC2B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└─────────┘</w:t>
      </w:r>
    </w:p>
    <w:p w14:paraId="723932F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 is a cycle.</w:t>
      </w:r>
    </w:p>
    <w:p w14:paraId="20B68D9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Therefore:</w:t>
      </w:r>
    </w:p>
    <w:p w14:paraId="629DF85B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71" w:name="_vucoo53t61lv" w:colFirst="0" w:colLast="0"/>
      <w:bookmarkEnd w:id="271"/>
      <w:r>
        <w:rPr>
          <w:rFonts w:hint="default" w:ascii="Tw Cen MT" w:hAnsi="Tw Cen MT" w:cs="Tw Cen MT"/>
          <w:sz w:val="36"/>
          <w:szCs w:val="36"/>
          <w:rtl w:val="0"/>
        </w:rPr>
        <w:t>❌ Not Conflict Serializable.</w:t>
      </w:r>
    </w:p>
    <w:p w14:paraId="6B5BD4BA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9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E19823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72" w:name="_rnldk6j5bqz3" w:colFirst="0" w:colLast="0"/>
      <w:bookmarkEnd w:id="272"/>
      <w:r>
        <w:rPr>
          <w:rFonts w:hint="default" w:ascii="Tw Cen MT" w:hAnsi="Tw Cen MT" w:cs="Tw Cen MT"/>
          <w:sz w:val="56"/>
          <w:szCs w:val="56"/>
          <w:rtl w:val="0"/>
        </w:rPr>
        <w:t>15. View Serializability</w:t>
      </w:r>
    </w:p>
    <w:p w14:paraId="5C27FE7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View serializability is a little harder.</w:t>
      </w:r>
    </w:p>
    <w:p w14:paraId="02E5D2C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 basic idea:</w:t>
      </w:r>
    </w:p>
    <w:p w14:paraId="5D1B479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Two schedules are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view equivalent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if they produce the same reading/writing relationships and final values.</w:t>
      </w:r>
    </w:p>
    <w:p w14:paraId="7AC9BA2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A schedule is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View Serializable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if it is view equivalent to some serial schedule.</w:t>
      </w:r>
    </w:p>
    <w:p w14:paraId="2643389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 are three important conditions.</w:t>
      </w:r>
    </w:p>
    <w:p w14:paraId="586C0CD4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9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DF882C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73" w:name="_fsd1yrsgkje4" w:colFirst="0" w:colLast="0"/>
      <w:bookmarkEnd w:id="273"/>
      <w:r>
        <w:rPr>
          <w:rFonts w:hint="default" w:ascii="Tw Cen MT" w:hAnsi="Tw Cen MT" w:cs="Tw Cen MT"/>
          <w:sz w:val="56"/>
          <w:szCs w:val="56"/>
          <w:rtl w:val="0"/>
        </w:rPr>
        <w:t>16. Conditions for View Equivalence</w:t>
      </w:r>
    </w:p>
    <w:p w14:paraId="2128572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Two schedules are view equivalent if:</w:t>
      </w:r>
    </w:p>
    <w:p w14:paraId="27F448E8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74" w:name="_rfkkp8rdz40f" w:colFirst="0" w:colLast="0"/>
      <w:bookmarkEnd w:id="274"/>
      <w:r>
        <w:rPr>
          <w:rFonts w:hint="default" w:ascii="Tw Cen MT" w:hAnsi="Tw Cen MT" w:cs="Tw Cen MT"/>
          <w:sz w:val="36"/>
          <w:szCs w:val="36"/>
          <w:rtl w:val="0"/>
        </w:rPr>
        <w:t>Condition 1: Same Initial Read</w:t>
      </w:r>
    </w:p>
    <w:p w14:paraId="6149132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If a transaction reads the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initial value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of a data item in one schedule, it must read the initial value in the other schedule.</w:t>
      </w:r>
    </w:p>
    <w:p w14:paraId="2553E904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9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B8F031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75" w:name="_opsjgqcfzzkd" w:colFirst="0" w:colLast="0"/>
      <w:bookmarkEnd w:id="275"/>
      <w:r>
        <w:rPr>
          <w:rFonts w:hint="default" w:ascii="Tw Cen MT" w:hAnsi="Tw Cen MT" w:cs="Tw Cen MT"/>
          <w:sz w:val="36"/>
          <w:szCs w:val="36"/>
          <w:rtl w:val="0"/>
        </w:rPr>
        <w:t>Condition 2: Same Read-From Relationship</w:t>
      </w:r>
    </w:p>
    <w:p w14:paraId="654E064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If:</w:t>
      </w:r>
    </w:p>
    <w:p w14:paraId="0B3A6E8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T2 reads a value written by T1</w:t>
      </w:r>
    </w:p>
    <w:p w14:paraId="30BA66F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in one schedule, the same must happen in the other schedule.</w:t>
      </w:r>
    </w:p>
    <w:p w14:paraId="0B03533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3306BB4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T1: W(A)</w:t>
      </w:r>
    </w:p>
    <w:p w14:paraId="32F3A006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T2: R(A)</w:t>
      </w:r>
    </w:p>
    <w:p w14:paraId="42A5BAF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 reads the value written by T1.</w:t>
      </w:r>
    </w:p>
    <w:p w14:paraId="7F6C3E4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This relationship should remain the same.</w:t>
      </w:r>
    </w:p>
    <w:p w14:paraId="4E6AF09C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9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C17DB7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76" w:name="_w8ht7kb5ahrr" w:colFirst="0" w:colLast="0"/>
      <w:bookmarkEnd w:id="276"/>
      <w:r>
        <w:rPr>
          <w:rFonts w:hint="default" w:ascii="Tw Cen MT" w:hAnsi="Tw Cen MT" w:cs="Tw Cen MT"/>
          <w:sz w:val="36"/>
          <w:szCs w:val="36"/>
          <w:rtl w:val="0"/>
        </w:rPr>
        <w:t>Condition 3: Same Final Write</w:t>
      </w:r>
    </w:p>
    <w:p w14:paraId="6C93A97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The transaction performing the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final write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on each data item must be the same.</w:t>
      </w:r>
    </w:p>
    <w:p w14:paraId="032EE8F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45E0648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If T2 performs the final write on A:</w:t>
      </w:r>
    </w:p>
    <w:p w14:paraId="765B8ED1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T2: W(A)</w:t>
      </w:r>
    </w:p>
    <w:p w14:paraId="5B2EFA0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then the equivalent schedule should also have T2 performing the final write on A.</w:t>
      </w:r>
    </w:p>
    <w:p w14:paraId="52C0889F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9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2CE8F5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77" w:name="_og0bctantaiv" w:colFirst="0" w:colLast="0"/>
      <w:bookmarkEnd w:id="277"/>
      <w:r>
        <w:rPr>
          <w:rFonts w:hint="default" w:ascii="Tw Cen MT" w:hAnsi="Tw Cen MT" w:cs="Tw Cen MT"/>
          <w:sz w:val="56"/>
          <w:szCs w:val="56"/>
          <w:rtl w:val="0"/>
        </w:rPr>
        <w:t>17. Conflict vs View Serializability</w:t>
      </w:r>
    </w:p>
    <w:p w14:paraId="3EEC30E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Important relationship:</w:t>
      </w:r>
    </w:p>
    <w:p w14:paraId="3C317616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78" w:name="_xoeht5h92ldx" w:colFirst="0" w:colLast="0"/>
      <w:bookmarkEnd w:id="278"/>
      <w:r>
        <w:rPr>
          <w:rFonts w:hint="default" w:ascii="Tw Cen MT" w:hAnsi="Tw Cen MT" w:cs="Tw Cen MT"/>
          <w:sz w:val="36"/>
          <w:szCs w:val="36"/>
          <w:rtl w:val="0"/>
        </w:rPr>
        <w:t>Every Conflict Serializable Schedule is View Serializable.</w:t>
      </w:r>
    </w:p>
    <w:p w14:paraId="679FD59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But:</w:t>
      </w:r>
    </w:p>
    <w:p w14:paraId="0E6EF5BB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79" w:name="_qi64mv9mpusp" w:colFirst="0" w:colLast="0"/>
      <w:bookmarkEnd w:id="279"/>
      <w:r>
        <w:rPr>
          <w:rFonts w:hint="default" w:ascii="Tw Cen MT" w:hAnsi="Tw Cen MT" w:cs="Tw Cen MT"/>
          <w:sz w:val="36"/>
          <w:szCs w:val="36"/>
          <w:rtl w:val="0"/>
        </w:rPr>
        <w:t>Every View Serializable Schedule is NOT necessarily Conflict Serializable.</w:t>
      </w:r>
    </w:p>
    <w:p w14:paraId="39BFB7D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So:</w:t>
      </w:r>
    </w:p>
    <w:p w14:paraId="0ABE73F9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Conflict Serializable</w:t>
      </w:r>
    </w:p>
    <w:p w14:paraId="46A8067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      ↓</w:t>
      </w:r>
    </w:p>
    <w:p w14:paraId="1BCB5C8D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View Serializable</w:t>
      </w:r>
    </w:p>
    <w:p w14:paraId="0644564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But not necessarily the reverse.</w:t>
      </w:r>
    </w:p>
    <w:p w14:paraId="664E76B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Therefore:</w:t>
      </w:r>
    </w:p>
    <w:p w14:paraId="72EA120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Conflict serializability is more restrictive.</w:t>
      </w:r>
    </w:p>
    <w:p w14:paraId="46E96ADC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9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35CF646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80" w:name="_eg8w4vra18wc" w:colFirst="0" w:colLast="0"/>
      <w:bookmarkEnd w:id="280"/>
      <w:r>
        <w:rPr>
          <w:rFonts w:hint="default" w:ascii="Tw Cen MT" w:hAnsi="Tw Cen MT" w:cs="Tw Cen MT"/>
          <w:sz w:val="56"/>
          <w:szCs w:val="56"/>
          <w:rtl w:val="0"/>
        </w:rPr>
        <w:t>18. Recoverability</w:t>
      </w:r>
    </w:p>
    <w:p w14:paraId="538492F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Now let's move to another important topic.</w:t>
      </w:r>
    </w:p>
    <w:p w14:paraId="156D351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Suppose:</w:t>
      </w:r>
    </w:p>
    <w:p w14:paraId="7A149CD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T1: W(A)</w:t>
      </w:r>
    </w:p>
    <w:p w14:paraId="43312C1E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T2: R(A)</w:t>
      </w:r>
    </w:p>
    <w:p w14:paraId="47F494D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 reads the value written by T1.</w:t>
      </w:r>
    </w:p>
    <w:p w14:paraId="28C8313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What if T1 fails/aborts?</w:t>
      </w:r>
    </w:p>
    <w:p w14:paraId="5A2DAED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Then T2 has read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uncommitted data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2C93021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That's dangerous.</w:t>
      </w:r>
    </w:p>
    <w:p w14:paraId="0C17D78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We need schedules that can recover correctly.</w:t>
      </w:r>
    </w:p>
    <w:p w14:paraId="76AE4AAB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0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4DB9962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81" w:name="_xu2f2m4yamsq" w:colFirst="0" w:colLast="0"/>
      <w:bookmarkEnd w:id="281"/>
      <w:r>
        <w:rPr>
          <w:rFonts w:hint="default" w:ascii="Tw Cen MT" w:hAnsi="Tw Cen MT" w:cs="Tw Cen MT"/>
          <w:sz w:val="56"/>
          <w:szCs w:val="56"/>
          <w:rtl w:val="0"/>
        </w:rPr>
        <w:t>19. Recoverable Schedule</w:t>
      </w:r>
    </w:p>
    <w:p w14:paraId="1EB014F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A schedule is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Recoverable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if:</w:t>
      </w:r>
    </w:p>
    <w:p w14:paraId="195B3E0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If T2 reads data written by T1, then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T2 must commit only after T1 commits.</w:t>
      </w:r>
    </w:p>
    <w:p w14:paraId="08E741A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51F32C7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T1: W(A)</w:t>
      </w:r>
    </w:p>
    <w:p w14:paraId="64ED8FF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T2: R(A)</w:t>
      </w:r>
    </w:p>
    <w:p w14:paraId="66BA4E3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T1: COMMIT</w:t>
      </w:r>
    </w:p>
    <w:p w14:paraId="1F536CCF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T2: COMMIT</w:t>
      </w:r>
    </w:p>
    <w:p w14:paraId="776F699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This is:</w:t>
      </w:r>
    </w:p>
    <w:p w14:paraId="75A6EB96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82" w:name="_5rtcjj4cnshp" w:colFirst="0" w:colLast="0"/>
      <w:bookmarkEnd w:id="282"/>
      <w:r>
        <w:rPr>
          <w:rFonts w:hint="default" w:ascii="Tw Cen MT" w:hAnsi="Tw Cen MT" w:cs="Tw Cen MT"/>
          <w:sz w:val="36"/>
          <w:szCs w:val="36"/>
          <w:rtl w:val="0"/>
        </w:rPr>
        <w:t>✅ Recoverable</w:t>
      </w:r>
    </w:p>
    <w:p w14:paraId="5E35AB3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Because T2 commits after T1.</w:t>
      </w:r>
    </w:p>
    <w:p w14:paraId="6FDD0779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0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E2A49E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83" w:name="_jlacln4hqiux" w:colFirst="0" w:colLast="0"/>
      <w:bookmarkEnd w:id="283"/>
      <w:r>
        <w:rPr>
          <w:rFonts w:hint="default" w:ascii="Tw Cen MT" w:hAnsi="Tw Cen MT" w:cs="Tw Cen MT"/>
          <w:sz w:val="56"/>
          <w:szCs w:val="56"/>
          <w:rtl w:val="0"/>
        </w:rPr>
        <w:t>20. Non-Recoverable Schedule</w:t>
      </w:r>
    </w:p>
    <w:p w14:paraId="6F86A5C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1CA3EBA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T1: W(A)</w:t>
      </w:r>
    </w:p>
    <w:p w14:paraId="7BE50546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T2: R(A)</w:t>
      </w:r>
    </w:p>
    <w:p w14:paraId="0BB6B0D9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T2: COMMIT</w:t>
      </w:r>
    </w:p>
    <w:p w14:paraId="084F7C25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T1: ABORT</w:t>
      </w:r>
    </w:p>
    <w:p w14:paraId="4293839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 committed before T1.</w:t>
      </w:r>
    </w:p>
    <w:p w14:paraId="3946E09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But T2 read data from T1, and T1 later aborted.</w:t>
      </w:r>
    </w:p>
    <w:p w14:paraId="301AF91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Now T2 has committed based on invalid data.</w:t>
      </w:r>
    </w:p>
    <w:p w14:paraId="148C513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Therefore:</w:t>
      </w:r>
    </w:p>
    <w:p w14:paraId="3347E5DC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84" w:name="_uy25g994fjqx" w:colFirst="0" w:colLast="0"/>
      <w:bookmarkEnd w:id="284"/>
      <w:r>
        <w:rPr>
          <w:rFonts w:hint="default" w:ascii="Tw Cen MT" w:hAnsi="Tw Cen MT" w:cs="Tw Cen MT"/>
          <w:sz w:val="36"/>
          <w:szCs w:val="36"/>
          <w:rtl w:val="0"/>
        </w:rPr>
        <w:t>❌ Non-Recoverable</w:t>
      </w:r>
    </w:p>
    <w:p w14:paraId="4C8FF593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0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2E8669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85" w:name="_e3redkezkjse" w:colFirst="0" w:colLast="0"/>
      <w:bookmarkEnd w:id="285"/>
      <w:r>
        <w:rPr>
          <w:rFonts w:hint="default" w:ascii="Tw Cen MT" w:hAnsi="Tw Cen MT" w:cs="Tw Cen MT"/>
          <w:sz w:val="56"/>
          <w:szCs w:val="56"/>
          <w:rtl w:val="0"/>
        </w:rPr>
        <w:t>21. Cascading Rollback</w:t>
      </w:r>
    </w:p>
    <w:p w14:paraId="5A2DDD1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Suppose:</w:t>
      </w:r>
    </w:p>
    <w:p w14:paraId="1F70363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T1: W(A)</w:t>
      </w:r>
    </w:p>
    <w:p w14:paraId="308125E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T2: R(A)</w:t>
      </w:r>
    </w:p>
    <w:p w14:paraId="2A911572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T3: R(A)</w:t>
      </w:r>
    </w:p>
    <w:p w14:paraId="362EBAB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If T1 fails, then:</w:t>
      </w:r>
    </w:p>
    <w:p w14:paraId="46A07903">
      <w:pPr>
        <w:numPr>
          <w:ilvl w:val="0"/>
          <w:numId w:val="36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 must rollback</w:t>
      </w:r>
    </w:p>
    <w:p w14:paraId="63FADAF9">
      <w:pPr>
        <w:numPr>
          <w:ilvl w:val="0"/>
          <w:numId w:val="36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T3 may also need rollback</w:t>
      </w:r>
    </w:p>
    <w:p w14:paraId="6443DD8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This is called:</w:t>
      </w:r>
    </w:p>
    <w:p w14:paraId="0427A4C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Cascading rollback</w:t>
      </w:r>
    </w:p>
    <w:p w14:paraId="3E6D78C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It happens because transactions read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uncommitted data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14770E85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0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FE0CD3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86" w:name="_m8nfhk1om0x4" w:colFirst="0" w:colLast="0"/>
      <w:bookmarkEnd w:id="286"/>
      <w:r>
        <w:rPr>
          <w:rFonts w:hint="default" w:ascii="Tw Cen MT" w:hAnsi="Tw Cen MT" w:cs="Tw Cen MT"/>
          <w:sz w:val="56"/>
          <w:szCs w:val="56"/>
          <w:rtl w:val="0"/>
        </w:rPr>
        <w:t>22. Cascadeless Schedule</w:t>
      </w:r>
    </w:p>
    <w:p w14:paraId="3424FCC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A schedule is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Cascadeless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if:</w:t>
      </w:r>
    </w:p>
    <w:p w14:paraId="52F3C9E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A transaction only reads data after the transaction that wrote it has committed.</w:t>
      </w:r>
    </w:p>
    <w:p w14:paraId="5BD28B9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168B5E5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T1: W(A)</w:t>
      </w:r>
    </w:p>
    <w:p w14:paraId="1FF3B72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T1: COMMIT</w:t>
      </w:r>
    </w:p>
    <w:p w14:paraId="046231C4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T2: R(A)</w:t>
      </w:r>
    </w:p>
    <w:p w14:paraId="451BC15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 reads A only after T1 commits.</w:t>
      </w:r>
    </w:p>
    <w:p w14:paraId="01C936F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Therefore:</w:t>
      </w:r>
    </w:p>
    <w:p w14:paraId="23C44D10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87" w:name="_ugk3cahcju0k" w:colFirst="0" w:colLast="0"/>
      <w:bookmarkEnd w:id="287"/>
      <w:r>
        <w:rPr>
          <w:rFonts w:hint="default" w:ascii="Tw Cen MT" w:hAnsi="Tw Cen MT" w:cs="Tw Cen MT"/>
          <w:sz w:val="36"/>
          <w:szCs w:val="36"/>
          <w:rtl w:val="0"/>
        </w:rPr>
        <w:t>✅ Cascadeless</w:t>
      </w:r>
    </w:p>
    <w:p w14:paraId="1C7CF7ED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88" w:name="_btm0v48tv709" w:colFirst="0" w:colLast="0"/>
      <w:bookmarkEnd w:id="288"/>
      <w:r>
        <w:rPr>
          <w:rFonts w:hint="default" w:ascii="Tw Cen MT" w:hAnsi="Tw Cen MT" w:cs="Tw Cen MT"/>
          <w:sz w:val="36"/>
          <w:szCs w:val="36"/>
          <w:rtl w:val="0"/>
        </w:rPr>
        <w:t>Easy memory:</w:t>
      </w:r>
    </w:p>
    <w:p w14:paraId="5C21F93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Cascadeless = Don't read uncommitted data</w:t>
      </w:r>
    </w:p>
    <w:p w14:paraId="25E0A9CA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0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AD4EAA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89" w:name="_x5dlz44ymoez" w:colFirst="0" w:colLast="0"/>
      <w:bookmarkEnd w:id="289"/>
      <w:r>
        <w:rPr>
          <w:rFonts w:hint="default" w:ascii="Tw Cen MT" w:hAnsi="Tw Cen MT" w:cs="Tw Cen MT"/>
          <w:sz w:val="56"/>
          <w:szCs w:val="56"/>
          <w:rtl w:val="0"/>
        </w:rPr>
        <w:t>23. Strict Schedule</w:t>
      </w:r>
    </w:p>
    <w:p w14:paraId="774C26C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A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Strict Schedule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is even stronger.</w:t>
      </w:r>
    </w:p>
    <w:p w14:paraId="3AAF71F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If T1 writes A, then no other transaction can:</w:t>
      </w:r>
    </w:p>
    <w:p w14:paraId="3ACF19C5">
      <w:pPr>
        <w:numPr>
          <w:ilvl w:val="0"/>
          <w:numId w:val="37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Read A</w:t>
      </w:r>
    </w:p>
    <w:p w14:paraId="67EE6D79">
      <w:pPr>
        <w:numPr>
          <w:ilvl w:val="0"/>
          <w:numId w:val="37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Write A</w:t>
      </w:r>
    </w:p>
    <w:p w14:paraId="69531BB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until T1 commits or aborts.</w:t>
      </w:r>
    </w:p>
    <w:p w14:paraId="4E52B53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Example:</w:t>
      </w:r>
    </w:p>
    <w:p w14:paraId="7CC82BE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T1: W(A)</w:t>
      </w:r>
    </w:p>
    <w:p w14:paraId="12AED6C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T1: COMMIT</w:t>
      </w:r>
    </w:p>
    <w:p w14:paraId="53F66B56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T2: R(A)</w:t>
      </w:r>
    </w:p>
    <w:p w14:paraId="61E82289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T2: W(A)</w:t>
      </w:r>
    </w:p>
    <w:p w14:paraId="57338A2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This is strict.</w:t>
      </w:r>
    </w:p>
    <w:p w14:paraId="367D9499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90" w:name="_w3dr2b6drycn" w:colFirst="0" w:colLast="0"/>
      <w:bookmarkEnd w:id="290"/>
      <w:r>
        <w:rPr>
          <w:rFonts w:hint="default" w:ascii="Tw Cen MT" w:hAnsi="Tw Cen MT" w:cs="Tw Cen MT"/>
          <w:sz w:val="36"/>
          <w:szCs w:val="36"/>
          <w:rtl w:val="0"/>
        </w:rPr>
        <w:t>Easy memory:</w:t>
      </w:r>
    </w:p>
    <w:p w14:paraId="02B2267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Strict = Nobody touches the data until the writer finishes.</w:t>
      </w:r>
    </w:p>
    <w:p w14:paraId="52B558C0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0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A873EB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91" w:name="_25qnvrql04z4" w:colFirst="0" w:colLast="0"/>
      <w:bookmarkEnd w:id="291"/>
      <w:r>
        <w:rPr>
          <w:rFonts w:hint="default" w:ascii="Tw Cen MT" w:hAnsi="Tw Cen MT" w:cs="Tw Cen MT"/>
          <w:sz w:val="56"/>
          <w:szCs w:val="56"/>
          <w:rtl w:val="0"/>
        </w:rPr>
        <w:t>24. Relationship Between Recoverability Types</w:t>
      </w:r>
    </w:p>
    <w:p w14:paraId="4A51DC0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Remember this hierarchy:</w:t>
      </w:r>
    </w:p>
    <w:p w14:paraId="77D0052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Strict</w:t>
      </w:r>
    </w:p>
    <w:p w14:paraId="126DB836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↓</w:t>
      </w:r>
    </w:p>
    <w:p w14:paraId="35B8D4A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Cascadeless</w:t>
      </w:r>
    </w:p>
    <w:p w14:paraId="5ADAB63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  ↓</w:t>
      </w:r>
    </w:p>
    <w:p w14:paraId="2D46D4A1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Recoverable</w:t>
      </w:r>
    </w:p>
    <w:p w14:paraId="219B2B0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So:</w:t>
      </w:r>
    </w:p>
    <w:p w14:paraId="5B65F233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92" w:name="_xgyrtwecum35" w:colFirst="0" w:colLast="0"/>
      <w:bookmarkEnd w:id="292"/>
      <w:r>
        <w:rPr>
          <w:rFonts w:hint="default" w:ascii="Tw Cen MT" w:hAnsi="Tw Cen MT" w:cs="Tw Cen MT"/>
          <w:sz w:val="36"/>
          <w:szCs w:val="36"/>
          <w:rtl w:val="0"/>
        </w:rPr>
        <w:t>Strict ⟹ Cascadeless ⟹ Recoverable</w:t>
      </w:r>
    </w:p>
    <w:p w14:paraId="74493C2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But the reverse is not necessarily true.</w:t>
      </w:r>
    </w:p>
    <w:p w14:paraId="4C46740B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0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6FFD26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93" w:name="_u13v85pj530r" w:colFirst="0" w:colLast="0"/>
      <w:bookmarkEnd w:id="293"/>
      <w:r>
        <w:rPr>
          <w:rFonts w:hint="default" w:ascii="Tw Cen MT" w:hAnsi="Tw Cen MT" w:cs="Tw Cen MT"/>
          <w:sz w:val="56"/>
          <w:szCs w:val="56"/>
          <w:rtl w:val="0"/>
        </w:rPr>
        <w:t>25. Important Comparison</w:t>
      </w:r>
    </w:p>
    <w:tbl>
      <w:tblPr>
        <w:tblStyle w:val="42"/>
        <w:tblW w:w="803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15"/>
        <w:gridCol w:w="5720"/>
      </w:tblGrid>
      <w:tr w14:paraId="443F55C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64A9903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Type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D8095D1">
            <w:pPr>
              <w:spacing w:before="0" w:after="0" w:line="276" w:lineRule="auto"/>
              <w:ind w:left="0" w:right="0" w:firstLine="0"/>
              <w:jc w:val="center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Main Idea</w:t>
            </w:r>
          </w:p>
        </w:tc>
      </w:tr>
      <w:tr w14:paraId="1739979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E3BDC02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Serial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EFBE41D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Transactions execute one after another</w:t>
            </w:r>
          </w:p>
        </w:tc>
      </w:tr>
      <w:tr w14:paraId="00E42A7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1C0E75D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Serializable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D2138CD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Non-serial schedule behaves like a serial schedule</w:t>
            </w:r>
          </w:p>
        </w:tc>
      </w:tr>
      <w:tr w14:paraId="60D97A8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C9232E1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Conflict Serializable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7F532A8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Can be converted based on non-conflicting operations</w:t>
            </w:r>
          </w:p>
        </w:tc>
      </w:tr>
      <w:tr w14:paraId="41810D4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063712D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View Serializable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8BEBCF1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Same read/write relationships and final writes</w:t>
            </w:r>
          </w:p>
        </w:tc>
      </w:tr>
      <w:tr w14:paraId="4170D31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5922C8D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Recoverable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6B317E3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Reader commits after writer commits</w:t>
            </w:r>
          </w:p>
        </w:tc>
      </w:tr>
      <w:tr w14:paraId="6138BAA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9AD0227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Cascadeless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9299F78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Don't read uncommitted data</w:t>
            </w:r>
          </w:p>
        </w:tc>
      </w:tr>
      <w:tr w14:paraId="3F3EC6E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7F8C0CA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Strict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5D74914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Don't read/write data written by uncommitted transaction</w:t>
            </w:r>
          </w:p>
        </w:tc>
      </w:tr>
    </w:tbl>
    <w:p w14:paraId="72432C48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0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1F9B3C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294" w:name="_4ttg60c8gop9" w:colFirst="0" w:colLast="0"/>
      <w:bookmarkEnd w:id="294"/>
      <w:r>
        <w:rPr>
          <w:rFonts w:hint="default" w:ascii="Tw Cen MT" w:hAnsi="Tw Cen MT" w:cs="Tw Cen MT"/>
          <w:sz w:val="56"/>
          <w:szCs w:val="56"/>
          <w:rtl w:val="0"/>
        </w:rPr>
        <w:t>26. How to Solve a Conflict Serializability Question</w:t>
      </w:r>
    </w:p>
    <w:p w14:paraId="027C6D8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If your exam gives:</w:t>
      </w:r>
    </w:p>
    <w:p w14:paraId="62725E10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 = R1(A), W1(A), R2(A), W2(A)</w:t>
      </w:r>
    </w:p>
    <w:p w14:paraId="79C58BF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Follow these steps:</w:t>
      </w:r>
    </w:p>
    <w:p w14:paraId="429819DE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95" w:name="_2v1og3fxs6p1" w:colFirst="0" w:colLast="0"/>
      <w:bookmarkEnd w:id="295"/>
      <w:r>
        <w:rPr>
          <w:rFonts w:hint="default" w:ascii="Tw Cen MT" w:hAnsi="Tw Cen MT" w:cs="Tw Cen MT"/>
          <w:sz w:val="36"/>
          <w:szCs w:val="36"/>
          <w:rtl w:val="0"/>
        </w:rPr>
        <w:t>Step 1: Identify conflicting operations</w:t>
      </w:r>
    </w:p>
    <w:p w14:paraId="1742BFE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Remember:</w:t>
      </w:r>
    </w:p>
    <w:p w14:paraId="45AC7A3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R-R ❌</w:t>
      </w:r>
    </w:p>
    <w:p w14:paraId="0E7B595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R-W ✅</w:t>
      </w:r>
    </w:p>
    <w:p w14:paraId="33EF505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W-R ✅</w:t>
      </w:r>
    </w:p>
    <w:p w14:paraId="2A9C367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W-W ✅</w:t>
      </w:r>
    </w:p>
    <w:p w14:paraId="049E3FC4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96" w:name="_yhx0snb1t92c" w:colFirst="0" w:colLast="0"/>
      <w:bookmarkEnd w:id="296"/>
      <w:r>
        <w:rPr>
          <w:rFonts w:hint="default" w:ascii="Tw Cen MT" w:hAnsi="Tw Cen MT" w:cs="Tw Cen MT"/>
          <w:sz w:val="36"/>
          <w:szCs w:val="36"/>
          <w:rtl w:val="0"/>
        </w:rPr>
        <w:t>Step 2: Draw transactions as nodes</w:t>
      </w:r>
    </w:p>
    <w:p w14:paraId="0B9289F2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T1     T2</w:t>
      </w:r>
    </w:p>
    <w:p w14:paraId="035844B2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97" w:name="_yaiq0c4giyv9" w:colFirst="0" w:colLast="0"/>
      <w:bookmarkEnd w:id="297"/>
      <w:r>
        <w:rPr>
          <w:rFonts w:hint="default" w:ascii="Tw Cen MT" w:hAnsi="Tw Cen MT" w:cs="Tw Cen MT"/>
          <w:sz w:val="36"/>
          <w:szCs w:val="36"/>
          <w:rtl w:val="0"/>
        </w:rPr>
        <w:t>Step 3: Add arrows</w:t>
      </w:r>
    </w:p>
    <w:p w14:paraId="3EDC033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If a conflicting operation of T1 comes before T2:</w:t>
      </w:r>
    </w:p>
    <w:p w14:paraId="68CACFE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T1 → T2</w:t>
      </w:r>
    </w:p>
    <w:p w14:paraId="367FBB2E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98" w:name="_muuhoyqd2jaj" w:colFirst="0" w:colLast="0"/>
      <w:bookmarkEnd w:id="298"/>
      <w:r>
        <w:rPr>
          <w:rFonts w:hint="default" w:ascii="Tw Cen MT" w:hAnsi="Tw Cen MT" w:cs="Tw Cen MT"/>
          <w:sz w:val="36"/>
          <w:szCs w:val="36"/>
          <w:rtl w:val="0"/>
        </w:rPr>
        <w:t>Step 4: Check cycle</w:t>
      </w:r>
    </w:p>
    <w:p w14:paraId="58EF78C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 cycle → Conflict Serializable ✅</w:t>
      </w:r>
    </w:p>
    <w:p w14:paraId="24D8C5F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Cycle → Not Conflict Serializable ❌</w:t>
      </w:r>
    </w:p>
    <w:p w14:paraId="65A855DE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299" w:name="_youqstuvsgs3" w:colFirst="0" w:colLast="0"/>
      <w:bookmarkEnd w:id="299"/>
      <w:r>
        <w:rPr>
          <w:rFonts w:hint="default" w:ascii="Tw Cen MT" w:hAnsi="Tw Cen MT" w:cs="Tw Cen MT"/>
          <w:sz w:val="36"/>
          <w:szCs w:val="36"/>
          <w:rtl w:val="0"/>
        </w:rPr>
        <w:t>Step 5: Topological order</w:t>
      </w:r>
    </w:p>
    <w:p w14:paraId="581DA29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If there is no cycle, the graph's ordering gives you the equivalent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serial schedule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2A532E0F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0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69E492">
      <w:pPr>
        <w:pStyle w:val="2"/>
        <w:spacing w:before="480" w:after="120" w:line="276" w:lineRule="auto"/>
        <w:rPr>
          <w:rFonts w:hint="default" w:ascii="Tw Cen MT" w:hAnsi="Tw Cen MT" w:cs="Tw Cen MT"/>
          <w:sz w:val="56"/>
          <w:szCs w:val="56"/>
        </w:rPr>
      </w:pPr>
      <w:bookmarkStart w:id="300" w:name="_48kn452hhtkn" w:colFirst="0" w:colLast="0"/>
      <w:bookmarkEnd w:id="300"/>
      <w:r>
        <w:rPr>
          <w:rFonts w:hint="default" w:ascii="Tw Cen MT" w:hAnsi="Tw Cen MT" w:cs="Tw Cen MT"/>
          <w:sz w:val="56"/>
          <w:szCs w:val="56"/>
          <w:rtl w:val="0"/>
        </w:rPr>
        <w:t>🧠 Final Exam Cheat Sheet</w:t>
      </w:r>
    </w:p>
    <w:p w14:paraId="1C8F539B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301" w:name="_dgxd5n2u7jig" w:colFirst="0" w:colLast="0"/>
      <w:bookmarkEnd w:id="301"/>
      <w:r>
        <w:rPr>
          <w:rFonts w:hint="default" w:ascii="Tw Cen MT" w:hAnsi="Tw Cen MT" w:cs="Tw Cen MT"/>
          <w:sz w:val="36"/>
          <w:szCs w:val="36"/>
          <w:rtl w:val="0"/>
        </w:rPr>
        <w:t>Serializability</w:t>
      </w:r>
    </w:p>
    <w:p w14:paraId="3F907FC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Serializable = Same result as some serial schedule.</w:t>
      </w:r>
    </w:p>
    <w:p w14:paraId="428F2F62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302" w:name="_7ofxsq8495vx" w:colFirst="0" w:colLast="0"/>
      <w:bookmarkEnd w:id="302"/>
      <w:r>
        <w:rPr>
          <w:rFonts w:hint="default" w:ascii="Tw Cen MT" w:hAnsi="Tw Cen MT" w:cs="Tw Cen MT"/>
          <w:sz w:val="36"/>
          <w:szCs w:val="36"/>
          <w:rtl w:val="0"/>
        </w:rPr>
        <w:t>Conflict</w:t>
      </w:r>
    </w:p>
    <w:p w14:paraId="5DF0C2F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Two operations conflict if:</w:t>
      </w:r>
    </w:p>
    <w:p w14:paraId="65989DA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Different transactions + same data + at least one WRITE</w:t>
      </w:r>
    </w:p>
    <w:p w14:paraId="7D090C95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303" w:name="_gdgiqqu7exfl" w:colFirst="0" w:colLast="0"/>
      <w:bookmarkEnd w:id="303"/>
      <w:r>
        <w:rPr>
          <w:rFonts w:hint="default" w:ascii="Tw Cen MT" w:hAnsi="Tw Cen MT" w:cs="Tw Cen MT"/>
          <w:sz w:val="36"/>
          <w:szCs w:val="36"/>
          <w:rtl w:val="0"/>
        </w:rPr>
        <w:t>Conflict Serializability</w:t>
      </w:r>
    </w:p>
    <w:p w14:paraId="5EF5897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Build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precedence graph</w:t>
      </w:r>
      <w:r>
        <w:rPr>
          <w:rFonts w:hint="default" w:ascii="Tw Cen MT" w:hAnsi="Tw Cen MT" w:cs="Tw Cen MT"/>
          <w:sz w:val="32"/>
          <w:szCs w:val="32"/>
          <w:rtl w:val="0"/>
        </w:rPr>
        <w:t>.</w:t>
      </w:r>
    </w:p>
    <w:p w14:paraId="5F486A6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 cycle → Serializable</w:t>
      </w:r>
    </w:p>
    <w:p w14:paraId="737417C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Cycle → Not Serializable</w:t>
      </w:r>
    </w:p>
    <w:p w14:paraId="7A45BAB0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304" w:name="_tinivrod1xuj" w:colFirst="0" w:colLast="0"/>
      <w:bookmarkEnd w:id="304"/>
      <w:r>
        <w:rPr>
          <w:rFonts w:hint="default" w:ascii="Tw Cen MT" w:hAnsi="Tw Cen MT" w:cs="Tw Cen MT"/>
          <w:sz w:val="36"/>
          <w:szCs w:val="36"/>
          <w:rtl w:val="0"/>
        </w:rPr>
        <w:t>View Serializability</w:t>
      </w:r>
    </w:p>
    <w:p w14:paraId="7F9C974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Check:</w:t>
      </w:r>
    </w:p>
    <w:p w14:paraId="2D22E4D6">
      <w:pPr>
        <w:numPr>
          <w:ilvl w:val="0"/>
          <w:numId w:val="38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Same initial reads</w:t>
      </w:r>
    </w:p>
    <w:p w14:paraId="7B286169">
      <w:pPr>
        <w:numPr>
          <w:ilvl w:val="0"/>
          <w:numId w:val="3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Same read-from relationships</w:t>
      </w:r>
    </w:p>
    <w:p w14:paraId="5E135F4D">
      <w:pPr>
        <w:numPr>
          <w:ilvl w:val="0"/>
          <w:numId w:val="38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Same final writes</w:t>
      </w:r>
    </w:p>
    <w:p w14:paraId="37F5960A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305" w:name="_bs82hafpnqv2" w:colFirst="0" w:colLast="0"/>
      <w:bookmarkEnd w:id="305"/>
      <w:r>
        <w:rPr>
          <w:rFonts w:hint="default" w:ascii="Tw Cen MT" w:hAnsi="Tw Cen MT" w:cs="Tw Cen MT"/>
          <w:sz w:val="36"/>
          <w:szCs w:val="36"/>
          <w:rtl w:val="0"/>
        </w:rPr>
        <w:t>Recoverability</w:t>
      </w:r>
    </w:p>
    <w:p w14:paraId="7195B9C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Reader commits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after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the writer commits.</w:t>
      </w:r>
    </w:p>
    <w:p w14:paraId="68F78F53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306" w:name="_73f08uclwhgm" w:colFirst="0" w:colLast="0"/>
      <w:bookmarkEnd w:id="306"/>
      <w:r>
        <w:rPr>
          <w:rFonts w:hint="default" w:ascii="Tw Cen MT" w:hAnsi="Tw Cen MT" w:cs="Tw Cen MT"/>
          <w:sz w:val="36"/>
          <w:szCs w:val="36"/>
          <w:rtl w:val="0"/>
        </w:rPr>
        <w:t>Cascadeless</w:t>
      </w:r>
    </w:p>
    <w:p w14:paraId="65E6DA7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Never read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uncommitted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data.</w:t>
      </w:r>
    </w:p>
    <w:p w14:paraId="696B656F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307" w:name="_z9ywnbo0a717" w:colFirst="0" w:colLast="0"/>
      <w:bookmarkEnd w:id="307"/>
      <w:r>
        <w:rPr>
          <w:rFonts w:hint="default" w:ascii="Tw Cen MT" w:hAnsi="Tw Cen MT" w:cs="Tw Cen MT"/>
          <w:sz w:val="36"/>
          <w:szCs w:val="36"/>
          <w:rtl w:val="0"/>
        </w:rPr>
        <w:t>Strict</w:t>
      </w:r>
    </w:p>
    <w:p w14:paraId="1E783C4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 xml:space="preserve">Don't read/write data written by an 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uncommitted</w:t>
      </w:r>
      <w:r>
        <w:rPr>
          <w:rFonts w:hint="default" w:ascii="Tw Cen MT" w:hAnsi="Tw Cen MT" w:cs="Tw Cen MT"/>
          <w:sz w:val="32"/>
          <w:szCs w:val="32"/>
          <w:rtl w:val="0"/>
        </w:rPr>
        <w:t xml:space="preserve"> transaction.</w:t>
      </w:r>
    </w:p>
    <w:p w14:paraId="63ED3952">
      <w:pPr>
        <w:pStyle w:val="4"/>
        <w:spacing w:before="280" w:after="80" w:line="276" w:lineRule="auto"/>
        <w:rPr>
          <w:rFonts w:hint="default" w:ascii="Tw Cen MT" w:hAnsi="Tw Cen MT" w:cs="Tw Cen MT"/>
          <w:sz w:val="36"/>
          <w:szCs w:val="36"/>
        </w:rPr>
      </w:pPr>
      <w:bookmarkStart w:id="308" w:name="_hjv7qq7yvkaq" w:colFirst="0" w:colLast="0"/>
      <w:bookmarkEnd w:id="308"/>
      <w:r>
        <w:rPr>
          <w:rFonts w:hint="default" w:ascii="Tw Cen MT" w:hAnsi="Tw Cen MT" w:cs="Tw Cen MT"/>
          <w:sz w:val="36"/>
          <w:szCs w:val="36"/>
          <w:rtl w:val="0"/>
        </w:rPr>
        <w:t>⭐ Remember the two chains</w:t>
      </w:r>
    </w:p>
    <w:p w14:paraId="6042FB3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Serializability:</w:t>
      </w:r>
    </w:p>
    <w:p w14:paraId="7CD7F9FD">
      <w:pPr>
        <w:spacing w:before="240" w:after="240" w:line="276" w:lineRule="auto"/>
        <w:ind w:left="0" w:right="0" w:firstLine="0"/>
        <w:rPr>
          <w:rFonts w:hint="default" w:ascii="Tw Cen MT" w:hAnsi="Tw Cen MT" w:eastAsia="Roboto Mono" w:cs="Tw Cen MT"/>
          <w:color w:val="188038"/>
          <w:sz w:val="32"/>
          <w:szCs w:val="32"/>
        </w:rPr>
      </w:pPr>
      <w:r>
        <w:rPr>
          <w:rFonts w:hint="default" w:ascii="Tw Cen MT" w:hAnsi="Tw Cen MT" w:eastAsia="Cardo" w:cs="Tw Cen MT"/>
          <w:color w:val="188038"/>
          <w:sz w:val="32"/>
          <w:szCs w:val="32"/>
          <w:rtl w:val="0"/>
        </w:rPr>
        <w:t>Conflict Serializable ⟹ View Serializable</w:t>
      </w:r>
    </w:p>
    <w:p w14:paraId="256CC3E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Recovery:</w:t>
      </w:r>
    </w:p>
    <w:p w14:paraId="16073468">
      <w:pPr>
        <w:spacing w:before="240" w:after="240" w:line="276" w:lineRule="auto"/>
        <w:ind w:left="0" w:right="0" w:firstLine="0"/>
        <w:rPr>
          <w:rFonts w:hint="default" w:ascii="Tw Cen MT" w:hAnsi="Tw Cen MT" w:eastAsia="Roboto Mono" w:cs="Tw Cen MT"/>
          <w:color w:val="188038"/>
          <w:sz w:val="32"/>
          <w:szCs w:val="32"/>
        </w:rPr>
      </w:pPr>
      <w:r>
        <w:rPr>
          <w:rFonts w:hint="default" w:ascii="Tw Cen MT" w:hAnsi="Tw Cen MT" w:eastAsia="Cardo" w:cs="Tw Cen MT"/>
          <w:color w:val="188038"/>
          <w:sz w:val="32"/>
          <w:szCs w:val="32"/>
          <w:rtl w:val="0"/>
        </w:rPr>
        <w:t>Strict ⟹ Cascadeless ⟹ Recoverable</w:t>
      </w:r>
    </w:p>
    <w:p w14:paraId="6A019D0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  <w:rtl w:val="0"/>
        </w:rPr>
        <w:t>These two chains are especially useful to memorize for DBMS exams.</w:t>
      </w:r>
    </w:p>
    <w:p w14:paraId="6FF8C7DF">
      <w:pPr>
        <w:spacing w:before="240" w:after="240" w:line="276" w:lineRule="auto"/>
        <w:ind w:left="0" w:right="0" w:firstLine="0"/>
        <w:jc w:val="center"/>
        <w:rPr>
          <w:rFonts w:hint="default" w:ascii="Tw Cen MT" w:hAnsi="Tw Cen MT" w:cs="Tw Cen MT"/>
          <w:b/>
          <w:bCs/>
          <w:sz w:val="112"/>
          <w:szCs w:val="112"/>
          <w:rtl w:val="0"/>
          <w:lang w:val="en-US"/>
        </w:rPr>
      </w:pPr>
    </w:p>
    <w:p w14:paraId="00000C3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</w:p>
    <w:sectPr>
      <w:pgSz w:w="12240" w:h="15840"/>
      <w:pgMar w:top="850" w:right="850" w:bottom="850" w:left="850" w:header="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1" w:fontKey="{65B8F1A8-A27C-4811-9392-4629212BD83E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0F179AD2-F4C7-4D75-83E1-77DB09F7552F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D9193407-855B-4801-ACAC-4232178283D7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4" w:fontKey="{E6396443-C69B-4052-BEEF-78ECB867BDA5}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oogle Sans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  <w:embedRegular r:id="rId5" w:fontKey="{912126F2-179D-4460-8326-FEE714B8D232}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6" w:fontKey="{AC43A6A5-9C54-4EEF-9DD6-E32350DBE9E6}"/>
  </w:font>
  <w:font w:name="Tw Cen MT">
    <w:panose1 w:val="020B0602020104020603"/>
    <w:charset w:val="00"/>
    <w:family w:val="auto"/>
    <w:pitch w:val="default"/>
    <w:sig w:usb0="00000003" w:usb1="00000000" w:usb2="00000000" w:usb3="00000000" w:csb0="20000003" w:csb1="00000000"/>
    <w:embedRegular r:id="rId7" w:fontKey="{D76D026A-2D7A-4494-9E66-4723ADC6EBA0}"/>
  </w:font>
  <w:font w:name="Roboto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8" w:fontKey="{86F800AF-271B-4DD4-8AD8-F3D2C99BC8A1}"/>
  </w:font>
  <w:font w:name="Nova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rd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ndika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  <w:embedRegular r:id="rId9" w:fontKey="{2B33C7E2-01D7-4612-8F56-67D6C61F092C}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3A4B87"/>
    <w:multiLevelType w:val="multilevel"/>
    <w:tmpl w:val="813A4B87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8461FADE"/>
    <w:multiLevelType w:val="multilevel"/>
    <w:tmpl w:val="8461FADE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nsid w:val="8CAEB125"/>
    <w:multiLevelType w:val="multilevel"/>
    <w:tmpl w:val="8CAEB125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91995D4F"/>
    <w:multiLevelType w:val="multilevel"/>
    <w:tmpl w:val="91995D4F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9239341B"/>
    <w:multiLevelType w:val="multilevel"/>
    <w:tmpl w:val="9239341B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9288B902"/>
    <w:multiLevelType w:val="multilevel"/>
    <w:tmpl w:val="9288B902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nsid w:val="9C8AC8EF"/>
    <w:multiLevelType w:val="multilevel"/>
    <w:tmpl w:val="9C8AC8EF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B0F1ACD9"/>
    <w:multiLevelType w:val="multilevel"/>
    <w:tmpl w:val="B0F1ACD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nsid w:val="B5E306ED"/>
    <w:multiLevelType w:val="multilevel"/>
    <w:tmpl w:val="B5E306ED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nsid w:val="BB64CFA9"/>
    <w:multiLevelType w:val="multilevel"/>
    <w:tmpl w:val="BB64CFA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nsid w:val="C8879AEF"/>
    <w:multiLevelType w:val="multilevel"/>
    <w:tmpl w:val="C8879AEF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nsid w:val="CF092B84"/>
    <w:multiLevelType w:val="multilevel"/>
    <w:tmpl w:val="CF092B84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nsid w:val="D7F9FE59"/>
    <w:multiLevelType w:val="multilevel"/>
    <w:tmpl w:val="D7F9FE59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nsid w:val="DCBA6B53"/>
    <w:multiLevelType w:val="multilevel"/>
    <w:tmpl w:val="DCBA6B53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nsid w:val="E093A4B0"/>
    <w:multiLevelType w:val="multilevel"/>
    <w:tmpl w:val="E093A4B0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nsid w:val="F4B5D9F5"/>
    <w:multiLevelType w:val="multilevel"/>
    <w:tmpl w:val="F4B5D9F5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nsid w:val="F7735DC9"/>
    <w:multiLevelType w:val="multilevel"/>
    <w:tmpl w:val="F7735DC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nsid w:val="03D62ECE"/>
    <w:multiLevelType w:val="multilevel"/>
    <w:tmpl w:val="03D62EC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nsid w:val="0E640482"/>
    <w:multiLevelType w:val="multilevel"/>
    <w:tmpl w:val="0E640482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nsid w:val="1ACDE60F"/>
    <w:multiLevelType w:val="multilevel"/>
    <w:tmpl w:val="1ACDE60F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nsid w:val="243FCF68"/>
    <w:multiLevelType w:val="multilevel"/>
    <w:tmpl w:val="243FCF68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nsid w:val="2470EC97"/>
    <w:multiLevelType w:val="multilevel"/>
    <w:tmpl w:val="2470EC97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nsid w:val="25B654F3"/>
    <w:multiLevelType w:val="multilevel"/>
    <w:tmpl w:val="25B654F3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nsid w:val="2A8F537B"/>
    <w:multiLevelType w:val="multilevel"/>
    <w:tmpl w:val="2A8F537B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nsid w:val="30FC5B15"/>
    <w:multiLevelType w:val="multilevel"/>
    <w:tmpl w:val="30FC5B15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nsid w:val="39A0D9AC"/>
    <w:multiLevelType w:val="multilevel"/>
    <w:tmpl w:val="39A0D9AC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nsid w:val="46A08BB8"/>
    <w:multiLevelType w:val="multilevel"/>
    <w:tmpl w:val="46A08BB8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nsid w:val="4C1BAE26"/>
    <w:multiLevelType w:val="multilevel"/>
    <w:tmpl w:val="4C1BAE26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nsid w:val="4D4DC07F"/>
    <w:multiLevelType w:val="multilevel"/>
    <w:tmpl w:val="4D4DC07F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nsid w:val="4D94DA66"/>
    <w:multiLevelType w:val="multilevel"/>
    <w:tmpl w:val="4D94DA66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nsid w:val="58765686"/>
    <w:multiLevelType w:val="multilevel"/>
    <w:tmpl w:val="58765686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nsid w:val="59ADCABA"/>
    <w:multiLevelType w:val="multilevel"/>
    <w:tmpl w:val="59ADCABA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4">
    <w:nsid w:val="5A241D34"/>
    <w:multiLevelType w:val="multilevel"/>
    <w:tmpl w:val="5A241D34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nsid w:val="60382F6E"/>
    <w:multiLevelType w:val="multilevel"/>
    <w:tmpl w:val="60382F6E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nsid w:val="79AA4FA4"/>
    <w:multiLevelType w:val="multilevel"/>
    <w:tmpl w:val="79AA4FA4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nsid w:val="7DEC2089"/>
    <w:multiLevelType w:val="multilevel"/>
    <w:tmpl w:val="7DEC2089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8"/>
  </w:num>
  <w:num w:numId="2">
    <w:abstractNumId w:val="12"/>
  </w:num>
  <w:num w:numId="3">
    <w:abstractNumId w:val="33"/>
  </w:num>
  <w:num w:numId="4">
    <w:abstractNumId w:val="10"/>
  </w:num>
  <w:num w:numId="5">
    <w:abstractNumId w:val="8"/>
  </w:num>
  <w:num w:numId="6">
    <w:abstractNumId w:val="19"/>
  </w:num>
  <w:num w:numId="7">
    <w:abstractNumId w:val="24"/>
  </w:num>
  <w:num w:numId="8">
    <w:abstractNumId w:val="13"/>
  </w:num>
  <w:num w:numId="9">
    <w:abstractNumId w:val="6"/>
  </w:num>
  <w:num w:numId="10">
    <w:abstractNumId w:val="29"/>
  </w:num>
  <w:num w:numId="11">
    <w:abstractNumId w:val="35"/>
  </w:num>
  <w:num w:numId="12">
    <w:abstractNumId w:val="20"/>
  </w:num>
  <w:num w:numId="13">
    <w:abstractNumId w:val="28"/>
  </w:num>
  <w:num w:numId="14">
    <w:abstractNumId w:val="7"/>
  </w:num>
  <w:num w:numId="15">
    <w:abstractNumId w:val="5"/>
  </w:num>
  <w:num w:numId="16">
    <w:abstractNumId w:val="27"/>
  </w:num>
  <w:num w:numId="17">
    <w:abstractNumId w:val="1"/>
  </w:num>
  <w:num w:numId="18">
    <w:abstractNumId w:val="32"/>
  </w:num>
  <w:num w:numId="19">
    <w:abstractNumId w:val="37"/>
  </w:num>
  <w:num w:numId="20">
    <w:abstractNumId w:val="0"/>
  </w:num>
  <w:num w:numId="21">
    <w:abstractNumId w:val="22"/>
  </w:num>
  <w:num w:numId="22">
    <w:abstractNumId w:val="31"/>
  </w:num>
  <w:num w:numId="23">
    <w:abstractNumId w:val="17"/>
  </w:num>
  <w:num w:numId="24">
    <w:abstractNumId w:val="15"/>
  </w:num>
  <w:num w:numId="25">
    <w:abstractNumId w:val="26"/>
  </w:num>
  <w:num w:numId="26">
    <w:abstractNumId w:val="36"/>
  </w:num>
  <w:num w:numId="27">
    <w:abstractNumId w:val="9"/>
  </w:num>
  <w:num w:numId="28">
    <w:abstractNumId w:val="3"/>
  </w:num>
  <w:num w:numId="29">
    <w:abstractNumId w:val="21"/>
  </w:num>
  <w:num w:numId="30">
    <w:abstractNumId w:val="2"/>
  </w:num>
  <w:num w:numId="31">
    <w:abstractNumId w:val="4"/>
  </w:num>
  <w:num w:numId="32">
    <w:abstractNumId w:val="25"/>
  </w:num>
  <w:num w:numId="33">
    <w:abstractNumId w:val="34"/>
  </w:num>
  <w:num w:numId="34">
    <w:abstractNumId w:val="11"/>
  </w:num>
  <w:num w:numId="35">
    <w:abstractNumId w:val="30"/>
  </w:num>
  <w:num w:numId="36">
    <w:abstractNumId w:val="16"/>
  </w:num>
  <w:num w:numId="37">
    <w:abstractNumId w:val="23"/>
  </w:num>
  <w:num w:numId="3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TrueTypeFonts/>
  <w:documentProtection w:enforcement="0"/>
  <w:defaultTabStop w:val="720"/>
  <w:footnotePr>
    <w:footnote w:id="0"/>
    <w:footnote w:id="1"/>
  </w:footnotePr>
  <w:compat>
    <w:compatSetting w:name="compatibilityMode" w:uri="http://schemas.microsoft.com/office/word" w:val="15"/>
  </w:compat>
  <w:rsids>
    <w:rsidRoot w:val="00000000"/>
    <w:rsid w:val="0F295F6C"/>
    <w:rsid w:val="19A02C18"/>
    <w:rsid w:val="1F8467C0"/>
    <w:rsid w:val="211171E4"/>
    <w:rsid w:val="21E83A2C"/>
    <w:rsid w:val="41EF4D3D"/>
    <w:rsid w:val="44FC58B9"/>
    <w:rsid w:val="56A60ACB"/>
    <w:rsid w:val="57736809"/>
    <w:rsid w:val="58221AA4"/>
    <w:rsid w:val="6987295B"/>
    <w:rsid w:val="6C0F21D5"/>
    <w:rsid w:val="6C3B24B2"/>
    <w:rsid w:val="70742409"/>
    <w:rsid w:val="7A0657BE"/>
    <w:rsid w:val="7FBB05A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Google Sans" w:hAnsi="Google Sans" w:eastAsia="Google Sans" w:cs="Google Sans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="850" w:after="850"/>
      <w:ind w:left="850" w:right="850" w:firstLine="0"/>
    </w:pPr>
    <w:rPr>
      <w:rFonts w:ascii="Google Sans" w:hAnsi="Google Sans" w:eastAsia="Google Sans" w:cs="Google Sans"/>
      <w:sz w:val="22"/>
      <w:szCs w:val="22"/>
    </w:rPr>
  </w:style>
  <w:style w:type="paragraph" w:styleId="2">
    <w:name w:val="heading 1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  <w:ind w:left="0" w:right="0" w:firstLine="0"/>
    </w:pPr>
    <w:rPr>
      <w:b/>
      <w:bCs/>
      <w:sz w:val="48"/>
      <w:szCs w:val="48"/>
    </w:rPr>
  </w:style>
  <w:style w:type="paragraph" w:styleId="3">
    <w:name w:val="heading 2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25" w:after="225"/>
      <w:ind w:left="0" w:right="0" w:firstLine="0"/>
    </w:pPr>
    <w:rPr>
      <w:b/>
      <w:bCs/>
      <w:sz w:val="36"/>
      <w:szCs w:val="36"/>
    </w:rPr>
  </w:style>
  <w:style w:type="paragraph" w:styleId="4">
    <w:name w:val="heading 3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  <w:ind w:left="0" w:right="0" w:firstLine="0"/>
    </w:pPr>
    <w:rPr>
      <w:b/>
      <w:bCs/>
      <w:sz w:val="28"/>
      <w:szCs w:val="28"/>
    </w:rPr>
  </w:style>
  <w:style w:type="paragraph" w:styleId="5">
    <w:name w:val="heading 4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  <w:ind w:left="0" w:right="0" w:firstLine="0"/>
    </w:pPr>
    <w:rPr>
      <w:b/>
      <w:bCs/>
      <w:sz w:val="24"/>
      <w:szCs w:val="24"/>
    </w:rPr>
  </w:style>
  <w:style w:type="paragraph" w:styleId="6">
    <w:name w:val="heading 5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  <w:ind w:left="0" w:right="0" w:firstLine="0"/>
    </w:pPr>
    <w:rPr>
      <w:b/>
      <w:bCs/>
      <w:sz w:val="18"/>
      <w:szCs w:val="18"/>
    </w:rPr>
  </w:style>
  <w:style w:type="paragraph" w:styleId="7">
    <w:name w:val="heading 6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360" w:after="360"/>
      <w:ind w:left="0" w:right="0" w:firstLine="0"/>
    </w:pPr>
    <w:rPr>
      <w:b/>
      <w:bCs/>
      <w:sz w:val="16"/>
      <w:szCs w:val="16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11">
    <w:name w:val="Title"/>
    <w:basedOn w:val="1"/>
    <w:next w:val="1"/>
    <w:qFormat/>
    <w:uiPriority w:val="0"/>
    <w:pPr>
      <w:keepNext/>
      <w:keepLines/>
      <w:pageBreakBefore w:val="0"/>
      <w:spacing w:before="480" w:after="120"/>
    </w:pPr>
    <w:rPr>
      <w:b/>
      <w:bCs/>
      <w:sz w:val="72"/>
      <w:szCs w:val="7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0"/>
    <w:basedOn w:val="12"/>
    <w:qFormat/>
    <w:uiPriority w:val="0"/>
  </w:style>
  <w:style w:type="table" w:customStyle="1" w:styleId="14">
    <w:name w:val="_Style 11"/>
    <w:basedOn w:val="12"/>
    <w:qFormat/>
    <w:uiPriority w:val="0"/>
  </w:style>
  <w:style w:type="table" w:customStyle="1" w:styleId="15">
    <w:name w:val="_Style 12"/>
    <w:basedOn w:val="12"/>
    <w:qFormat/>
    <w:uiPriority w:val="0"/>
  </w:style>
  <w:style w:type="table" w:customStyle="1" w:styleId="16">
    <w:name w:val="_Style 13"/>
    <w:basedOn w:val="12"/>
    <w:qFormat/>
    <w:uiPriority w:val="0"/>
  </w:style>
  <w:style w:type="table" w:customStyle="1" w:styleId="17">
    <w:name w:val="_Style 14"/>
    <w:basedOn w:val="12"/>
    <w:qFormat/>
    <w:uiPriority w:val="0"/>
  </w:style>
  <w:style w:type="table" w:customStyle="1" w:styleId="18">
    <w:name w:val="_Style 15"/>
    <w:basedOn w:val="12"/>
    <w:qFormat/>
    <w:uiPriority w:val="0"/>
  </w:style>
  <w:style w:type="table" w:customStyle="1" w:styleId="19">
    <w:name w:val="_Style 16"/>
    <w:basedOn w:val="12"/>
    <w:qFormat/>
    <w:uiPriority w:val="0"/>
  </w:style>
  <w:style w:type="table" w:customStyle="1" w:styleId="20">
    <w:name w:val="_Style 17"/>
    <w:basedOn w:val="12"/>
    <w:qFormat/>
    <w:uiPriority w:val="0"/>
  </w:style>
  <w:style w:type="table" w:customStyle="1" w:styleId="21">
    <w:name w:val="_Style 18"/>
    <w:basedOn w:val="12"/>
    <w:qFormat/>
    <w:uiPriority w:val="0"/>
  </w:style>
  <w:style w:type="table" w:customStyle="1" w:styleId="22">
    <w:name w:val="_Style 19"/>
    <w:basedOn w:val="12"/>
    <w:qFormat/>
    <w:uiPriority w:val="0"/>
  </w:style>
  <w:style w:type="table" w:customStyle="1" w:styleId="23">
    <w:name w:val="_Style 20"/>
    <w:basedOn w:val="12"/>
    <w:qFormat/>
    <w:uiPriority w:val="0"/>
  </w:style>
  <w:style w:type="table" w:customStyle="1" w:styleId="24">
    <w:name w:val="_Style 21"/>
    <w:basedOn w:val="12"/>
    <w:qFormat/>
    <w:uiPriority w:val="0"/>
  </w:style>
  <w:style w:type="table" w:customStyle="1" w:styleId="25">
    <w:name w:val="_Style 22"/>
    <w:basedOn w:val="12"/>
    <w:qFormat/>
    <w:uiPriority w:val="0"/>
  </w:style>
  <w:style w:type="table" w:customStyle="1" w:styleId="26">
    <w:name w:val="_Style 23"/>
    <w:basedOn w:val="12"/>
    <w:qFormat/>
    <w:uiPriority w:val="0"/>
  </w:style>
  <w:style w:type="table" w:customStyle="1" w:styleId="27">
    <w:name w:val="_Style 24"/>
    <w:basedOn w:val="12"/>
    <w:qFormat/>
    <w:uiPriority w:val="0"/>
  </w:style>
  <w:style w:type="table" w:customStyle="1" w:styleId="28">
    <w:name w:val="_Style 25"/>
    <w:basedOn w:val="12"/>
    <w:qFormat/>
    <w:uiPriority w:val="0"/>
  </w:style>
  <w:style w:type="table" w:customStyle="1" w:styleId="29">
    <w:name w:val="_Style 26"/>
    <w:basedOn w:val="12"/>
    <w:qFormat/>
    <w:uiPriority w:val="0"/>
  </w:style>
  <w:style w:type="table" w:customStyle="1" w:styleId="30">
    <w:name w:val="_Style 27"/>
    <w:basedOn w:val="12"/>
    <w:qFormat/>
    <w:uiPriority w:val="0"/>
  </w:style>
  <w:style w:type="table" w:customStyle="1" w:styleId="31">
    <w:name w:val="_Style 28"/>
    <w:basedOn w:val="12"/>
    <w:qFormat/>
    <w:uiPriority w:val="0"/>
  </w:style>
  <w:style w:type="table" w:customStyle="1" w:styleId="32">
    <w:name w:val="_Style 29"/>
    <w:basedOn w:val="12"/>
    <w:qFormat/>
    <w:uiPriority w:val="0"/>
  </w:style>
  <w:style w:type="table" w:customStyle="1" w:styleId="33">
    <w:name w:val="_Style 30"/>
    <w:basedOn w:val="12"/>
    <w:qFormat/>
    <w:uiPriority w:val="0"/>
  </w:style>
  <w:style w:type="table" w:customStyle="1" w:styleId="34">
    <w:name w:val="_Style 31"/>
    <w:basedOn w:val="12"/>
    <w:qFormat/>
    <w:uiPriority w:val="0"/>
  </w:style>
  <w:style w:type="table" w:customStyle="1" w:styleId="35">
    <w:name w:val="_Style 32"/>
    <w:basedOn w:val="12"/>
    <w:qFormat/>
    <w:uiPriority w:val="0"/>
  </w:style>
  <w:style w:type="table" w:customStyle="1" w:styleId="36">
    <w:name w:val="_Style 33"/>
    <w:basedOn w:val="12"/>
    <w:qFormat/>
    <w:uiPriority w:val="0"/>
  </w:style>
  <w:style w:type="table" w:customStyle="1" w:styleId="37">
    <w:name w:val="_Style 34"/>
    <w:basedOn w:val="12"/>
    <w:qFormat/>
    <w:uiPriority w:val="0"/>
  </w:style>
  <w:style w:type="table" w:customStyle="1" w:styleId="38">
    <w:name w:val="_Style 35"/>
    <w:basedOn w:val="12"/>
    <w:qFormat/>
    <w:uiPriority w:val="0"/>
  </w:style>
  <w:style w:type="table" w:customStyle="1" w:styleId="39">
    <w:name w:val="_Style 36"/>
    <w:basedOn w:val="12"/>
    <w:qFormat/>
    <w:uiPriority w:val="0"/>
  </w:style>
  <w:style w:type="table" w:customStyle="1" w:styleId="40">
    <w:name w:val="_Style 37"/>
    <w:basedOn w:val="12"/>
    <w:qFormat/>
    <w:uiPriority w:val="0"/>
  </w:style>
  <w:style w:type="table" w:customStyle="1" w:styleId="41">
    <w:name w:val="_Style 38"/>
    <w:basedOn w:val="12"/>
    <w:qFormat/>
    <w:uiPriority w:val="0"/>
  </w:style>
  <w:style w:type="table" w:customStyle="1" w:styleId="42">
    <w:name w:val="_Style 39"/>
    <w:basedOn w:val="12"/>
    <w:qFormat/>
    <w:uiPriority w:val="0"/>
  </w:style>
  <w:style w:type="table" w:customStyle="1" w:styleId="43">
    <w:name w:val="_Style 40"/>
    <w:basedOn w:val="12"/>
    <w:qFormat/>
    <w:uiPriority w:val="0"/>
  </w:style>
  <w:style w:type="table" w:customStyle="1" w:styleId="44">
    <w:name w:val="_Style 41"/>
    <w:basedOn w:val="12"/>
    <w:qFormat/>
    <w:uiPriority w:val="0"/>
  </w:style>
  <w:style w:type="table" w:customStyle="1" w:styleId="45">
    <w:name w:val="_Style 42"/>
    <w:basedOn w:val="12"/>
    <w:qFormat/>
    <w:uiPriority w:val="0"/>
  </w:style>
  <w:style w:type="table" w:customStyle="1" w:styleId="46">
    <w:name w:val="_Style 43"/>
    <w:basedOn w:val="12"/>
    <w:qFormat/>
    <w:uiPriority w:val="0"/>
  </w:style>
  <w:style w:type="table" w:customStyle="1" w:styleId="47">
    <w:name w:val="_Style 44"/>
    <w:basedOn w:val="12"/>
    <w:qFormat/>
    <w:uiPriority w:val="0"/>
  </w:style>
  <w:style w:type="table" w:customStyle="1" w:styleId="48">
    <w:name w:val="_Style 45"/>
    <w:basedOn w:val="12"/>
    <w:qFormat/>
    <w:uiPriority w:val="0"/>
  </w:style>
  <w:style w:type="table" w:customStyle="1" w:styleId="49">
    <w:name w:val="_Style 46"/>
    <w:basedOn w:val="12"/>
    <w:qFormat/>
    <w:uiPriority w:val="0"/>
  </w:style>
  <w:style w:type="table" w:customStyle="1" w:styleId="50">
    <w:name w:val="_Style 47"/>
    <w:basedOn w:val="12"/>
    <w:qFormat/>
    <w:uiPriority w:val="0"/>
  </w:style>
  <w:style w:type="table" w:customStyle="1" w:styleId="51">
    <w:name w:val="_Style 48"/>
    <w:basedOn w:val="12"/>
    <w:qFormat/>
    <w:uiPriority w:val="0"/>
  </w:style>
  <w:style w:type="table" w:customStyle="1" w:styleId="52">
    <w:name w:val="_Style 49"/>
    <w:basedOn w:val="12"/>
    <w:qFormat/>
    <w:uiPriority w:val="0"/>
  </w:style>
  <w:style w:type="table" w:customStyle="1" w:styleId="53">
    <w:name w:val="_Style 50"/>
    <w:basedOn w:val="12"/>
    <w:qFormat/>
    <w:uiPriority w:val="0"/>
  </w:style>
  <w:style w:type="table" w:customStyle="1" w:styleId="54">
    <w:name w:val="_Style 51"/>
    <w:basedOn w:val="12"/>
    <w:qFormat/>
    <w:uiPriority w:val="0"/>
  </w:style>
  <w:style w:type="table" w:customStyle="1" w:styleId="55">
    <w:name w:val="_Style 52"/>
    <w:basedOn w:val="12"/>
    <w:qFormat/>
    <w:uiPriority w:val="0"/>
  </w:style>
  <w:style w:type="table" w:customStyle="1" w:styleId="56">
    <w:name w:val="_Style 53"/>
    <w:basedOn w:val="12"/>
    <w:qFormat/>
    <w:uiPriority w:val="0"/>
  </w:style>
  <w:style w:type="table" w:customStyle="1" w:styleId="57">
    <w:name w:val="_Style 54"/>
    <w:basedOn w:val="12"/>
    <w:qFormat/>
    <w:uiPriority w:val="0"/>
  </w:style>
  <w:style w:type="table" w:customStyle="1" w:styleId="58">
    <w:name w:val="_Style 55"/>
    <w:basedOn w:val="12"/>
    <w:qFormat/>
    <w:uiPriority w:val="0"/>
  </w:style>
  <w:style w:type="table" w:customStyle="1" w:styleId="59">
    <w:name w:val="_Style 56"/>
    <w:basedOn w:val="12"/>
    <w:qFormat/>
    <w:uiPriority w:val="0"/>
  </w:style>
  <w:style w:type="table" w:customStyle="1" w:styleId="60">
    <w:name w:val="_Style 57"/>
    <w:basedOn w:val="12"/>
    <w:qFormat/>
    <w:uiPriority w:val="0"/>
  </w:style>
  <w:style w:type="table" w:customStyle="1" w:styleId="61">
    <w:name w:val="_Style 58"/>
    <w:basedOn w:val="12"/>
    <w:qFormat/>
    <w:uiPriority w:val="0"/>
  </w:style>
  <w:style w:type="table" w:customStyle="1" w:styleId="62">
    <w:name w:val="_Style 59"/>
    <w:basedOn w:val="12"/>
    <w:qFormat/>
    <w:uiPriority w:val="0"/>
  </w:style>
  <w:style w:type="table" w:customStyle="1" w:styleId="63">
    <w:name w:val="_Style 60"/>
    <w:basedOn w:val="12"/>
    <w:qFormat/>
    <w:uiPriority w:val="0"/>
  </w:style>
  <w:style w:type="table" w:customStyle="1" w:styleId="64">
    <w:name w:val="_Style 61"/>
    <w:basedOn w:val="12"/>
    <w:qFormat/>
    <w:uiPriority w:val="0"/>
  </w:style>
  <w:style w:type="table" w:customStyle="1" w:styleId="65">
    <w:name w:val="_Style 62"/>
    <w:basedOn w:val="12"/>
    <w:qFormat/>
    <w:uiPriority w:val="0"/>
  </w:style>
  <w:style w:type="table" w:customStyle="1" w:styleId="66">
    <w:name w:val="_Style 63"/>
    <w:basedOn w:val="12"/>
    <w:qFormat/>
    <w:uiPriority w:val="0"/>
  </w:style>
  <w:style w:type="table" w:customStyle="1" w:styleId="67">
    <w:name w:val="_Style 64"/>
    <w:basedOn w:val="12"/>
    <w:qFormat/>
    <w:uiPriority w:val="0"/>
  </w:style>
  <w:style w:type="table" w:customStyle="1" w:styleId="68">
    <w:name w:val="_Style 65"/>
    <w:basedOn w:val="12"/>
    <w:qFormat/>
    <w:uiPriority w:val="0"/>
  </w:style>
  <w:style w:type="table" w:customStyle="1" w:styleId="69">
    <w:name w:val="_Style 66"/>
    <w:basedOn w:val="12"/>
    <w:qFormat/>
    <w:uiPriority w:val="0"/>
  </w:style>
  <w:style w:type="table" w:customStyle="1" w:styleId="70">
    <w:name w:val="_Style 67"/>
    <w:basedOn w:val="12"/>
    <w:qFormat/>
    <w:uiPriority w:val="0"/>
  </w:style>
  <w:style w:type="table" w:customStyle="1" w:styleId="71">
    <w:name w:val="_Style 68"/>
    <w:basedOn w:val="12"/>
    <w:qFormat/>
    <w:uiPriority w:val="0"/>
  </w:style>
  <w:style w:type="table" w:customStyle="1" w:styleId="72">
    <w:name w:val="_Style 69"/>
    <w:basedOn w:val="12"/>
    <w:qFormat/>
    <w:uiPriority w:val="0"/>
  </w:style>
  <w:style w:type="table" w:customStyle="1" w:styleId="73">
    <w:name w:val="_Style 70"/>
    <w:basedOn w:val="12"/>
    <w:qFormat/>
    <w:uiPriority w:val="0"/>
  </w:style>
  <w:style w:type="table" w:customStyle="1" w:styleId="74">
    <w:name w:val="_Style 71"/>
    <w:basedOn w:val="12"/>
    <w:qFormat/>
    <w:uiPriority w:val="0"/>
  </w:style>
  <w:style w:type="table" w:customStyle="1" w:styleId="75">
    <w:name w:val="_Style 72"/>
    <w:basedOn w:val="12"/>
    <w:qFormat/>
    <w:uiPriority w:val="0"/>
  </w:style>
  <w:style w:type="table" w:customStyle="1" w:styleId="76">
    <w:name w:val="_Style 73"/>
    <w:basedOn w:val="12"/>
    <w:qFormat/>
    <w:uiPriority w:val="0"/>
  </w:style>
  <w:style w:type="table" w:customStyle="1" w:styleId="77">
    <w:name w:val="_Style 74"/>
    <w:basedOn w:val="12"/>
    <w:qFormat/>
    <w:uiPriority w:val="0"/>
  </w:style>
  <w:style w:type="table" w:customStyle="1" w:styleId="78">
    <w:name w:val="_Style 75"/>
    <w:basedOn w:val="12"/>
    <w:qFormat/>
    <w:uiPriority w:val="0"/>
  </w:style>
  <w:style w:type="table" w:customStyle="1" w:styleId="79">
    <w:name w:val="_Style 76"/>
    <w:basedOn w:val="12"/>
    <w:qFormat/>
    <w:uiPriority w:val="0"/>
  </w:style>
  <w:style w:type="table" w:customStyle="1" w:styleId="80">
    <w:name w:val="_Style 77"/>
    <w:basedOn w:val="12"/>
    <w:qFormat/>
    <w:uiPriority w:val="0"/>
  </w:style>
  <w:style w:type="table" w:customStyle="1" w:styleId="81">
    <w:name w:val="_Style 78"/>
    <w:basedOn w:val="12"/>
    <w:qFormat/>
    <w:uiPriority w:val="0"/>
  </w:style>
  <w:style w:type="table" w:customStyle="1" w:styleId="82">
    <w:name w:val="_Style 79"/>
    <w:basedOn w:val="12"/>
    <w:qFormat/>
    <w:uiPriority w:val="0"/>
  </w:style>
  <w:style w:type="table" w:customStyle="1" w:styleId="83">
    <w:name w:val="_Style 80"/>
    <w:basedOn w:val="12"/>
    <w:qFormat/>
    <w:uiPriority w:val="0"/>
  </w:style>
  <w:style w:type="table" w:customStyle="1" w:styleId="84">
    <w:name w:val="_Style 81"/>
    <w:basedOn w:val="12"/>
    <w:qFormat/>
    <w:uiPriority w:val="0"/>
  </w:style>
  <w:style w:type="table" w:customStyle="1" w:styleId="85">
    <w:name w:val="_Style 82"/>
    <w:basedOn w:val="12"/>
    <w:qFormat/>
    <w:uiPriority w:val="0"/>
  </w:style>
  <w:style w:type="table" w:customStyle="1" w:styleId="86">
    <w:name w:val="_Style 83"/>
    <w:basedOn w:val="12"/>
    <w:qFormat/>
    <w:uiPriority w:val="0"/>
  </w:style>
  <w:style w:type="table" w:customStyle="1" w:styleId="87">
    <w:name w:val="_Style 84"/>
    <w:basedOn w:val="12"/>
    <w:qFormat/>
    <w:uiPriority w:val="0"/>
  </w:style>
  <w:style w:type="table" w:customStyle="1" w:styleId="88">
    <w:name w:val="_Style 85"/>
    <w:basedOn w:val="12"/>
    <w:qFormat/>
    <w:uiPriority w:val="0"/>
  </w:style>
  <w:style w:type="table" w:customStyle="1" w:styleId="89">
    <w:name w:val="_Style 86"/>
    <w:basedOn w:val="12"/>
    <w:qFormat/>
    <w:uiPriority w:val="0"/>
  </w:style>
  <w:style w:type="table" w:customStyle="1" w:styleId="90">
    <w:name w:val="_Style 87"/>
    <w:basedOn w:val="12"/>
    <w:qFormat/>
    <w:uiPriority w:val="0"/>
  </w:style>
  <w:style w:type="table" w:customStyle="1" w:styleId="91">
    <w:name w:val="_Style 88"/>
    <w:basedOn w:val="12"/>
    <w:qFormat/>
    <w:uiPriority w:val="0"/>
  </w:style>
  <w:style w:type="table" w:customStyle="1" w:styleId="92">
    <w:name w:val="_Style 89"/>
    <w:basedOn w:val="12"/>
    <w:qFormat/>
    <w:uiPriority w:val="0"/>
  </w:style>
  <w:style w:type="table" w:customStyle="1" w:styleId="93">
    <w:name w:val="_Style 90"/>
    <w:basedOn w:val="12"/>
    <w:qFormat/>
    <w:uiPriority w:val="0"/>
  </w:style>
  <w:style w:type="table" w:customStyle="1" w:styleId="94">
    <w:name w:val="_Style 91"/>
    <w:basedOn w:val="12"/>
    <w:qFormat/>
    <w:uiPriority w:val="0"/>
  </w:style>
  <w:style w:type="table" w:customStyle="1" w:styleId="95">
    <w:name w:val="_Style 92"/>
    <w:basedOn w:val="12"/>
    <w:qFormat/>
    <w:uiPriority w:val="0"/>
  </w:style>
  <w:style w:type="table" w:customStyle="1" w:styleId="96">
    <w:name w:val="_Style 93"/>
    <w:basedOn w:val="12"/>
    <w:qFormat/>
    <w:uiPriority w:val="0"/>
  </w:style>
  <w:style w:type="table" w:customStyle="1" w:styleId="97">
    <w:name w:val="_Style 94"/>
    <w:basedOn w:val="12"/>
    <w:qFormat/>
    <w:uiPriority w:val="0"/>
  </w:style>
  <w:style w:type="table" w:customStyle="1" w:styleId="98">
    <w:name w:val="_Style 95"/>
    <w:basedOn w:val="12"/>
    <w:qFormat/>
    <w:uiPriority w:val="0"/>
  </w:style>
  <w:style w:type="table" w:customStyle="1" w:styleId="99">
    <w:name w:val="_Style 96"/>
    <w:basedOn w:val="12"/>
    <w:qFormat/>
    <w:uiPriority w:val="0"/>
  </w:style>
  <w:style w:type="table" w:customStyle="1" w:styleId="100">
    <w:name w:val="_Style 97"/>
    <w:basedOn w:val="12"/>
    <w:qFormat/>
    <w:uiPriority w:val="0"/>
  </w:style>
  <w:style w:type="table" w:customStyle="1" w:styleId="101">
    <w:name w:val="_Style 98"/>
    <w:basedOn w:val="12"/>
    <w:qFormat/>
    <w:uiPriority w:val="0"/>
  </w:style>
  <w:style w:type="table" w:customStyle="1" w:styleId="102">
    <w:name w:val="_Style 99"/>
    <w:basedOn w:val="12"/>
    <w:qFormat/>
    <w:uiPriority w:val="0"/>
  </w:style>
  <w:style w:type="table" w:customStyle="1" w:styleId="103">
    <w:name w:val="_Style 100"/>
    <w:basedOn w:val="12"/>
    <w:qFormat/>
    <w:uiPriority w:val="0"/>
  </w:style>
  <w:style w:type="table" w:customStyle="1" w:styleId="104">
    <w:name w:val="_Style 101"/>
    <w:basedOn w:val="12"/>
    <w:qFormat/>
    <w:uiPriority w:val="0"/>
  </w:style>
  <w:style w:type="table" w:customStyle="1" w:styleId="105">
    <w:name w:val="_Style 102"/>
    <w:basedOn w:val="12"/>
    <w:qFormat/>
    <w:uiPriority w:val="0"/>
  </w:style>
  <w:style w:type="table" w:customStyle="1" w:styleId="106">
    <w:name w:val="_Style 103"/>
    <w:basedOn w:val="12"/>
    <w:qFormat/>
    <w:uiPriority w:val="0"/>
  </w:style>
  <w:style w:type="table" w:customStyle="1" w:styleId="107">
    <w:name w:val="_Style 104"/>
    <w:basedOn w:val="12"/>
    <w:qFormat/>
    <w:uiPriority w:val="0"/>
  </w:style>
  <w:style w:type="table" w:customStyle="1" w:styleId="108">
    <w:name w:val="_Style 105"/>
    <w:basedOn w:val="12"/>
    <w:qFormat/>
    <w:uiPriority w:val="0"/>
  </w:style>
  <w:style w:type="table" w:customStyle="1" w:styleId="109">
    <w:name w:val="_Style 106"/>
    <w:basedOn w:val="12"/>
    <w:qFormat/>
    <w:uiPriority w:val="0"/>
  </w:style>
  <w:style w:type="table" w:customStyle="1" w:styleId="110">
    <w:name w:val="_Style 107"/>
    <w:basedOn w:val="12"/>
    <w:qFormat/>
    <w:uiPriority w:val="0"/>
  </w:style>
  <w:style w:type="table" w:customStyle="1" w:styleId="111">
    <w:name w:val="_Style 108"/>
    <w:basedOn w:val="12"/>
    <w:qFormat/>
    <w:uiPriority w:val="0"/>
  </w:style>
  <w:style w:type="table" w:customStyle="1" w:styleId="112">
    <w:name w:val="_Style 109"/>
    <w:basedOn w:val="12"/>
    <w:qFormat/>
    <w:uiPriority w:val="0"/>
  </w:style>
  <w:style w:type="table" w:customStyle="1" w:styleId="113">
    <w:name w:val="_Style 110"/>
    <w:basedOn w:val="12"/>
    <w:qFormat/>
    <w:uiPriority w:val="0"/>
  </w:style>
  <w:style w:type="table" w:customStyle="1" w:styleId="114">
    <w:name w:val="_Style 111"/>
    <w:basedOn w:val="12"/>
    <w:qFormat/>
    <w:uiPriority w:val="0"/>
  </w:style>
  <w:style w:type="table" w:customStyle="1" w:styleId="115">
    <w:name w:val="_Style 112"/>
    <w:basedOn w:val="12"/>
    <w:qFormat/>
    <w:uiPriority w:val="0"/>
  </w:style>
  <w:style w:type="table" w:customStyle="1" w:styleId="116">
    <w:name w:val="_Style 113"/>
    <w:basedOn w:val="12"/>
    <w:qFormat/>
    <w:uiPriority w:val="0"/>
  </w:style>
  <w:style w:type="table" w:customStyle="1" w:styleId="117">
    <w:name w:val="_Style 114"/>
    <w:basedOn w:val="12"/>
    <w:qFormat/>
    <w:uiPriority w:val="0"/>
  </w:style>
  <w:style w:type="table" w:customStyle="1" w:styleId="118">
    <w:name w:val="_Style 115"/>
    <w:basedOn w:val="12"/>
    <w:qFormat/>
    <w:uiPriority w:val="0"/>
  </w:style>
  <w:style w:type="table" w:customStyle="1" w:styleId="119">
    <w:name w:val="_Style 116"/>
    <w:basedOn w:val="12"/>
    <w:qFormat/>
    <w:uiPriority w:val="0"/>
  </w:style>
  <w:style w:type="table" w:customStyle="1" w:styleId="120">
    <w:name w:val="_Style 117"/>
    <w:basedOn w:val="12"/>
    <w:qFormat/>
    <w:uiPriority w:val="0"/>
  </w:style>
  <w:style w:type="table" w:customStyle="1" w:styleId="121">
    <w:name w:val="_Style 118"/>
    <w:basedOn w:val="12"/>
    <w:qFormat/>
    <w:uiPriority w:val="0"/>
  </w:style>
  <w:style w:type="table" w:customStyle="1" w:styleId="122">
    <w:name w:val="_Style 119"/>
    <w:basedOn w:val="12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9" Type="http://schemas.openxmlformats.org/officeDocument/2006/relationships/font" Target="fonts/font9.odttf"/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106</Pages>
  <Words>8880</Words>
  <Characters>43682</Characters>
  <TotalTime>55</TotalTime>
  <ScaleCrop>false</ScaleCrop>
  <LinksUpToDate>false</LinksUpToDate>
  <CharactersWithSpaces>50870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2026-08-24T14:53:00Z</dcterms:created>
  <dc:creator>Admin</dc:creator>
  <cp:lastModifiedBy>Only Recent Trends</cp:lastModifiedBy>
  <dcterms:modified xsi:type="dcterms:W3CDTF">2026-08-29T17:30:43Z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eyJoZGlkIjoiMDZlZDdhYjE4OGE5OGE1NjI2NTYxZjA4MDdiYWUyZTkiLCJ1c2VySWQiOiI1Njc1ODY4OTUzMjcifQ==</vt:lpwstr>
  </property>
  <property fmtid="{D5CDD505-2E9C-101B-9397-08002B2CF9AE}" pid="3" name="KSOProductBuildVer">
    <vt:lpwstr>1033-12.1.0.28032</vt:lpwstr>
  </property>
  <property fmtid="{D5CDD505-2E9C-101B-9397-08002B2CF9AE}" pid="4" name="ICV">
    <vt:lpwstr>104130CB37AC48F3B6B6BFD4E9E62F28_13</vt:lpwstr>
  </property>
</Properties>
</file>