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720" w:firstLine="0"/>
        <w:jc w:val="center"/>
        <w:rPr>
          <w:b w:val="1"/>
          <w:u w:val="single"/>
        </w:rPr>
      </w:pPr>
      <w:bookmarkStart w:colFirst="0" w:colLast="0" w:name="_90c0ooe0tpdw" w:id="0"/>
      <w:bookmarkEnd w:id="0"/>
      <w:r w:rsidDel="00000000" w:rsidR="00000000" w:rsidRPr="00000000">
        <w:rPr>
          <w:b w:val="1"/>
          <w:u w:val="single"/>
          <w:rtl w:val="0"/>
        </w:rPr>
        <w:t xml:space="preserve">Tomcat: Application Server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Pre-Requisites: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Tomcat installed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JDK installed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References: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www.baeldung.com/tomcat-deploy-war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www.digitalocean.com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720" w:firstLine="0"/>
        <w:rPr/>
      </w:pPr>
      <w:bookmarkStart w:colFirst="0" w:colLast="0" w:name="_1taw79joukbh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ind w:left="0" w:firstLine="0"/>
        <w:rPr/>
      </w:pPr>
      <w:bookmarkStart w:colFirst="0" w:colLast="0" w:name="_sk9vj68fnac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ind w:left="720" w:firstLine="0"/>
        <w:rPr/>
      </w:pPr>
      <w:bookmarkStart w:colFirst="0" w:colLast="0" w:name="_qmljzz1empl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ind w:left="720" w:firstLine="0"/>
        <w:rPr/>
      </w:pPr>
      <w:bookmarkStart w:colFirst="0" w:colLast="0" w:name="_tk98wbkldi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ind w:left="720" w:firstLine="0"/>
        <w:rPr/>
      </w:pPr>
      <w:bookmarkStart w:colFirst="0" w:colLast="0" w:name="_3hf1qrd2dfj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ind w:left="0" w:firstLine="0"/>
        <w:rPr/>
      </w:pPr>
      <w:bookmarkStart w:colFirst="0" w:colLast="0" w:name="_1a6bad6kqu6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0" w:firstLine="0"/>
        <w:rPr/>
      </w:pPr>
      <w:bookmarkStart w:colFirst="0" w:colLast="0" w:name="_hgnyvhhx8wx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ind w:left="0" w:firstLine="0"/>
        <w:rPr/>
      </w:pPr>
      <w:bookmarkStart w:colFirst="0" w:colLast="0" w:name="_nm5za22utd2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ind w:left="0" w:firstLine="0"/>
        <w:rPr/>
      </w:pPr>
      <w:bookmarkStart w:colFirst="0" w:colLast="0" w:name="_qcw0mbykdz5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line="240" w:lineRule="auto"/>
        <w:ind w:left="0" w:firstLine="0"/>
        <w:rPr/>
      </w:pPr>
      <w:bookmarkStart w:colFirst="0" w:colLast="0" w:name="_doiq1e4bv2nh" w:id="10"/>
      <w:bookmarkEnd w:id="10"/>
      <w:r w:rsidDel="00000000" w:rsidR="00000000" w:rsidRPr="00000000">
        <w:rPr>
          <w:rtl w:val="0"/>
        </w:rPr>
        <w:t xml:space="preserve">Q1) DEPLOY A WAR FILE IN TOMCAT</w:t>
      </w:r>
    </w:p>
    <w:p w:rsidR="00000000" w:rsidDel="00000000" w:rsidP="00000000" w:rsidRDefault="00000000" w:rsidRPr="00000000" w14:paraId="00000016">
      <w:pPr>
        <w:pStyle w:val="Heading2"/>
        <w:spacing w:line="240" w:lineRule="auto"/>
        <w:ind w:left="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bookmarkStart w:colFirst="0" w:colLast="0" w:name="_2sg86mnzannp" w:id="11"/>
      <w:bookmarkEnd w:id="11"/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Nova Mono" w:cs="Nova Mono" w:eastAsia="Nova Mono" w:hAnsi="Nova Mono"/>
          <w:color w:val="323232"/>
          <w:sz w:val="24"/>
          <w:szCs w:val="24"/>
          <w:highlight w:val="white"/>
          <w:rtl w:val="0"/>
        </w:rPr>
        <w:t xml:space="preserve">Type command →  sudo systemctl enable tomcat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to start tomcat .</w:t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Nova Mono" w:cs="Nova Mono" w:eastAsia="Nova Mono" w:hAnsi="Nova Mono"/>
          <w:color w:val="323232"/>
          <w:sz w:val="24"/>
          <w:szCs w:val="24"/>
          <w:highlight w:val="white"/>
          <w:rtl w:val="0"/>
        </w:rPr>
        <w:t xml:space="preserve">Type command → 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$ sudo vi /opt/tomcat/conf/tomcat-users.xml</w:t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</w:rPr>
        <w:drawing>
          <wp:inline distB="114300" distT="114300" distL="114300" distR="114300">
            <wp:extent cx="5943600" cy="574833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.Enter your server's domain name or IP address followed on port 8080 in your browser: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="409.09090909090907" w:lineRule="auto"/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Let's take a look at the Manager App, accessible via the link or &lt;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3"/>
            <w:szCs w:val="23"/>
            <w:highlight w:val="white"/>
            <w:u w:val="single"/>
            <w:rtl w:val="0"/>
          </w:rPr>
          <w:t xml:space="preserve">http://server_domain_or_IP:8080/manager/html</w:t>
        </w:r>
      </w:hyperlink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&gt; 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. You will need to enter the account credentials that you added to the </w:t>
      </w:r>
      <w:r w:rsidDel="00000000" w:rsidR="00000000" w:rsidRPr="00000000">
        <w:rPr>
          <w:rFonts w:ascii="Roboto" w:cs="Roboto" w:eastAsia="Roboto" w:hAnsi="Roboto"/>
          <w:sz w:val="23"/>
          <w:szCs w:val="23"/>
          <w:highlight w:val="white"/>
          <w:rtl w:val="0"/>
        </w:rPr>
        <w:t xml:space="preserve">tomcat-users.xml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 file</w:t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</w:rPr>
        <w:drawing>
          <wp:inline distB="114300" distT="114300" distL="114300" distR="114300">
            <wp:extent cx="5505450" cy="28670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40" w:line="409.09090909090907" w:lineRule="auto"/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 Afterwards, you will see a page that looks like this:</w:t>
      </w:r>
    </w:p>
    <w:p w:rsidR="00000000" w:rsidDel="00000000" w:rsidP="00000000" w:rsidRDefault="00000000" w:rsidRPr="00000000" w14:paraId="00000026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  <w:color w:val="323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2323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23232"/>
          <w:sz w:val="24"/>
          <w:szCs w:val="24"/>
          <w:highlight w:val="white"/>
          <w:rtl w:val="0"/>
        </w:rPr>
        <w:t xml:space="preserve">Download any war file.</w:t>
      </w:r>
    </w:p>
    <w:p w:rsidR="00000000" w:rsidDel="00000000" w:rsidP="00000000" w:rsidRDefault="00000000" w:rsidRPr="00000000" w14:paraId="00000029">
      <w:pPr>
        <w:ind w:left="720" w:firstLine="0"/>
        <w:rPr>
          <w:rFonts w:ascii="Courier New" w:cs="Courier New" w:eastAsia="Courier New" w:hAnsi="Courier New"/>
          <w:color w:val="c7254e"/>
          <w:sz w:val="20"/>
          <w:szCs w:val="20"/>
          <w:shd w:fill="f9f2f4" w:val="clear"/>
        </w:rPr>
      </w:pPr>
      <w:r w:rsidDel="00000000" w:rsidR="00000000" w:rsidRPr="00000000">
        <w:rPr>
          <w:b w:val="1"/>
          <w:color w:val="141414"/>
          <w:sz w:val="23"/>
          <w:szCs w:val="23"/>
          <w:highlight w:val="white"/>
          <w:rtl w:val="0"/>
        </w:rPr>
        <w:t xml:space="preserve">Step 7:</w:t>
      </w:r>
      <w:r w:rsidDel="00000000" w:rsidR="00000000" w:rsidRPr="00000000">
        <w:rPr>
          <w:color w:val="141414"/>
          <w:sz w:val="23"/>
          <w:szCs w:val="23"/>
          <w:highlight w:val="white"/>
          <w:rtl w:val="0"/>
        </w:rPr>
        <w:t xml:space="preserve"> Copy the WAR file  to &lt;</w:t>
      </w:r>
      <w:r w:rsidDel="00000000" w:rsidR="00000000" w:rsidRPr="00000000">
        <w:rPr>
          <w:rFonts w:ascii="Courier New" w:cs="Courier New" w:eastAsia="Courier New" w:hAnsi="Courier New"/>
          <w:color w:val="c7254e"/>
          <w:sz w:val="20"/>
          <w:szCs w:val="20"/>
          <w:shd w:fill="f9f2f4" w:val="clear"/>
          <w:rtl w:val="0"/>
        </w:rPr>
        <w:t xml:space="preserve">CATALINA_HOME/webapps &gt;.</w:t>
      </w:r>
    </w:p>
    <w:p w:rsidR="00000000" w:rsidDel="00000000" w:rsidP="00000000" w:rsidRDefault="00000000" w:rsidRPr="00000000" w14:paraId="0000002A">
      <w:pPr>
        <w:spacing w:after="160" w:lineRule="auto"/>
        <w:ind w:left="720" w:firstLine="0"/>
        <w:rPr>
          <w:color w:val="141414"/>
          <w:sz w:val="23"/>
          <w:szCs w:val="23"/>
          <w:shd w:fill="f9f2f4" w:val="clear"/>
        </w:rPr>
      </w:pPr>
      <w:r w:rsidDel="00000000" w:rsidR="00000000" w:rsidRPr="00000000">
        <w:rPr>
          <w:b w:val="1"/>
          <w:color w:val="141414"/>
          <w:sz w:val="23"/>
          <w:szCs w:val="23"/>
          <w:shd w:fill="f9f2f4" w:val="clear"/>
          <w:rtl w:val="0"/>
        </w:rPr>
        <w:t xml:space="preserve">Step 8:</w:t>
      </w:r>
      <w:r w:rsidDel="00000000" w:rsidR="00000000" w:rsidRPr="00000000">
        <w:rPr>
          <w:color w:val="141414"/>
          <w:sz w:val="23"/>
          <w:szCs w:val="23"/>
          <w:shd w:fill="f9f2f4" w:val="clear"/>
          <w:rtl w:val="0"/>
        </w:rPr>
        <w:t xml:space="preserve"> </w:t>
      </w:r>
      <w:r w:rsidDel="00000000" w:rsidR="00000000" w:rsidRPr="00000000">
        <w:rPr>
          <w:color w:val="141414"/>
          <w:sz w:val="23"/>
          <w:szCs w:val="23"/>
          <w:shd w:fill="f9f2f4" w:val="clear"/>
          <w:rtl w:val="0"/>
        </w:rPr>
        <w:t xml:space="preserve">Start the Tomcat server</w:t>
      </w:r>
    </w:p>
    <w:p w:rsidR="00000000" w:rsidDel="00000000" w:rsidP="00000000" w:rsidRDefault="00000000" w:rsidRPr="00000000" w14:paraId="0000002B">
      <w:pPr>
        <w:spacing w:after="160" w:lineRule="auto"/>
        <w:ind w:left="720" w:firstLine="0"/>
        <w:rPr>
          <w:color w:val="141414"/>
          <w:sz w:val="23"/>
          <w:szCs w:val="23"/>
          <w:shd w:fill="f9f2f4" w:val="clear"/>
        </w:rPr>
      </w:pPr>
      <w:r w:rsidDel="00000000" w:rsidR="00000000" w:rsidRPr="00000000">
        <w:rPr>
          <w:b w:val="1"/>
          <w:color w:val="141414"/>
          <w:sz w:val="23"/>
          <w:szCs w:val="23"/>
          <w:shd w:fill="f9f2f4" w:val="clear"/>
          <w:rtl w:val="0"/>
        </w:rPr>
        <w:t xml:space="preserve">Step 9: </w:t>
      </w:r>
      <w:r w:rsidDel="00000000" w:rsidR="00000000" w:rsidRPr="00000000">
        <w:rPr>
          <w:color w:val="141414"/>
          <w:sz w:val="23"/>
          <w:szCs w:val="23"/>
          <w:shd w:fill="f9f2f4" w:val="clear"/>
          <w:rtl w:val="0"/>
        </w:rPr>
        <w:t xml:space="preserve">Fill the entries as given below:</w:t>
      </w:r>
    </w:p>
    <w:p w:rsidR="00000000" w:rsidDel="00000000" w:rsidP="00000000" w:rsidRDefault="00000000" w:rsidRPr="00000000" w14:paraId="0000002C">
      <w:pPr>
        <w:spacing w:after="160" w:lineRule="auto"/>
        <w:ind w:left="720" w:firstLine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</w:rPr>
        <w:drawing>
          <wp:inline distB="114300" distT="114300" distL="114300" distR="114300">
            <wp:extent cx="5824538" cy="193357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ind w:left="720" w:firstLine="0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b w:val="1"/>
          <w:color w:val="333333"/>
          <w:sz w:val="23"/>
          <w:szCs w:val="23"/>
          <w:highlight w:val="white"/>
          <w:rtl w:val="0"/>
        </w:rPr>
        <w:t xml:space="preserve">Step 10: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You war file has been deployed.</w:t>
      </w:r>
    </w:p>
    <w:p w:rsidR="00000000" w:rsidDel="00000000" w:rsidP="00000000" w:rsidRDefault="00000000" w:rsidRPr="00000000" w14:paraId="0000002E">
      <w:pPr>
        <w:spacing w:after="160" w:lineRule="auto"/>
        <w:ind w:left="720" w:firstLine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</w:rPr>
        <w:drawing>
          <wp:inline distB="114300" distT="114300" distL="114300" distR="114300">
            <wp:extent cx="5819775" cy="28765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ind w:left="720" w:firstLine="0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</w:rPr>
        <w:drawing>
          <wp:inline distB="114300" distT="114300" distL="114300" distR="114300">
            <wp:extent cx="5943600" cy="1803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160" w:lineRule="auto"/>
        <w:ind w:left="0" w:firstLine="0"/>
        <w:rPr/>
      </w:pPr>
      <w:bookmarkStart w:colFirst="0" w:colLast="0" w:name="_behy36xd7xco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160" w:lineRule="auto"/>
        <w:ind w:left="0" w:firstLine="0"/>
        <w:rPr/>
      </w:pPr>
      <w:bookmarkStart w:colFirst="0" w:colLast="0" w:name="_eifanxtlu5w6" w:id="13"/>
      <w:bookmarkEnd w:id="13"/>
      <w:r w:rsidDel="00000000" w:rsidR="00000000" w:rsidRPr="00000000">
        <w:rPr>
          <w:rtl w:val="0"/>
        </w:rPr>
        <w:t xml:space="preserve">Q2)Two tomcats running on same server with different port.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Step 1</w:t>
      </w:r>
      <w:r w:rsidDel="00000000" w:rsidR="00000000" w:rsidRPr="00000000">
        <w:rPr>
          <w:rtl w:val="0"/>
        </w:rPr>
        <w:t xml:space="preserve">:Open server.xml file and one more connector with different port number and save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Step 2</w:t>
      </w:r>
      <w:r w:rsidDel="00000000" w:rsidR="00000000" w:rsidRPr="00000000">
        <w:rPr>
          <w:rtl w:val="0"/>
        </w:rPr>
        <w:t xml:space="preserve">: Shutdown the server and again start the server by running command ./startup.sh.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Step 3</w:t>
      </w:r>
      <w:r w:rsidDel="00000000" w:rsidR="00000000" w:rsidRPr="00000000">
        <w:rPr>
          <w:rtl w:val="0"/>
        </w:rPr>
        <w:t xml:space="preserve">: Run localhost 8080 and localhost 8000.You will observe tomcat home page 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486525" cy="237648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71n3ajp5ylhb" w:id="14"/>
      <w:bookmarkEnd w:id="14"/>
      <w:r w:rsidDel="00000000" w:rsidR="00000000" w:rsidRPr="00000000">
        <w:rPr>
          <w:rtl w:val="0"/>
        </w:rPr>
        <w:t xml:space="preserve">Q 3)What is the use of digest.sh? Where can its encryption be used?</w:t>
      </w:r>
    </w:p>
    <w:p w:rsidR="00000000" w:rsidDel="00000000" w:rsidP="00000000" w:rsidRDefault="00000000" w:rsidRPr="00000000" w14:paraId="0000004B">
      <w:pPr>
        <w:pStyle w:val="Heading2"/>
        <w:rPr>
          <w:sz w:val="23"/>
          <w:szCs w:val="23"/>
        </w:rPr>
      </w:pPr>
      <w:bookmarkStart w:colFirst="0" w:colLast="0" w:name="_6y1s7hazxm4n" w:id="15"/>
      <w:bookmarkEnd w:id="15"/>
      <w:r w:rsidDel="00000000" w:rsidR="00000000" w:rsidRPr="00000000">
        <w:rPr>
          <w:b w:val="1"/>
          <w:sz w:val="23"/>
          <w:szCs w:val="23"/>
          <w:rtl w:val="0"/>
        </w:rPr>
        <w:t xml:space="preserve">Ans: </w:t>
      </w:r>
      <w:r w:rsidDel="00000000" w:rsidR="00000000" w:rsidRPr="00000000">
        <w:rPr>
          <w:sz w:val="23"/>
          <w:szCs w:val="23"/>
          <w:rtl w:val="0"/>
        </w:rPr>
        <w:t xml:space="preserve"> digest.sh is script to encryt the password.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Its encryption can be used to encrypt password for the manager and admin-gui in tomcat.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Add credential handler to handle the encrypted password.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Use digest.sh to encrypt your password.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531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Copy the generated password into tomcat</w:t>
        <w:br w:type="textWrapping"/>
        <w:t xml:space="preserve">-user.xml file and save the changes.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pomjuza4vddu" w:id="16"/>
      <w:bookmarkEnd w:id="16"/>
      <w:r w:rsidDel="00000000" w:rsidR="00000000" w:rsidRPr="00000000">
        <w:rPr>
          <w:rtl w:val="0"/>
        </w:rPr>
        <w:t xml:space="preserve">Q 4)Apply SSL tomcat (8443 in server.xml).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highlight w:val="white"/>
          <w:rtl w:val="0"/>
        </w:rPr>
        <w:t xml:space="preserve">keytool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” command to create a self-signed certificate. During the keystore creation process, you need to assign a password and fill in the certificate’s 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212529"/>
          <w:sz w:val="21"/>
          <w:szCs w:val="21"/>
          <w:shd w:fill="f7f7f9" w:val="clear"/>
        </w:rPr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Here, you just created a certificate named “keyfile“, which ssl directory in 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Courier New" w:cs="Courier New" w:eastAsia="Courier New" w:hAnsi="Courier New"/>
          <w:color w:val="212529"/>
          <w:sz w:val="21"/>
          <w:szCs w:val="21"/>
          <w:shd w:fill="f7f7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Courier New" w:cs="Courier New" w:eastAsia="Courier New" w:hAnsi="Courier New"/>
          <w:color w:val="212529"/>
          <w:sz w:val="21"/>
          <w:szCs w:val="21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529"/>
          <w:sz w:val="21"/>
          <w:szCs w:val="21"/>
          <w:shd w:fill="f7f7f9" w:val="clear"/>
          <w:rtl w:val="0"/>
        </w:rPr>
        <w:t xml:space="preserve">Step 3: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Modify server.xml  by adding a connector element to support for SSL or https connection.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Step 4</w:t>
      </w:r>
      <w:r w:rsidDel="00000000" w:rsidR="00000000" w:rsidRPr="00000000">
        <w:rPr>
          <w:rtl w:val="0"/>
        </w:rPr>
        <w:t xml:space="preserve">: Shutdown and again start the server. Run localhost at port 8443.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62674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ulbvwlh76fl5" w:id="17"/>
      <w:bookmarkEnd w:id="17"/>
      <w:r w:rsidDel="00000000" w:rsidR="00000000" w:rsidRPr="00000000">
        <w:rPr>
          <w:rtl w:val="0"/>
        </w:rPr>
        <w:t xml:space="preserve">Q 5)Logging --&gt; client ip,request, date, connector.</w:t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Before: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 Make the desired changes in the logs file: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After: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951cknooryx8" w:id="18"/>
      <w:bookmarkEnd w:id="18"/>
      <w:r w:rsidDel="00000000" w:rsidR="00000000" w:rsidRPr="00000000">
        <w:rPr>
          <w:rtl w:val="0"/>
        </w:rPr>
        <w:t xml:space="preserve">Q 6)JDBC define server.xml</w:t>
      </w:r>
    </w:p>
    <w:p w:rsidR="00000000" w:rsidDel="00000000" w:rsidP="00000000" w:rsidRDefault="00000000" w:rsidRPr="00000000" w14:paraId="00000081">
      <w:pPr>
        <w:pStyle w:val="Heading2"/>
        <w:rPr/>
      </w:pPr>
      <w:bookmarkStart w:colFirst="0" w:colLast="0" w:name="_951cknooryx8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 7)Connect nginx → tomcat → db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4.png"/><Relationship Id="rId21" Type="http://schemas.openxmlformats.org/officeDocument/2006/relationships/image" Target="media/image1.png"/><Relationship Id="rId24" Type="http://schemas.openxmlformats.org/officeDocument/2006/relationships/image" Target="media/image1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28" Type="http://schemas.openxmlformats.org/officeDocument/2006/relationships/image" Target="media/image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://www.baeldung.com/tomcat-deploy-war" TargetMode="External"/><Relationship Id="rId29" Type="http://schemas.openxmlformats.org/officeDocument/2006/relationships/image" Target="media/image15.png"/><Relationship Id="rId7" Type="http://schemas.openxmlformats.org/officeDocument/2006/relationships/hyperlink" Target="http://www.digitalocean.com" TargetMode="External"/><Relationship Id="rId8" Type="http://schemas.openxmlformats.org/officeDocument/2006/relationships/image" Target="media/image18.png"/><Relationship Id="rId31" Type="http://schemas.openxmlformats.org/officeDocument/2006/relationships/image" Target="media/image20.png"/><Relationship Id="rId30" Type="http://schemas.openxmlformats.org/officeDocument/2006/relationships/image" Target="media/image16.png"/><Relationship Id="rId11" Type="http://schemas.openxmlformats.org/officeDocument/2006/relationships/image" Target="media/image23.png"/><Relationship Id="rId10" Type="http://schemas.openxmlformats.org/officeDocument/2006/relationships/hyperlink" Target="http://server_domain_or_ip:8080/manager/html" TargetMode="External"/><Relationship Id="rId32" Type="http://schemas.openxmlformats.org/officeDocument/2006/relationships/image" Target="media/image4.png"/><Relationship Id="rId13" Type="http://schemas.openxmlformats.org/officeDocument/2006/relationships/image" Target="media/image19.png"/><Relationship Id="rId12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22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