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Root Cause Analysis (RCA) Report</w:t>
      </w:r>
    </w:p>
    <w:p>
      <w:pPr>
        <w:spacing w:after="260"/>
        <w:jc w:val="center"/>
      </w:pPr>
      <w:r>
        <w:rPr>
          <w:rFonts w:ascii="Calibri" w:cs="Calibri" w:eastAsia="Calibri" w:hAnsi="Calibri"/>
          <w:b/>
          <w:bCs/>
          <w:color w:val="2E5395"/>
          <w:sz w:val="26"/>
          <w:szCs w:val="26"/>
        </w:rPr>
        <w:t xml:space="preserve">Transaction Forward Path (txn) — Port 9378 Not Listening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Field</w:t>
            </w:r>
          </w:p>
        </w:tc>
        <w:tc>
          <w:tcPr>
            <w:tcW w:type="dxa" w:w="6350"/>
            <w:shd w:fill="1F3864"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Details</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Application</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txn (Transaction Forward Path)</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Binary Path</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/home/ubuntu/uat/project-cash/src/transaction/orders/build/txn</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Config File</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/home/ubuntu/uat/project-cash/src/transaction/orders/config.json</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Expected Port</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9378</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Owning Service</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transactionFWD_path.service</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Affected PID</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320476</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Log File</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/home/ubuntu/uat/project-cash/src/transaction/orders/drogon.log</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Lock File Involved</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/tmp/drogon.lock</w:t>
            </w:r>
          </w:p>
        </w:tc>
      </w:tr>
    </w:tbl>
    <w:p>
      <w:pPr>
        <w:spacing w:after="200"/>
      </w:pPr>
    </w:p>
    <w:p>
      <w:pPr>
        <w:pStyle w:val="Heading1"/>
        <w:pBdr>
          <w:bottom w:val="single" w:color="2E5395" w:sz="6" w:space="4"/>
        </w:pBdr>
        <w:spacing w:after="160" w:before="360"/>
      </w:pPr>
      <w:r>
        <w:rPr>
          <w:rFonts w:ascii="Calibri" w:cs="Calibri" w:eastAsia="Calibri" w:hAnsi="Calibri"/>
          <w:b/>
          <w:bCs/>
          <w:color w:val="1F3864"/>
          <w:sz w:val="28"/>
          <w:szCs w:val="28"/>
        </w:rPr>
        <w:t xml:space="preserve">1. Issue Summary</w:t>
      </w:r>
    </w:p>
    <w:p>
      <w:pPr>
        <w:spacing w:after="140" w:line="276"/>
      </w:pPr>
      <w:r>
        <w:rPr>
          <w:rFonts w:ascii="Calibri" w:cs="Calibri" w:eastAsia="Calibri" w:hAnsi="Calibri"/>
          <w:sz w:val="22"/>
          <w:szCs w:val="22"/>
        </w:rPr>
        <w:t xml:space="preserve">The txn application (Transaction Forward Path) was running as a process, but its application port 9378 was not listening. This meant the process appeared healthy from a simple 'is it running' check, while the service was actually unavailable to downstream consumers.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Process status (ps)</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Running</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Application port 9378</w:t>
            </w:r>
          </w:p>
        </w:tc>
        <w:tc>
          <w:tcPr>
            <w:tcW w:type="dxa" w:w="4350"/>
            <w:shd w:fill="FCE4E4" w:val="clear"/>
            <w:tcMar>
              <w:top w:type="dxa" w:w="80"/>
              <w:left w:type="dxa" w:w="120"/>
              <w:bottom w:type="dxa" w:w="80"/>
              <w:right w:type="dxa" w:w="120"/>
            </w:tcMar>
            <w:vAlign w:val="center"/>
          </w:tcPr>
          <w:p>
            <w:r>
              <w:rPr>
                <w:rFonts w:ascii="Calibri" w:cs="Calibri" w:eastAsia="Calibri" w:hAnsi="Calibri"/>
                <w:b/>
                <w:bCs/>
                <w:color w:val="B01717"/>
                <w:sz w:val="21"/>
                <w:szCs w:val="21"/>
              </w:rPr>
              <w:t xml:space="preserve">Not Listening</w:t>
            </w:r>
          </w:p>
        </w:tc>
      </w:tr>
    </w:tbl>
    <w:p>
      <w:pPr>
        <w:spacing w:after="120"/>
      </w:pPr>
    </w:p>
    <w:p>
      <w:pPr>
        <w:spacing w:after="140" w:line="276"/>
      </w:pPr>
      <w:r>
        <w:rPr>
          <w:rFonts w:ascii="Calibri" w:cs="Calibri" w:eastAsia="Calibri" w:hAnsi="Calibri"/>
          <w:sz w:val="22"/>
          <w:szCs w:val="22"/>
        </w:rPr>
        <w:t xml:space="preserve">This gap — process alive but port down — is the central lesson of the incident: process-only monitoring is not sufficient for this application.</w:t>
      </w:r>
    </w:p>
    <w:p>
      <w:pPr>
        <w:pStyle w:val="Heading1"/>
        <w:pBdr>
          <w:bottom w:val="single" w:color="2E5395" w:sz="6" w:space="4"/>
        </w:pBdr>
        <w:spacing w:after="160" w:before="360"/>
      </w:pPr>
      <w:r>
        <w:rPr>
          <w:rFonts w:ascii="Calibri" w:cs="Calibri" w:eastAsia="Calibri" w:hAnsi="Calibri"/>
          <w:b/>
          <w:bCs/>
          <w:color w:val="1F3864"/>
          <w:sz w:val="28"/>
          <w:szCs w:val="28"/>
        </w:rPr>
        <w:t xml:space="preserve">2. Investigation Timeline</w:t>
      </w:r>
    </w:p>
    <w:p>
      <w:pPr>
        <w:pStyle w:val="Heading2"/>
        <w:spacing w:after="120" w:before="260"/>
      </w:pPr>
      <w:r>
        <w:rPr>
          <w:rFonts w:ascii="Calibri" w:cs="Calibri" w:eastAsia="Calibri" w:hAnsi="Calibri"/>
          <w:b/>
          <w:bCs/>
          <w:color w:val="2E5395"/>
          <w:sz w:val="24"/>
          <w:szCs w:val="24"/>
        </w:rPr>
        <w:t xml:space="preserve">2.1 Process State Check</w:t>
      </w:r>
    </w:p>
    <w:p>
      <w:pPr>
        <w:spacing w:after="140" w:line="276"/>
      </w:pPr>
      <w:r>
        <w:rPr>
          <w:rFonts w:ascii="Calibri" w:cs="Calibri" w:eastAsia="Calibri" w:hAnsi="Calibri"/>
          <w:sz w:val="22"/>
          <w:szCs w:val="22"/>
        </w:rPr>
        <w:t xml:space="preserve">The first step was to inspect the process state and kernel wait channel (WCHAN) for the affected PID.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ps -o pid,stat,wchan:30,etime,cmd -p 320476</w:t>
            </w:r>
          </w:p>
        </w:tc>
      </w:tr>
    </w:tbl>
    <w:p>
      <w:pPr>
        <w:spacing w:after="140" w:line="276"/>
      </w:pPr>
      <w:r>
        <w:rPr>
          <w:rFonts w:ascii="Calibri" w:cs="Calibri" w:eastAsia="Calibri" w:hAnsi="Calibri"/>
          <w:sz w:val="22"/>
          <w:szCs w:val="22"/>
        </w:rPr>
        <w:t xml:space="preserve">Initial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PID     STAT   WCHAN</w:t>
            </w:r>
          </w:p>
          <w:p>
            <w:pPr>
              <w:spacing w:after="20"/>
            </w:pPr>
            <w:r>
              <w:rPr>
                <w:rFonts w:ascii="Consolas" w:cs="Consolas" w:eastAsia="Consolas" w:hAnsi="Consolas"/>
                <w:color w:val="D4D4D4"/>
                <w:sz w:val="20"/>
                <w:szCs w:val="20"/>
              </w:rPr>
              <w:t xml:space="preserve">320476  Ssl    locks_lock_inode_wait</w:t>
            </w:r>
          </w:p>
        </w:tc>
      </w:tr>
    </w:tbl>
    <w:p>
      <w:pPr>
        <w:spacing w:after="140" w:line="276"/>
      </w:pPr>
      <w:r>
        <w:rPr>
          <w:rFonts w:ascii="Calibri" w:cs="Calibri" w:eastAsia="Calibri" w:hAnsi="Calibri"/>
          <w:sz w:val="22"/>
          <w:szCs w:val="22"/>
        </w:rPr>
        <w:t xml:space="preserve">The key finding was the wait channel locks_lock_inode_wait, indicating the process was blocked in a kernel-level file-lock wait state — not performing normal application processing, even though it was technically "alive".</w:t>
      </w:r>
    </w:p>
    <w:p>
      <w:pPr>
        <w:pStyle w:val="Heading2"/>
        <w:spacing w:after="120" w:before="260"/>
      </w:pPr>
      <w:r>
        <w:rPr>
          <w:rFonts w:ascii="Calibri" w:cs="Calibri" w:eastAsia="Calibri" w:hAnsi="Calibri"/>
          <w:b/>
          <w:bCs/>
          <w:color w:val="2E5395"/>
          <w:sz w:val="24"/>
          <w:szCs w:val="24"/>
        </w:rPr>
        <w:t xml:space="preserve">2.2 Port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ss -lntp | grep ':9378'</w:t>
            </w:r>
          </w:p>
        </w:tc>
      </w:tr>
    </w:tbl>
    <w:p>
      <w:pPr>
        <w:spacing w:after="140" w:line="276"/>
      </w:pPr>
      <w:r>
        <w:rPr>
          <w:rFonts w:ascii="Calibri" w:cs="Calibri" w:eastAsia="Calibri" w:hAnsi="Calibri"/>
          <w:sz w:val="22"/>
          <w:szCs w:val="22"/>
        </w:rPr>
        <w:t xml:space="preserve">No LISTEN entry was returned, confirming port 9378 was down. This ruled out the possibility that the issue was purely cosmetic in ps output — the port was genuinely unavailable.</w:t>
      </w:r>
    </w:p>
    <w:p>
      <w:pPr>
        <w:pStyle w:val="Heading2"/>
        <w:spacing w:after="120" w:before="260"/>
      </w:pPr>
      <w:r>
        <w:rPr>
          <w:rFonts w:ascii="Calibri" w:cs="Calibri" w:eastAsia="Calibri" w:hAnsi="Calibri"/>
          <w:b/>
          <w:bCs/>
          <w:color w:val="2E5395"/>
          <w:sz w:val="24"/>
          <w:szCs w:val="24"/>
        </w:rPr>
        <w:t xml:space="preserve">2.3 Lock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lslocks | grep txn</w:t>
            </w:r>
          </w:p>
        </w:tc>
      </w:tr>
    </w:tbl>
    <w:p>
      <w:pPr>
        <w:spacing w:after="140" w:line="276"/>
      </w:pPr>
      <w:r>
        <w:rPr>
          <w:rFonts w:ascii="Calibri" w:cs="Calibri" w:eastAsia="Calibri" w:hAnsi="Calibri"/>
          <w:sz w:val="22"/>
          <w:szCs w:val="22"/>
        </w:rPr>
        <w:t xml:space="preserve">Two lock entries were initially visible: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txn  320476  FLOCK  WRITE*</w:t>
            </w:r>
          </w:p>
          <w:p>
            <w:pPr>
              <w:spacing w:after="20"/>
            </w:pPr>
            <w:r>
              <w:rPr>
                <w:rFonts w:ascii="Consolas" w:cs="Consolas" w:eastAsia="Consolas" w:hAnsi="Consolas"/>
                <w:color w:val="D4D4D4"/>
                <w:sz w:val="20"/>
                <w:szCs w:val="20"/>
              </w:rPr>
              <w:t xml:space="preserve">txn  319203  FLOCK  WRITE*</w:t>
            </w:r>
          </w:p>
        </w:tc>
      </w:tr>
    </w:tbl>
    <w:p>
      <w:pPr>
        <w:spacing w:after="140" w:line="276"/>
      </w:pPr>
      <w:r>
        <w:rPr>
          <w:rFonts w:ascii="Calibri" w:cs="Calibri" w:eastAsia="Calibri" w:hAnsi="Calibri"/>
          <w:sz w:val="22"/>
          <w:szCs w:val="22"/>
        </w:rPr>
        <w:t xml:space="preserve">PID 319203 was checked separately and was found to no longer exist: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ps -fp 319203</w:t>
            </w:r>
          </w:p>
        </w:tc>
      </w:tr>
    </w:tbl>
    <w:p>
      <w:pPr>
        <w:spacing w:after="140" w:line="276"/>
      </w:pPr>
      <w:r>
        <w:rPr>
          <w:rFonts w:ascii="Calibri" w:cs="Calibri" w:eastAsia="Calibri" w:hAnsi="Calibri"/>
          <w:sz w:val="22"/>
          <w:szCs w:val="22"/>
        </w:rPr>
        <w:t xml:space="preserve">After recovery, a repeat of the lslocks check returned no txn entries at all — a positive sign.</w:t>
      </w:r>
    </w:p>
    <w:p>
      <w:pPr>
        <w:pStyle w:val="Heading2"/>
        <w:spacing w:after="120" w:before="260"/>
      </w:pPr>
      <w:r>
        <w:rPr>
          <w:rFonts w:ascii="Calibri" w:cs="Calibri" w:eastAsia="Calibri" w:hAnsi="Calibri"/>
          <w:b/>
          <w:bCs/>
          <w:color w:val="2E5395"/>
          <w:sz w:val="24"/>
          <w:szCs w:val="24"/>
        </w:rPr>
        <w:t xml:space="preserve">2.4 /tmp/drogon.lock Investigation</w:t>
      </w:r>
    </w:p>
    <w:p>
      <w:pPr>
        <w:spacing w:after="140" w:line="276"/>
      </w:pPr>
      <w:r>
        <w:rPr>
          <w:rFonts w:ascii="Calibri" w:cs="Calibri" w:eastAsia="Calibri" w:hAnsi="Calibri"/>
          <w:sz w:val="22"/>
          <w:szCs w:val="22"/>
        </w:rPr>
        <w:t xml:space="preserve">Open files for the affected PID were inspected: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lsof -p 320476</w:t>
            </w:r>
          </w:p>
        </w:tc>
      </w:tr>
    </w:tbl>
    <w:p>
      <w:pPr>
        <w:spacing w:after="140" w:line="276"/>
      </w:pPr>
      <w:r>
        <w:rPr>
          <w:rFonts w:ascii="Calibri" w:cs="Calibri" w:eastAsia="Calibri" w:hAnsi="Calibri"/>
          <w:sz w:val="22"/>
          <w:szCs w:val="22"/>
        </w:rPr>
        <w:t xml:space="preserve">This confirmed the process held /tmp/drogon.lock and was actively writing to drogon.log. The lock file itself was inspected but deliberately not deleted: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ls -l /tmp/drogon.lock</w:t>
            </w:r>
          </w:p>
          <w:p>
            <w:pPr>
              <w:spacing w:after="20"/>
            </w:pPr>
            <w:r>
              <w:rPr>
                <w:rFonts w:ascii="Consolas" w:cs="Consolas" w:eastAsia="Consolas" w:hAnsi="Consolas"/>
                <w:color w:val="D4D4D4"/>
                <w:sz w:val="20"/>
                <w:szCs w:val="20"/>
              </w:rPr>
              <w:t xml:space="preserve">-rw-r--r-- 1 ubuntu ubuntu 0 Sep 16 10:42 /tmp/drogon.lock</w:t>
            </w:r>
          </w:p>
        </w:tc>
      </w:tr>
    </w:tbl>
    <w:p>
      <w:pPr>
        <w:spacing w:after="140" w:line="276"/>
      </w:pPr>
      <w:r>
        <w:rPr>
          <w:rFonts w:ascii="Calibri" w:cs="Calibri" w:eastAsia="Calibri" w:hAnsi="Calibri"/>
          <w:sz w:val="22"/>
          <w:szCs w:val="22"/>
        </w:rPr>
        <w:t xml:space="preserve">Important: the lock file was not deleted during troubleshooting, because the mere existence of the file does not by itself prove it was the cause of the problem. Deleting it without evidence would have destroyed diagnostic information.</w:t>
      </w:r>
    </w:p>
    <w:p>
      <w:pPr>
        <w:pStyle w:val="Heading2"/>
        <w:spacing w:after="120" w:before="260"/>
      </w:pPr>
      <w:r>
        <w:rPr>
          <w:rFonts w:ascii="Calibri" w:cs="Calibri" w:eastAsia="Calibri" w:hAnsi="Calibri"/>
          <w:b/>
          <w:bCs/>
          <w:color w:val="2E5395"/>
          <w:sz w:val="24"/>
          <w:szCs w:val="24"/>
        </w:rPr>
        <w:t xml:space="preserve">2.5 Config File Ownership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fuser /home/ubuntu/uat/project-cash/src/transaction/orders/config.json</w:t>
            </w:r>
          </w:p>
        </w:tc>
      </w:tr>
    </w:tbl>
    <w:p>
      <w:pPr>
        <w:spacing w:after="140" w:line="276"/>
      </w:pPr>
      <w:r>
        <w:rPr>
          <w:rFonts w:ascii="Calibri" w:cs="Calibri" w:eastAsia="Calibri" w:hAnsi="Calibri"/>
          <w:sz w:val="22"/>
          <w:szCs w:val="22"/>
        </w:rPr>
        <w:t xml:space="preserve">No output was returned, indicating config.json was not actively held open by another process.</w:t>
      </w:r>
    </w:p>
    <w:p>
      <w:pPr>
        <w:pStyle w:val="Heading2"/>
        <w:spacing w:after="120" w:before="260"/>
      </w:pPr>
      <w:r>
        <w:rPr>
          <w:rFonts w:ascii="Calibri" w:cs="Calibri" w:eastAsia="Calibri" w:hAnsi="Calibri"/>
          <w:b/>
          <w:bCs/>
          <w:color w:val="2E5395"/>
          <w:sz w:val="24"/>
          <w:szCs w:val="24"/>
        </w:rPr>
        <w:t xml:space="preserve">2.6 Application Log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tail -100 /home/ubuntu/uat/project-cash/src/transaction/orders/drogon.log</w:t>
            </w:r>
          </w:p>
        </w:tc>
      </w:tr>
    </w:tbl>
    <w:p>
      <w:pPr>
        <w:spacing w:after="140" w:line="276"/>
      </w:pPr>
      <w:r>
        <w:rPr>
          <w:rFonts w:ascii="Calibri" w:cs="Calibri" w:eastAsia="Calibri" w:hAnsi="Calibri"/>
          <w:sz w:val="22"/>
          <w:szCs w:val="22"/>
        </w:rPr>
        <w:t xml:space="preserve">The available log window showed normal activity such as token loading and database connectivity (e.g. a successful SIP DB connection message), but no explicit error that directly explained the lock wait. The log was therefore treated as supporting context, not definitive proof of root cause.</w:t>
      </w:r>
    </w:p>
    <w:p>
      <w:pPr>
        <w:pStyle w:val="Heading2"/>
        <w:spacing w:after="120" w:before="260"/>
      </w:pPr>
      <w:r>
        <w:rPr>
          <w:rFonts w:ascii="Calibri" w:cs="Calibri" w:eastAsia="Calibri" w:hAnsi="Calibri"/>
          <w:b/>
          <w:bCs/>
          <w:color w:val="2E5395"/>
          <w:sz w:val="24"/>
          <w:szCs w:val="24"/>
        </w:rPr>
        <w:t xml:space="preserve">2.7 Correct Service Identification (Key Finding)</w:t>
      </w:r>
    </w:p>
    <w:p>
      <w:pPr>
        <w:spacing w:after="140" w:line="276"/>
      </w:pPr>
      <w:r>
        <w:rPr>
          <w:rFonts w:ascii="Calibri" w:cs="Calibri" w:eastAsia="Calibri" w:hAnsi="Calibri"/>
          <w:sz w:val="22"/>
          <w:szCs w:val="22"/>
        </w:rPr>
        <w:t xml:space="preserve">Two services existed on the server that were initially a source of confusion:</w:t>
      </w:r>
    </w:p>
    <w:p>
      <w:pPr>
        <w:pStyle w:val="ListParagraph"/>
        <w:numPr>
          <w:ilvl w:val="0"/>
          <w:numId w:val="2"/>
        </w:numPr>
        <w:spacing w:after="80"/>
      </w:pPr>
      <w:r>
        <w:rPr>
          <w:rFonts w:ascii="Calibri" w:cs="Calibri" w:eastAsia="Calibri" w:hAnsi="Calibri"/>
          <w:sz w:val="22"/>
          <w:szCs w:val="22"/>
        </w:rPr>
        <w:t xml:space="preserve">stock_sip_txn.service</w:t>
      </w:r>
    </w:p>
    <w:p>
      <w:pPr>
        <w:pStyle w:val="ListParagraph"/>
        <w:numPr>
          <w:ilvl w:val="0"/>
          <w:numId w:val="2"/>
        </w:numPr>
        <w:spacing w:after="80"/>
      </w:pPr>
      <w:r>
        <w:rPr>
          <w:rFonts w:ascii="Calibri" w:cs="Calibri" w:eastAsia="Calibri" w:hAnsi="Calibri"/>
          <w:sz w:val="22"/>
          <w:szCs w:val="22"/>
        </w:rPr>
        <w:t xml:space="preserve">transactionFWD_path.service</w:t>
      </w:r>
    </w:p>
    <w:p>
      <w:pPr>
        <w:spacing w:after="140" w:line="276"/>
      </w:pPr>
      <w:r>
        <w:rPr>
          <w:rFonts w:ascii="Calibri" w:cs="Calibri" w:eastAsia="Calibri" w:hAnsi="Calibri"/>
          <w:sz w:val="22"/>
          <w:szCs w:val="22"/>
        </w:rPr>
        <w:t xml:space="preserve">To resolve the ambiguity, the process's cgroup membership was checked directly rather than relying on naming assumptions: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cat /proc/320476/cgroup</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0::/system.slice/transactionFWD_path.service</w:t>
            </w:r>
          </w:p>
        </w:tc>
      </w:tr>
    </w:tbl>
    <w:p>
      <w:pPr>
        <w:spacing w:after="140" w:line="276"/>
      </w:pPr>
      <w:r>
        <w:rPr>
          <w:rFonts w:ascii="Calibri" w:cs="Calibri" w:eastAsia="Calibri" w:hAnsi="Calibri"/>
          <w:sz w:val="22"/>
          <w:szCs w:val="22"/>
        </w:rPr>
        <w:t xml:space="preserve">This conclusively proved PID 320476 belonged to transactionFWD_path.service, not stock_sip_txn.service. This was the single most important disambiguation step in the entire investigation.</w:t>
      </w:r>
    </w:p>
    <w:p>
      <w:pPr>
        <w:spacing w:after="140" w:line="276"/>
      </w:pPr>
      <w:r>
        <w:rPr>
          <w:rFonts w:ascii="Calibri" w:cs="Calibri" w:eastAsia="Calibri" w:hAnsi="Calibri"/>
          <w:sz w:val="22"/>
          <w:szCs w:val="22"/>
        </w:rPr>
        <w:t xml:space="preserve">For completeness, stock_sip_txn.service was also inspected: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show stock_sip_txn.service -p MainPID -p ExecStart --no-pager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Service</w:t>
            </w:r>
          </w:p>
        </w:tc>
        <w:tc>
          <w:tcPr>
            <w:tcW w:type="dxa" w:w="6350"/>
            <w:shd w:fill="1F3864" w:val="clear"/>
            <w:tcMar>
              <w:top w:type="dxa" w:w="90"/>
              <w:left w:type="dxa" w:w="140"/>
              <w:bottom w:type="dxa" w:w="90"/>
              <w:right w:type="dxa" w:w="140"/>
            </w:tcMar>
            <w:vAlign w:val="center"/>
          </w:tcPr>
          <w:p>
            <w:r>
              <w:rPr>
                <w:rFonts w:ascii="Calibri" w:cs="Calibri" w:eastAsia="Calibri" w:hAnsi="Calibri"/>
                <w:b/>
                <w:bCs/>
                <w:color w:val="FFFFFF"/>
                <w:sz w:val="21"/>
                <w:szCs w:val="21"/>
              </w:rPr>
              <w:t xml:space="preserve">Executable / PID</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stock_sip_txn.service</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sip_txn — PID 292073</w:t>
            </w:r>
          </w:p>
        </w:tc>
      </w:tr>
      <w:tr>
        <w:tc>
          <w:tcPr>
            <w:tcW w:type="dxa" w:w="3000"/>
            <w:shd w:fill="F2F2F2" w:val="clear"/>
            <w:tcMar>
              <w:top w:type="dxa" w:w="90"/>
              <w:left w:type="dxa" w:w="140"/>
              <w:bottom w:type="dxa" w:w="90"/>
              <w:right w:type="dxa" w:w="140"/>
            </w:tcMar>
            <w:vAlign w:val="center"/>
          </w:tcPr>
          <w:p>
            <w:r>
              <w:rPr>
                <w:rFonts w:ascii="Calibri" w:cs="Calibri" w:eastAsia="Calibri" w:hAnsi="Calibri"/>
                <w:b/>
                <w:bCs/>
                <w:color w:val="333333"/>
                <w:sz w:val="21"/>
                <w:szCs w:val="21"/>
              </w:rPr>
              <w:t xml:space="preserve">transactionFWD_path.service</w:t>
            </w:r>
          </w:p>
        </w:tc>
        <w:tc>
          <w:tcPr>
            <w:tcW w:type="dxa" w:w="6350"/>
            <w:tcMar>
              <w:top w:type="dxa" w:w="90"/>
              <w:left w:type="dxa" w:w="140"/>
              <w:bottom w:type="dxa" w:w="90"/>
              <w:right w:type="dxa" w:w="140"/>
            </w:tcMar>
            <w:vAlign w:val="center"/>
          </w:tcPr>
          <w:p>
            <w:r>
              <w:rPr>
                <w:rFonts w:ascii="Consolas" w:cs="Consolas" w:eastAsia="Consolas" w:hAnsi="Consolas"/>
                <w:b w:val="false"/>
                <w:bCs w:val="false"/>
                <w:color w:val="333333"/>
                <w:sz w:val="21"/>
                <w:szCs w:val="21"/>
              </w:rPr>
              <w:t xml:space="preserve">txn — PID 320476 (Port 9378)</w:t>
            </w:r>
          </w:p>
        </w:tc>
      </w:tr>
    </w:tbl>
    <w:p>
      <w:pPr>
        <w:spacing w:after="140" w:line="276"/>
      </w:pPr>
      <w:r>
        <w:rPr>
          <w:rFonts w:ascii="Calibri" w:cs="Calibri" w:eastAsia="Calibri" w:hAnsi="Calibri"/>
          <w:sz w:val="22"/>
          <w:szCs w:val="22"/>
        </w:rPr>
        <w:t xml:space="preserve">Lesson: services should never be restarted based on name alone — PID-to-service ownership must be verified first (via cgroup), since two similarly named services can coexist on the same host.</w:t>
      </w:r>
    </w:p>
    <w:p>
      <w:pPr>
        <w:pStyle w:val="Heading1"/>
        <w:pBdr>
          <w:bottom w:val="single" w:color="2E5395" w:sz="6" w:space="4"/>
        </w:pBdr>
        <w:spacing w:after="160" w:before="360"/>
      </w:pPr>
      <w:r>
        <w:rPr>
          <w:rFonts w:ascii="Calibri" w:cs="Calibri" w:eastAsia="Calibri" w:hAnsi="Calibri"/>
          <w:b/>
          <w:bCs/>
          <w:color w:val="1F3864"/>
          <w:sz w:val="28"/>
          <w:szCs w:val="28"/>
        </w:rPr>
        <w:t xml:space="preserve">3. Recovery Actions</w:t>
      </w:r>
    </w:p>
    <w:p>
      <w:pPr>
        <w:pStyle w:val="Heading2"/>
        <w:spacing w:after="120" w:before="260"/>
      </w:pPr>
      <w:r>
        <w:rPr>
          <w:rFonts w:ascii="Calibri" w:cs="Calibri" w:eastAsia="Calibri" w:hAnsi="Calibri"/>
          <w:b/>
          <w:bCs/>
          <w:color w:val="2E5395"/>
          <w:sz w:val="24"/>
          <w:szCs w:val="24"/>
        </w:rPr>
        <w:t xml:space="preserve">3.1 Signal Sent to the Affected Process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kill 320476</w:t>
            </w:r>
          </w:p>
        </w:tc>
      </w:tr>
    </w:tbl>
    <w:p>
      <w:pPr>
        <w:spacing w:after="140" w:line="276"/>
      </w:pPr>
      <w:r>
        <w:rPr>
          <w:rFonts w:ascii="Calibri" w:cs="Calibri" w:eastAsia="Calibri" w:hAnsi="Calibri"/>
          <w:sz w:val="22"/>
          <w:szCs w:val="22"/>
        </w:rPr>
        <w:t xml:space="preserve">Immediately after, ps -p 320476 still showed the process as present, but the application began to recover shortly afterward.</w:t>
      </w:r>
    </w:p>
    <w:p>
      <w:pPr>
        <w:pStyle w:val="Heading2"/>
        <w:spacing w:after="120" w:before="260"/>
      </w:pPr>
      <w:r>
        <w:rPr>
          <w:rFonts w:ascii="Calibri" w:cs="Calibri" w:eastAsia="Calibri" w:hAnsi="Calibri"/>
          <w:b/>
          <w:bCs/>
          <w:color w:val="2E5395"/>
          <w:sz w:val="24"/>
          <w:szCs w:val="24"/>
        </w:rPr>
        <w:t xml:space="preserve">3.2 Port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ss -lntp | grep ':9378'</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LISTEN ... 0.0.0.0:9378 ... users:(("txn",pid=320476,...))</w:t>
            </w:r>
          </w:p>
        </w:tc>
      </w:tr>
    </w:tbl>
    <w:p>
      <w:pPr>
        <w:spacing w:after="140" w:line="276"/>
      </w:pPr>
      <w:r>
        <w:rPr>
          <w:rFonts w:ascii="Calibri" w:cs="Calibri" w:eastAsia="Calibri" w:hAnsi="Calibri"/>
          <w:sz w:val="22"/>
          <w:szCs w:val="22"/>
        </w:rPr>
        <w:t xml:space="preserve">Port 9378 came up under the same PID (320476), confirming the application had recovered and resumed listening.</w:t>
      </w:r>
    </w:p>
    <w:p>
      <w:pPr>
        <w:pStyle w:val="Heading2"/>
        <w:spacing w:after="120" w:before="260"/>
      </w:pPr>
      <w:r>
        <w:rPr>
          <w:rFonts w:ascii="Calibri" w:cs="Calibri" w:eastAsia="Calibri" w:hAnsi="Calibri"/>
          <w:b/>
          <w:bCs/>
          <w:color w:val="2E5395"/>
          <w:sz w:val="24"/>
          <w:szCs w:val="24"/>
        </w:rPr>
        <w:t xml:space="preserve">3.3 Post-Recovery Process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ps -o pid,stat,wchan:30,etime,cmd -p 320476</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Before recovery (WCHAN)</w:t>
            </w:r>
          </w:p>
        </w:tc>
        <w:tc>
          <w:tcPr>
            <w:tcW w:type="dxa" w:w="4350"/>
            <w:shd w:fill="FCE4E4" w:val="clear"/>
            <w:tcMar>
              <w:top w:type="dxa" w:w="80"/>
              <w:left w:type="dxa" w:w="120"/>
              <w:bottom w:type="dxa" w:w="80"/>
              <w:right w:type="dxa" w:w="120"/>
            </w:tcMar>
            <w:vAlign w:val="center"/>
          </w:tcPr>
          <w:p>
            <w:r>
              <w:rPr>
                <w:rFonts w:ascii="Calibri" w:cs="Calibri" w:eastAsia="Calibri" w:hAnsi="Calibri"/>
                <w:b/>
                <w:bCs/>
                <w:color w:val="B01717"/>
                <w:sz w:val="21"/>
                <w:szCs w:val="21"/>
              </w:rPr>
              <w:t xml:space="preserve">locks_lock_inode_wait</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After recovery (WCHAN)</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ep_poll (normal)</w:t>
            </w:r>
          </w:p>
        </w:tc>
      </w:tr>
    </w:tbl>
    <w:p>
      <w:pPr>
        <w:spacing w:after="120"/>
      </w:pPr>
    </w:p>
    <w:p>
      <w:pPr>
        <w:spacing w:after="140" w:line="276"/>
      </w:pPr>
      <w:r>
        <w:rPr>
          <w:rFonts w:ascii="Calibri" w:cs="Calibri" w:eastAsia="Calibri" w:hAnsi="Calibri"/>
          <w:sz w:val="22"/>
          <w:szCs w:val="22"/>
        </w:rPr>
        <w:t xml:space="preserve">ep_poll is the normal event/network wait state for this application, confirming a healthy, responsive process.</w:t>
      </w:r>
    </w:p>
    <w:p>
      <w:pPr>
        <w:pStyle w:val="Heading2"/>
        <w:spacing w:after="120" w:before="260"/>
      </w:pPr>
      <w:r>
        <w:rPr>
          <w:rFonts w:ascii="Calibri" w:cs="Calibri" w:eastAsia="Calibri" w:hAnsi="Calibri"/>
          <w:b/>
          <w:bCs/>
          <w:color w:val="2E5395"/>
          <w:sz w:val="24"/>
          <w:szCs w:val="24"/>
        </w:rPr>
        <w:t xml:space="preserve">3.4 Final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lslocks | grep txn</w:t>
            </w:r>
          </w:p>
        </w:tc>
      </w:tr>
    </w:tbl>
    <w:p>
      <w:pPr>
        <w:spacing w:after="140" w:line="276"/>
      </w:pPr>
      <w:r>
        <w:rPr>
          <w:rFonts w:ascii="Calibri" w:cs="Calibri" w:eastAsia="Calibri" w:hAnsi="Calibri"/>
          <w:sz w:val="22"/>
          <w:szCs w:val="22"/>
        </w:rPr>
        <w:t xml:space="preserve">No output — no unexpected lock remained associated with txn.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status transactionFWD_path.service --no-pager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transactionFWD_path.service</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Active (running)</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txn process</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Running, correct service</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WCHAN</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ep_poll</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Lock state</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No active txn lock</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Port 9378</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LISTENING</w:t>
            </w:r>
          </w:p>
        </w:tc>
      </w:tr>
    </w:tbl>
    <w:p>
      <w:pPr>
        <w:pStyle w:val="Heading1"/>
        <w:pBdr>
          <w:bottom w:val="single" w:color="2E5395" w:sz="6" w:space="4"/>
        </w:pBdr>
        <w:spacing w:after="160" w:before="360"/>
      </w:pPr>
      <w:r>
        <w:rPr>
          <w:rFonts w:ascii="Calibri" w:cs="Calibri" w:eastAsia="Calibri" w:hAnsi="Calibri"/>
          <w:b/>
          <w:bCs/>
          <w:color w:val="1F3864"/>
          <w:sz w:val="28"/>
          <w:szCs w:val="28"/>
        </w:rPr>
        <w:t xml:space="preserve">4. Root Cause Analysis</w:t>
      </w:r>
    </w:p>
    <w:p>
      <w:pPr>
        <w:pStyle w:val="Heading2"/>
        <w:spacing w:after="120" w:before="260"/>
      </w:pPr>
      <w:r>
        <w:rPr>
          <w:rFonts w:ascii="Calibri" w:cs="Calibri" w:eastAsia="Calibri" w:hAnsi="Calibri"/>
          <w:b/>
          <w:bCs/>
          <w:color w:val="2E5395"/>
          <w:sz w:val="24"/>
          <w:szCs w:val="24"/>
        </w:rPr>
        <w:t xml:space="preserve">4.1 Confirmed Finding</w:t>
      </w:r>
    </w:p>
    <w:p>
      <w:pPr>
        <w:spacing w:after="140" w:line="276"/>
      </w:pPr>
      <w:r>
        <w:rPr>
          <w:rFonts w:ascii="Calibri" w:cs="Calibri" w:eastAsia="Calibri" w:hAnsi="Calibri"/>
          <w:sz w:val="22"/>
          <w:szCs w:val="22"/>
        </w:rPr>
        <w:t xml:space="preserve">The txn application entered a file-lock-related blocking state (locks_lock_inode_wait), which prevented the application from functioning normally and resulted in TCP port 9378 becoming unavailable. After recovery, the process returned to a normal ep_poll state and port 9378 resumed listening.</w:t>
      </w:r>
    </w:p>
    <w:p>
      <w:pPr>
        <w:pStyle w:val="Heading2"/>
        <w:spacing w:after="120" w:before="260"/>
      </w:pPr>
      <w:r>
        <w:rPr>
          <w:rFonts w:ascii="Calibri" w:cs="Calibri" w:eastAsia="Calibri" w:hAnsi="Calibri"/>
          <w:b/>
          <w:bCs/>
          <w:color w:val="2E5395"/>
          <w:sz w:val="24"/>
          <w:szCs w:val="24"/>
        </w:rPr>
        <w:t xml:space="preserve">4.2 Underlying Trigger — Not Conclusively Identified</w:t>
      </w:r>
    </w:p>
    <w:p>
      <w:pPr>
        <w:spacing w:after="140" w:line="276"/>
      </w:pPr>
      <w:r>
        <w:rPr>
          <w:rFonts w:ascii="Calibri" w:cs="Calibri" w:eastAsia="Calibri" w:hAnsi="Calibri"/>
          <w:sz w:val="22"/>
          <w:szCs w:val="22"/>
        </w:rPr>
        <w:t xml:space="preserve">The available evidence does not conclusively prove why the lock wait occurred in the first place. In particular, it cannot be confidently stated that:</w:t>
      </w:r>
    </w:p>
    <w:p>
      <w:pPr>
        <w:pStyle w:val="ListParagraph"/>
        <w:numPr>
          <w:ilvl w:val="0"/>
          <w:numId w:val="2"/>
        </w:numPr>
        <w:spacing w:after="80"/>
      </w:pPr>
      <w:r>
        <w:rPr>
          <w:rFonts w:ascii="Calibri" w:cs="Calibri" w:eastAsia="Calibri" w:hAnsi="Calibri"/>
          <w:sz w:val="22"/>
          <w:szCs w:val="22"/>
        </w:rPr>
        <w:t xml:space="preserve">/tmp/drogon.lock was corrupted, or</w:t>
      </w:r>
    </w:p>
    <w:p>
      <w:pPr>
        <w:pStyle w:val="ListParagraph"/>
        <w:numPr>
          <w:ilvl w:val="0"/>
          <w:numId w:val="2"/>
        </w:numPr>
        <w:spacing w:after="80"/>
      </w:pPr>
      <w:r>
        <w:rPr>
          <w:rFonts w:ascii="Calibri" w:cs="Calibri" w:eastAsia="Calibri" w:hAnsi="Calibri"/>
          <w:sz w:val="22"/>
          <w:szCs w:val="22"/>
        </w:rPr>
        <w:t xml:space="preserve">a second txn process definitely held a conflicting lock,</w:t>
      </w:r>
    </w:p>
    <w:p>
      <w:pPr>
        <w:spacing w:after="140" w:line="276"/>
      </w:pPr>
      <w:r>
        <w:rPr>
          <w:rFonts w:ascii="Calibri" w:cs="Calibri" w:eastAsia="Calibri" w:hAnsi="Calibri"/>
          <w:sz w:val="22"/>
          <w:szCs w:val="22"/>
        </w:rPr>
        <w:t xml:space="preserve">because the second PID (319203) observed in the lock listing had already disappeared by the time it was investigated.</w:t>
      </w:r>
    </w:p>
    <w:p>
      <w:pPr>
        <w:spacing w:after="140" w:line="276"/>
      </w:pPr>
      <w:r>
        <w:rPr>
          <w:rFonts w:ascii="Calibri" w:cs="Calibri" w:eastAsia="Calibri" w:hAnsi="Calibri"/>
          <w:sz w:val="22"/>
          <w:szCs w:val="22"/>
        </w:rPr>
        <w:t xml:space="preserve">Presenting this honestly in the RCA record is the technically correct approach rather than asserting an unproven cause.</w:t>
      </w:r>
    </w:p>
    <w:p>
      <w:pPr>
        <w:pStyle w:val="Heading2"/>
        <w:spacing w:after="120" w:before="260"/>
      </w:pPr>
      <w:r>
        <w:rPr>
          <w:rFonts w:ascii="Calibri" w:cs="Calibri" w:eastAsia="Calibri" w:hAnsi="Calibri"/>
          <w:b/>
          <w:bCs/>
          <w:color w:val="2E5395"/>
          <w:sz w:val="24"/>
          <w:szCs w:val="24"/>
        </w:rPr>
        <w:t xml:space="preserve">4.3 RCA Statement (for ticket / change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100"/>
            </w:pPr>
            <w:r>
              <w:rPr>
                <w:rFonts w:ascii="Calibri" w:cs="Calibri" w:eastAsia="Calibri" w:hAnsi="Calibri"/>
                <w:b/>
                <w:bCs/>
                <w:color w:val="1F3864"/>
                <w:sz w:val="21"/>
                <w:szCs w:val="21"/>
              </w:rPr>
              <w:t xml:space="preserve">Root Cause</w:t>
            </w:r>
          </w:p>
          <w:p>
            <w:pPr>
              <w:spacing w:after="160"/>
            </w:pPr>
            <w:r>
              <w:rPr>
                <w:rFonts w:ascii="Calibri" w:cs="Calibri" w:eastAsia="Calibri" w:hAnsi="Calibri"/>
                <w:sz w:val="21"/>
                <w:szCs w:val="21"/>
              </w:rPr>
              <w:t xml:space="preserve">txn entered a file-lock-related blocking state.</w:t>
            </w:r>
          </w:p>
          <w:p>
            <w:pPr>
              <w:spacing w:after="100"/>
            </w:pPr>
            <w:r>
              <w:rPr>
                <w:rFonts w:ascii="Calibri" w:cs="Calibri" w:eastAsia="Calibri" w:hAnsi="Calibri"/>
                <w:b/>
                <w:bCs/>
                <w:color w:val="1F3864"/>
                <w:sz w:val="21"/>
                <w:szCs w:val="21"/>
              </w:rPr>
              <w:t xml:space="preserve">Impact</w:t>
            </w:r>
          </w:p>
          <w:p>
            <w:pPr>
              <w:spacing w:after="160"/>
            </w:pPr>
            <w:r>
              <w:rPr>
                <w:rFonts w:ascii="Calibri" w:cs="Calibri" w:eastAsia="Calibri" w:hAnsi="Calibri"/>
                <w:sz w:val="21"/>
                <w:szCs w:val="21"/>
              </w:rPr>
              <w:t xml:space="preserve">Port 9378 was not listening; the transaction-forwarding application was unavailable.</w:t>
            </w:r>
          </w:p>
          <w:p>
            <w:pPr>
              <w:spacing w:after="100"/>
            </w:pPr>
            <w:r>
              <w:rPr>
                <w:rFonts w:ascii="Calibri" w:cs="Calibri" w:eastAsia="Calibri" w:hAnsi="Calibri"/>
                <w:b/>
                <w:bCs/>
                <w:color w:val="1F3864"/>
                <w:sz w:val="21"/>
                <w:szCs w:val="21"/>
              </w:rPr>
              <w:t xml:space="preserve">Resolution</w:t>
            </w:r>
          </w:p>
          <w:p>
            <w:pPr>
              <w:spacing w:after="160"/>
            </w:pPr>
            <w:r>
              <w:rPr>
                <w:rFonts w:ascii="Calibri" w:cs="Calibri" w:eastAsia="Calibri" w:hAnsi="Calibri"/>
                <w:sz w:val="21"/>
                <w:szCs w:val="21"/>
              </w:rPr>
              <w:t xml:space="preserve">The affected process was signalled and recovered; the application resumed normal operation and port 9378 started listening.</w:t>
            </w:r>
          </w:p>
          <w:p>
            <w:pPr>
              <w:spacing w:after="100"/>
            </w:pPr>
            <w:r>
              <w:rPr>
                <w:rFonts w:ascii="Calibri" w:cs="Calibri" w:eastAsia="Calibri" w:hAnsi="Calibri"/>
                <w:b/>
                <w:bCs/>
                <w:color w:val="1F3864"/>
                <w:sz w:val="21"/>
                <w:szCs w:val="21"/>
              </w:rPr>
              <w:t xml:space="preserve">Underlying Trigger</w:t>
            </w:r>
          </w:p>
          <w:p>
            <w:r>
              <w:rPr>
                <w:rFonts w:ascii="Calibri" w:cs="Calibri" w:eastAsia="Calibri" w:hAnsi="Calibri"/>
                <w:sz w:val="21"/>
                <w:szCs w:val="21"/>
              </w:rPr>
              <w:t xml:space="preserve">Not conclusively identified from available evidence; further investigation required if the issue recurs.</w:t>
            </w:r>
          </w:p>
        </w:tc>
      </w:tr>
    </w:tbl>
    <w:p>
      <w:pPr>
        <w:pStyle w:val="Heading1"/>
        <w:pBdr>
          <w:bottom w:val="single" w:color="2E5395" w:sz="6" w:space="4"/>
        </w:pBdr>
        <w:spacing w:after="160" w:before="360"/>
      </w:pPr>
      <w:r>
        <w:rPr>
          <w:rFonts w:ascii="Calibri" w:cs="Calibri" w:eastAsia="Calibri" w:hAnsi="Calibri"/>
          <w:b/>
          <w:bCs/>
          <w:color w:val="1F3864"/>
          <w:sz w:val="28"/>
          <w:szCs w:val="28"/>
        </w:rPr>
        <w:t xml:space="preserve">5. Important Clarification</w:t>
      </w:r>
    </w:p>
    <w:p>
      <w:pPr>
        <w:spacing w:after="140" w:line="276"/>
      </w:pPr>
      <w:r>
        <w:rPr>
          <w:rFonts w:ascii="Calibri" w:cs="Calibri" w:eastAsia="Calibri" w:hAnsi="Calibri"/>
          <w:sz w:val="22"/>
          <w:szCs w:val="22"/>
        </w:rPr>
        <w:t xml:space="preserve">During troubleshooting, stock_sip_txn.service was also restarted, but this was not the actual fix for the port 9378 issue. The truly affected application was transactionFWD_path.service. Going forward, PID-to-service (cgroup) mapping must be confirmed before restarting or killing any process, to avoid acting on the wrong service.</w:t>
      </w:r>
    </w:p>
    <w:p>
      <w:r>
        <w:br w:type="page"/>
      </w:r>
    </w:p>
    <w:p>
      <w:pPr>
        <w:pStyle w:val="Heading1"/>
        <w:pBdr>
          <w:bottom w:val="single" w:color="2E5395" w:sz="6" w:space="4"/>
        </w:pBdr>
        <w:spacing w:after="160" w:before="360"/>
      </w:pPr>
      <w:r>
        <w:rPr>
          <w:rFonts w:ascii="Calibri" w:cs="Calibri" w:eastAsia="Calibri" w:hAnsi="Calibri"/>
          <w:b/>
          <w:bCs/>
          <w:color w:val="1F3864"/>
          <w:sz w:val="28"/>
          <w:szCs w:val="28"/>
        </w:rPr>
        <w:t xml:space="preserve">6. Permanent Fix — Current Status</w:t>
      </w:r>
    </w:p>
    <w:p>
      <w:pPr>
        <w:spacing w:after="140" w:line="276"/>
      </w:pPr>
      <w:r>
        <w:rPr>
          <w:rFonts w:ascii="Calibri" w:cs="Calibri" w:eastAsia="Calibri" w:hAnsi="Calibri"/>
          <w:sz w:val="22"/>
          <w:szCs w:val="22"/>
        </w:rPr>
        <w:t xml:space="preserve">At this stage, only immediate recovery has been performed; a permanent fix has not yet been proven. If the issue recurs, the actual reason for lock acquisition must be captured at the time of failure.</w:t>
      </w:r>
    </w:p>
    <w:p>
      <w:pPr>
        <w:pStyle w:val="Heading2"/>
        <w:spacing w:after="120" w:before="260"/>
      </w:pPr>
      <w:r>
        <w:rPr>
          <w:rFonts w:ascii="Calibri" w:cs="Calibri" w:eastAsia="Calibri" w:hAnsi="Calibri"/>
          <w:b/>
          <w:bCs/>
          <w:color w:val="2E5395"/>
          <w:sz w:val="24"/>
          <w:szCs w:val="24"/>
        </w:rPr>
        <w:t xml:space="preserve">6.1 Service Configuration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cat transactionFWD_path.service</w:t>
            </w:r>
          </w:p>
        </w:tc>
      </w:tr>
    </w:tbl>
    <w:p>
      <w:pPr>
        <w:spacing w:after="140" w:line="276"/>
      </w:pPr>
      <w:r>
        <w:rPr>
          <w:rFonts w:ascii="Calibri" w:cs="Calibri" w:eastAsia="Calibri" w:hAnsi="Calibri"/>
          <w:sz w:val="22"/>
          <w:szCs w:val="22"/>
        </w:rPr>
        <w:t xml:space="preserve">Review ExecStart, ExecStartPre, ExecStartPost, Restart, Environment, WorkingDirectory, User, and any startup scripts.</w:t>
      </w:r>
    </w:p>
    <w:p>
      <w:pPr>
        <w:pStyle w:val="Heading2"/>
        <w:spacing w:after="120" w:before="260"/>
      </w:pPr>
      <w:r>
        <w:rPr>
          <w:rFonts w:ascii="Calibri" w:cs="Calibri" w:eastAsia="Calibri" w:hAnsi="Calibri"/>
          <w:b/>
          <w:bCs/>
          <w:color w:val="2E5395"/>
          <w:sz w:val="24"/>
          <w:szCs w:val="24"/>
        </w:rPr>
        <w:t xml:space="preserve">6.2 Restart Policy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show transactionFWD_path.service \</w:t>
            </w:r>
          </w:p>
          <w:p>
            <w:pPr>
              <w:spacing w:after="20"/>
            </w:pPr>
            <w:r>
              <w:rPr>
                <w:rFonts w:ascii="Consolas" w:cs="Consolas" w:eastAsia="Consolas" w:hAnsi="Consolas"/>
                <w:color w:val="D4D4D4"/>
                <w:sz w:val="20"/>
                <w:szCs w:val="20"/>
              </w:rPr>
              <w:t xml:space="preserve">  -p MainPID -p ExecStart -p Restart -p RestartUSec --no-pager</w:t>
            </w:r>
          </w:p>
        </w:tc>
      </w:tr>
    </w:tbl>
    <w:p>
      <w:pPr>
        <w:spacing w:after="140" w:line="276"/>
      </w:pPr>
      <w:r>
        <w:rPr>
          <w:rFonts w:ascii="Calibri" w:cs="Calibri" w:eastAsia="Calibri" w:hAnsi="Calibri"/>
          <w:sz w:val="22"/>
          <w:szCs w:val="22"/>
        </w:rPr>
        <w:t xml:space="preserve">A production service should ideally have an appropriate restart policy so systemd can automatically recover from a transient application failure. However, Restart=always should not be added blindly — the application's behavior must be understood first.</w:t>
      </w:r>
    </w:p>
    <w:p>
      <w:pPr>
        <w:pStyle w:val="Heading1"/>
        <w:pBdr>
          <w:bottom w:val="single" w:color="2E5395" w:sz="6" w:space="4"/>
        </w:pBdr>
        <w:spacing w:after="160" w:before="360"/>
      </w:pPr>
      <w:r>
        <w:rPr>
          <w:rFonts w:ascii="Calibri" w:cs="Calibri" w:eastAsia="Calibri" w:hAnsi="Calibri"/>
          <w:b/>
          <w:bCs/>
          <w:color w:val="1F3864"/>
          <w:sz w:val="28"/>
          <w:szCs w:val="28"/>
        </w:rPr>
        <w:t xml:space="preserve">7. If the Issue Recurs — Evidence-First Procedure</w:t>
      </w:r>
    </w:p>
    <w:p>
      <w:pPr>
        <w:spacing w:after="140" w:line="276"/>
      </w:pPr>
      <w:r>
        <w:rPr>
          <w:rFonts w:ascii="Calibri" w:cs="Calibri" w:eastAsia="Calibri" w:hAnsi="Calibri"/>
          <w:sz w:val="22"/>
          <w:szCs w:val="22"/>
        </w:rPr>
        <w:t xml:space="preserve">Do not kill the process immediately. Capture evidence first, in this order:</w:t>
      </w:r>
    </w:p>
    <w:p>
      <w:pPr>
        <w:pStyle w:val="Heading2"/>
        <w:spacing w:after="120" w:before="260"/>
      </w:pPr>
      <w:r>
        <w:rPr>
          <w:rFonts w:ascii="Calibri" w:cs="Calibri" w:eastAsia="Calibri" w:hAnsi="Calibri"/>
          <w:b/>
          <w:bCs/>
          <w:color w:val="2E5395"/>
          <w:sz w:val="24"/>
          <w:szCs w:val="24"/>
        </w:rPr>
        <w:t xml:space="preserve">7.1 Service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status transactionFWD_path.service --no-pager</w:t>
            </w:r>
          </w:p>
        </w:tc>
      </w:tr>
    </w:tbl>
    <w:p>
      <w:pPr>
        <w:pStyle w:val="Heading2"/>
        <w:spacing w:after="120" w:before="260"/>
      </w:pPr>
      <w:r>
        <w:rPr>
          <w:rFonts w:ascii="Calibri" w:cs="Calibri" w:eastAsia="Calibri" w:hAnsi="Calibri"/>
          <w:b/>
          <w:bCs/>
          <w:color w:val="2E5395"/>
          <w:sz w:val="24"/>
          <w:szCs w:val="24"/>
        </w:rPr>
        <w:t xml:space="preserve">7.2 Identify PID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show transactionFWD_path.service -p MainPID --no-pager</w:t>
            </w:r>
          </w:p>
        </w:tc>
      </w:tr>
    </w:tbl>
    <w:p>
      <w:pPr>
        <w:pStyle w:val="Heading2"/>
        <w:spacing w:after="120" w:before="260"/>
      </w:pPr>
      <w:r>
        <w:rPr>
          <w:rFonts w:ascii="Calibri" w:cs="Calibri" w:eastAsia="Calibri" w:hAnsi="Calibri"/>
          <w:b/>
          <w:bCs/>
          <w:color w:val="2E5395"/>
          <w:sz w:val="24"/>
          <w:szCs w:val="24"/>
        </w:rPr>
        <w:t xml:space="preserve">7.3 Process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ps -o pid,ppid,stat,wchan:30,etime,cmd -p &lt;PID&gt;</w:t>
            </w:r>
          </w:p>
        </w:tc>
      </w:tr>
    </w:tbl>
    <w:p>
      <w:pPr>
        <w:spacing w:after="140" w:line="276"/>
      </w:pPr>
      <w:r>
        <w:rPr>
          <w:rFonts w:ascii="Calibri" w:cs="Calibri" w:eastAsia="Calibri" w:hAnsi="Calibri"/>
          <w:sz w:val="22"/>
          <w:szCs w:val="22"/>
        </w:rPr>
        <w:t xml:space="preserve">If the WCHAN again shows locks_lock_inode_wait, proceed with a full lock investigation.</w:t>
      </w:r>
    </w:p>
    <w:p>
      <w:pPr>
        <w:pStyle w:val="Heading2"/>
        <w:spacing w:after="120" w:before="260"/>
      </w:pPr>
      <w:r>
        <w:rPr>
          <w:rFonts w:ascii="Calibri" w:cs="Calibri" w:eastAsia="Calibri" w:hAnsi="Calibri"/>
          <w:b/>
          <w:bCs/>
          <w:color w:val="2E5395"/>
          <w:sz w:val="24"/>
          <w:szCs w:val="24"/>
        </w:rPr>
        <w:t xml:space="preserve">7.4 Port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ss -lntp | grep ':9378'</w:t>
            </w:r>
          </w:p>
        </w:tc>
      </w:tr>
    </w:tbl>
    <w:p>
      <w:pPr>
        <w:spacing w:after="140" w:line="276"/>
      </w:pPr>
      <w:r>
        <w:rPr>
          <w:rFonts w:ascii="Calibri" w:cs="Calibri" w:eastAsia="Calibri" w:hAnsi="Calibri"/>
          <w:sz w:val="22"/>
          <w:szCs w:val="22"/>
        </w:rPr>
        <w:t xml:space="preserve">No output means the application port is down.</w:t>
      </w:r>
    </w:p>
    <w:p>
      <w:pPr>
        <w:pStyle w:val="Heading2"/>
        <w:spacing w:after="120" w:before="260"/>
      </w:pPr>
      <w:r>
        <w:rPr>
          <w:rFonts w:ascii="Calibri" w:cs="Calibri" w:eastAsia="Calibri" w:hAnsi="Calibri"/>
          <w:b/>
          <w:bCs/>
          <w:color w:val="2E5395"/>
          <w:sz w:val="24"/>
          <w:szCs w:val="24"/>
        </w:rPr>
        <w:t xml:space="preserve">7.5 Lock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lslocks | grep txn</w:t>
            </w:r>
          </w:p>
          <w:p>
            <w:pPr>
              <w:spacing w:after="20"/>
            </w:pPr>
            <w:r>
              <w:rPr>
                <w:rFonts w:ascii="Consolas" w:cs="Consolas" w:eastAsia="Consolas" w:hAnsi="Consolas"/>
                <w:color w:val="D4D4D4"/>
                <w:sz w:val="20"/>
                <w:szCs w:val="20"/>
              </w:rPr>
              <w:t xml:space="preserve">sudo cat /proc/locks | grep '&lt;PID&gt;'</w:t>
            </w:r>
          </w:p>
        </w:tc>
      </w:tr>
    </w:tbl>
    <w:p>
      <w:pPr>
        <w:spacing w:after="140" w:line="276"/>
      </w:pPr>
      <w:r>
        <w:rPr>
          <w:rFonts w:ascii="Calibri" w:cs="Calibri" w:eastAsia="Calibri" w:hAnsi="Calibri"/>
          <w:sz w:val="22"/>
          <w:szCs w:val="22"/>
        </w:rPr>
        <w:t xml:space="preserve">Capturing /proc/locks at the moment of the incident provides the actual kernel-level lock information. To identify the inode/device of the lock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stat /tmp/drogon.lock</w:t>
            </w:r>
          </w:p>
        </w:tc>
      </w:tr>
    </w:tbl>
    <w:p>
      <w:pPr>
        <w:spacing w:after="140" w:line="276"/>
      </w:pPr>
      <w:r>
        <w:rPr>
          <w:rFonts w:ascii="Calibri" w:cs="Calibri" w:eastAsia="Calibri" w:hAnsi="Calibri"/>
          <w:sz w:val="22"/>
          <w:szCs w:val="22"/>
        </w:rPr>
        <w:t xml:space="preserve">The corresponding entry can then be cross-referenced in /proc/locks.</w:t>
      </w:r>
    </w:p>
    <w:p>
      <w:pPr>
        <w:pStyle w:val="Heading2"/>
        <w:spacing w:after="120" w:before="260"/>
      </w:pPr>
      <w:r>
        <w:rPr>
          <w:rFonts w:ascii="Calibri" w:cs="Calibri" w:eastAsia="Calibri" w:hAnsi="Calibri"/>
          <w:b/>
          <w:bCs/>
          <w:color w:val="2E5395"/>
          <w:sz w:val="24"/>
          <w:szCs w:val="24"/>
        </w:rPr>
        <w:t xml:space="preserve">7.6 Open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lsof -p &lt;PID&gt;</w:t>
            </w:r>
          </w:p>
          <w:p>
            <w:pPr>
              <w:spacing w:after="20"/>
            </w:pPr>
            <w:r>
              <w:rPr>
                <w:rFonts w:ascii="Consolas" w:cs="Consolas" w:eastAsia="Consolas" w:hAnsi="Consolas"/>
                <w:color w:val="D4D4D4"/>
                <w:sz w:val="20"/>
                <w:szCs w:val="20"/>
              </w:rPr>
              <w:t xml:space="preserve">sudo lsof /tmp/drogon.lock</w:t>
            </w:r>
          </w:p>
        </w:tc>
      </w:tr>
    </w:tbl>
    <w:p>
      <w:pPr>
        <w:spacing w:after="140" w:line="276"/>
      </w:pPr>
      <w:r>
        <w:rPr>
          <w:rFonts w:ascii="Calibri" w:cs="Calibri" w:eastAsia="Calibri" w:hAnsi="Calibri"/>
          <w:sz w:val="22"/>
          <w:szCs w:val="22"/>
        </w:rPr>
        <w:t xml:space="preserve">This reveals which process is currently using the lock file.</w:t>
      </w:r>
    </w:p>
    <w:p>
      <w:pPr>
        <w:pStyle w:val="Heading2"/>
        <w:spacing w:after="120" w:before="260"/>
      </w:pPr>
      <w:r>
        <w:rPr>
          <w:rFonts w:ascii="Calibri" w:cs="Calibri" w:eastAsia="Calibri" w:hAnsi="Calibri"/>
          <w:b/>
          <w:bCs/>
          <w:color w:val="2E5395"/>
          <w:sz w:val="24"/>
          <w:szCs w:val="24"/>
        </w:rPr>
        <w:t xml:space="preserve">7.7 Application Logs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tail -100 /home/ubuntu/uat/project-cash/src/transaction/orders/drogon.log</w:t>
            </w:r>
          </w:p>
        </w:tc>
      </w:tr>
    </w:tbl>
    <w:p>
      <w:pPr>
        <w:spacing w:after="140" w:line="276"/>
      </w:pPr>
      <w:r>
        <w:rPr>
          <w:rFonts w:ascii="Calibri" w:cs="Calibri" w:eastAsia="Calibri" w:hAnsi="Calibri"/>
          <w:sz w:val="22"/>
          <w:szCs w:val="22"/>
        </w:rPr>
        <w:t xml:space="preserve">For a live issue: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tail -f /home/ubuntu/uat/project-cash/src/transaction/orders/drogon.log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grep -iE 'error|fail|lock|exception|timeout' \</w:t>
            </w:r>
          </w:p>
          <w:p>
            <w:pPr>
              <w:spacing w:after="20"/>
            </w:pPr>
            <w:r>
              <w:rPr>
                <w:rFonts w:ascii="Consolas" w:cs="Consolas" w:eastAsia="Consolas" w:hAnsi="Consolas"/>
                <w:color w:val="D4D4D4"/>
                <w:sz w:val="20"/>
                <w:szCs w:val="20"/>
              </w:rPr>
              <w:t xml:space="preserve">  /home/ubuntu/uat/project-cash/src/transaction/orders/drogon.log</w:t>
            </w:r>
          </w:p>
        </w:tc>
      </w:tr>
    </w:tbl>
    <w:p>
      <w:pPr>
        <w:pStyle w:val="Heading2"/>
        <w:spacing w:after="120" w:before="260"/>
      </w:pPr>
      <w:r>
        <w:rPr>
          <w:rFonts w:ascii="Calibri" w:cs="Calibri" w:eastAsia="Calibri" w:hAnsi="Calibri"/>
          <w:b/>
          <w:bCs/>
          <w:color w:val="2E5395"/>
          <w:sz w:val="24"/>
          <w:szCs w:val="24"/>
        </w:rPr>
        <w:t xml:space="preserve">7.8 Systemd Journal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journalctl -u transactionFWD_path.service --since "30 minutes ago"</w:t>
            </w:r>
          </w:p>
        </w:tc>
      </w:tr>
    </w:tbl>
    <w:p>
      <w:pPr>
        <w:spacing w:after="140" w:line="276"/>
      </w:pPr>
      <w:r>
        <w:rPr>
          <w:rFonts w:ascii="Calibri" w:cs="Calibri" w:eastAsia="Calibri" w:hAnsi="Calibri"/>
          <w:sz w:val="22"/>
          <w:szCs w:val="22"/>
        </w:rPr>
        <w:t xml:space="preserve">For the current boot's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journalctl -u transactionFWD_path.service -b --no-pager</w:t>
            </w:r>
          </w:p>
        </w:tc>
      </w:tr>
    </w:tbl>
    <w:p>
      <w:pPr>
        <w:spacing w:after="140" w:line="276"/>
      </w:pPr>
      <w:r>
        <w:rPr>
          <w:rFonts w:ascii="Calibri" w:cs="Calibri" w:eastAsia="Calibri" w:hAnsi="Calibri"/>
          <w:sz w:val="22"/>
          <w:szCs w:val="22"/>
        </w:rPr>
        <w:t xml:space="preserve">Note: in this incident the journal had already rotated by the time it was checked, returning "Journal file ... is truncated" and "No entries". Collecting logs immediately when an incident is detected is important for future occurrences.</w:t>
      </w:r>
    </w:p>
    <w:p>
      <w:pPr>
        <w:pStyle w:val="Heading1"/>
        <w:pBdr>
          <w:bottom w:val="single" w:color="2E5395" w:sz="6" w:space="4"/>
        </w:pBdr>
        <w:spacing w:after="160" w:before="360"/>
      </w:pPr>
      <w:r>
        <w:rPr>
          <w:rFonts w:ascii="Calibri" w:cs="Calibri" w:eastAsia="Calibri" w:hAnsi="Calibri"/>
          <w:b/>
          <w:bCs/>
          <w:color w:val="1F3864"/>
          <w:sz w:val="28"/>
          <w:szCs w:val="28"/>
        </w:rPr>
        <w:t xml:space="preserve">8. Permanent Prevention Checklist</w:t>
      </w:r>
    </w:p>
    <w:p>
      <w:pPr>
        <w:spacing w:after="140" w:line="276"/>
      </w:pPr>
      <w:r>
        <w:rPr>
          <w:rFonts w:ascii="Calibri" w:cs="Calibri" w:eastAsia="Calibri" w:hAnsi="Calibri"/>
          <w:sz w:val="22"/>
          <w:szCs w:val="22"/>
        </w:rPr>
        <w:t xml:space="preserve">If the problem recurs, the following should be investigated with the application/service owner:</w:t>
      </w:r>
    </w:p>
    <w:p>
      <w:pPr>
        <w:pStyle w:val="Heading2"/>
        <w:spacing w:after="120" w:before="260"/>
      </w:pPr>
      <w:r>
        <w:rPr>
          <w:rFonts w:ascii="Calibri" w:cs="Calibri" w:eastAsia="Calibri" w:hAnsi="Calibri"/>
          <w:b/>
          <w:bCs/>
          <w:color w:val="2E5395"/>
          <w:sz w:val="24"/>
          <w:szCs w:val="24"/>
        </w:rPr>
        <w:t xml:space="preserve">A. Duplicate Application Startup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ps -ef | grep '[t]xn'</w:t>
            </w:r>
          </w:p>
          <w:p>
            <w:pPr>
              <w:spacing w:after="20"/>
            </w:pPr>
            <w:r>
              <w:rPr>
                <w:rFonts w:ascii="Consolas" w:cs="Consolas" w:eastAsia="Consolas" w:hAnsi="Consolas"/>
                <w:color w:val="D4D4D4"/>
                <w:sz w:val="20"/>
                <w:szCs w:val="20"/>
              </w:rPr>
              <w:t xml:space="preserve">systemctl cat transactionFWD_path.service</w:t>
            </w:r>
          </w:p>
        </w:tc>
      </w:tr>
    </w:tbl>
    <w:p>
      <w:pPr>
        <w:spacing w:after="140" w:line="276"/>
      </w:pPr>
      <w:r>
        <w:rPr>
          <w:rFonts w:ascii="Calibri" w:cs="Calibri" w:eastAsia="Calibri" w:hAnsi="Calibri"/>
          <w:sz w:val="22"/>
          <w:szCs w:val="22"/>
        </w:rPr>
        <w:t xml:space="preserve">Verify the application is not being started both manually and via systemd.</w:t>
      </w:r>
    </w:p>
    <w:p>
      <w:pPr>
        <w:pStyle w:val="Heading2"/>
        <w:spacing w:after="120" w:before="260"/>
      </w:pPr>
      <w:r>
        <w:rPr>
          <w:rFonts w:ascii="Calibri" w:cs="Calibri" w:eastAsia="Calibri" w:hAnsi="Calibri"/>
          <w:b/>
          <w:bCs/>
          <w:color w:val="2E5395"/>
          <w:sz w:val="24"/>
          <w:szCs w:val="24"/>
        </w:rPr>
        <w:t xml:space="preserve">B. Lock Handling</w:t>
      </w:r>
    </w:p>
    <w:p>
      <w:pPr>
        <w:spacing w:after="140" w:line="276"/>
      </w:pPr>
      <w:r>
        <w:rPr>
          <w:rFonts w:ascii="Calibri" w:cs="Calibri" w:eastAsia="Calibri" w:hAnsi="Calibri"/>
          <w:sz w:val="22"/>
          <w:szCs w:val="22"/>
        </w:rPr>
        <w:t xml:space="preserve">Verify with developers how the application creates, acquires, and releases /tmp/drogon.lock, specifically:</w:t>
      </w:r>
    </w:p>
    <w:p>
      <w:pPr>
        <w:pStyle w:val="ListParagraph"/>
        <w:numPr>
          <w:ilvl w:val="0"/>
          <w:numId w:val="2"/>
        </w:numPr>
        <w:spacing w:after="80"/>
      </w:pPr>
      <w:r>
        <w:rPr>
          <w:rFonts w:ascii="Calibri" w:cs="Calibri" w:eastAsia="Calibri" w:hAnsi="Calibri"/>
          <w:sz w:val="22"/>
          <w:szCs w:val="22"/>
        </w:rPr>
        <w:t xml:space="preserve">Is there a lock-acquisition timeout?</w:t>
      </w:r>
    </w:p>
    <w:p>
      <w:pPr>
        <w:pStyle w:val="ListParagraph"/>
        <w:numPr>
          <w:ilvl w:val="0"/>
          <w:numId w:val="2"/>
        </w:numPr>
        <w:spacing w:after="80"/>
      </w:pPr>
      <w:r>
        <w:rPr>
          <w:rFonts w:ascii="Calibri" w:cs="Calibri" w:eastAsia="Calibri" w:hAnsi="Calibri"/>
          <w:sz w:val="22"/>
          <w:szCs w:val="22"/>
        </w:rPr>
        <w:t xml:space="preserve">Is lock failure handled gracefully?</w:t>
      </w:r>
    </w:p>
    <w:p>
      <w:pPr>
        <w:pStyle w:val="ListParagraph"/>
        <w:numPr>
          <w:ilvl w:val="0"/>
          <w:numId w:val="2"/>
        </w:numPr>
        <w:spacing w:after="80"/>
      </w:pPr>
      <w:r>
        <w:rPr>
          <w:rFonts w:ascii="Calibri" w:cs="Calibri" w:eastAsia="Calibri" w:hAnsi="Calibri"/>
          <w:sz w:val="22"/>
          <w:szCs w:val="22"/>
        </w:rPr>
        <w:t xml:space="preserve">Is a stale-lock scenario handled?</w:t>
      </w:r>
    </w:p>
    <w:p>
      <w:pPr>
        <w:pStyle w:val="ListParagraph"/>
        <w:numPr>
          <w:ilvl w:val="0"/>
          <w:numId w:val="2"/>
        </w:numPr>
        <w:spacing w:after="80"/>
      </w:pPr>
      <w:r>
        <w:rPr>
          <w:rFonts w:ascii="Calibri" w:cs="Calibri" w:eastAsia="Calibri" w:hAnsi="Calibri"/>
          <w:sz w:val="22"/>
          <w:szCs w:val="22"/>
        </w:rPr>
        <w:t xml:space="preserve">Does the application release the lock gracefully on shutdown?</w:t>
      </w:r>
    </w:p>
    <w:p>
      <w:pPr>
        <w:pStyle w:val="ListParagraph"/>
        <w:numPr>
          <w:ilvl w:val="0"/>
          <w:numId w:val="2"/>
        </w:numPr>
        <w:spacing w:after="80"/>
      </w:pPr>
      <w:r>
        <w:rPr>
          <w:rFonts w:ascii="Calibri" w:cs="Calibri" w:eastAsia="Calibri" w:hAnsi="Calibri"/>
          <w:sz w:val="22"/>
          <w:szCs w:val="22"/>
        </w:rPr>
        <w:t xml:space="preserve">Are multiple instances allowed or explicitly prevented?</w:t>
      </w:r>
    </w:p>
    <w:p>
      <w:pPr>
        <w:pStyle w:val="Heading2"/>
        <w:spacing w:after="120" w:before="260"/>
      </w:pPr>
      <w:r>
        <w:rPr>
          <w:rFonts w:ascii="Calibri" w:cs="Calibri" w:eastAsia="Calibri" w:hAnsi="Calibri"/>
          <w:b/>
          <w:bCs/>
          <w:color w:val="2E5395"/>
          <w:sz w:val="24"/>
          <w:szCs w:val="24"/>
        </w:rPr>
        <w:t xml:space="preserve">C. Service Restart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sudo systemctl show transactionFWD_path.service -p Restart -p RestartUSec</w:t>
            </w:r>
          </w:p>
        </w:tc>
      </w:tr>
    </w:tbl>
    <w:p>
      <w:pPr>
        <w:spacing w:after="140" w:line="276"/>
      </w:pPr>
      <w:r>
        <w:rPr>
          <w:rFonts w:ascii="Calibri" w:cs="Calibri" w:eastAsia="Calibri" w:hAnsi="Calibri"/>
          <w:sz w:val="22"/>
          <w:szCs w:val="22"/>
        </w:rPr>
        <w:t xml:space="preserve">If the application can enter an unexpected blocked state, an appropriate systemd recovery policy may be useful.</w:t>
      </w:r>
    </w:p>
    <w:p>
      <w:pPr>
        <w:pStyle w:val="Heading2"/>
        <w:spacing w:after="120" w:before="260"/>
      </w:pPr>
      <w:r>
        <w:rPr>
          <w:rFonts w:ascii="Calibri" w:cs="Calibri" w:eastAsia="Calibri" w:hAnsi="Calibri"/>
          <w:b/>
          <w:bCs/>
          <w:color w:val="2E5395"/>
          <w:sz w:val="24"/>
          <w:szCs w:val="24"/>
        </w:rPr>
        <w:t xml:space="preserve">D. Monitoring</w:t>
      </w:r>
    </w:p>
    <w:p>
      <w:pPr>
        <w:spacing w:after="140" w:line="276"/>
      </w:pPr>
      <w:r>
        <w:rPr>
          <w:rFonts w:ascii="Calibri" w:cs="Calibri" w:eastAsia="Calibri" w:hAnsi="Calibri"/>
          <w:sz w:val="22"/>
          <w:szCs w:val="22"/>
        </w:rPr>
        <w:t xml:space="preserve">Port-level monitoring is required in addition to process-level monitoring: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Port 9378 LISTEN = YES</w:t>
            </w:r>
          </w:p>
        </w:tc>
        <w:tc>
          <w:tcPr>
            <w:tcW w:type="dxa" w:w="4350"/>
            <w:shd w:fill="E2EFDA" w:val="clear"/>
            <w:tcMar>
              <w:top w:type="dxa" w:w="80"/>
              <w:left w:type="dxa" w:w="120"/>
              <w:bottom w:type="dxa" w:w="80"/>
              <w:right w:type="dxa" w:w="120"/>
            </w:tcMar>
            <w:vAlign w:val="center"/>
          </w:tcPr>
          <w:p>
            <w:r>
              <w:rPr>
                <w:rFonts w:ascii="Calibri" w:cs="Calibri" w:eastAsia="Calibri" w:hAnsi="Calibri"/>
                <w:b/>
                <w:bCs/>
                <w:color w:val="1E7B34"/>
                <w:sz w:val="21"/>
                <w:szCs w:val="21"/>
              </w:rPr>
              <w:t xml:space="preserve">Healthy</w:t>
            </w:r>
          </w:p>
        </w:tc>
      </w:tr>
      <w:tr>
        <w:tc>
          <w:tcPr>
            <w:tcW w:type="dxa" w:w="5000"/>
            <w:tcMar>
              <w:top w:type="dxa" w:w="80"/>
              <w:left w:type="dxa" w:w="120"/>
              <w:bottom w:type="dxa" w:w="80"/>
              <w:right w:type="dxa" w:w="120"/>
            </w:tcMar>
            <w:vAlign w:val="center"/>
          </w:tcPr>
          <w:p>
            <w:r>
              <w:rPr>
                <w:rFonts w:ascii="Calibri" w:cs="Calibri" w:eastAsia="Calibri" w:hAnsi="Calibri"/>
                <w:sz w:val="21"/>
                <w:szCs w:val="21"/>
              </w:rPr>
              <w:t xml:space="preserve">Port 9378 LISTEN = NO</w:t>
            </w:r>
          </w:p>
        </w:tc>
        <w:tc>
          <w:tcPr>
            <w:tcW w:type="dxa" w:w="4350"/>
            <w:shd w:fill="FCE4E4" w:val="clear"/>
            <w:tcMar>
              <w:top w:type="dxa" w:w="80"/>
              <w:left w:type="dxa" w:w="120"/>
              <w:bottom w:type="dxa" w:w="80"/>
              <w:right w:type="dxa" w:w="120"/>
            </w:tcMar>
            <w:vAlign w:val="center"/>
          </w:tcPr>
          <w:p>
            <w:r>
              <w:rPr>
                <w:rFonts w:ascii="Calibri" w:cs="Calibri" w:eastAsia="Calibri" w:hAnsi="Calibri"/>
                <w:b/>
                <w:bCs/>
                <w:color w:val="B01717"/>
                <w:sz w:val="21"/>
                <w:szCs w:val="21"/>
              </w:rPr>
              <w:t xml:space="preserve">Alert</w:t>
            </w:r>
          </w:p>
        </w:tc>
      </w:tr>
    </w:tbl>
    <w:p>
      <w:pPr>
        <w:spacing w:after="120"/>
      </w:pPr>
    </w:p>
    <w:p>
      <w:pPr>
        <w:spacing w:after="140" w:line="276"/>
      </w:pPr>
      <w:r>
        <w:rPr>
          <w:rFonts w:ascii="Calibri" w:cs="Calibri" w:eastAsia="Calibri" w:hAnsi="Calibri"/>
          <w:sz w:val="22"/>
          <w:szCs w:val="22"/>
        </w:rPr>
        <w:t xml:space="preserve">Process-only monitoring ("txn process exists") is not sufficient — this incident demonstrated exactly that gap: the process was running, but the port was unavailable. Both process health and port health must be monitored together.</w:t>
      </w:r>
    </w:p>
    <w:p>
      <w:r>
        <w:br w:type="page"/>
      </w:r>
    </w:p>
    <w:p>
      <w:pPr>
        <w:pStyle w:val="Heading1"/>
        <w:pBdr>
          <w:bottom w:val="single" w:color="2E5395" w:sz="6" w:space="4"/>
        </w:pBdr>
        <w:spacing w:after="160" w:before="360"/>
      </w:pPr>
      <w:r>
        <w:rPr>
          <w:rFonts w:ascii="Calibri" w:cs="Calibri" w:eastAsia="Calibri" w:hAnsi="Calibri"/>
          <w:b/>
          <w:bCs/>
          <w:color w:val="1F3864"/>
          <w:sz w:val="28"/>
          <w:szCs w:val="28"/>
        </w:rPr>
        <w:t xml:space="preserve">9. Future Troubleshooting Flow</w:t>
      </w:r>
    </w:p>
    <w:p>
      <w:pPr>
        <w:spacing w:after="140" w:line="276"/>
      </w:pPr>
      <w:r>
        <w:rPr>
          <w:rFonts w:ascii="Calibri" w:cs="Calibri" w:eastAsia="Calibri" w:hAnsi="Calibri"/>
          <w:sz w:val="22"/>
          <w:szCs w:val="22"/>
        </w:rPr>
        <w:t xml:space="preserve">Recommended sequence for any recurrence of this issue:</w:t>
      </w:r>
    </w:p>
    <w:p>
      <w:pPr>
        <w:pStyle w:val="ListParagraph"/>
        <w:numPr>
          <w:ilvl w:val="0"/>
          <w:numId w:val="3"/>
        </w:numPr>
        <w:spacing w:after="80"/>
      </w:pPr>
      <w:r>
        <w:rPr>
          <w:rFonts w:ascii="Calibri" w:cs="Calibri" w:eastAsia="Calibri" w:hAnsi="Calibri"/>
          <w:sz w:val="22"/>
          <w:szCs w:val="22"/>
        </w:rPr>
        <w:t xml:space="preserve">Issue reported</w:t>
      </w:r>
    </w:p>
    <w:p>
      <w:pPr>
        <w:pStyle w:val="ListParagraph"/>
        <w:numPr>
          <w:ilvl w:val="0"/>
          <w:numId w:val="3"/>
        </w:numPr>
        <w:spacing w:after="80"/>
      </w:pPr>
      <w:r>
        <w:rPr>
          <w:rFonts w:ascii="Calibri" w:cs="Calibri" w:eastAsia="Calibri" w:hAnsi="Calibri"/>
          <w:sz w:val="22"/>
          <w:szCs w:val="22"/>
        </w:rPr>
        <w:t xml:space="preserve">Check service status (systemctl status transactionFWD_path.service)</w:t>
      </w:r>
    </w:p>
    <w:p>
      <w:pPr>
        <w:pStyle w:val="ListParagraph"/>
        <w:numPr>
          <w:ilvl w:val="0"/>
          <w:numId w:val="3"/>
        </w:numPr>
        <w:spacing w:after="80"/>
      </w:pPr>
      <w:r>
        <w:rPr>
          <w:rFonts w:ascii="Calibri" w:cs="Calibri" w:eastAsia="Calibri" w:hAnsi="Calibri"/>
          <w:sz w:val="22"/>
          <w:szCs w:val="22"/>
        </w:rPr>
        <w:t xml:space="preserve">Identify MainPID</w:t>
      </w:r>
    </w:p>
    <w:p>
      <w:pPr>
        <w:pStyle w:val="ListParagraph"/>
        <w:numPr>
          <w:ilvl w:val="0"/>
          <w:numId w:val="3"/>
        </w:numPr>
        <w:spacing w:after="80"/>
      </w:pPr>
      <w:r>
        <w:rPr>
          <w:rFonts w:ascii="Calibri" w:cs="Calibri" w:eastAsia="Calibri" w:hAnsi="Calibri"/>
          <w:sz w:val="22"/>
          <w:szCs w:val="22"/>
        </w:rPr>
        <w:t xml:space="preserve">Check process STAT/WCHAN (ps)</w:t>
      </w:r>
    </w:p>
    <w:p>
      <w:pPr>
        <w:pStyle w:val="ListParagraph"/>
        <w:numPr>
          <w:ilvl w:val="0"/>
          <w:numId w:val="3"/>
        </w:numPr>
        <w:spacing w:after="80"/>
      </w:pPr>
      <w:r>
        <w:rPr>
          <w:rFonts w:ascii="Calibri" w:cs="Calibri" w:eastAsia="Calibri" w:hAnsi="Calibri"/>
          <w:sz w:val="22"/>
          <w:szCs w:val="22"/>
        </w:rPr>
        <w:t xml:space="preserve">Check port 9378 (ss)</w:t>
      </w:r>
    </w:p>
    <w:p>
      <w:pPr>
        <w:pStyle w:val="ListParagraph"/>
        <w:numPr>
          <w:ilvl w:val="0"/>
          <w:numId w:val="3"/>
        </w:numPr>
        <w:spacing w:after="80"/>
      </w:pPr>
      <w:r>
        <w:rPr>
          <w:rFonts w:ascii="Calibri" w:cs="Calibri" w:eastAsia="Calibri" w:hAnsi="Calibri"/>
          <w:sz w:val="22"/>
          <w:szCs w:val="22"/>
        </w:rPr>
        <w:t xml:space="preserve">Check locks (lslocks)</w:t>
      </w:r>
    </w:p>
    <w:p>
      <w:pPr>
        <w:pStyle w:val="ListParagraph"/>
        <w:numPr>
          <w:ilvl w:val="0"/>
          <w:numId w:val="3"/>
        </w:numPr>
        <w:spacing w:after="80"/>
      </w:pPr>
      <w:r>
        <w:rPr>
          <w:rFonts w:ascii="Calibri" w:cs="Calibri" w:eastAsia="Calibri" w:hAnsi="Calibri"/>
          <w:sz w:val="22"/>
          <w:szCs w:val="22"/>
        </w:rPr>
        <w:t xml:space="preserve">Check open files (lsof)</w:t>
      </w:r>
    </w:p>
    <w:p>
      <w:pPr>
        <w:pStyle w:val="ListParagraph"/>
        <w:numPr>
          <w:ilvl w:val="0"/>
          <w:numId w:val="3"/>
        </w:numPr>
        <w:spacing w:after="80"/>
      </w:pPr>
      <w:r>
        <w:rPr>
          <w:rFonts w:ascii="Calibri" w:cs="Calibri" w:eastAsia="Calibri" w:hAnsi="Calibri"/>
          <w:sz w:val="22"/>
          <w:szCs w:val="22"/>
        </w:rPr>
        <w:t xml:space="preserve">Confirm service ownership via /proc/&lt;PID&gt;/cgroup</w:t>
      </w:r>
    </w:p>
    <w:p>
      <w:pPr>
        <w:pStyle w:val="ListParagraph"/>
        <w:numPr>
          <w:ilvl w:val="0"/>
          <w:numId w:val="3"/>
        </w:numPr>
        <w:spacing w:after="80"/>
      </w:pPr>
      <w:r>
        <w:rPr>
          <w:rFonts w:ascii="Calibri" w:cs="Calibri" w:eastAsia="Calibri" w:hAnsi="Calibri"/>
          <w:sz w:val="22"/>
          <w:szCs w:val="22"/>
        </w:rPr>
        <w:t xml:space="preserve">Review journal and application logs</w:t>
      </w:r>
    </w:p>
    <w:p>
      <w:pPr>
        <w:pStyle w:val="ListParagraph"/>
        <w:numPr>
          <w:ilvl w:val="0"/>
          <w:numId w:val="3"/>
        </w:numPr>
        <w:spacing w:after="80"/>
      </w:pPr>
      <w:r>
        <w:rPr>
          <w:rFonts w:ascii="Calibri" w:cs="Calibri" w:eastAsia="Calibri" w:hAnsi="Calibri"/>
          <w:sz w:val="22"/>
          <w:szCs w:val="22"/>
        </w:rPr>
        <w:t xml:space="preserve">Collect evidence before taking action</w:t>
      </w:r>
    </w:p>
    <w:p>
      <w:pPr>
        <w:pStyle w:val="ListParagraph"/>
        <w:numPr>
          <w:ilvl w:val="0"/>
          <w:numId w:val="3"/>
        </w:numPr>
        <w:spacing w:after="80"/>
      </w:pPr>
      <w:r>
        <w:rPr>
          <w:rFonts w:ascii="Calibri" w:cs="Calibri" w:eastAsia="Calibri" w:hAnsi="Calibri"/>
          <w:sz w:val="22"/>
          <w:szCs w:val="22"/>
        </w:rPr>
        <w:t xml:space="preserve">Recover via the correct service/process</w:t>
      </w:r>
    </w:p>
    <w:p>
      <w:pPr>
        <w:pStyle w:val="ListParagraph"/>
        <w:numPr>
          <w:ilvl w:val="0"/>
          <w:numId w:val="3"/>
        </w:numPr>
        <w:spacing w:after="80"/>
      </w:pPr>
      <w:r>
        <w:rPr>
          <w:rFonts w:ascii="Calibri" w:cs="Calibri" w:eastAsia="Calibri" w:hAnsi="Calibri"/>
          <w:sz w:val="22"/>
          <w:szCs w:val="22"/>
        </w:rPr>
        <w:t xml:space="preserve">Validate: service active, process normal, port LISTEN, no unexpected lock</w:t>
      </w:r>
    </w:p>
    <w:p>
      <w:pPr>
        <w:pStyle w:val="Heading1"/>
        <w:pBdr>
          <w:bottom w:val="single" w:color="2E5395" w:sz="6" w:space="4"/>
        </w:pBdr>
        <w:spacing w:after="160" w:before="360"/>
      </w:pPr>
      <w:r>
        <w:rPr>
          <w:rFonts w:ascii="Calibri" w:cs="Calibri" w:eastAsia="Calibri" w:hAnsi="Calibri"/>
          <w:b/>
          <w:bCs/>
          <w:color w:val="1F3864"/>
          <w:sz w:val="28"/>
          <w:szCs w:val="28"/>
        </w:rPr>
        <w:t xml:space="preserve">10. Quick Reference — 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20"/>
                <w:szCs w:val="20"/>
              </w:rPr>
              <w:t xml:space="preserve"># 1. Service status</w:t>
            </w:r>
          </w:p>
          <w:p>
            <w:pPr>
              <w:spacing w:after="20"/>
            </w:pPr>
            <w:r>
              <w:rPr>
                <w:rFonts w:ascii="Consolas" w:cs="Consolas" w:eastAsia="Consolas" w:hAnsi="Consolas"/>
                <w:color w:val="D4D4D4"/>
                <w:sz w:val="20"/>
                <w:szCs w:val="20"/>
              </w:rPr>
              <w:t xml:space="preserve">sudo systemctl status transactionFWD_path.service --no-pager</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2. Identify PID</w:t>
            </w:r>
          </w:p>
          <w:p>
            <w:pPr>
              <w:spacing w:after="20"/>
            </w:pPr>
            <w:r>
              <w:rPr>
                <w:rFonts w:ascii="Consolas" w:cs="Consolas" w:eastAsia="Consolas" w:hAnsi="Consolas"/>
                <w:color w:val="D4D4D4"/>
                <w:sz w:val="20"/>
                <w:szCs w:val="20"/>
              </w:rPr>
              <w:t xml:space="preserve">sudo systemctl show transactionFWD_path.service -p MainPID --no-pager</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3. Process state</w:t>
            </w:r>
          </w:p>
          <w:p>
            <w:pPr>
              <w:spacing w:after="20"/>
            </w:pPr>
            <w:r>
              <w:rPr>
                <w:rFonts w:ascii="Consolas" w:cs="Consolas" w:eastAsia="Consolas" w:hAnsi="Consolas"/>
                <w:color w:val="D4D4D4"/>
                <w:sz w:val="20"/>
                <w:szCs w:val="20"/>
              </w:rPr>
              <w:t xml:space="preserve">sudo ps -o pid,ppid,stat,wchan:30,etime,cmd -p 320476</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4. Port check</w:t>
            </w:r>
          </w:p>
          <w:p>
            <w:pPr>
              <w:spacing w:after="20"/>
            </w:pPr>
            <w:r>
              <w:rPr>
                <w:rFonts w:ascii="Consolas" w:cs="Consolas" w:eastAsia="Consolas" w:hAnsi="Consolas"/>
                <w:color w:val="D4D4D4"/>
                <w:sz w:val="20"/>
                <w:szCs w:val="20"/>
              </w:rPr>
              <w:t xml:space="preserve">sudo ss -lntp | grep ':9378'</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5. Lock check</w:t>
            </w:r>
          </w:p>
          <w:p>
            <w:pPr>
              <w:spacing w:after="20"/>
            </w:pPr>
            <w:r>
              <w:rPr>
                <w:rFonts w:ascii="Consolas" w:cs="Consolas" w:eastAsia="Consolas" w:hAnsi="Consolas"/>
                <w:color w:val="D4D4D4"/>
                <w:sz w:val="20"/>
                <w:szCs w:val="20"/>
              </w:rPr>
              <w:t xml:space="preserve">sudo lslocks | grep txn</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6. Open files</w:t>
            </w:r>
          </w:p>
          <w:p>
            <w:pPr>
              <w:spacing w:after="20"/>
            </w:pPr>
            <w:r>
              <w:rPr>
                <w:rFonts w:ascii="Consolas" w:cs="Consolas" w:eastAsia="Consolas" w:hAnsi="Consolas"/>
                <w:color w:val="D4D4D4"/>
                <w:sz w:val="20"/>
                <w:szCs w:val="20"/>
              </w:rPr>
              <w:t xml:space="preserve">sudo lsof -p 320476</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7. Lock file details</w:t>
            </w:r>
          </w:p>
          <w:p>
            <w:pPr>
              <w:spacing w:after="20"/>
            </w:pPr>
            <w:r>
              <w:rPr>
                <w:rFonts w:ascii="Consolas" w:cs="Consolas" w:eastAsia="Consolas" w:hAnsi="Consolas"/>
                <w:color w:val="D4D4D4"/>
                <w:sz w:val="20"/>
                <w:szCs w:val="20"/>
              </w:rPr>
              <w:t xml:space="preserve">ls -l /tmp/drogon.lock</w:t>
            </w:r>
          </w:p>
          <w:p>
            <w:pPr>
              <w:spacing w:after="20"/>
            </w:pPr>
            <w:r>
              <w:rPr>
                <w:rFonts w:ascii="Consolas" w:cs="Consolas" w:eastAsia="Consolas" w:hAnsi="Consolas"/>
                <w:color w:val="D4D4D4"/>
                <w:sz w:val="20"/>
                <w:szCs w:val="20"/>
              </w:rPr>
              <w:t xml:space="preserve">stat /tmp/drogon.lock</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8. Service ownership (cgroup)</w:t>
            </w:r>
          </w:p>
          <w:p>
            <w:pPr>
              <w:spacing w:after="20"/>
            </w:pPr>
            <w:r>
              <w:rPr>
                <w:rFonts w:ascii="Consolas" w:cs="Consolas" w:eastAsia="Consolas" w:hAnsi="Consolas"/>
                <w:color w:val="D4D4D4"/>
                <w:sz w:val="20"/>
                <w:szCs w:val="20"/>
              </w:rPr>
              <w:t xml:space="preserve">sudo cat /proc/320476/cgroup</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9. Application logs</w:t>
            </w:r>
          </w:p>
          <w:p>
            <w:pPr>
              <w:spacing w:after="20"/>
            </w:pPr>
            <w:r>
              <w:rPr>
                <w:rFonts w:ascii="Consolas" w:cs="Consolas" w:eastAsia="Consolas" w:hAnsi="Consolas"/>
                <w:color w:val="D4D4D4"/>
                <w:sz w:val="20"/>
                <w:szCs w:val="20"/>
              </w:rPr>
              <w:t xml:space="preserve">sudo tail -100 /home/ubuntu/uat/project-cash/src/transaction/orders/drogon.log</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10. Systemd journal</w:t>
            </w:r>
          </w:p>
          <w:p>
            <w:pPr>
              <w:spacing w:after="20"/>
            </w:pPr>
            <w:r>
              <w:rPr>
                <w:rFonts w:ascii="Consolas" w:cs="Consolas" w:eastAsia="Consolas" w:hAnsi="Consolas"/>
                <w:color w:val="D4D4D4"/>
                <w:sz w:val="20"/>
                <w:szCs w:val="20"/>
              </w:rPr>
              <w:t xml:space="preserve">sudo journalctl -u transactionFWD_path.service --since "30 minutes ago"</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11. Service configuration</w:t>
            </w:r>
          </w:p>
          <w:p>
            <w:pPr>
              <w:spacing w:after="20"/>
            </w:pPr>
            <w:r>
              <w:rPr>
                <w:rFonts w:ascii="Consolas" w:cs="Consolas" w:eastAsia="Consolas" w:hAnsi="Consolas"/>
                <w:color w:val="D4D4D4"/>
                <w:sz w:val="20"/>
                <w:szCs w:val="20"/>
              </w:rPr>
              <w:t xml:space="preserve">sudo systemctl cat transactionFWD_path.service</w:t>
            </w:r>
          </w:p>
          <w:p>
            <w:pPr>
              <w:spacing w:after="20"/>
            </w:pPr>
            <w:r>
              <w:rPr>
                <w:rFonts w:ascii="Consolas" w:cs="Consolas" w:eastAsia="Consolas" w:hAnsi="Consolas"/>
                <w:color w:val="D4D4D4"/>
                <w:sz w:val="20"/>
                <w:szCs w:val="20"/>
              </w:rPr>
              <w:t xml:space="preserve"/>
            </w:r>
          </w:p>
          <w:p>
            <w:pPr>
              <w:spacing w:after="20"/>
            </w:pPr>
            <w:r>
              <w:rPr>
                <w:rFonts w:ascii="Consolas" w:cs="Consolas" w:eastAsia="Consolas" w:hAnsi="Consolas"/>
                <w:color w:val="D4D4D4"/>
                <w:sz w:val="20"/>
                <w:szCs w:val="20"/>
              </w:rPr>
              <w:t xml:space="preserve"># 12. Restart policy</w:t>
            </w:r>
          </w:p>
          <w:p>
            <w:pPr>
              <w:spacing w:after="20"/>
            </w:pPr>
            <w:r>
              <w:rPr>
                <w:rFonts w:ascii="Consolas" w:cs="Consolas" w:eastAsia="Consolas" w:hAnsi="Consolas"/>
                <w:color w:val="D4D4D4"/>
                <w:sz w:val="20"/>
                <w:szCs w:val="20"/>
              </w:rPr>
              <w:t xml:space="preserve">sudo systemctl show transactionFWD_path.service \</w:t>
            </w:r>
          </w:p>
          <w:p>
            <w:pPr>
              <w:spacing w:after="20"/>
            </w:pPr>
            <w:r>
              <w:rPr>
                <w:rFonts w:ascii="Consolas" w:cs="Consolas" w:eastAsia="Consolas" w:hAnsi="Consolas"/>
                <w:color w:val="D4D4D4"/>
                <w:sz w:val="20"/>
                <w:szCs w:val="20"/>
              </w:rPr>
              <w:t xml:space="preserve">  -p MainPID -p ExecStart -p Restart -p RestartUSec --no-pager</w:t>
            </w:r>
          </w:p>
        </w:tc>
      </w:tr>
    </w:tbl>
    <w:p>
      <w:pPr>
        <w:spacing w:after="200"/>
      </w:pPr>
    </w:p>
    <w:p>
      <w:pPr>
        <w:pBdr>
          <w:top w:val="single" w:color="CCCCCC" w:sz="4" w:space="8"/>
        </w:pBdr>
        <w:spacing w:after="80" w:before="200"/>
      </w:pPr>
      <w:r>
        <w:rPr>
          <w:rFonts w:ascii="Calibri" w:cs="Calibri" w:eastAsia="Calibri" w:hAnsi="Calibri"/>
          <w:b/>
          <w:bCs/>
          <w:color w:val="1F3864"/>
          <w:sz w:val="21"/>
          <w:szCs w:val="21"/>
        </w:rPr>
        <w:t xml:space="preserve">Key Takeaway</w:t>
      </w:r>
    </w:p>
    <w:p>
      <w:pPr>
        <w:spacing w:after="140" w:line="276"/>
      </w:pPr>
      <w:r>
        <w:rPr>
          <w:rFonts w:ascii="Calibri" w:cs="Calibri" w:eastAsia="Calibri" w:hAnsi="Calibri"/>
          <w:sz w:val="22"/>
          <w:szCs w:val="22"/>
        </w:rPr>
        <w:t xml:space="preserve">Process monitoring alone ("is txn running?") is not enough for this service. Port-level health checks and PID-to-service (cgroup) verification before any restart/kill action are essential to avoid mis-diagnosing or mis-targeting the wrong service in future incidents.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RCA — Port 9378 / transactionFWD_path.service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2026-09-16T12:09:36.380Z</dcterms:created>
  <dcterms:modified xsi:type="dcterms:W3CDTF">2026-09-16T12:09:36.380Z</dcterms:modified>
</cp:coreProperties>
</file>

<file path=docProps/custom.xml><?xml version="1.0" encoding="utf-8"?>
<Properties xmlns="http://schemas.openxmlformats.org/officeDocument/2006/custom-properties" xmlns:vt="http://schemas.openxmlformats.org/officeDocument/2006/docPropsVTypes"/>
</file>