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Arial" w:hAnsi="Arial"/>
          <w:color w:val="555555"/>
          <w:sz w:val="16"/>
        </w:rPr>
        <w:t>CASE STUDY  //  Dikshant Agrawal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120" w:after="40"/>
      </w:pPr>
      <w:r>
        <w:rPr>
          <w:rFonts w:ascii="Arial" w:hAnsi="Arial"/>
          <w:b/>
          <w:color w:val="0073AE"/>
          <w:sz w:val="40"/>
        </w:rPr>
        <w:t>Smart Carrycot — Infant Monitoring System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IoT-enabled carrycot with real-time infant vital monitoring and wireless alerts</w:t>
      </w:r>
    </w:p>
    <w:p>
      <w:pPr>
        <w:spacing w:before="40" w:after="80"/>
      </w:pPr>
      <w:r>
        <w:rPr>
          <w:rFonts w:ascii="Arial" w:hAnsi="Arial"/>
          <w:b/>
          <w:sz w:val="18"/>
        </w:rPr>
        <w:t xml:space="preserve">Role: </w:t>
      </w:r>
      <w:r>
        <w:rPr>
          <w:rFonts w:ascii="Arial" w:hAnsi="Arial"/>
          <w:sz w:val="18"/>
        </w:rPr>
        <w:t xml:space="preserve">Lead Developer (B.Tech Major Project)   </w:t>
      </w:r>
      <w:r>
        <w:rPr>
          <w:rFonts w:ascii="Arial" w:hAnsi="Arial"/>
          <w:b/>
          <w:sz w:val="18"/>
        </w:rPr>
        <w:t xml:space="preserve">Period: </w:t>
      </w:r>
      <w:r>
        <w:rPr>
          <w:rFonts w:ascii="Arial" w:hAnsi="Arial"/>
          <w:sz w:val="18"/>
        </w:rPr>
        <w:t xml:space="preserve">2021 – 2022   </w:t>
      </w:r>
      <w:r>
        <w:rPr>
          <w:rFonts w:ascii="Arial" w:hAnsi="Arial"/>
          <w:b/>
          <w:sz w:val="18"/>
        </w:rPr>
        <w:t xml:space="preserve">Stack: </w:t>
      </w:r>
      <w:r>
        <w:rPr>
          <w:rFonts w:ascii="Arial" w:hAnsi="Arial"/>
          <w:sz w:val="18"/>
        </w:rPr>
        <w:t xml:space="preserve">ESP32 · BLE · WiFi · IMU · Temperature Sensor · Heart Rate Sensor · C   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OVERVIEW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Bachelor's major project: an intelligent carrycot designed to continuously monitor infant health parameters and alert parents or caregivers wirelessly. The system addresses the risk of undetected distress events in unsupervised infants by providing real-time sensor data on a connected dashboard.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WHAT WAS BUILT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Sensor integration: IMU (motion/orientation), temperature sensor, and heart rate sensor on ESP32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Embedded firmware for real-time data acquisition and threshold-based alert logic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BLE and WiFi communication stack for streaming data to a parent dashboard application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Alert system with configurable thresholds for temperature deviation and irregular motion patterns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KEY OUTCOME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The system successfully demonstrated continuous monitoring with low-latency BLE alerts. The project earned positive evaluation as a B.Tech major project and laid the foundation for future IoT health monitoring work pursued at IITI.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80"/>
        <w:jc w:val="center"/>
      </w:pPr>
      <w:r>
        <w:rPr>
          <w:rFonts w:ascii="Arial" w:hAnsi="Arial"/>
          <w:color w:val="555555"/>
          <w:sz w:val="16"/>
        </w:rPr>
        <w:t>dikshant.sys portfolio  ·  agrawaldikshant3001@gmail.com  ·  Darmstadt, Germany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