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right"/>
      </w:pPr>
      <w:r>
        <w:rPr>
          <w:rFonts w:ascii="Arial" w:hAnsi="Arial"/>
          <w:color w:val="555555"/>
          <w:sz w:val="16"/>
        </w:rPr>
        <w:t>CASE STUDY  //  Dikshant Agrawal</w:t>
      </w:r>
    </w:p>
    <w:p>
      <w:pPr>
        <w:spacing w:before="40" w:after="120"/>
        <w:pBdr>
          <w:bottom w:val="single" w:sz="6" w:space="1" w:color="00B0C8"/>
        </w:pBdr>
      </w:pPr>
    </w:p>
    <w:p>
      <w:pPr>
        <w:spacing w:before="120" w:after="40"/>
      </w:pPr>
      <w:r>
        <w:rPr>
          <w:rFonts w:ascii="Arial" w:hAnsi="Arial"/>
          <w:b/>
          <w:color w:val="0073AE"/>
          <w:sz w:val="40"/>
        </w:rPr>
        <w:t>IoT Smart Weighing Machine</w:t>
      </w:r>
    </w:p>
    <w:p>
      <w:pPr>
        <w:spacing w:before="0" w:after="40"/>
      </w:pPr>
      <w:r>
        <w:rPr>
          <w:rFonts w:ascii="Arial" w:hAnsi="Arial"/>
          <w:i/>
          <w:color w:val="555555"/>
          <w:sz w:val="20"/>
        </w:rPr>
        <w:t>MQTT-connected scale for real-time waste tracking across hotel waste disposal sites</w:t>
      </w:r>
    </w:p>
    <w:p>
      <w:pPr>
        <w:spacing w:before="40" w:after="80"/>
      </w:pPr>
      <w:r>
        <w:rPr>
          <w:rFonts w:ascii="Arial" w:hAnsi="Arial"/>
          <w:b/>
          <w:sz w:val="18"/>
        </w:rPr>
        <w:t xml:space="preserve">Role: </w:t>
      </w:r>
      <w:r>
        <w:rPr>
          <w:rFonts w:ascii="Arial" w:hAnsi="Arial"/>
          <w:sz w:val="18"/>
        </w:rPr>
        <w:t xml:space="preserve">Embedded System Engineer   </w:t>
      </w:r>
      <w:r>
        <w:rPr>
          <w:rFonts w:ascii="Arial" w:hAnsi="Arial"/>
          <w:b/>
          <w:sz w:val="18"/>
        </w:rPr>
        <w:t xml:space="preserve">Period: </w:t>
      </w:r>
      <w:r>
        <w:rPr>
          <w:rFonts w:ascii="Arial" w:hAnsi="Arial"/>
          <w:sz w:val="18"/>
        </w:rPr>
        <w:t xml:space="preserve">2023 – 2025   </w:t>
      </w:r>
      <w:r>
        <w:rPr>
          <w:rFonts w:ascii="Arial" w:hAnsi="Arial"/>
          <w:b/>
          <w:sz w:val="18"/>
        </w:rPr>
        <w:t xml:space="preserve">Stack: </w:t>
      </w:r>
      <w:r>
        <w:rPr>
          <w:rFonts w:ascii="Arial" w:hAnsi="Arial"/>
          <w:sz w:val="18"/>
        </w:rPr>
        <w:t xml:space="preserve">ESP32 · MQTT · WiFi · Load Cell · HX711 · IoT Dashboard · C   </w:t>
      </w:r>
    </w:p>
    <w:p>
      <w:pPr>
        <w:spacing w:before="40" w:after="120"/>
        <w:pBdr>
          <w:bottom w:val="single" w:sz="6" w:space="1" w:color="00B0C8"/>
        </w:pBdr>
      </w:pPr>
    </w:p>
    <w:p>
      <w:pPr>
        <w:spacing w:before="200" w:after="60"/>
      </w:pPr>
      <w:r>
        <w:rPr>
          <w:rFonts w:ascii="Arial" w:hAnsi="Arial"/>
          <w:b/>
          <w:color w:val="0073AE"/>
          <w:sz w:val="18"/>
        </w:rPr>
        <w:t>OVERVIEW</w:t>
      </w:r>
    </w:p>
    <w:p>
      <w:pPr>
        <w:spacing w:before="0" w:after="120"/>
        <w:jc w:val="both"/>
      </w:pPr>
      <w:r>
        <w:rPr>
          <w:rFonts w:ascii="Arial" w:hAnsi="Arial"/>
          <w:sz w:val="20"/>
        </w:rPr>
        <w:t>Developed at IITI DRISHTI CPS Foundation as part of a smart waste management initiative. Hotels and commercial establishments generate significant waste that is difficult to quantify without on-site weighing infrastructure. The system provides a connected weighing solution that streams weight data in real time to an IoT dashboard, enabling waste managers to track per-site output without manual logging.</w:t>
      </w:r>
    </w:p>
    <w:p>
      <w:pPr>
        <w:spacing w:before="200" w:after="60"/>
      </w:pPr>
      <w:r>
        <w:rPr>
          <w:rFonts w:ascii="Arial" w:hAnsi="Arial"/>
          <w:b/>
          <w:color w:val="0073AE"/>
          <w:sz w:val="18"/>
        </w:rPr>
        <w:t>WHAT WAS BUILT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Load cell and HX711 ADC driver for precise weight measurement with tare and calibration support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ESP32 firmware with WiFi connectivity and MQTT client for publishing weight events to a broker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MQTT topic structure for multi-site deployment — each scale publishes to a unique device topic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IoT dashboard integration displaying real-time weight, historical trends, and per-hotel waste totals</w:t>
      </w:r>
    </w:p>
    <w:p>
      <w:pPr>
        <w:spacing w:before="200" w:after="60"/>
      </w:pPr>
      <w:r>
        <w:rPr>
          <w:rFonts w:ascii="Arial" w:hAnsi="Arial"/>
          <w:b/>
          <w:color w:val="0073AE"/>
          <w:sz w:val="18"/>
        </w:rPr>
        <w:t>KEY OUTCOME</w:t>
      </w:r>
    </w:p>
    <w:p>
      <w:pPr>
        <w:spacing w:before="0" w:after="120"/>
        <w:jc w:val="both"/>
      </w:pPr>
      <w:r>
        <w:rPr>
          <w:rFonts w:ascii="Arial" w:hAnsi="Arial"/>
          <w:sz w:val="20"/>
        </w:rPr>
        <w:t>Deployed across multiple hotel waste collection sites. The system eliminated manual recording, provided actionable waste data for the management team, and demonstrated how low-cost IoT hardware can deliver measurable operational improvements in sustainability programmes.</w:t>
      </w:r>
    </w:p>
    <w:p>
      <w:pPr>
        <w:spacing w:before="40" w:after="120"/>
        <w:pBdr>
          <w:bottom w:val="single" w:sz="6" w:space="1" w:color="00B0C8"/>
        </w:pBdr>
      </w:pPr>
    </w:p>
    <w:p>
      <w:pPr>
        <w:spacing w:before="80"/>
        <w:jc w:val="center"/>
      </w:pPr>
      <w:r>
        <w:rPr>
          <w:rFonts w:ascii="Arial" w:hAnsi="Arial"/>
          <w:color w:val="555555"/>
          <w:sz w:val="16"/>
        </w:rPr>
        <w:t>dikshant.sys portfolio  ·  agrawaldikshant3001@gmail.com  ·  Darmstadt, Germany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