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Georgia" w:hAnsi="Georgia" w:cs="Georgia"/>
          <w:b/>
          <w:bCs/>
          <w:color w:val="FF0000"/>
          <w:sz w:val="56"/>
          <w:szCs w:val="56"/>
        </w:rPr>
      </w:pPr>
      <w:r>
        <w:rPr>
          <w:rFonts w:hint="default" w:ascii="Georgia" w:hAnsi="Georgia" w:cs="Georgia"/>
          <w:b/>
          <w:bCs/>
          <w:color w:val="FF0000"/>
          <w:sz w:val="56"/>
          <w:szCs w:val="56"/>
        </w:rPr>
        <w:t>20 Most Common Errors in Preposition Usage and How to Avoid Them</w:t>
      </w:r>
    </w:p>
    <w:p>
      <w:pPr>
        <w:rPr>
          <w:rFonts w:hint="default" w:ascii="Georgia" w:hAnsi="Georgia" w:cs="Georgia"/>
          <w:sz w:val="24"/>
          <w:szCs w:val="24"/>
        </w:rPr>
      </w:pPr>
    </w:p>
    <w:p>
      <w:pPr>
        <w:rPr>
          <w:rFonts w:hint="default" w:ascii="Georgia" w:hAnsi="Georgia" w:cs="Georgia"/>
          <w:b/>
          <w:bCs/>
          <w:color w:val="70AD47" w:themeColor="accent6"/>
          <w:sz w:val="40"/>
          <w:szCs w:val="40"/>
          <w14:textFill>
            <w14:solidFill>
              <w14:schemeClr w14:val="accent6"/>
            </w14:solidFill>
          </w14:textFill>
        </w:rPr>
      </w:pPr>
    </w:p>
    <w:p>
      <w:pPr>
        <w:rPr>
          <w:rFonts w:hint="default" w:ascii="Georgia" w:hAnsi="Georgia" w:cs="Georgia"/>
          <w:b/>
          <w:bCs/>
          <w:color w:val="00B0F0"/>
          <w:sz w:val="40"/>
          <w:szCs w:val="40"/>
        </w:rPr>
      </w:pPr>
      <w:r>
        <w:rPr>
          <w:rFonts w:hint="default" w:ascii="Georgia" w:hAnsi="Georgia" w:cs="Georgia"/>
          <w:b/>
          <w:bCs/>
          <w:color w:val="00B0F0"/>
          <w:sz w:val="40"/>
          <w:szCs w:val="40"/>
        </w:rPr>
        <w:t>Introduction:</w:t>
      </w:r>
    </w:p>
    <w:p>
      <w:pPr>
        <w:rPr>
          <w:rFonts w:hint="default" w:ascii="Georgia" w:hAnsi="Georgia" w:cs="Georgia"/>
          <w:b/>
          <w:bCs/>
          <w:color w:val="70AD47" w:themeColor="accent6"/>
          <w:sz w:val="40"/>
          <w:szCs w:val="40"/>
          <w14:textFill>
            <w14:solidFill>
              <w14:schemeClr w14:val="accent6"/>
            </w14:solidFill>
          </w14:textFill>
        </w:rPr>
      </w:pPr>
    </w:p>
    <w:p>
      <w:pPr>
        <w:spacing w:line="360" w:lineRule="auto"/>
        <w:ind w:firstLine="720" w:firstLineChars="0"/>
        <w:rPr>
          <w:rFonts w:hint="default" w:ascii="Georgia" w:hAnsi="Georgia" w:cs="Georgia"/>
          <w:sz w:val="24"/>
          <w:szCs w:val="24"/>
        </w:rPr>
      </w:pPr>
      <w:r>
        <w:rPr>
          <w:rFonts w:hint="default" w:ascii="Georgia" w:hAnsi="Georgia" w:cs="Georgia"/>
          <w:sz w:val="24"/>
          <w:szCs w:val="24"/>
        </w:rPr>
        <w:t>Prepositions are essential e</w:t>
      </w:r>
      <w:bookmarkStart w:id="0" w:name="_GoBack"/>
      <w:bookmarkEnd w:id="0"/>
      <w:r>
        <w:rPr>
          <w:rFonts w:hint="default" w:ascii="Georgia" w:hAnsi="Georgia" w:cs="Georgia"/>
          <w:sz w:val="24"/>
          <w:szCs w:val="24"/>
        </w:rPr>
        <w:t>lements of the English language that help us convey relationships between words and phrases. However, they can be tricky, leading to common errors in usage. In this blog post, we'll explore 20 of the most frequent preposition mistakes people make and provide examples and scenarios to help you avoid them.</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b/>
          <w:bCs/>
          <w:color w:val="00B0F0"/>
          <w:sz w:val="24"/>
          <w:szCs w:val="24"/>
          <w:u w:val="single"/>
          <w:lang w:val="en-US"/>
        </w:rPr>
        <w:t>Here are some instances of Correct and Incorrect usage of prepositions in English Language</w:t>
      </w:r>
      <w:r>
        <w:rPr>
          <w:rFonts w:hint="default" w:ascii="Georgia" w:hAnsi="Georgia" w:cs="Georgia"/>
          <w:sz w:val="24"/>
          <w:szCs w:val="24"/>
          <w:lang w:val="en-US"/>
        </w:rPr>
        <w:t>.</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 Incorrect:</w:t>
      </w:r>
      <w:r>
        <w:rPr>
          <w:rFonts w:hint="default" w:ascii="Georgia" w:hAnsi="Georgia" w:cs="Georgia"/>
          <w:sz w:val="24"/>
          <w:szCs w:val="24"/>
        </w:rPr>
        <w:t xml:space="preserve"> "I'm good in singing."</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"I'm good at singing."</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"at" to show proficiency or skill.</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2. Incorrect</w:t>
      </w:r>
      <w:r>
        <w:rPr>
          <w:rFonts w:hint="default" w:ascii="Georgia" w:hAnsi="Georgia" w:cs="Georgia"/>
          <w:sz w:val="24"/>
          <w:szCs w:val="24"/>
        </w:rPr>
        <w:t>: "She's allergic of cats."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"She's allergic to cats."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"to" with the word "allergic."</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3. Incorrect:</w:t>
      </w:r>
      <w:r>
        <w:rPr>
          <w:rFonts w:hint="default" w:ascii="Georgia" w:hAnsi="Georgia" w:cs="Georgia"/>
          <w:sz w:val="24"/>
          <w:szCs w:val="24"/>
        </w:rPr>
        <w:t xml:space="preserve"> "I'm excited for the party."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"I'm excited about the party."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"about" to express enthusiasm.</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4. Incorrect</w:t>
      </w:r>
      <w:r>
        <w:rPr>
          <w:rFonts w:hint="default" w:ascii="Georgia" w:hAnsi="Georgia" w:cs="Georgia"/>
          <w:sz w:val="24"/>
          <w:szCs w:val="24"/>
        </w:rPr>
        <w:t>: "They arrived on Monday."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"They arrived on a Monday."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"on" with specific days.</w:t>
      </w:r>
    </w:p>
    <w:p>
      <w:pPr>
        <w:rPr>
          <w:rFonts w:hint="default" w:ascii="Georgia" w:hAnsi="Georgia" w:cs="Georgia"/>
          <w:sz w:val="24"/>
          <w:szCs w:val="24"/>
        </w:rPr>
      </w:pPr>
      <w:r>
        <w:rPr>
          <w:rFonts w:hint="default" w:ascii="Georgia" w:hAnsi="Georgia" w:cs="Georgia"/>
          <w:sz w:val="24"/>
          <w:szCs w:val="24"/>
        </w:rPr>
        <w:br w:type="page"/>
      </w:r>
    </w:p>
    <w:p>
      <w:pPr>
        <w:spacing w:line="360" w:lineRule="auto"/>
        <w:rPr>
          <w:rFonts w:hint="default" w:ascii="Georgia" w:hAnsi="Georgia" w:cs="Georgia"/>
          <w:sz w:val="24"/>
          <w:szCs w:val="24"/>
        </w:rPr>
      </w:pPr>
      <w:r>
        <w:rPr>
          <w:rFonts w:hint="default" w:ascii="Georgia" w:hAnsi="Georgia" w:cs="Georgia"/>
          <w:color w:val="00B0F0"/>
          <w:sz w:val="24"/>
          <w:szCs w:val="24"/>
        </w:rPr>
        <w:t>5. Incorrect:</w:t>
      </w:r>
      <w:r>
        <w:rPr>
          <w:rFonts w:hint="default" w:ascii="Georgia" w:hAnsi="Georgia" w:cs="Georgia"/>
          <w:sz w:val="24"/>
          <w:szCs w:val="24"/>
        </w:rPr>
        <w:t xml:space="preserve"> "I'm waiting since 30 minutes."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"I've been waiting for 30 minutes."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"for" to indicate duration.</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6. Incorrect</w:t>
      </w:r>
      <w:r>
        <w:rPr>
          <w:rFonts w:hint="default" w:ascii="Georgia" w:hAnsi="Georgia" w:cs="Georgia"/>
          <w:sz w:val="24"/>
          <w:szCs w:val="24"/>
        </w:rPr>
        <w:t>: "She's married with John."</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"She's married to John."</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"to" when referring to marital relationships.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7. Incorrect</w:t>
      </w:r>
      <w:r>
        <w:rPr>
          <w:rFonts w:hint="default" w:ascii="Georgia" w:hAnsi="Georgia" w:cs="Georgia"/>
          <w:sz w:val="24"/>
          <w:szCs w:val="24"/>
        </w:rPr>
        <w:t>: "I'm interested on history."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"I'm interested in history."</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"in" with the word "interested."</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8. Incorrect</w:t>
      </w:r>
      <w:r>
        <w:rPr>
          <w:rFonts w:hint="default" w:ascii="Georgia" w:hAnsi="Georgia" w:cs="Georgia"/>
          <w:sz w:val="24"/>
          <w:szCs w:val="24"/>
        </w:rPr>
        <w:t>: "He's afraid from spiders."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"He's afraid of spiders."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"of" to express fear or phobias.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9. Incorrect</w:t>
      </w:r>
      <w:r>
        <w:rPr>
          <w:rFonts w:hint="default" w:ascii="Georgia" w:hAnsi="Georgia" w:cs="Georgia"/>
          <w:sz w:val="24"/>
          <w:szCs w:val="24"/>
        </w:rPr>
        <w:t>: "She's tired to work."</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"She's tired of working."</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"of" to show fatigue or irritation.</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10. Incorrect</w:t>
      </w:r>
      <w:r>
        <w:rPr>
          <w:rFonts w:hint="default" w:ascii="Georgia" w:hAnsi="Georgia" w:cs="Georgia"/>
          <w:sz w:val="24"/>
          <w:szCs w:val="24"/>
        </w:rPr>
        <w:t>: "I'm proud of my achievements on school."</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"I'm proud of my achievements at school."</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"at" to denote location or institution.</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11. Incorrect</w:t>
      </w:r>
      <w:r>
        <w:rPr>
          <w:rFonts w:hint="default" w:ascii="Georgia" w:hAnsi="Georgia" w:cs="Georgia"/>
          <w:sz w:val="24"/>
          <w:szCs w:val="24"/>
        </w:rPr>
        <w:t>: "I prefer tea than coffee."</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"I prefer tea to coffee."</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"to" for comparisons.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12. Incorrect</w:t>
      </w:r>
      <w:r>
        <w:rPr>
          <w:rFonts w:hint="default" w:ascii="Georgia" w:hAnsi="Georgia" w:cs="Georgia"/>
          <w:sz w:val="24"/>
          <w:szCs w:val="24"/>
        </w:rPr>
        <w:t>: "He's dependent from his parents."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"He's dependent on his parents."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"on" to indicate reliance.</w:t>
      </w:r>
    </w:p>
    <w:p>
      <w:pPr>
        <w:spacing w:line="360" w:lineRule="auto"/>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br w:type="page"/>
      </w:r>
    </w:p>
    <w:p>
      <w:pPr>
        <w:spacing w:line="360" w:lineRule="auto"/>
        <w:rPr>
          <w:rFonts w:hint="default" w:ascii="Georgia" w:hAnsi="Georgia" w:cs="Georgia"/>
          <w:sz w:val="24"/>
          <w:szCs w:val="24"/>
        </w:rPr>
      </w:pPr>
      <w:r>
        <w:rPr>
          <w:rFonts w:hint="default" w:ascii="Georgia" w:hAnsi="Georgia" w:cs="Georgia"/>
          <w:color w:val="00B0F0"/>
          <w:sz w:val="24"/>
          <w:szCs w:val="24"/>
        </w:rPr>
        <w:t>13. Incorrect:</w:t>
      </w:r>
      <w:r>
        <w:rPr>
          <w:rFonts w:hint="default" w:ascii="Georgia" w:hAnsi="Georgia" w:cs="Georgia"/>
          <w:sz w:val="24"/>
          <w:szCs w:val="24"/>
        </w:rPr>
        <w:t xml:space="preserve"> "I'm looking forward to meet you."</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"I'm looking forward to meeting you."</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"to" before a gerund (the -ing form).</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14. Incorrect</w:t>
      </w:r>
      <w:r>
        <w:rPr>
          <w:rFonts w:hint="default" w:ascii="Georgia" w:hAnsi="Georgia" w:cs="Georgia"/>
          <w:sz w:val="24"/>
          <w:szCs w:val="24"/>
        </w:rPr>
        <w:t>: "I'm excited in the concert."</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"I'm excited about the concert."</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"about" to express anticipation.</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15. Incorrect</w:t>
      </w:r>
      <w:r>
        <w:rPr>
          <w:rFonts w:hint="default" w:ascii="Georgia" w:hAnsi="Georgia" w:cs="Georgia"/>
          <w:sz w:val="24"/>
          <w:szCs w:val="24"/>
        </w:rPr>
        <w:t>: "She's always on time to the meetings."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"She's always on time for the meetings."</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"for" to indicate punctuality.</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16. Incorrect</w:t>
      </w:r>
      <w:r>
        <w:rPr>
          <w:rFonts w:hint="default" w:ascii="Georgia" w:hAnsi="Georgia" w:cs="Georgia"/>
          <w:sz w:val="24"/>
          <w:szCs w:val="24"/>
        </w:rPr>
        <w:t>: "They live near to the beach."</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 xml:space="preserve"> Correct</w:t>
      </w:r>
      <w:r>
        <w:rPr>
          <w:rFonts w:hint="default" w:ascii="Georgia" w:hAnsi="Georgia" w:cs="Georgia"/>
          <w:sz w:val="24"/>
          <w:szCs w:val="24"/>
        </w:rPr>
        <w:t>: "They live near the beach."</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"near" without "to."</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17. Incorrect</w:t>
      </w:r>
      <w:r>
        <w:rPr>
          <w:rFonts w:hint="default" w:ascii="Georgia" w:hAnsi="Georgia" w:cs="Georgia"/>
          <w:sz w:val="24"/>
          <w:szCs w:val="24"/>
        </w:rPr>
        <w:t>: "We went for a walk into the park."</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"We went for a walk in the park."</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"in" for locations like parks.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18. Incorrect</w:t>
      </w:r>
      <w:r>
        <w:rPr>
          <w:rFonts w:hint="default" w:ascii="Georgia" w:hAnsi="Georgia" w:cs="Georgia"/>
          <w:sz w:val="24"/>
          <w:szCs w:val="24"/>
        </w:rPr>
        <w:t>: "He succeeded in his plan due to hard work."</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xml:space="preserve"> "He succeeded in his plan because of hard work."</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xml:space="preserve"> Use "because of" for reasons.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19. Incorrect</w:t>
      </w:r>
      <w:r>
        <w:rPr>
          <w:rFonts w:hint="default" w:ascii="Georgia" w:hAnsi="Georgia" w:cs="Georgia"/>
          <w:sz w:val="24"/>
          <w:szCs w:val="24"/>
        </w:rPr>
        <w:t>: "I apologize about my mistake."</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"I apologize for my mistake."</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"for" when expressing apologies.</w:t>
      </w:r>
    </w:p>
    <w:p>
      <w:pPr>
        <w:spacing w:line="360" w:lineRule="auto"/>
        <w:rPr>
          <w:rFonts w:hint="default" w:ascii="Georgia" w:hAnsi="Georgia" w:cs="Georgia"/>
          <w:sz w:val="24"/>
          <w:szCs w:val="24"/>
        </w:rPr>
      </w:pPr>
    </w:p>
    <w:p>
      <w:pPr>
        <w:spacing w:line="360" w:lineRule="auto"/>
        <w:rPr>
          <w:rFonts w:hint="default" w:ascii="Georgia" w:hAnsi="Georgia" w:cs="Georgia"/>
          <w:sz w:val="24"/>
          <w:szCs w:val="24"/>
        </w:rPr>
      </w:pPr>
      <w:r>
        <w:rPr>
          <w:rFonts w:hint="default" w:ascii="Georgia" w:hAnsi="Georgia" w:cs="Georgia"/>
          <w:color w:val="00B0F0"/>
          <w:sz w:val="24"/>
          <w:szCs w:val="24"/>
        </w:rPr>
        <w:t>20. Incorrect</w:t>
      </w:r>
      <w:r>
        <w:rPr>
          <w:rFonts w:hint="default" w:ascii="Georgia" w:hAnsi="Georgia" w:cs="Georgia"/>
          <w:sz w:val="24"/>
          <w:szCs w:val="24"/>
        </w:rPr>
        <w:t>: "She's interested to buy a new car."</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Correct</w:t>
      </w:r>
      <w:r>
        <w:rPr>
          <w:rFonts w:hint="default" w:ascii="Georgia" w:hAnsi="Georgia" w:cs="Georgia"/>
          <w:sz w:val="24"/>
          <w:szCs w:val="24"/>
        </w:rPr>
        <w:t>: "She's interested in buying a new car."</w:t>
      </w:r>
    </w:p>
    <w:p>
      <w:pPr>
        <w:spacing w:line="360" w:lineRule="auto"/>
        <w:rPr>
          <w:rFonts w:hint="default" w:ascii="Georgia" w:hAnsi="Georgia" w:cs="Georgia"/>
          <w:sz w:val="24"/>
          <w:szCs w:val="24"/>
        </w:rPr>
      </w:pPr>
      <w:r>
        <w:rPr>
          <w:rFonts w:hint="default" w:ascii="Georgia" w:hAnsi="Georgia" w:cs="Georgia"/>
          <w:sz w:val="24"/>
          <w:szCs w:val="24"/>
        </w:rPr>
        <w:t xml:space="preserve">    </w:t>
      </w:r>
      <w:r>
        <w:rPr>
          <w:rFonts w:hint="default" w:ascii="Georgia" w:hAnsi="Georgia" w:cs="Georgia"/>
          <w:color w:val="00B0F0"/>
          <w:sz w:val="24"/>
          <w:szCs w:val="24"/>
        </w:rPr>
        <w:t>Explanation</w:t>
      </w:r>
      <w:r>
        <w:rPr>
          <w:rFonts w:hint="default" w:ascii="Georgia" w:hAnsi="Georgia" w:cs="Georgia"/>
          <w:sz w:val="24"/>
          <w:szCs w:val="24"/>
        </w:rPr>
        <w:t>: Use "in" before a gerund when discussing interests.</w:t>
      </w:r>
    </w:p>
    <w:p>
      <w:pPr>
        <w:spacing w:line="360" w:lineRule="auto"/>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br w:type="page"/>
      </w:r>
    </w:p>
    <w:p>
      <w:pPr>
        <w:spacing w:line="360" w:lineRule="auto"/>
        <w:rPr>
          <w:rFonts w:hint="default" w:ascii="Georgia" w:hAnsi="Georgia" w:cs="Georgia"/>
          <w:b/>
          <w:bCs/>
          <w:color w:val="00B0F0"/>
          <w:sz w:val="40"/>
          <w:szCs w:val="40"/>
        </w:rPr>
      </w:pPr>
      <w:r>
        <w:rPr>
          <w:rFonts w:hint="default" w:ascii="Georgia" w:hAnsi="Georgia" w:cs="Georgia"/>
          <w:b/>
          <w:bCs/>
          <w:color w:val="00B0F0"/>
          <w:sz w:val="40"/>
          <w:szCs w:val="40"/>
        </w:rPr>
        <w:t>Conclusion:</w:t>
      </w:r>
    </w:p>
    <w:p>
      <w:pPr>
        <w:spacing w:line="360" w:lineRule="auto"/>
        <w:rPr>
          <w:rFonts w:hint="default" w:ascii="Georgia" w:hAnsi="Georgia" w:cs="Georgia"/>
          <w:sz w:val="24"/>
          <w:szCs w:val="24"/>
        </w:rPr>
      </w:pPr>
      <w:r>
        <w:rPr>
          <w:rFonts w:hint="default" w:ascii="Georgia" w:hAnsi="Georgia" w:cs="Georgia"/>
          <w:sz w:val="24"/>
          <w:szCs w:val="24"/>
        </w:rPr>
        <w:t>By recognizing and avoiding these common preposition errors, you can improve your English language skills and communicate more effectively. Practice and attention to detail are key to mastering prepositions in various contexts and scenarios.</w:t>
      </w:r>
    </w:p>
    <w:p>
      <w:pPr>
        <w:spacing w:line="360" w:lineRule="auto"/>
        <w:rPr>
          <w:rFonts w:hint="default" w:ascii="Georgia" w:hAnsi="Georgia" w:cs="Georg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3596C"/>
    <w:rsid w:val="2691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2023-10-18T11:17:00Z</dcterms:created>
  <dc:creator>user</dc:creator>
  <cp:lastModifiedBy>user</cp:lastModifiedBy>
  <dcterms:modified xsi:type="dcterms:W3CDTF">2023-10-18T12:23:26Z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F1B99C87E8474365AABBB9756084953C_11</vt:lpwstr>
  </property>
</Properties>
</file>