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Definir estándares de codificación de acuerdo a plataforma de desarrollo elegida</w:t>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80" w:lineRule="auto"/>
        <w:ind w:left="6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 Felipe Morales </w:t>
      </w:r>
    </w:p>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María Fernanda Ibáñez Benavides </w:t>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Dilan Alexander Robayo </w:t>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Sebastian Florez</w:t>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Julio Roberto Galvis</w:t>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80" w:lineRule="auto"/>
        <w:ind w:left="6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Servicio Nacional de Aprendizaje </w:t>
      </w:r>
    </w:p>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y desarrollo de Software  </w:t>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w:t>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80" w:lineRule="auto"/>
        <w:ind w:left="6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Bogotá D.C</w:t>
      </w: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de contenidos</w:t>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j7nl3pvvy0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Introduccion</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ajvqytjeyp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lau4ktb2d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World Food</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s6lv6p01ej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clases</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u7ehgfvns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Clases</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nwscwphjd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Relación</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lonl9g67o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Cardinalidad</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1njl7lc4f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spacing w:line="480" w:lineRule="auto"/>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b w:val="1"/>
          <w:sz w:val="24"/>
          <w:szCs w:val="24"/>
          <w:highlight w:val="cyan"/>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b w:val="1"/>
          <w:sz w:val="24"/>
          <w:szCs w:val="24"/>
          <w:highlight w:val="cyan"/>
        </w:rPr>
      </w:pP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b w:val="1"/>
          <w:sz w:val="24"/>
          <w:szCs w:val="24"/>
          <w:highlight w:val="cyan"/>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b w:val="1"/>
          <w:sz w:val="24"/>
          <w:szCs w:val="24"/>
          <w:highlight w:val="cyan"/>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b w:val="1"/>
          <w:sz w:val="24"/>
          <w:szCs w:val="24"/>
          <w:highlight w:val="cyan"/>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b w:val="1"/>
          <w:sz w:val="24"/>
          <w:szCs w:val="24"/>
          <w:highlight w:val="cyan"/>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b w:val="1"/>
          <w:sz w:val="24"/>
          <w:szCs w:val="24"/>
          <w:highlight w:val="cyan"/>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b w:val="1"/>
          <w:sz w:val="24"/>
          <w:szCs w:val="24"/>
          <w:highlight w:val="cyan"/>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b w:val="1"/>
          <w:sz w:val="24"/>
          <w:szCs w:val="24"/>
          <w:highlight w:val="cyan"/>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b w:val="1"/>
          <w:sz w:val="24"/>
          <w:szCs w:val="24"/>
          <w:highlight w:val="cyan"/>
        </w:rPr>
      </w:pP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b w:val="1"/>
          <w:sz w:val="24"/>
          <w:szCs w:val="24"/>
          <w:highlight w:val="cyan"/>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b w:val="1"/>
          <w:sz w:val="24"/>
          <w:szCs w:val="24"/>
          <w:highlight w:val="cyan"/>
        </w:rPr>
      </w:pP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b w:val="1"/>
          <w:sz w:val="24"/>
          <w:szCs w:val="24"/>
          <w:highlight w:val="cyan"/>
        </w:rPr>
      </w:pP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b w:val="1"/>
          <w:sz w:val="24"/>
          <w:szCs w:val="24"/>
          <w:highlight w:val="cyan"/>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b w:val="1"/>
          <w:sz w:val="24"/>
          <w:szCs w:val="24"/>
          <w:highlight w:val="cyan"/>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b w:val="1"/>
          <w:sz w:val="24"/>
          <w:szCs w:val="24"/>
          <w:highlight w:val="cyan"/>
        </w:rPr>
      </w:pPr>
      <w:r w:rsidDel="00000000" w:rsidR="00000000" w:rsidRPr="00000000">
        <w:rPr>
          <w:rtl w:val="0"/>
        </w:rPr>
      </w:r>
    </w:p>
    <w:p w:rsidR="00000000" w:rsidDel="00000000" w:rsidP="00000000" w:rsidRDefault="00000000" w:rsidRPr="00000000" w14:paraId="0000002D">
      <w:pPr>
        <w:pStyle w:val="Heading1"/>
        <w:rPr>
          <w:rFonts w:ascii="Times New Roman" w:cs="Times New Roman" w:eastAsia="Times New Roman" w:hAnsi="Times New Roman"/>
          <w:sz w:val="24"/>
          <w:szCs w:val="24"/>
        </w:rPr>
      </w:pPr>
      <w:bookmarkStart w:colFirst="0" w:colLast="0" w:name="_tj7nl3pvvy07" w:id="0"/>
      <w:bookmarkEnd w:id="0"/>
      <w:r w:rsidDel="00000000" w:rsidR="00000000" w:rsidRPr="00000000">
        <w:rPr>
          <w:rFonts w:ascii="Times New Roman" w:cs="Times New Roman" w:eastAsia="Times New Roman" w:hAnsi="Times New Roman"/>
          <w:sz w:val="24"/>
          <w:szCs w:val="24"/>
          <w:rtl w:val="0"/>
        </w:rPr>
        <w:t xml:space="preserve">Introduccion</w:t>
      </w:r>
    </w:p>
    <w:p w:rsidR="00000000" w:rsidDel="00000000" w:rsidP="00000000" w:rsidRDefault="00000000" w:rsidRPr="00000000" w14:paraId="0000002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Programación Orientada a Objetos se basa en conceptos como abstracción, encapsulación, herencia y polimorfismo para organizar y gestionar el código de forma eficiente. En POO, los objetos agrupan datos y comportamientos relacionados y se comunican entre sí mediante interfaces claras, manteniendo ocultos sus detalles internos. Este ocultamiento de información es esencial, ya que permite que los objetos interactúen sin conocer su implementación, lo que facilita la modularidad y mejora el mantenimiento del software.</w:t>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1"/>
        <w:rPr>
          <w:rFonts w:ascii="Times New Roman" w:cs="Times New Roman" w:eastAsia="Times New Roman" w:hAnsi="Times New Roman"/>
          <w:sz w:val="24"/>
          <w:szCs w:val="24"/>
        </w:rPr>
      </w:pPr>
      <w:bookmarkStart w:colFirst="0" w:colLast="0" w:name="_iajvqytjeypk" w:id="1"/>
      <w:bookmarkEnd w:id="1"/>
      <w:r w:rsidDel="00000000" w:rsidR="00000000" w:rsidRPr="00000000">
        <w:rPr>
          <w:rFonts w:ascii="Times New Roman" w:cs="Times New Roman" w:eastAsia="Times New Roman" w:hAnsi="Times New Roman"/>
          <w:sz w:val="24"/>
          <w:szCs w:val="24"/>
          <w:rtl w:val="0"/>
        </w:rPr>
        <w:t xml:space="preserve">Objetivo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Explorar y comprender las características fundamentales de la programación orientada a objetos (POO), enfocándose en la implementación de clases y objetos, así como en el manejo de sus atributos, métodos, constructores, destructores y sobrecarga de métodos. Además, se busca analizar cómo se lleva a cabo la comunicación entre clases mediante asociaciones, composición/agrupación y herencia, destacando la importancia del ocultamiento de información para una buena ingeniería de software.</w:t>
      </w:r>
    </w:p>
    <w:p w:rsidR="00000000" w:rsidDel="00000000" w:rsidP="00000000" w:rsidRDefault="00000000" w:rsidRPr="00000000" w14:paraId="0000004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Style w:val="Heading1"/>
        <w:ind w:left="720" w:firstLine="0"/>
        <w:rPr>
          <w:b w:val="0"/>
          <w:sz w:val="32"/>
          <w:szCs w:val="32"/>
        </w:rPr>
      </w:pPr>
      <w:bookmarkStart w:colFirst="0" w:colLast="0" w:name="_3lau4ktb2dc0" w:id="2"/>
      <w:bookmarkEnd w:id="2"/>
      <w:r w:rsidDel="00000000" w:rsidR="00000000" w:rsidRPr="00000000">
        <w:rPr>
          <w:rFonts w:ascii="Times New Roman" w:cs="Times New Roman" w:eastAsia="Times New Roman" w:hAnsi="Times New Roman"/>
          <w:b w:val="0"/>
          <w:sz w:val="30"/>
          <w:szCs w:val="30"/>
          <w:rtl w:val="0"/>
        </w:rPr>
        <w:t xml:space="preserve">The World Food</w:t>
      </w:r>
      <w:r w:rsidDel="00000000" w:rsidR="00000000" w:rsidRPr="00000000">
        <w:rPr>
          <w:rtl w:val="0"/>
        </w:rPr>
      </w:r>
    </w:p>
    <w:p w:rsidR="00000000" w:rsidDel="00000000" w:rsidP="00000000" w:rsidRDefault="00000000" w:rsidRPr="00000000" w14:paraId="0000004F">
      <w:pPr>
        <w:pStyle w:val="Heading1"/>
        <w:ind w:left="720" w:firstLine="0"/>
        <w:rPr>
          <w:rFonts w:ascii="Times New Roman" w:cs="Times New Roman" w:eastAsia="Times New Roman" w:hAnsi="Times New Roman"/>
        </w:rPr>
      </w:pPr>
      <w:bookmarkStart w:colFirst="0" w:colLast="0" w:name="_5s6lv6p01eje" w:id="3"/>
      <w:bookmarkEnd w:id="3"/>
      <w:r w:rsidDel="00000000" w:rsidR="00000000" w:rsidRPr="00000000">
        <w:rPr>
          <w:rFonts w:ascii="Times New Roman" w:cs="Times New Roman" w:eastAsia="Times New Roman" w:hAnsi="Times New Roman"/>
          <w:rtl w:val="0"/>
        </w:rPr>
        <w:t xml:space="preserve">Diagrama de clases</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drawing>
          <wp:inline distB="114300" distT="114300" distL="114300" distR="114300">
            <wp:extent cx="6445071" cy="3212207"/>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445071" cy="321220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1"/>
        <w:spacing w:line="240" w:lineRule="auto"/>
        <w:ind w:left="0" w:firstLine="0"/>
        <w:jc w:val="left"/>
        <w:rPr>
          <w:rFonts w:ascii="Times New Roman" w:cs="Times New Roman" w:eastAsia="Times New Roman" w:hAnsi="Times New Roman"/>
          <w:b w:val="0"/>
          <w:sz w:val="24"/>
          <w:szCs w:val="24"/>
        </w:rPr>
      </w:pPr>
      <w:bookmarkStart w:colFirst="0" w:colLast="0" w:name="_ixo8exg0tguf" w:id="4"/>
      <w:bookmarkEnd w:id="4"/>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1"/>
        <w:spacing w:line="240" w:lineRule="auto"/>
        <w:ind w:left="0" w:firstLine="0"/>
        <w:rPr>
          <w:rFonts w:ascii="Times New Roman" w:cs="Times New Roman" w:eastAsia="Times New Roman" w:hAnsi="Times New Roman"/>
          <w:sz w:val="30"/>
          <w:szCs w:val="30"/>
        </w:rPr>
      </w:pPr>
      <w:bookmarkStart w:colFirst="0" w:colLast="0" w:name="_pu7ehgfvns9g" w:id="5"/>
      <w:bookmarkEnd w:id="5"/>
      <w:r w:rsidDel="00000000" w:rsidR="00000000" w:rsidRPr="00000000">
        <w:rPr>
          <w:rFonts w:ascii="Times New Roman" w:cs="Times New Roman" w:eastAsia="Times New Roman" w:hAnsi="Times New Roman"/>
          <w:sz w:val="30"/>
          <w:szCs w:val="30"/>
          <w:rtl w:val="0"/>
        </w:rPr>
        <w:t xml:space="preserve">Clases </w:t>
      </w:r>
    </w:p>
    <w:p w:rsidR="00000000" w:rsidDel="00000000" w:rsidP="00000000" w:rsidRDefault="00000000" w:rsidRPr="00000000" w14:paraId="0000006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Atributos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3">
      <w:pPr>
        <w:numPr>
          <w:ilvl w:val="0"/>
          <w:numId w:val="5"/>
        </w:numPr>
        <w:spacing w:after="0" w:afterAutospacing="0" w:before="24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declaran al inicio de la clase</w:t>
      </w:r>
    </w:p>
    <w:p w:rsidR="00000000" w:rsidDel="00000000" w:rsidP="00000000" w:rsidRDefault="00000000" w:rsidRPr="00000000" w14:paraId="00000064">
      <w:pPr>
        <w:numPr>
          <w:ilvl w:val="0"/>
          <w:numId w:val="5"/>
        </w:numPr>
        <w:spacing w:after="0" w:afterAutospacing="0" w:before="0" w:beforeAutospacing="0" w:line="36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Usar </w:t>
      </w:r>
      <w:r w:rsidDel="00000000" w:rsidR="00000000" w:rsidRPr="00000000">
        <w:rPr>
          <w:rFonts w:ascii="Times New Roman" w:cs="Times New Roman" w:eastAsia="Times New Roman" w:hAnsi="Times New Roman"/>
          <w:b w:val="1"/>
          <w:sz w:val="24"/>
          <w:szCs w:val="24"/>
          <w:rtl w:val="0"/>
        </w:rPr>
        <w:t xml:space="preserve">private</w:t>
      </w:r>
      <w:r w:rsidDel="00000000" w:rsidR="00000000" w:rsidRPr="00000000">
        <w:rPr>
          <w:rFonts w:ascii="Times New Roman" w:cs="Times New Roman" w:eastAsia="Times New Roman" w:hAnsi="Times New Roman"/>
          <w:sz w:val="24"/>
          <w:szCs w:val="24"/>
          <w:rtl w:val="0"/>
        </w:rPr>
        <w:t xml:space="preserve"> para encapsulamiento</w:t>
      </w:r>
    </w:p>
    <w:p w:rsidR="00000000" w:rsidDel="00000000" w:rsidP="00000000" w:rsidRDefault="00000000" w:rsidRPr="00000000" w14:paraId="00000065">
      <w:pPr>
        <w:numPr>
          <w:ilvl w:val="0"/>
          <w:numId w:val="5"/>
        </w:numPr>
        <w:spacing w:after="0" w:afterAutospacing="0" w:before="0" w:beforeAutospacing="0" w:line="36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Seguir el formato:</w:t>
      </w:r>
      <w:r w:rsidDel="00000000" w:rsidR="00000000" w:rsidRPr="00000000">
        <w:rPr>
          <w:rFonts w:ascii="Times New Roman" w:cs="Times New Roman" w:eastAsia="Times New Roman" w:hAnsi="Times New Roman"/>
          <w:b w:val="1"/>
          <w:sz w:val="24"/>
          <w:szCs w:val="24"/>
          <w:rtl w:val="0"/>
        </w:rPr>
        <w:t xml:space="preserve"> private </w:t>
      </w:r>
      <w:r w:rsidDel="00000000" w:rsidR="00000000" w:rsidRPr="00000000">
        <w:rPr>
          <w:rFonts w:ascii="Times New Roman" w:cs="Times New Roman" w:eastAsia="Times New Roman" w:hAnsi="Times New Roman"/>
          <w:b w:val="1"/>
          <w:sz w:val="24"/>
          <w:szCs w:val="24"/>
          <w:rtl w:val="0"/>
        </w:rPr>
        <w:t xml:space="preserve">tipoVariable</w:t>
      </w:r>
      <w:r w:rsidDel="00000000" w:rsidR="00000000" w:rsidRPr="00000000">
        <w:rPr>
          <w:rFonts w:ascii="Times New Roman" w:cs="Times New Roman" w:eastAsia="Times New Roman" w:hAnsi="Times New Roman"/>
          <w:b w:val="1"/>
          <w:sz w:val="24"/>
          <w:szCs w:val="24"/>
          <w:rtl w:val="0"/>
        </w:rPr>
        <w:t xml:space="preserve"> nombreVariable;</w:t>
      </w:r>
    </w:p>
    <w:p w:rsidR="00000000" w:rsidDel="00000000" w:rsidP="00000000" w:rsidRDefault="00000000" w:rsidRPr="00000000" w14:paraId="00000066">
      <w:pPr>
        <w:numPr>
          <w:ilvl w:val="0"/>
          <w:numId w:val="5"/>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tipos pueden ser:</w:t>
      </w:r>
    </w:p>
    <w:p w:rsidR="00000000" w:rsidDel="00000000" w:rsidP="00000000" w:rsidRDefault="00000000" w:rsidRPr="00000000" w14:paraId="00000067">
      <w:pPr>
        <w:numPr>
          <w:ilvl w:val="1"/>
          <w:numId w:val="5"/>
        </w:numPr>
        <w:spacing w:after="0" w:afterAutospacing="0" w:before="0" w:beforeAutospacing="0" w:line="360" w:lineRule="auto"/>
        <w:ind w:left="2880" w:hanging="360"/>
        <w:rPr>
          <w:sz w:val="24"/>
          <w:szCs w:val="24"/>
        </w:rPr>
      </w:pPr>
      <w:r w:rsidDel="00000000" w:rsidR="00000000" w:rsidRPr="00000000">
        <w:rPr>
          <w:rFonts w:ascii="Times New Roman" w:cs="Times New Roman" w:eastAsia="Times New Roman" w:hAnsi="Times New Roman"/>
          <w:sz w:val="24"/>
          <w:szCs w:val="24"/>
          <w:rtl w:val="0"/>
        </w:rPr>
        <w:t xml:space="preserve">Para texto: </w:t>
      </w:r>
      <w:r w:rsidDel="00000000" w:rsidR="00000000" w:rsidRPr="00000000">
        <w:rPr>
          <w:rFonts w:ascii="Times New Roman" w:cs="Times New Roman" w:eastAsia="Times New Roman" w:hAnsi="Times New Roman"/>
          <w:b w:val="1"/>
          <w:sz w:val="24"/>
          <w:szCs w:val="24"/>
          <w:rtl w:val="0"/>
        </w:rPr>
        <w:t xml:space="preserve">String</w:t>
      </w:r>
    </w:p>
    <w:p w:rsidR="00000000" w:rsidDel="00000000" w:rsidP="00000000" w:rsidRDefault="00000000" w:rsidRPr="00000000" w14:paraId="00000068">
      <w:pPr>
        <w:numPr>
          <w:ilvl w:val="1"/>
          <w:numId w:val="5"/>
        </w:numPr>
        <w:spacing w:after="0" w:afterAutospacing="0" w:before="0" w:beforeAutospacing="0" w:line="360" w:lineRule="auto"/>
        <w:ind w:left="2880" w:hanging="360"/>
        <w:rPr>
          <w:sz w:val="24"/>
          <w:szCs w:val="24"/>
        </w:rPr>
      </w:pPr>
      <w:r w:rsidDel="00000000" w:rsidR="00000000" w:rsidRPr="00000000">
        <w:rPr>
          <w:rFonts w:ascii="Times New Roman" w:cs="Times New Roman" w:eastAsia="Times New Roman" w:hAnsi="Times New Roman"/>
          <w:sz w:val="24"/>
          <w:szCs w:val="24"/>
          <w:rtl w:val="0"/>
        </w:rPr>
        <w:t xml:space="preserve">Para números enteros: </w:t>
      </w:r>
      <w:r w:rsidDel="00000000" w:rsidR="00000000" w:rsidRPr="00000000">
        <w:rPr>
          <w:rFonts w:ascii="Times New Roman" w:cs="Times New Roman" w:eastAsia="Times New Roman" w:hAnsi="Times New Roman"/>
          <w:b w:val="1"/>
          <w:sz w:val="24"/>
          <w:szCs w:val="24"/>
          <w:rtl w:val="0"/>
        </w:rPr>
        <w:t xml:space="preserve">int</w:t>
      </w:r>
    </w:p>
    <w:p w:rsidR="00000000" w:rsidDel="00000000" w:rsidP="00000000" w:rsidRDefault="00000000" w:rsidRPr="00000000" w14:paraId="00000069">
      <w:pPr>
        <w:numPr>
          <w:ilvl w:val="1"/>
          <w:numId w:val="5"/>
        </w:numPr>
        <w:spacing w:after="0" w:afterAutospacing="0" w:before="0" w:beforeAutospacing="0" w:line="360" w:lineRule="auto"/>
        <w:ind w:left="2880" w:hanging="360"/>
        <w:rPr>
          <w:sz w:val="24"/>
          <w:szCs w:val="24"/>
        </w:rPr>
      </w:pPr>
      <w:r w:rsidDel="00000000" w:rsidR="00000000" w:rsidRPr="00000000">
        <w:rPr>
          <w:rFonts w:ascii="Times New Roman" w:cs="Times New Roman" w:eastAsia="Times New Roman" w:hAnsi="Times New Roman"/>
          <w:sz w:val="24"/>
          <w:szCs w:val="24"/>
          <w:rtl w:val="0"/>
        </w:rPr>
        <w:t xml:space="preserve">Para números decimales: </w:t>
      </w:r>
      <w:r w:rsidDel="00000000" w:rsidR="00000000" w:rsidRPr="00000000">
        <w:rPr>
          <w:rFonts w:ascii="Times New Roman" w:cs="Times New Roman" w:eastAsia="Times New Roman" w:hAnsi="Times New Roman"/>
          <w:b w:val="1"/>
          <w:sz w:val="24"/>
          <w:szCs w:val="24"/>
          <w:rtl w:val="0"/>
        </w:rPr>
        <w:t xml:space="preserve">decimal</w:t>
      </w:r>
      <w:r w:rsidDel="00000000" w:rsidR="00000000" w:rsidRPr="00000000">
        <w:rPr>
          <w:rFonts w:ascii="Times New Roman" w:cs="Times New Roman" w:eastAsia="Times New Roman" w:hAnsi="Times New Roman"/>
          <w:sz w:val="24"/>
          <w:szCs w:val="24"/>
          <w:rtl w:val="0"/>
        </w:rPr>
        <w:t xml:space="preserve"> o</w:t>
      </w:r>
      <w:r w:rsidDel="00000000" w:rsidR="00000000" w:rsidRPr="00000000">
        <w:rPr>
          <w:rFonts w:ascii="Times New Roman" w:cs="Times New Roman" w:eastAsia="Times New Roman" w:hAnsi="Times New Roman"/>
          <w:b w:val="1"/>
          <w:sz w:val="24"/>
          <w:szCs w:val="24"/>
          <w:rtl w:val="0"/>
        </w:rPr>
        <w:t xml:space="preserve"> double</w:t>
      </w:r>
    </w:p>
    <w:p w:rsidR="00000000" w:rsidDel="00000000" w:rsidP="00000000" w:rsidRDefault="00000000" w:rsidRPr="00000000" w14:paraId="0000006A">
      <w:pPr>
        <w:numPr>
          <w:ilvl w:val="1"/>
          <w:numId w:val="5"/>
        </w:numPr>
        <w:spacing w:after="240" w:before="0" w:beforeAutospacing="0" w:line="360" w:lineRule="auto"/>
        <w:ind w:left="2880" w:hanging="360"/>
        <w:rPr>
          <w:sz w:val="24"/>
          <w:szCs w:val="24"/>
        </w:rPr>
      </w:pPr>
      <w:r w:rsidDel="00000000" w:rsidR="00000000" w:rsidRPr="00000000">
        <w:rPr>
          <w:rFonts w:ascii="Times New Roman" w:cs="Times New Roman" w:eastAsia="Times New Roman" w:hAnsi="Times New Roman"/>
          <w:sz w:val="24"/>
          <w:szCs w:val="24"/>
          <w:rtl w:val="0"/>
        </w:rPr>
        <w:t xml:space="preserve">Para textos largos: </w:t>
      </w:r>
      <w:r w:rsidDel="00000000" w:rsidR="00000000" w:rsidRPr="00000000">
        <w:rPr>
          <w:rFonts w:ascii="Times New Roman" w:cs="Times New Roman" w:eastAsia="Times New Roman" w:hAnsi="Times New Roman"/>
          <w:b w:val="1"/>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se implementa como </w:t>
      </w:r>
      <w:r w:rsidDel="00000000" w:rsidR="00000000" w:rsidRPr="00000000">
        <w:rPr>
          <w:rFonts w:ascii="Times New Roman" w:cs="Times New Roman" w:eastAsia="Times New Roman" w:hAnsi="Times New Roman"/>
          <w:b w:val="1"/>
          <w:sz w:val="24"/>
          <w:szCs w:val="24"/>
          <w:rtl w:val="0"/>
        </w:rPr>
        <w:t xml:space="preserve">String</w:t>
      </w:r>
      <w:r w:rsidDel="00000000" w:rsidR="00000000" w:rsidRPr="00000000">
        <w:rPr>
          <w:rtl w:val="0"/>
        </w:rPr>
      </w:r>
    </w:p>
    <w:p w:rsidR="00000000" w:rsidDel="00000000" w:rsidP="00000000" w:rsidRDefault="00000000" w:rsidRPr="00000000" w14:paraId="0000006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Constructores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0"/>
          <w:numId w:val="4"/>
        </w:numPr>
        <w:spacing w:after="0" w:afterAutospacing="0" w:before="24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Tienen el mismo nombre que la clase</w:t>
      </w:r>
    </w:p>
    <w:p w:rsidR="00000000" w:rsidDel="00000000" w:rsidP="00000000" w:rsidRDefault="00000000" w:rsidRPr="00000000" w14:paraId="0000006E">
      <w:pPr>
        <w:numPr>
          <w:ilvl w:val="0"/>
          <w:numId w:val="4"/>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pueden tener múltiples constructores:</w:t>
      </w:r>
    </w:p>
    <w:p w:rsidR="00000000" w:rsidDel="00000000" w:rsidP="00000000" w:rsidRDefault="00000000" w:rsidRPr="00000000" w14:paraId="0000006F">
      <w:pPr>
        <w:numPr>
          <w:ilvl w:val="1"/>
          <w:numId w:val="4"/>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Constructor vacío: sin parámetros</w:t>
      </w:r>
    </w:p>
    <w:p w:rsidR="00000000" w:rsidDel="00000000" w:rsidP="00000000" w:rsidRDefault="00000000" w:rsidRPr="00000000" w14:paraId="00000070">
      <w:pPr>
        <w:numPr>
          <w:ilvl w:val="1"/>
          <w:numId w:val="4"/>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Constructor con parámetros: incluye todos los atributos</w:t>
      </w:r>
    </w:p>
    <w:p w:rsidR="00000000" w:rsidDel="00000000" w:rsidP="00000000" w:rsidRDefault="00000000" w:rsidRPr="00000000" w14:paraId="00000071">
      <w:pPr>
        <w:numPr>
          <w:ilvl w:val="0"/>
          <w:numId w:val="4"/>
        </w:numPr>
        <w:spacing w:after="240" w:before="0" w:beforeAutospacing="0" w:line="36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Usar </w:t>
      </w:r>
      <w:r w:rsidDel="00000000" w:rsidR="00000000" w:rsidRPr="00000000">
        <w:rPr>
          <w:rFonts w:ascii="Times New Roman" w:cs="Times New Roman" w:eastAsia="Times New Roman" w:hAnsi="Times New Roman"/>
          <w:b w:val="1"/>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 para referenciar los atributos de la clase</w:t>
      </w:r>
    </w:p>
    <w:p w:rsidR="00000000" w:rsidDel="00000000" w:rsidP="00000000" w:rsidRDefault="00000000" w:rsidRPr="00000000" w14:paraId="0000007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Métodos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3">
      <w:pPr>
        <w:numPr>
          <w:ilvl w:val="0"/>
          <w:numId w:val="2"/>
        </w:numPr>
        <w:spacing w:after="0" w:afterAutospacing="0" w:before="240" w:line="3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Generalmente son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public</w:t>
      </w:r>
    </w:p>
    <w:p w:rsidR="00000000" w:rsidDel="00000000" w:rsidP="00000000" w:rsidRDefault="00000000" w:rsidRPr="00000000" w14:paraId="00000074">
      <w:pPr>
        <w:numPr>
          <w:ilvl w:val="0"/>
          <w:numId w:val="2"/>
        </w:numPr>
        <w:spacing w:after="0" w:afterAutospacing="0" w:before="0" w:beforeAutospacing="0" w:line="3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Formato: </w:t>
      </w:r>
      <w:r w:rsidDel="00000000" w:rsidR="00000000" w:rsidRPr="00000000">
        <w:rPr>
          <w:rFonts w:ascii="Times New Roman" w:cs="Times New Roman" w:eastAsia="Times New Roman" w:hAnsi="Times New Roman"/>
          <w:b w:val="1"/>
          <w:sz w:val="24"/>
          <w:szCs w:val="24"/>
          <w:rtl w:val="0"/>
        </w:rPr>
        <w:t xml:space="preserve">public tipoRetorno </w:t>
      </w:r>
      <w:r w:rsidDel="00000000" w:rsidR="00000000" w:rsidRPr="00000000">
        <w:rPr>
          <w:rFonts w:ascii="Times New Roman" w:cs="Times New Roman" w:eastAsia="Times New Roman" w:hAnsi="Times New Roman"/>
          <w:b w:val="1"/>
          <w:sz w:val="24"/>
          <w:szCs w:val="24"/>
          <w:rtl w:val="0"/>
        </w:rPr>
        <w:t xml:space="preserve">nombreMetodo</w:t>
      </w:r>
      <w:r w:rsidDel="00000000" w:rsidR="00000000" w:rsidRPr="00000000">
        <w:rPr>
          <w:rFonts w:ascii="Times New Roman" w:cs="Times New Roman" w:eastAsia="Times New Roman" w:hAnsi="Times New Roman"/>
          <w:b w:val="1"/>
          <w:sz w:val="24"/>
          <w:szCs w:val="24"/>
          <w:rtl w:val="0"/>
        </w:rPr>
        <w:t xml:space="preserve">(parametros)</w:t>
      </w:r>
    </w:p>
    <w:p w:rsidR="00000000" w:rsidDel="00000000" w:rsidP="00000000" w:rsidRDefault="00000000" w:rsidRPr="00000000" w14:paraId="00000075">
      <w:pPr>
        <w:numPr>
          <w:ilvl w:val="0"/>
          <w:numId w:val="2"/>
        </w:numPr>
        <w:spacing w:after="0" w:afterAutospacing="0" w:before="0" w:beforeAutospacing="0" w:line="3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Si no retornan nada, usar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void</w:t>
      </w:r>
    </w:p>
    <w:p w:rsidR="00000000" w:rsidDel="00000000" w:rsidP="00000000" w:rsidRDefault="00000000" w:rsidRPr="00000000" w14:paraId="00000076">
      <w:pPr>
        <w:numPr>
          <w:ilvl w:val="0"/>
          <w:numId w:val="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Ejemplos del diagrama:</w:t>
      </w:r>
    </w:p>
    <w:p w:rsidR="00000000" w:rsidDel="00000000" w:rsidP="00000000" w:rsidRDefault="00000000" w:rsidRPr="00000000" w14:paraId="00000077">
      <w:pPr>
        <w:numPr>
          <w:ilvl w:val="1"/>
          <w:numId w:val="2"/>
        </w:numPr>
        <w:spacing w:after="0" w:afterAutospacing="0" w:before="0" w:beforeAutospacing="0" w:line="36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realizarReceta()</w:t>
      </w:r>
    </w:p>
    <w:p w:rsidR="00000000" w:rsidDel="00000000" w:rsidP="00000000" w:rsidRDefault="00000000" w:rsidRPr="00000000" w14:paraId="00000078">
      <w:pPr>
        <w:numPr>
          <w:ilvl w:val="1"/>
          <w:numId w:val="2"/>
        </w:numPr>
        <w:spacing w:after="0" w:afterAutospacing="0" w:before="0" w:beforeAutospacing="0" w:line="36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guardar()</w:t>
      </w:r>
    </w:p>
    <w:p w:rsidR="00000000" w:rsidDel="00000000" w:rsidP="00000000" w:rsidRDefault="00000000" w:rsidRPr="00000000" w14:paraId="00000079">
      <w:pPr>
        <w:numPr>
          <w:ilvl w:val="1"/>
          <w:numId w:val="2"/>
        </w:numPr>
        <w:spacing w:after="240" w:before="0" w:beforeAutospacing="0" w:line="36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void listarPostres()</w:t>
      </w:r>
    </w:p>
    <w:p w:rsidR="00000000" w:rsidDel="00000000" w:rsidP="00000000" w:rsidRDefault="00000000" w:rsidRPr="00000000" w14:paraId="0000007A">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Convenciones de nombres:</w:t>
      </w:r>
    </w:p>
    <w:p w:rsidR="00000000" w:rsidDel="00000000" w:rsidP="00000000" w:rsidRDefault="00000000" w:rsidRPr="00000000" w14:paraId="0000007B">
      <w:pPr>
        <w:numPr>
          <w:ilvl w:val="0"/>
          <w:numId w:val="7"/>
        </w:numPr>
        <w:spacing w:after="0" w:afterAutospacing="0" w:before="240" w:line="360" w:lineRule="auto"/>
        <w:ind w:left="2880" w:hanging="360"/>
        <w:rPr>
          <w:rFonts w:ascii="Roboto Mono" w:cs="Roboto Mono" w:eastAsia="Roboto Mono" w:hAnsi="Roboto Mono"/>
          <w:sz w:val="24"/>
          <w:szCs w:val="24"/>
        </w:rPr>
      </w:pPr>
      <w:r w:rsidDel="00000000" w:rsidR="00000000" w:rsidRPr="00000000">
        <w:rPr>
          <w:rFonts w:ascii="Times New Roman" w:cs="Times New Roman" w:eastAsia="Times New Roman" w:hAnsi="Times New Roman"/>
          <w:b w:val="1"/>
          <w:sz w:val="24"/>
          <w:szCs w:val="24"/>
          <w:rtl w:val="0"/>
        </w:rPr>
        <w:t xml:space="preserve">Clases:</w:t>
      </w:r>
      <w:r w:rsidDel="00000000" w:rsidR="00000000" w:rsidRPr="00000000">
        <w:rPr>
          <w:rFonts w:ascii="Times New Roman" w:cs="Times New Roman" w:eastAsia="Times New Roman" w:hAnsi="Times New Roman"/>
          <w:sz w:val="24"/>
          <w:szCs w:val="24"/>
          <w:rtl w:val="0"/>
        </w:rPr>
        <w:t xml:space="preserve"> Primera letra mayúscula </w:t>
      </w:r>
      <w:r w:rsidDel="00000000" w:rsidR="00000000" w:rsidRPr="00000000">
        <w:rPr>
          <w:rFonts w:ascii="Times New Roman" w:cs="Times New Roman" w:eastAsia="Times New Roman" w:hAnsi="Times New Roman"/>
          <w:b w:val="1"/>
          <w:sz w:val="24"/>
          <w:szCs w:val="24"/>
          <w:rtl w:val="0"/>
        </w:rPr>
        <w:t xml:space="preserve">(PascalCase)</w:t>
      </w:r>
    </w:p>
    <w:p w:rsidR="00000000" w:rsidDel="00000000" w:rsidP="00000000" w:rsidRDefault="00000000" w:rsidRPr="00000000" w14:paraId="0000007C">
      <w:pPr>
        <w:numPr>
          <w:ilvl w:val="0"/>
          <w:numId w:val="7"/>
        </w:numPr>
        <w:spacing w:after="0" w:afterAutospacing="0" w:before="0" w:beforeAutospacing="0" w:line="360" w:lineRule="auto"/>
        <w:ind w:left="2880" w:hanging="360"/>
        <w:rPr>
          <w:rFonts w:ascii="Roboto Mono" w:cs="Roboto Mono" w:eastAsia="Roboto Mono" w:hAnsi="Roboto Mono"/>
          <w:sz w:val="24"/>
          <w:szCs w:val="24"/>
        </w:rPr>
      </w:pPr>
      <w:r w:rsidDel="00000000" w:rsidR="00000000" w:rsidRPr="00000000">
        <w:rPr>
          <w:rFonts w:ascii="Times New Roman" w:cs="Times New Roman" w:eastAsia="Times New Roman" w:hAnsi="Times New Roman"/>
          <w:b w:val="1"/>
          <w:sz w:val="24"/>
          <w:szCs w:val="24"/>
          <w:rtl w:val="0"/>
        </w:rPr>
        <w:t xml:space="preserve">Métodos y atributos:</w:t>
      </w:r>
      <w:r w:rsidDel="00000000" w:rsidR="00000000" w:rsidRPr="00000000">
        <w:rPr>
          <w:rFonts w:ascii="Times New Roman" w:cs="Times New Roman" w:eastAsia="Times New Roman" w:hAnsi="Times New Roman"/>
          <w:sz w:val="24"/>
          <w:szCs w:val="24"/>
          <w:rtl w:val="0"/>
        </w:rPr>
        <w:t xml:space="preserve"> Primera letra minúscula </w:t>
      </w:r>
      <w:r w:rsidDel="00000000" w:rsidR="00000000" w:rsidRPr="00000000">
        <w:rPr>
          <w:rFonts w:ascii="Times New Roman" w:cs="Times New Roman" w:eastAsia="Times New Roman" w:hAnsi="Times New Roman"/>
          <w:b w:val="1"/>
          <w:sz w:val="24"/>
          <w:szCs w:val="24"/>
          <w:rtl w:val="0"/>
        </w:rPr>
        <w:t xml:space="preserve">(camelCase)</w:t>
      </w:r>
    </w:p>
    <w:p w:rsidR="00000000" w:rsidDel="00000000" w:rsidP="00000000" w:rsidRDefault="00000000" w:rsidRPr="00000000" w14:paraId="0000007D">
      <w:pPr>
        <w:numPr>
          <w:ilvl w:val="0"/>
          <w:numId w:val="7"/>
        </w:numPr>
        <w:spacing w:after="240" w:before="0" w:beforeAutospacing="0" w:line="360" w:lineRule="auto"/>
        <w:ind w:left="2880" w:hanging="360"/>
        <w:rPr>
          <w:rFonts w:ascii="Roboto Mono" w:cs="Roboto Mono" w:eastAsia="Roboto Mono" w:hAnsi="Roboto Mono"/>
          <w:sz w:val="24"/>
          <w:szCs w:val="24"/>
        </w:rPr>
      </w:pPr>
      <w:r w:rsidDel="00000000" w:rsidR="00000000" w:rsidRPr="00000000">
        <w:rPr>
          <w:rFonts w:ascii="Times New Roman" w:cs="Times New Roman" w:eastAsia="Times New Roman" w:hAnsi="Times New Roman"/>
          <w:b w:val="1"/>
          <w:sz w:val="24"/>
          <w:szCs w:val="24"/>
          <w:rtl w:val="0"/>
        </w:rPr>
        <w:t xml:space="preserve">Constantes:</w:t>
      </w:r>
      <w:r w:rsidDel="00000000" w:rsidR="00000000" w:rsidRPr="00000000">
        <w:rPr>
          <w:rFonts w:ascii="Times New Roman" w:cs="Times New Roman" w:eastAsia="Times New Roman" w:hAnsi="Times New Roman"/>
          <w:sz w:val="24"/>
          <w:szCs w:val="24"/>
          <w:rtl w:val="0"/>
        </w:rPr>
        <w:t xml:space="preserve"> Todo en mayúsculas con guiones bajos</w:t>
      </w:r>
    </w:p>
    <w:p w:rsidR="00000000" w:rsidDel="00000000" w:rsidP="00000000" w:rsidRDefault="00000000" w:rsidRPr="00000000" w14:paraId="0000007E">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Ejemplo :</w:t>
      </w:r>
    </w:p>
    <w:p w:rsidR="00000000" w:rsidDel="00000000" w:rsidP="00000000" w:rsidRDefault="00000000" w:rsidRPr="00000000" w14:paraId="0000007F">
      <w:pPr>
        <w:spacing w:after="240" w:before="240" w:line="360" w:lineRule="auto"/>
        <w:ind w:left="0" w:firstLine="0"/>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20701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pStyle w:val="Heading1"/>
        <w:spacing w:line="480" w:lineRule="auto"/>
        <w:rPr>
          <w:rFonts w:ascii="Times New Roman" w:cs="Times New Roman" w:eastAsia="Times New Roman" w:hAnsi="Times New Roman"/>
          <w:sz w:val="24"/>
          <w:szCs w:val="24"/>
        </w:rPr>
      </w:pPr>
      <w:bookmarkStart w:colFirst="0" w:colLast="0" w:name="_hnwscwphjdfq" w:id="6"/>
      <w:bookmarkEnd w:id="6"/>
      <w:r w:rsidDel="00000000" w:rsidR="00000000" w:rsidRPr="00000000">
        <w:rPr>
          <w:rFonts w:ascii="Times New Roman" w:cs="Times New Roman" w:eastAsia="Times New Roman" w:hAnsi="Times New Roman"/>
          <w:sz w:val="24"/>
          <w:szCs w:val="24"/>
          <w:rtl w:val="0"/>
        </w:rPr>
        <w:t xml:space="preserve">Relación</w:t>
      </w:r>
    </w:p>
    <w:p w:rsidR="00000000" w:rsidDel="00000000" w:rsidP="00000000" w:rsidRDefault="00000000" w:rsidRPr="00000000" w14:paraId="00000084">
      <w:pPr>
        <w:pStyle w:val="Heading1"/>
        <w:spacing w:line="480" w:lineRule="auto"/>
        <w:rPr>
          <w:rFonts w:ascii="Times New Roman" w:cs="Times New Roman" w:eastAsia="Times New Roman" w:hAnsi="Times New Roman"/>
          <w:sz w:val="24"/>
          <w:szCs w:val="24"/>
        </w:rPr>
      </w:pPr>
      <w:bookmarkStart w:colFirst="0" w:colLast="0" w:name="_1hzhxmev3wr6" w:id="7"/>
      <w:bookmarkEnd w:id="7"/>
      <w:r w:rsidDel="00000000" w:rsidR="00000000" w:rsidRPr="00000000">
        <w:rPr>
          <w:rFonts w:ascii="Times New Roman" w:cs="Times New Roman" w:eastAsia="Times New Roman" w:hAnsi="Times New Roman"/>
          <w:sz w:val="24"/>
          <w:szCs w:val="24"/>
        </w:rPr>
        <w:drawing>
          <wp:inline distB="114300" distT="114300" distL="114300" distR="114300">
            <wp:extent cx="5943600" cy="40894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089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5">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Herencia (</w:t>
      </w:r>
      <w:r w:rsidDel="00000000" w:rsidR="00000000" w:rsidRPr="00000000">
        <w:rPr>
          <w:rFonts w:ascii="Times New Roman" w:cs="Times New Roman" w:eastAsia="Times New Roman" w:hAnsi="Times New Roman"/>
          <w:sz w:val="24"/>
          <w:szCs w:val="24"/>
          <w:rtl w:val="0"/>
        </w:rPr>
        <w:t xml:space="preserve">representada por las flechas con triángulo vacío</w:t>
      </w:r>
      <w:r w:rsidDel="00000000" w:rsidR="00000000" w:rsidRPr="00000000">
        <w:rPr>
          <w:rtl w:val="0"/>
        </w:rPr>
      </w:r>
    </w:p>
    <w:p w:rsidR="00000000" w:rsidDel="00000000" w:rsidP="00000000" w:rsidRDefault="00000000" w:rsidRPr="00000000" w14:paraId="00000086">
      <w:pPr>
        <w:numPr>
          <w:ilvl w:val="1"/>
          <w:numId w:val="1"/>
        </w:numPr>
        <w:spacing w:after="0" w:afterAutospacing="0" w:before="240" w:line="48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Usuario</w:t>
      </w:r>
      <w:r w:rsidDel="00000000" w:rsidR="00000000" w:rsidRPr="00000000">
        <w:rPr>
          <w:rFonts w:ascii="Times New Roman" w:cs="Times New Roman" w:eastAsia="Times New Roman" w:hAnsi="Times New Roman"/>
          <w:sz w:val="24"/>
          <w:szCs w:val="24"/>
          <w:rtl w:val="0"/>
        </w:rPr>
        <w:t xml:space="preserve"> es la clase padre/superclase de:</w:t>
      </w:r>
    </w:p>
    <w:p w:rsidR="00000000" w:rsidDel="00000000" w:rsidP="00000000" w:rsidRDefault="00000000" w:rsidRPr="00000000" w14:paraId="00000087">
      <w:pPr>
        <w:numPr>
          <w:ilvl w:val="2"/>
          <w:numId w:val="1"/>
        </w:numPr>
        <w:spacing w:after="0" w:afterAutospacing="0" w:before="0" w:beforeAutospacing="0" w:line="48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Comensal</w:t>
      </w:r>
    </w:p>
    <w:p w:rsidR="00000000" w:rsidDel="00000000" w:rsidP="00000000" w:rsidRDefault="00000000" w:rsidRPr="00000000" w14:paraId="00000088">
      <w:pPr>
        <w:numPr>
          <w:ilvl w:val="2"/>
          <w:numId w:val="1"/>
        </w:numPr>
        <w:spacing w:after="240" w:before="0" w:beforeAutospacing="0" w:line="48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Administrador</w:t>
      </w:r>
      <w:r w:rsidDel="00000000" w:rsidR="00000000" w:rsidRPr="00000000">
        <w:rPr>
          <w:rFonts w:ascii="Times New Roman" w:cs="Times New Roman" w:eastAsia="Times New Roman" w:hAnsi="Times New Roman"/>
          <w:sz w:val="24"/>
          <w:szCs w:val="24"/>
          <w:rtl w:val="0"/>
        </w:rPr>
        <w:t xml:space="preserve"> Esto significa que tanto Comensal como Administrador</w:t>
      </w:r>
    </w:p>
    <w:p w:rsidR="00000000" w:rsidDel="00000000" w:rsidP="00000000" w:rsidRDefault="00000000" w:rsidRPr="00000000" w14:paraId="00000089">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Receta</w:t>
      </w:r>
      <w:r w:rsidDel="00000000" w:rsidR="00000000" w:rsidRPr="00000000">
        <w:rPr>
          <w:rFonts w:ascii="Times New Roman" w:cs="Times New Roman" w:eastAsia="Times New Roman" w:hAnsi="Times New Roman"/>
          <w:sz w:val="24"/>
          <w:szCs w:val="24"/>
          <w:rtl w:val="0"/>
        </w:rPr>
        <w:t xml:space="preserve"> es la clase central que se relaciona con:</w:t>
      </w:r>
    </w:p>
    <w:p w:rsidR="00000000" w:rsidDel="00000000" w:rsidP="00000000" w:rsidRDefault="00000000" w:rsidRPr="00000000" w14:paraId="0000008A">
      <w:pPr>
        <w:numPr>
          <w:ilvl w:val="1"/>
          <w:numId w:val="1"/>
        </w:numPr>
        <w:spacing w:after="0" w:afterAutospacing="0" w:before="240" w:line="48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Postre</w:t>
      </w:r>
      <w:r w:rsidDel="00000000" w:rsidR="00000000" w:rsidRPr="00000000">
        <w:rPr>
          <w:rFonts w:ascii="Times New Roman" w:cs="Times New Roman" w:eastAsia="Times New Roman" w:hAnsi="Times New Roman"/>
          <w:sz w:val="24"/>
          <w:szCs w:val="24"/>
          <w:rtl w:val="0"/>
        </w:rPr>
        <w:t xml:space="preserve"> (una Receta puede ser un Postre)</w:t>
      </w:r>
    </w:p>
    <w:p w:rsidR="00000000" w:rsidDel="00000000" w:rsidP="00000000" w:rsidRDefault="00000000" w:rsidRPr="00000000" w14:paraId="0000008B">
      <w:pPr>
        <w:numPr>
          <w:ilvl w:val="1"/>
          <w:numId w:val="1"/>
        </w:numPr>
        <w:spacing w:after="0" w:afterAutospacing="0" w:before="0" w:beforeAutospacing="0" w:line="48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Bebida</w:t>
      </w:r>
      <w:r w:rsidDel="00000000" w:rsidR="00000000" w:rsidRPr="00000000">
        <w:rPr>
          <w:rFonts w:ascii="Times New Roman" w:cs="Times New Roman" w:eastAsia="Times New Roman" w:hAnsi="Times New Roman"/>
          <w:sz w:val="24"/>
          <w:szCs w:val="24"/>
          <w:rtl w:val="0"/>
        </w:rPr>
        <w:t xml:space="preserve"> (una Receta puede ser una Bebida)</w:t>
      </w:r>
    </w:p>
    <w:p w:rsidR="00000000" w:rsidDel="00000000" w:rsidP="00000000" w:rsidRDefault="00000000" w:rsidRPr="00000000" w14:paraId="0000008C">
      <w:pPr>
        <w:numPr>
          <w:ilvl w:val="1"/>
          <w:numId w:val="1"/>
        </w:numPr>
        <w:spacing w:after="0" w:afterAutospacing="0" w:before="0" w:beforeAutospacing="0" w:line="48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Plato</w:t>
      </w:r>
      <w:r w:rsidDel="00000000" w:rsidR="00000000" w:rsidRPr="00000000">
        <w:rPr>
          <w:rFonts w:ascii="Times New Roman" w:cs="Times New Roman" w:eastAsia="Times New Roman" w:hAnsi="Times New Roman"/>
          <w:sz w:val="24"/>
          <w:szCs w:val="24"/>
          <w:rtl w:val="0"/>
        </w:rPr>
        <w:t xml:space="preserve"> (una Receta puede ser un Plato)</w:t>
      </w:r>
    </w:p>
    <w:p w:rsidR="00000000" w:rsidDel="00000000" w:rsidP="00000000" w:rsidRDefault="00000000" w:rsidRPr="00000000" w14:paraId="0000008D">
      <w:pPr>
        <w:numPr>
          <w:ilvl w:val="1"/>
          <w:numId w:val="1"/>
        </w:numPr>
        <w:spacing w:after="0" w:afterAutospacing="0" w:before="0" w:beforeAutospacing="0" w:line="48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Categoría</w:t>
      </w:r>
      <w:r w:rsidDel="00000000" w:rsidR="00000000" w:rsidRPr="00000000">
        <w:rPr>
          <w:rFonts w:ascii="Times New Roman" w:cs="Times New Roman" w:eastAsia="Times New Roman" w:hAnsi="Times New Roman"/>
          <w:sz w:val="24"/>
          <w:szCs w:val="24"/>
          <w:rtl w:val="0"/>
        </w:rPr>
        <w:t xml:space="preserve"> (una Receta pertenece a una Categoría)</w:t>
      </w:r>
    </w:p>
    <w:p w:rsidR="00000000" w:rsidDel="00000000" w:rsidP="00000000" w:rsidRDefault="00000000" w:rsidRPr="00000000" w14:paraId="0000008E">
      <w:pPr>
        <w:numPr>
          <w:ilvl w:val="1"/>
          <w:numId w:val="1"/>
        </w:numPr>
        <w:spacing w:after="240" w:before="0" w:beforeAutospacing="0" w:line="48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Ingrediente</w:t>
      </w:r>
      <w:r w:rsidDel="00000000" w:rsidR="00000000" w:rsidRPr="00000000">
        <w:rPr>
          <w:rFonts w:ascii="Times New Roman" w:cs="Times New Roman" w:eastAsia="Times New Roman" w:hAnsi="Times New Roman"/>
          <w:sz w:val="24"/>
          <w:szCs w:val="24"/>
          <w:rtl w:val="0"/>
        </w:rPr>
        <w:t xml:space="preserve"> (una Receta contiene Ingredientes)</w:t>
      </w:r>
    </w:p>
    <w:p w:rsidR="00000000" w:rsidDel="00000000" w:rsidP="00000000" w:rsidRDefault="00000000" w:rsidRPr="00000000" w14:paraId="0000008F">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Relaciones con la clase Salud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0">
      <w:pPr>
        <w:numPr>
          <w:ilvl w:val="1"/>
          <w:numId w:val="1"/>
        </w:numPr>
        <w:spacing w:after="0" w:afterAutospacing="0" w:before="240" w:line="48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Comensal</w:t>
      </w:r>
      <w:r w:rsidDel="00000000" w:rsidR="00000000" w:rsidRPr="00000000">
        <w:rPr>
          <w:rFonts w:ascii="Times New Roman" w:cs="Times New Roman" w:eastAsia="Times New Roman" w:hAnsi="Times New Roman"/>
          <w:sz w:val="24"/>
          <w:szCs w:val="24"/>
          <w:rtl w:val="0"/>
        </w:rPr>
        <w:t xml:space="preserve"> se relaciona con </w:t>
      </w:r>
      <w:r w:rsidDel="00000000" w:rsidR="00000000" w:rsidRPr="00000000">
        <w:rPr>
          <w:rFonts w:ascii="Times New Roman" w:cs="Times New Roman" w:eastAsia="Times New Roman" w:hAnsi="Times New Roman"/>
          <w:b w:val="1"/>
          <w:sz w:val="24"/>
          <w:szCs w:val="24"/>
          <w:rtl w:val="0"/>
        </w:rPr>
        <w:t xml:space="preserve">Salud</w:t>
      </w:r>
      <w:r w:rsidDel="00000000" w:rsidR="00000000" w:rsidRPr="00000000">
        <w:rPr>
          <w:rFonts w:ascii="Times New Roman" w:cs="Times New Roman" w:eastAsia="Times New Roman" w:hAnsi="Times New Roman"/>
          <w:sz w:val="24"/>
          <w:szCs w:val="24"/>
          <w:rtl w:val="0"/>
        </w:rPr>
        <w:t xml:space="preserve"> (un Comensal puede tener datos de Salud)</w:t>
      </w:r>
    </w:p>
    <w:p w:rsidR="00000000" w:rsidDel="00000000" w:rsidP="00000000" w:rsidRDefault="00000000" w:rsidRPr="00000000" w14:paraId="00000091">
      <w:pPr>
        <w:numPr>
          <w:ilvl w:val="1"/>
          <w:numId w:val="1"/>
        </w:numPr>
        <w:spacing w:after="0" w:afterAutospacing="0" w:before="0" w:beforeAutospacing="0" w:line="48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Salud</w:t>
      </w:r>
      <w:r w:rsidDel="00000000" w:rsidR="00000000" w:rsidRPr="00000000">
        <w:rPr>
          <w:rFonts w:ascii="Times New Roman" w:cs="Times New Roman" w:eastAsia="Times New Roman" w:hAnsi="Times New Roman"/>
          <w:sz w:val="24"/>
          <w:szCs w:val="24"/>
          <w:rtl w:val="0"/>
        </w:rPr>
        <w:t xml:space="preserve"> se relaciona con:</w:t>
      </w:r>
    </w:p>
    <w:p w:rsidR="00000000" w:rsidDel="00000000" w:rsidP="00000000" w:rsidRDefault="00000000" w:rsidRPr="00000000" w14:paraId="00000092">
      <w:pPr>
        <w:numPr>
          <w:ilvl w:val="2"/>
          <w:numId w:val="1"/>
        </w:numPr>
        <w:spacing w:after="0" w:afterAutospacing="0" w:before="0" w:beforeAutospacing="0" w:line="48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Alergia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(los datos de Salud pueden incluir Alergias)</w:t>
      </w:r>
    </w:p>
    <w:p w:rsidR="00000000" w:rsidDel="00000000" w:rsidP="00000000" w:rsidRDefault="00000000" w:rsidRPr="00000000" w14:paraId="00000093">
      <w:pPr>
        <w:numPr>
          <w:ilvl w:val="2"/>
          <w:numId w:val="1"/>
        </w:numPr>
        <w:spacing w:after="240" w:before="0" w:beforeAutospacing="0" w:line="48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Enfermedad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(los datos de Salud pueden incluir Enfermedades)</w:t>
      </w:r>
    </w:p>
    <w:p w:rsidR="00000000" w:rsidDel="00000000" w:rsidP="00000000" w:rsidRDefault="00000000" w:rsidRPr="00000000" w14:paraId="00000094">
      <w:pPr>
        <w:spacing w:after="240" w:before="24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Este tipo de estructura sugiere que:</w:t>
      </w:r>
    </w:p>
    <w:p w:rsidR="00000000" w:rsidDel="00000000" w:rsidP="00000000" w:rsidRDefault="00000000" w:rsidRPr="00000000" w14:paraId="00000095">
      <w:pPr>
        <w:numPr>
          <w:ilvl w:val="0"/>
          <w:numId w:val="3"/>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Usuario puede ser de tipo Comensal o Administrador</w:t>
      </w:r>
    </w:p>
    <w:p w:rsidR="00000000" w:rsidDel="00000000" w:rsidP="00000000" w:rsidRDefault="00000000" w:rsidRPr="00000000" w14:paraId="00000096">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Receta puede clasificarse como Postre, Bebida o Plato</w:t>
      </w:r>
    </w:p>
    <w:p w:rsidR="00000000" w:rsidDel="00000000" w:rsidP="00000000" w:rsidRDefault="00000000" w:rsidRPr="00000000" w14:paraId="00000097">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Receta tiene una Categoría y contiene Ingredientes</w:t>
      </w:r>
    </w:p>
    <w:p w:rsidR="00000000" w:rsidDel="00000000" w:rsidP="00000000" w:rsidRDefault="00000000" w:rsidRPr="00000000" w14:paraId="00000098">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Comensales tienen información de Salud asociada</w:t>
      </w:r>
    </w:p>
    <w:p w:rsidR="00000000" w:rsidDel="00000000" w:rsidP="00000000" w:rsidRDefault="00000000" w:rsidRPr="00000000" w14:paraId="00000099">
      <w:pPr>
        <w:numPr>
          <w:ilvl w:val="0"/>
          <w:numId w:val="3"/>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información de Salud puede incluir Alergias y Enfermedades</w:t>
      </w:r>
    </w:p>
    <w:p w:rsidR="00000000" w:rsidDel="00000000" w:rsidP="00000000" w:rsidRDefault="00000000" w:rsidRPr="00000000" w14:paraId="0000009A">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Style w:val="Heading1"/>
        <w:spacing w:line="480" w:lineRule="auto"/>
        <w:rPr>
          <w:rFonts w:ascii="Times New Roman" w:cs="Times New Roman" w:eastAsia="Times New Roman" w:hAnsi="Times New Roman"/>
          <w:sz w:val="24"/>
          <w:szCs w:val="24"/>
        </w:rPr>
      </w:pPr>
      <w:bookmarkStart w:colFirst="0" w:colLast="0" w:name="_mlonl9g67oh6" w:id="8"/>
      <w:bookmarkEnd w:id="8"/>
      <w:r w:rsidDel="00000000" w:rsidR="00000000" w:rsidRPr="00000000">
        <w:rPr>
          <w:rFonts w:ascii="Times New Roman" w:cs="Times New Roman" w:eastAsia="Times New Roman" w:hAnsi="Times New Roman"/>
          <w:sz w:val="24"/>
          <w:szCs w:val="24"/>
          <w:rtl w:val="0"/>
        </w:rPr>
        <w:t xml:space="preserve">Cardinalidad</w:t>
      </w:r>
    </w:p>
    <w:p w:rsidR="00000000" w:rsidDel="00000000" w:rsidP="00000000" w:rsidRDefault="00000000" w:rsidRPr="00000000" w14:paraId="0000009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Relaciones con </w:t>
      </w:r>
      <w:r w:rsidDel="00000000" w:rsidR="00000000" w:rsidRPr="00000000">
        <w:rPr>
          <w:rFonts w:ascii="Times New Roman" w:cs="Times New Roman" w:eastAsia="Times New Roman" w:hAnsi="Times New Roman"/>
          <w:b w:val="1"/>
          <w:sz w:val="24"/>
          <w:szCs w:val="24"/>
          <w:rtl w:val="0"/>
        </w:rPr>
        <w:t xml:space="preserve">tbl_recetas</w:t>
      </w:r>
      <w:r w:rsidDel="00000000" w:rsidR="00000000" w:rsidRPr="00000000">
        <w:rPr>
          <w:rFonts w:ascii="Times New Roman" w:cs="Times New Roman" w:eastAsia="Times New Roman" w:hAnsi="Times New Roman"/>
          <w:b w:val="1"/>
          <w:sz w:val="24"/>
          <w:szCs w:val="24"/>
          <w:rtl w:val="0"/>
        </w:rPr>
        <w:t xml:space="preserve"> (tabla central):</w:t>
      </w:r>
    </w:p>
    <w:p w:rsidR="00000000" w:rsidDel="00000000" w:rsidP="00000000" w:rsidRDefault="00000000" w:rsidRPr="00000000" w14:paraId="0000009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tbl_recetas</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tbl_bebida</w:t>
      </w:r>
      <w:r w:rsidDel="00000000" w:rsidR="00000000" w:rsidRPr="00000000">
        <w:rPr>
          <w:rFonts w:ascii="Times New Roman" w:cs="Times New Roman" w:eastAsia="Times New Roman" w:hAnsi="Times New Roman"/>
          <w:sz w:val="24"/>
          <w:szCs w:val="24"/>
          <w:rtl w:val="0"/>
        </w:rPr>
        <w:t xml:space="preserve">: (1:1) Una receta puede ser una bebida</w:t>
      </w:r>
    </w:p>
    <w:p w:rsidR="00000000" w:rsidDel="00000000" w:rsidP="00000000" w:rsidRDefault="00000000" w:rsidRPr="00000000" w14:paraId="000000A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tbl_recetas</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tbl_platos</w:t>
      </w:r>
      <w:r w:rsidDel="00000000" w:rsidR="00000000" w:rsidRPr="00000000">
        <w:rPr>
          <w:rFonts w:ascii="Times New Roman" w:cs="Times New Roman" w:eastAsia="Times New Roman" w:hAnsi="Times New Roman"/>
          <w:sz w:val="24"/>
          <w:szCs w:val="24"/>
          <w:rtl w:val="0"/>
        </w:rPr>
        <w:t xml:space="preserve">: (1:1) Una receta puede ser un plato</w:t>
      </w:r>
    </w:p>
    <w:p w:rsidR="00000000" w:rsidDel="00000000" w:rsidP="00000000" w:rsidRDefault="00000000" w:rsidRPr="00000000" w14:paraId="000000A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tbl_recetas</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tbl_postres</w:t>
      </w:r>
      <w:r w:rsidDel="00000000" w:rsidR="00000000" w:rsidRPr="00000000">
        <w:rPr>
          <w:rFonts w:ascii="Times New Roman" w:cs="Times New Roman" w:eastAsia="Times New Roman" w:hAnsi="Times New Roman"/>
          <w:sz w:val="24"/>
          <w:szCs w:val="24"/>
          <w:rtl w:val="0"/>
        </w:rPr>
        <w:t xml:space="preserve">: (1:1) Una receta puede ser un postre</w:t>
      </w:r>
    </w:p>
    <w:p w:rsidR="00000000" w:rsidDel="00000000" w:rsidP="00000000" w:rsidRDefault="00000000" w:rsidRPr="00000000" w14:paraId="000000A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tbl_recetas</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tbl_categorias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N:1</w:t>
      </w:r>
      <w:r w:rsidDel="00000000" w:rsidR="00000000" w:rsidRPr="00000000">
        <w:rPr>
          <w:rFonts w:ascii="Times New Roman" w:cs="Times New Roman" w:eastAsia="Times New Roman" w:hAnsi="Times New Roman"/>
          <w:sz w:val="24"/>
          <w:szCs w:val="24"/>
          <w:rtl w:val="0"/>
        </w:rPr>
        <w:t xml:space="preserve">) Muchas recetas pueden pertenecer a una categoría</w:t>
      </w:r>
    </w:p>
    <w:p w:rsidR="00000000" w:rsidDel="00000000" w:rsidP="00000000" w:rsidRDefault="00000000" w:rsidRPr="00000000" w14:paraId="000000A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tbl_recetas</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tbl_ingredientes</w:t>
      </w:r>
      <w:r w:rsidDel="00000000" w:rsidR="00000000" w:rsidRPr="00000000">
        <w:rPr>
          <w:rFonts w:ascii="Times New Roman" w:cs="Times New Roman" w:eastAsia="Times New Roman" w:hAnsi="Times New Roman"/>
          <w:sz w:val="24"/>
          <w:szCs w:val="24"/>
          <w:rtl w:val="0"/>
        </w:rPr>
        <w:t xml:space="preserve">: (1:N) Una receta puede tener muchos ingredientes</w:t>
      </w:r>
    </w:p>
    <w:p w:rsidR="00000000" w:rsidDel="00000000" w:rsidP="00000000" w:rsidRDefault="00000000" w:rsidRPr="00000000" w14:paraId="000000A4">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Relaciones con </w:t>
      </w:r>
      <w:r w:rsidDel="00000000" w:rsidR="00000000" w:rsidRPr="00000000">
        <w:rPr>
          <w:rFonts w:ascii="Times New Roman" w:cs="Times New Roman" w:eastAsia="Times New Roman" w:hAnsi="Times New Roman"/>
          <w:b w:val="1"/>
          <w:sz w:val="24"/>
          <w:szCs w:val="24"/>
          <w:rtl w:val="0"/>
        </w:rPr>
        <w:t xml:space="preserve">tbl_comensal</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A5">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tbl_comensal</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tbl_rol</w:t>
      </w:r>
      <w:r w:rsidDel="00000000" w:rsidR="00000000" w:rsidRPr="00000000">
        <w:rPr>
          <w:rFonts w:ascii="Times New Roman" w:cs="Times New Roman" w:eastAsia="Times New Roman" w:hAnsi="Times New Roman"/>
          <w:sz w:val="24"/>
          <w:szCs w:val="24"/>
          <w:rtl w:val="0"/>
        </w:rPr>
        <w:t xml:space="preserve">: (N:1) Muchos comensales pueden tener un rol</w:t>
      </w:r>
    </w:p>
    <w:p w:rsidR="00000000" w:rsidDel="00000000" w:rsidP="00000000" w:rsidRDefault="00000000" w:rsidRPr="00000000" w14:paraId="000000A6">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tbl_comensal</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tbl_salud</w:t>
      </w:r>
      <w:r w:rsidDel="00000000" w:rsidR="00000000" w:rsidRPr="00000000">
        <w:rPr>
          <w:rFonts w:ascii="Times New Roman" w:cs="Times New Roman" w:eastAsia="Times New Roman" w:hAnsi="Times New Roman"/>
          <w:sz w:val="24"/>
          <w:szCs w:val="24"/>
          <w:rtl w:val="0"/>
        </w:rPr>
        <w:t xml:space="preserve">: (1:1) Un comensal tiene una información de salud</w:t>
      </w:r>
    </w:p>
    <w:p w:rsidR="00000000" w:rsidDel="00000000" w:rsidP="00000000" w:rsidRDefault="00000000" w:rsidRPr="00000000" w14:paraId="000000A7">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Relaciones con </w:t>
      </w:r>
      <w:r w:rsidDel="00000000" w:rsidR="00000000" w:rsidRPr="00000000">
        <w:rPr>
          <w:rFonts w:ascii="Times New Roman" w:cs="Times New Roman" w:eastAsia="Times New Roman" w:hAnsi="Times New Roman"/>
          <w:b w:val="1"/>
          <w:sz w:val="24"/>
          <w:szCs w:val="24"/>
          <w:rtl w:val="0"/>
        </w:rPr>
        <w:t xml:space="preserve">tbl_salud</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A8">
      <w:pPr>
        <w:numPr>
          <w:ilvl w:val="0"/>
          <w:numId w:val="6"/>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tbl_salud</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tbl_alergias</w:t>
      </w:r>
      <w:r w:rsidDel="00000000" w:rsidR="00000000" w:rsidRPr="00000000">
        <w:rPr>
          <w:rFonts w:ascii="Times New Roman" w:cs="Times New Roman" w:eastAsia="Times New Roman" w:hAnsi="Times New Roman"/>
          <w:sz w:val="24"/>
          <w:szCs w:val="24"/>
          <w:rtl w:val="0"/>
        </w:rPr>
        <w:t xml:space="preserve">: (1:N) Un registro de salud puede tener múltiples alergias</w:t>
      </w:r>
    </w:p>
    <w:p w:rsidR="00000000" w:rsidDel="00000000" w:rsidP="00000000" w:rsidRDefault="00000000" w:rsidRPr="00000000" w14:paraId="000000A9">
      <w:pPr>
        <w:numPr>
          <w:ilvl w:val="0"/>
          <w:numId w:val="6"/>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tbl_salud</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tbl_enfermedad</w:t>
      </w:r>
      <w:r w:rsidDel="00000000" w:rsidR="00000000" w:rsidRPr="00000000">
        <w:rPr>
          <w:rFonts w:ascii="Times New Roman" w:cs="Times New Roman" w:eastAsia="Times New Roman" w:hAnsi="Times New Roman"/>
          <w:sz w:val="24"/>
          <w:szCs w:val="24"/>
          <w:rtl w:val="0"/>
        </w:rPr>
        <w:t xml:space="preserve">: (1:N) Un registro de salud puede tener múltiples enfermedades</w:t>
      </w:r>
    </w:p>
    <w:p w:rsidR="00000000" w:rsidDel="00000000" w:rsidP="00000000" w:rsidRDefault="00000000" w:rsidRPr="00000000" w14:paraId="000000AA">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Relaciones con </w:t>
      </w:r>
      <w:r w:rsidDel="00000000" w:rsidR="00000000" w:rsidRPr="00000000">
        <w:rPr>
          <w:rFonts w:ascii="Times New Roman" w:cs="Times New Roman" w:eastAsia="Times New Roman" w:hAnsi="Times New Roman"/>
          <w:b w:val="1"/>
          <w:sz w:val="24"/>
          <w:szCs w:val="24"/>
          <w:rtl w:val="0"/>
        </w:rPr>
        <w:t xml:space="preserve">tbl_rol</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AB">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tbl_rol</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tbl_administradores</w:t>
      </w:r>
      <w:r w:rsidDel="00000000" w:rsidR="00000000" w:rsidRPr="00000000">
        <w:rPr>
          <w:rFonts w:ascii="Times New Roman" w:cs="Times New Roman" w:eastAsia="Times New Roman" w:hAnsi="Times New Roman"/>
          <w:sz w:val="24"/>
          <w:szCs w:val="24"/>
          <w:rtl w:val="0"/>
        </w:rPr>
        <w:t xml:space="preserve">: (1:N) Un rol puede tener múltiples administradores</w:t>
      </w:r>
    </w:p>
    <w:p w:rsidR="00000000" w:rsidDel="00000000" w:rsidP="00000000" w:rsidRDefault="00000000" w:rsidRPr="00000000" w14:paraId="000000AC">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Relaciones con </w:t>
      </w:r>
      <w:r w:rsidDel="00000000" w:rsidR="00000000" w:rsidRPr="00000000">
        <w:rPr>
          <w:rFonts w:ascii="Times New Roman" w:cs="Times New Roman" w:eastAsia="Times New Roman" w:hAnsi="Times New Roman"/>
          <w:b w:val="1"/>
          <w:sz w:val="24"/>
          <w:szCs w:val="24"/>
          <w:rtl w:val="0"/>
        </w:rPr>
        <w:t xml:space="preserve">tbl_ingredientes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AD">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tbl_ingredientes</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tbl_ingredientes_audit</w:t>
      </w:r>
      <w:r w:rsidDel="00000000" w:rsidR="00000000" w:rsidRPr="00000000">
        <w:rPr>
          <w:rFonts w:ascii="Times New Roman" w:cs="Times New Roman" w:eastAsia="Times New Roman" w:hAnsi="Times New Roman"/>
          <w:sz w:val="24"/>
          <w:szCs w:val="24"/>
          <w:rtl w:val="0"/>
        </w:rPr>
        <w:t xml:space="preserve">: (1:1) Un ingrediente tiene un registro de auditoría</w:t>
      </w:r>
    </w:p>
    <w:p w:rsidR="00000000" w:rsidDel="00000000" w:rsidP="00000000" w:rsidRDefault="00000000" w:rsidRPr="00000000" w14:paraId="000000AE">
      <w:pPr>
        <w:spacing w:after="240" w:before="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Style w:val="Heading1"/>
        <w:spacing w:line="480" w:lineRule="auto"/>
        <w:rPr>
          <w:rFonts w:ascii="Times New Roman" w:cs="Times New Roman" w:eastAsia="Times New Roman" w:hAnsi="Times New Roman"/>
          <w:sz w:val="24"/>
          <w:szCs w:val="24"/>
        </w:rPr>
      </w:pPr>
      <w:bookmarkStart w:colFirst="0" w:colLast="0" w:name="_z1njl7lc4f16" w:id="9"/>
      <w:bookmarkEnd w:id="9"/>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B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base al material de apoyo anterior, se ha realizado de manera detallada este informe en el cual se explicaron conceptos básicos de JAVA, conociendo todos estos conceptos se puede deducir que la implementación de JAVA en cualquier proyecto no solamente ayuda a que el programa sea más funcional y lógico posible. </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480" w:lineRule="auto"/>
        <w:jc w:val="center"/>
        <w:rPr>
          <w:rFonts w:ascii="Times New Roman" w:cs="Times New Roman" w:eastAsia="Times New Roman" w:hAnsi="Times New Roman"/>
          <w:b w:val="1"/>
          <w:sz w:val="24"/>
          <w:szCs w:val="24"/>
        </w:rPr>
      </w:pP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jc w:val="right"/>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480" w:lineRule="auto"/>
      <w:jc w:val="center"/>
    </w:pPr>
    <w:rPr>
      <w:b w:val="1"/>
      <w:sz w:val="26"/>
      <w:szCs w:val="26"/>
    </w:rPr>
  </w:style>
  <w:style w:type="paragraph" w:styleId="Heading2">
    <w:name w:val="heading 2"/>
    <w:basedOn w:val="Normal"/>
    <w:next w:val="Normal"/>
    <w:pPr>
      <w:keepNext w:val="1"/>
      <w:keepLines w:val="1"/>
      <w:ind w:left="720" w:hanging="360"/>
    </w:pPr>
    <w:rPr>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