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4D96" w:rsidRDefault="00304D96" w14:paraId="6DF68E8A" w14:textId="4E684E96">
      <w:pPr>
        <w:rPr>
          <w:lang w:val="es-CO"/>
        </w:rPr>
      </w:pPr>
      <w:r>
        <w:rPr>
          <w:lang w:val="es-CO"/>
        </w:rPr>
        <w:t>PROYECTO IDS Semestre 4</w:t>
      </w:r>
      <w:r w:rsidR="004574ED">
        <w:rPr>
          <w:lang w:val="es-CO"/>
        </w:rPr>
        <w:t>-</w:t>
      </w:r>
      <w:r>
        <w:rPr>
          <w:lang w:val="es-CO"/>
        </w:rPr>
        <w:t>5</w:t>
      </w:r>
    </w:p>
    <w:p w:rsidR="00304D96" w:rsidRDefault="00304D96" w14:paraId="31BA1D16" w14:textId="77777777">
      <w:pPr>
        <w:rPr>
          <w:lang w:val="es-CO"/>
        </w:rPr>
      </w:pPr>
    </w:p>
    <w:p w:rsidR="00304D96" w:rsidRDefault="00304D96" w14:paraId="668007AF" w14:textId="77777777">
      <w:pPr>
        <w:rPr>
          <w:lang w:val="es-CO"/>
        </w:rPr>
      </w:pPr>
    </w:p>
    <w:p w:rsidR="00304D96" w:rsidRDefault="00304D96" w14:paraId="267ACC79" w14:textId="38F9FF10">
      <w:pPr>
        <w:rPr>
          <w:lang w:val="es-CO"/>
        </w:rPr>
      </w:pPr>
      <w:r>
        <w:rPr>
          <w:lang w:val="es-CO"/>
        </w:rPr>
        <w:t>Posibles variantes y soluciones</w:t>
      </w:r>
      <w:r>
        <w:rPr>
          <w:lang w:val="es-CO"/>
        </w:rPr>
        <w:br/>
      </w:r>
    </w:p>
    <w:p w:rsidRPr="00304D96" w:rsidR="00304D96" w:rsidP="00304D96" w:rsidRDefault="00304D96" w14:paraId="2324E6A0" w14:textId="043CAE5F">
      <w:pPr>
        <w:rPr>
          <w:lang w:val="es-CO"/>
        </w:rPr>
      </w:pPr>
      <w:r>
        <w:rPr>
          <w:lang w:val="es-CO"/>
        </w:rPr>
        <w:t>1-</w:t>
      </w:r>
      <w:r w:rsidRPr="00304D96">
        <w:t xml:space="preserve"> </w:t>
      </w:r>
      <w:r w:rsidRPr="00304D96">
        <w:rPr>
          <w:lang w:val="es-CO"/>
        </w:rPr>
        <w:t>IDS (Intrusion Detection System) - Más fácil</w:t>
      </w:r>
    </w:p>
    <w:p w:rsidRPr="00304D96" w:rsidR="00304D96" w:rsidP="00304D96" w:rsidRDefault="00304D96" w14:paraId="59B04BC9" w14:textId="77777777">
      <w:pPr>
        <w:rPr>
          <w:lang w:val="es-CO"/>
        </w:rPr>
      </w:pPr>
    </w:p>
    <w:p w:rsidRPr="00304D96" w:rsidR="00304D96" w:rsidP="00304D96" w:rsidRDefault="00304D96" w14:paraId="5B5838AE" w14:textId="651D473D">
      <w:pPr>
        <w:rPr>
          <w:lang w:val="es-CO"/>
        </w:rPr>
      </w:pPr>
      <w:r>
        <w:rPr>
          <w:lang w:val="es-CO"/>
        </w:rPr>
        <w:t>-</w:t>
      </w:r>
      <w:r w:rsidRPr="00304D96">
        <w:rPr>
          <w:lang w:val="es-CO"/>
        </w:rPr>
        <w:t>Un IDS analiza el tráfico de red o eventos del sistema en busca de patrones sospechosos.</w:t>
      </w:r>
    </w:p>
    <w:p w:rsidR="00304D96" w:rsidP="00304D96" w:rsidRDefault="00304D96" w14:paraId="6283632B" w14:textId="2F42D8BC">
      <w:pPr>
        <w:rPr>
          <w:lang w:val="es-CO"/>
        </w:rPr>
      </w:pPr>
      <w:r>
        <w:rPr>
          <w:lang w:val="es-CO"/>
        </w:rPr>
        <w:t>-</w:t>
      </w:r>
      <w:r w:rsidRPr="00304D96">
        <w:rPr>
          <w:lang w:val="es-CO"/>
        </w:rPr>
        <w:t>Puede implementarse con modelos básicos de Machine Learning, como árboles de decisión o clustering.</w:t>
      </w:r>
    </w:p>
    <w:p w:rsidRPr="00304D96" w:rsidR="00304D96" w:rsidP="00304D96" w:rsidRDefault="00304D96" w14:paraId="4F1CF32E" w14:textId="77777777">
      <w:pPr>
        <w:rPr>
          <w:lang w:val="es-CO"/>
        </w:rPr>
      </w:pPr>
    </w:p>
    <w:p w:rsidRPr="00304D96" w:rsidR="00304D96" w:rsidP="00304D96" w:rsidRDefault="00304D96" w14:paraId="65806167" w14:textId="32817B84">
      <w:pPr>
        <w:rPr>
          <w:lang w:val="es-CO"/>
        </w:rPr>
      </w:pPr>
      <w:r>
        <w:rPr>
          <w:lang w:val="es-CO"/>
        </w:rPr>
        <w:t>-</w:t>
      </w:r>
      <w:r w:rsidRPr="00304D96">
        <w:rPr>
          <w:lang w:val="es-CO"/>
        </w:rPr>
        <w:t>Se enfoca más en la detección, sin intervenir directamente.</w:t>
      </w:r>
    </w:p>
    <w:p w:rsidR="00304D96" w:rsidP="00304D96" w:rsidRDefault="00304D96" w14:paraId="2BAEEC5C" w14:textId="77777777">
      <w:pPr>
        <w:rPr>
          <w:lang w:val="es-CO"/>
        </w:rPr>
      </w:pPr>
    </w:p>
    <w:p w:rsidR="00304D96" w:rsidP="00304D96" w:rsidRDefault="00304D96" w14:paraId="41149829" w14:textId="70AE49AE">
      <w:pPr>
        <w:rPr>
          <w:lang w:val="es-CO"/>
        </w:rPr>
      </w:pPr>
      <w:r>
        <w:rPr>
          <w:lang w:val="es-CO"/>
        </w:rPr>
        <w:t>-</w:t>
      </w:r>
      <w:r w:rsidRPr="00304D96">
        <w:rPr>
          <w:lang w:val="es-CO"/>
        </w:rPr>
        <w:t>Desde Diseño de Software, puedes aplicar patrones como Observer o Chain of Responsibility para manejar eventos sospechosos.</w:t>
      </w:r>
    </w:p>
    <w:p w:rsidR="00304D96" w:rsidP="00304D96" w:rsidRDefault="00304D96" w14:paraId="5DD7AF1E" w14:textId="77777777">
      <w:pPr>
        <w:rPr>
          <w:lang w:val="es-CO"/>
        </w:rPr>
      </w:pPr>
    </w:p>
    <w:p w:rsidR="00304D96" w:rsidP="00304D96" w:rsidRDefault="00304D96" w14:paraId="007E92E9" w14:textId="3B49FA28">
      <w:pPr>
        <w:rPr>
          <w:lang w:val="es-CO"/>
        </w:rPr>
      </w:pPr>
      <w:r>
        <w:rPr>
          <w:lang w:val="es-CO"/>
        </w:rPr>
        <w:t>Objetivos principales del proyecto IDS en Python</w:t>
      </w:r>
    </w:p>
    <w:p w:rsidR="00304D96" w:rsidP="00304D96" w:rsidRDefault="00304D96" w14:paraId="6B018ED5" w14:textId="77777777">
      <w:pPr>
        <w:rPr>
          <w:lang w:val="es-CO"/>
        </w:rPr>
      </w:pPr>
    </w:p>
    <w:p w:rsidRPr="004574ED" w:rsidR="00304D96" w:rsidP="004574ED" w:rsidRDefault="00304D96" w14:paraId="3979A6D0" w14:textId="6D9D1EF7">
      <w:pPr>
        <w:pStyle w:val="Prrafodelista"/>
        <w:numPr>
          <w:ilvl w:val="0"/>
          <w:numId w:val="29"/>
        </w:numPr>
        <w:rPr>
          <w:rFonts w:ascii="Times New Roman" w:hAnsi="Times New Roman" w:eastAsia="Times New Roman" w:cs="Times New Roman"/>
          <w:b/>
          <w:bCs/>
          <w:sz w:val="24"/>
          <w:szCs w:val="24"/>
          <w:lang w:val="es-CO" w:eastAsia="es-CO"/>
        </w:rPr>
      </w:pPr>
      <w:r w:rsidRPr="004574ED"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>Detectar</w:t>
      </w:r>
      <w:r w:rsidRPr="004574ED">
        <w:rPr>
          <w:rFonts w:ascii="Times New Roman" w:hAnsi="Times New Roman" w:eastAsia="Times New Roman" w:cs="Times New Roman"/>
          <w:b/>
          <w:bCs/>
          <w:sz w:val="24"/>
          <w:szCs w:val="24"/>
          <w:lang w:val="es-CO" w:eastAsia="es-CO"/>
        </w:rPr>
        <w:t xml:space="preserve"> intrusiones en una red o sistema analizando logs o tráfico de red.</w:t>
      </w:r>
    </w:p>
    <w:p w:rsidRPr="00304D96" w:rsidR="00304D96" w:rsidP="00304D96" w:rsidRDefault="00304D96" w14:paraId="4AB5CFBF" w14:textId="77777777">
      <w:pPr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</w:p>
    <w:p w:rsidRPr="004574ED" w:rsidR="00304D96" w:rsidP="004574ED" w:rsidRDefault="00304D96" w14:paraId="0B013ECD" w14:textId="684ED574">
      <w:pPr>
        <w:pStyle w:val="Prrafodelista"/>
        <w:numPr>
          <w:ilvl w:val="0"/>
          <w:numId w:val="29"/>
        </w:numPr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  <w:r w:rsidRPr="004574ED"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>Aplicar</w:t>
      </w:r>
      <w:r w:rsidRPr="004574ED">
        <w:rPr>
          <w:rFonts w:ascii="Times New Roman" w:hAnsi="Times New Roman" w:eastAsia="Times New Roman" w:cs="Times New Roman"/>
          <w:b/>
          <w:bCs/>
          <w:sz w:val="24"/>
          <w:szCs w:val="24"/>
          <w:lang w:val="es-CO" w:eastAsia="es-CO"/>
        </w:rPr>
        <w:t xml:space="preserve"> Ciencia de Datos</w:t>
      </w:r>
      <w:r w:rsidRPr="004574ED"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 xml:space="preserve"> para preprocesar datos y entrenar un modelo de Machine Learning que detecte anomalías.</w:t>
      </w:r>
    </w:p>
    <w:p w:rsidRPr="00304D96" w:rsidR="00304D96" w:rsidP="00304D96" w:rsidRDefault="00304D96" w14:paraId="74CBBD72" w14:textId="77777777">
      <w:pPr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</w:p>
    <w:p w:rsidRPr="004574ED" w:rsidR="00304D96" w:rsidP="004574ED" w:rsidRDefault="00304D96" w14:paraId="49D2EBA7" w14:textId="3890DF0A">
      <w:pPr>
        <w:pStyle w:val="Prrafodelista"/>
        <w:numPr>
          <w:ilvl w:val="0"/>
          <w:numId w:val="29"/>
        </w:numPr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  <w:r w:rsidRPr="004574ED"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>Implementar</w:t>
      </w:r>
      <w:r w:rsidRPr="004574ED">
        <w:rPr>
          <w:rFonts w:ascii="Times New Roman" w:hAnsi="Times New Roman" w:eastAsia="Times New Roman" w:cs="Times New Roman"/>
          <w:b/>
          <w:bCs/>
          <w:sz w:val="24"/>
          <w:szCs w:val="24"/>
          <w:lang w:val="es-CO" w:eastAsia="es-CO"/>
        </w:rPr>
        <w:t xml:space="preserve"> principios de Diseño de Software</w:t>
      </w:r>
      <w:r w:rsidRPr="004574ED"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 xml:space="preserve"> para estructurar el sistema de forma modular y escalable.</w:t>
      </w:r>
    </w:p>
    <w:p w:rsidRPr="00304D96" w:rsidR="00304D96" w:rsidP="00304D96" w:rsidRDefault="00304D96" w14:paraId="0D320AD7" w14:textId="77777777">
      <w:pPr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</w:p>
    <w:p w:rsidRPr="004574ED" w:rsidR="00304D96" w:rsidP="004574ED" w:rsidRDefault="00304D96" w14:paraId="3E378767" w14:textId="350E4D52">
      <w:pPr>
        <w:pStyle w:val="Prrafodelista"/>
        <w:numPr>
          <w:ilvl w:val="0"/>
          <w:numId w:val="29"/>
        </w:numPr>
        <w:rPr>
          <w:lang w:val="es-CO"/>
        </w:rPr>
      </w:pPr>
      <w:r w:rsidRPr="004574ED"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>Evaluar</w:t>
      </w:r>
      <w:r w:rsidRPr="004574ED">
        <w:rPr>
          <w:rFonts w:ascii="Times New Roman" w:hAnsi="Times New Roman" w:eastAsia="Times New Roman" w:cs="Times New Roman"/>
          <w:b/>
          <w:bCs/>
          <w:sz w:val="24"/>
          <w:szCs w:val="24"/>
          <w:lang w:val="es-CO" w:eastAsia="es-CO"/>
        </w:rPr>
        <w:t xml:space="preserve"> el rendimiento del sistema</w:t>
      </w:r>
      <w:r w:rsidRPr="004574ED"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 xml:space="preserve"> (precisión del modelo, tiempo de respuesta, tasa de falsos positivos/negativos).</w:t>
      </w:r>
    </w:p>
    <w:p w:rsidR="00304D96" w:rsidP="00304D96" w:rsidRDefault="00304D96" w14:paraId="349E6308" w14:textId="77777777">
      <w:pPr>
        <w:rPr>
          <w:lang w:val="es-CO"/>
        </w:rPr>
      </w:pPr>
    </w:p>
    <w:p w:rsidR="00304D96" w:rsidP="00304D96" w:rsidRDefault="00304D96" w14:paraId="2DF9B7FE" w14:textId="2B82D0EF">
      <w:pPr>
        <w:rPr>
          <w:lang w:val="es-CO"/>
        </w:rPr>
      </w:pPr>
      <w:r>
        <w:rPr>
          <w:lang w:val="es-CO"/>
        </w:rPr>
        <w:t>Pasos para el desarrollo el IDS</w:t>
      </w:r>
    </w:p>
    <w:p w:rsidR="00304D96" w:rsidP="00304D96" w:rsidRDefault="00304D96" w14:paraId="2207C0EC" w14:textId="66480DE9">
      <w:pPr>
        <w:rPr>
          <w:lang w:val="es-CO"/>
        </w:rPr>
      </w:pPr>
    </w:p>
    <w:p w:rsidR="00304D96" w:rsidP="14B40918" w:rsidRDefault="00304D96" w14:paraId="4AB6366D" w14:textId="4E8A2962">
      <w:pPr>
        <w:pStyle w:val="Normal"/>
        <w:rPr>
          <w:sz w:val="22"/>
          <w:szCs w:val="22"/>
          <w:lang w:val="es-CO"/>
        </w:rPr>
      </w:pPr>
      <w:r w:rsidRPr="14B40918" w:rsidR="35BEC3EE">
        <w:rPr>
          <w:lang w:val="es-CO"/>
        </w:rPr>
        <w:t xml:space="preserve">2- </w:t>
      </w:r>
      <w:r w:rsidRPr="14B40918" w:rsidR="00304D96">
        <w:rPr>
          <w:lang w:val="es-CO"/>
        </w:rPr>
        <w:t>Recopilar Datos</w:t>
      </w:r>
    </w:p>
    <w:p w:rsidR="00304D96" w:rsidP="00304D96" w:rsidRDefault="00304D96" w14:paraId="5B8C1E75" w14:textId="77777777">
      <w:pPr>
        <w:rPr>
          <w:lang w:val="es-CO"/>
        </w:rPr>
      </w:pPr>
    </w:p>
    <w:p w:rsidR="00304D96" w:rsidP="00304D96" w:rsidRDefault="00304D96" w14:paraId="2D0FC72F" w14:textId="5C095A9B">
      <w:pPr>
        <w:rPr>
          <w:lang w:val="es-CO"/>
        </w:rPr>
      </w:pPr>
      <w:r>
        <w:rPr>
          <w:lang w:val="es-CO"/>
        </w:rPr>
        <w:t>-Definir que datos analizara</w:t>
      </w:r>
    </w:p>
    <w:p w:rsidR="00304D96" w:rsidP="00304D96" w:rsidRDefault="00304D96" w14:paraId="25EEEEF3" w14:textId="103EACE4">
      <w:pPr>
        <w:rPr>
          <w:lang w:val="es-CO"/>
        </w:rPr>
      </w:pPr>
      <w:r>
        <w:rPr>
          <w:lang w:val="es-CO"/>
        </w:rPr>
        <w:t xml:space="preserve"> -logs del sistema (/var/log/auth.log, /var/log/syslog),</w:t>
      </w:r>
    </w:p>
    <w:p w:rsidR="00304D96" w:rsidP="00304D96" w:rsidRDefault="00304D96" w14:paraId="4BAB83D7" w14:textId="08C734BE">
      <w:pPr>
        <w:rPr>
          <w:lang w:val="es-CO"/>
        </w:rPr>
      </w:pPr>
      <w:r>
        <w:rPr>
          <w:lang w:val="es-CO"/>
        </w:rPr>
        <w:t xml:space="preserve">-Trafico de </w:t>
      </w:r>
      <w:proofErr w:type="gramStart"/>
      <w:r>
        <w:rPr>
          <w:lang w:val="es-CO"/>
        </w:rPr>
        <w:t>red(</w:t>
      </w:r>
      <w:proofErr w:type="gramEnd"/>
      <w:r>
        <w:rPr>
          <w:lang w:val="es-CO"/>
        </w:rPr>
        <w:t>usando pcap o scanpy o pyshark)</w:t>
      </w:r>
    </w:p>
    <w:p w:rsidR="00304D96" w:rsidP="00304D96" w:rsidRDefault="00304D96" w14:paraId="56DED661" w14:textId="64A235A4">
      <w:pPr>
        <w:rPr>
          <w:lang w:val="es-CO"/>
        </w:rPr>
      </w:pPr>
      <w:r>
        <w:rPr>
          <w:lang w:val="es-CO"/>
        </w:rPr>
        <w:t>-Registros de firewall</w:t>
      </w:r>
    </w:p>
    <w:p w:rsidR="00304D96" w:rsidP="00304D96" w:rsidRDefault="00304D96" w14:paraId="56FB1E0C" w14:textId="266F21B0">
      <w:r>
        <w:rPr>
          <w:lang w:val="es-CO"/>
        </w:rPr>
        <w:t xml:space="preserve">-obtener datasets de </w:t>
      </w:r>
      <w:proofErr w:type="gramStart"/>
      <w:r>
        <w:rPr>
          <w:lang w:val="es-CO"/>
        </w:rPr>
        <w:t>ciberseguridad(</w:t>
      </w:r>
      <w:proofErr w:type="gramEnd"/>
      <w:r>
        <w:rPr>
          <w:lang w:val="es-CO"/>
        </w:rPr>
        <w:t>ejemplo:</w:t>
      </w:r>
      <w:r w:rsidRPr="00304D96">
        <w:t xml:space="preserve"> CICIDS2017</w:t>
      </w:r>
      <w:r>
        <w:t>)</w:t>
      </w:r>
    </w:p>
    <w:p w:rsidR="00304D96" w:rsidP="00304D96" w:rsidRDefault="00304D96" w14:paraId="316C4848" w14:textId="67E93831"/>
    <w:p w:rsidR="00304D96" w:rsidP="00304D96" w:rsidRDefault="00304D96" w14:paraId="00A002F0" w14:textId="101B74B2">
      <w:r>
        <w:t xml:space="preserve">2.Preprocesamiento de </w:t>
      </w:r>
      <w:proofErr w:type="gramStart"/>
      <w:r>
        <w:t>datos(</w:t>
      </w:r>
      <w:proofErr w:type="gramEnd"/>
      <w:r>
        <w:t>Ciencia de datos)</w:t>
      </w:r>
    </w:p>
    <w:p w:rsidR="00304D96" w:rsidP="00304D96" w:rsidRDefault="00304D96" w14:paraId="20A1579C" w14:textId="77777777"/>
    <w:p w:rsidRPr="004574ED" w:rsidR="00304D96" w:rsidP="004574ED" w:rsidRDefault="00304D96" w14:paraId="010F5572" w14:textId="499EED46">
      <w:pPr>
        <w:pStyle w:val="Prrafodelista"/>
        <w:numPr>
          <w:ilvl w:val="0"/>
          <w:numId w:val="29"/>
        </w:numPr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  <w:r w:rsidRPr="004574ED"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>Convertir logs y tráfico en un formato estructurado (CSV, JSON).</w:t>
      </w:r>
    </w:p>
    <w:p w:rsidR="004574ED" w:rsidP="00304D96" w:rsidRDefault="004574ED" w14:paraId="021095F8" w14:textId="77777777">
      <w:pPr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</w:p>
    <w:p w:rsidRPr="004574ED" w:rsidR="00304D96" w:rsidP="004574ED" w:rsidRDefault="00304D96" w14:paraId="444D9EF3" w14:textId="02767179">
      <w:pPr>
        <w:pStyle w:val="Prrafodelista"/>
        <w:numPr>
          <w:ilvl w:val="0"/>
          <w:numId w:val="29"/>
        </w:numPr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  <w:r w:rsidRPr="004574ED"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>Limpiar y normalizar los datos (eliminar valores nulos, codificar categóricos).</w:t>
      </w:r>
    </w:p>
    <w:p w:rsidRPr="00304D96" w:rsidR="00304D96" w:rsidP="00304D96" w:rsidRDefault="00304D96" w14:paraId="59661093" w14:textId="77777777">
      <w:pPr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</w:p>
    <w:p w:rsidRPr="004574ED" w:rsidR="00304D96" w:rsidP="004574ED" w:rsidRDefault="00304D96" w14:paraId="09F14DEC" w14:textId="6DCEF1F7">
      <w:pPr>
        <w:pStyle w:val="Prrafodelista"/>
        <w:numPr>
          <w:ilvl w:val="0"/>
          <w:numId w:val="29"/>
        </w:numPr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  <w:r w:rsidRPr="004574ED"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>Extraer características útiles (por ejemplo, frecuencia de conexiones, número de intentos fallidos).</w:t>
      </w:r>
    </w:p>
    <w:p w:rsidR="00304D96" w:rsidP="00304D96" w:rsidRDefault="00304D96" w14:paraId="793BBD62" w14:textId="5E7F1EC1">
      <w:pPr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</w:p>
    <w:p w:rsidR="004574ED" w:rsidP="00304D96" w:rsidRDefault="004574ED" w14:paraId="3C9F2792" w14:textId="77777777">
      <w:pPr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</w:p>
    <w:p w:rsidRPr="00304D96" w:rsidR="00304D96" w:rsidP="14B40918" w:rsidRDefault="00304D96" w14:paraId="236D4978" w14:textId="7CC9FEB4">
      <w:pPr>
        <w:pStyle w:val="Ttulo4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4"/>
          <w:szCs w:val="24"/>
          <w:lang w:val="es-CO" w:eastAsia="es-CO"/>
        </w:rPr>
      </w:pPr>
      <w:r w:rsidRPr="14B40918" w:rsidR="3C273DD7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4"/>
          <w:szCs w:val="24"/>
          <w:lang w:val="es-CO" w:eastAsia="es-CO"/>
        </w:rPr>
        <w:t>3</w:t>
      </w:r>
      <w:r w:rsidRPr="14B40918" w:rsidR="3C273DD7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4"/>
          <w:szCs w:val="24"/>
          <w:lang w:val="es-CO" w:eastAsia="es-CO"/>
        </w:rPr>
        <w:t xml:space="preserve">. </w:t>
      </w:r>
      <w:r w:rsidRPr="14B40918" w:rsidR="00304D96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4"/>
          <w:szCs w:val="24"/>
          <w:lang w:val="es-CO" w:eastAsia="es-CO"/>
        </w:rPr>
        <w:t xml:space="preserve">plicación de Machine </w:t>
      </w:r>
      <w:r w:rsidRPr="14B40918" w:rsidR="00304D96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4"/>
          <w:szCs w:val="24"/>
          <w:lang w:val="es-CO" w:eastAsia="es-CO"/>
        </w:rPr>
        <w:t>Learning</w:t>
      </w:r>
    </w:p>
    <w:p w:rsidRPr="00304D96" w:rsidR="00304D96" w:rsidP="14B40918" w:rsidRDefault="00304D96" w14:paraId="32A83DD0" w14:textId="23F26D15">
      <w:pPr>
        <w:numPr>
          <w:ilvl w:val="0"/>
          <w:numId w:val="27"/>
        </w:numPr>
        <w:spacing w:before="100" w:beforeAutospacing="on" w:after="100" w:afterAutospacing="on"/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  <w:r w:rsidRPr="14B40918" w:rsidR="00304D9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CO" w:eastAsia="es-CO"/>
        </w:rPr>
        <w:t xml:space="preserve">Métodos </w:t>
      </w:r>
      <w:r w:rsidRPr="14B40918" w:rsidR="00304D9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CO" w:eastAsia="es-CO"/>
        </w:rPr>
        <w:t>supervisados</w:t>
      </w:r>
      <w:r w:rsidRPr="14B40918" w:rsidR="00304D96"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>.</w:t>
      </w:r>
    </w:p>
    <w:p w:rsidRPr="00304D96" w:rsidR="00304D96" w:rsidP="00304D96" w:rsidRDefault="00304D96" w14:paraId="49A72CE9" w14:textId="15F4AE86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  <w:r w:rsidRPr="00304D96"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>Algoritmos recomendados: Random Forest, SVM, Redes Neuronales.</w:t>
      </w:r>
    </w:p>
    <w:p w:rsidRPr="00304D96" w:rsidR="00304D96" w:rsidP="00304D96" w:rsidRDefault="00304D96" w14:paraId="7D867ECA" w14:textId="77777777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  <w:r w:rsidRPr="00304D96">
        <w:rPr>
          <w:rFonts w:ascii="Times New Roman" w:hAnsi="Times New Roman" w:eastAsia="Times New Roman" w:cs="Times New Roman"/>
          <w:b/>
          <w:bCs/>
          <w:sz w:val="24"/>
          <w:szCs w:val="24"/>
          <w:lang w:val="es-CO" w:eastAsia="es-CO"/>
        </w:rPr>
        <w:t>Métodos no supervisados</w:t>
      </w:r>
      <w:r w:rsidRPr="00304D96"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 xml:space="preserve"> (para detectar anomalías sin etiquetas).</w:t>
      </w:r>
    </w:p>
    <w:p w:rsidRPr="00304D96" w:rsidR="00304D96" w:rsidP="00304D96" w:rsidRDefault="00304D96" w14:paraId="259CEEBD" w14:textId="5E3DAAD0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  <w:r w:rsidRPr="00304D96"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>Algoritmos recomendados: Isolation Forest, DBSCAN, PCA.</w:t>
      </w:r>
    </w:p>
    <w:p w:rsidR="00304D96" w:rsidP="00304D96" w:rsidRDefault="00304D96" w14:paraId="418A4D4F" w14:textId="77777777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  <w:r w:rsidRPr="00304D96"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>Evaluar la precisión y ajustar hiperparámetros.</w:t>
      </w:r>
    </w:p>
    <w:p w:rsidRPr="00304D96" w:rsidR="00304D96" w:rsidP="00304D96" w:rsidRDefault="00304D96" w14:paraId="395DD5D4" w14:textId="61480921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sz w:val="24"/>
          <w:szCs w:val="24"/>
          <w:lang w:val="es-CO"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>4</w:t>
      </w:r>
      <w:r w:rsidRPr="00304D96">
        <w:rPr>
          <w:rFonts w:ascii="Times New Roman" w:hAnsi="Times New Roman" w:eastAsia="Times New Roman" w:cs="Times New Roman"/>
          <w:b/>
          <w:bCs/>
          <w:sz w:val="24"/>
          <w:szCs w:val="24"/>
          <w:lang w:val="es-CO" w:eastAsia="es-CO"/>
        </w:rPr>
        <w:t>. Implementación y pruebas</w:t>
      </w:r>
    </w:p>
    <w:p w:rsidRPr="00304D96" w:rsidR="00304D96" w:rsidP="14B40918" w:rsidRDefault="00304D96" w14:paraId="5FE0FE21" w14:textId="65D1EBDB">
      <w:pPr>
        <w:numPr>
          <w:ilvl w:val="0"/>
          <w:numId w:val="28"/>
        </w:numPr>
        <w:spacing w:before="100" w:beforeAutospacing="on" w:after="100" w:afterAutospacing="on"/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  <w:r w:rsidRPr="14B40918" w:rsidR="00304D96"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>Simular ataques</w:t>
      </w:r>
      <w:r w:rsidRPr="14B40918" w:rsidR="00304D96"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>.</w:t>
      </w:r>
    </w:p>
    <w:p w:rsidRPr="00304D96" w:rsidR="00304D96" w:rsidP="00304D96" w:rsidRDefault="00304D96" w14:paraId="55822934" w14:textId="77777777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  <w:r w:rsidRPr="00304D96"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>Analizar falsos positivos y mejorar la precisión del modelo.</w:t>
      </w:r>
    </w:p>
    <w:p w:rsidRPr="00304D96" w:rsidR="00304D96" w:rsidP="00304D96" w:rsidRDefault="00304D96" w14:paraId="7D739B56" w14:textId="77777777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  <w:r w:rsidRPr="00304D96"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  <w:t>Optimizar el rendimiento y documentar el código.</w:t>
      </w:r>
    </w:p>
    <w:p w:rsidRPr="00304D96" w:rsidR="00304D96" w:rsidP="00304D96" w:rsidRDefault="00304D96" w14:paraId="0A62F1FF" w14:textId="571B1E36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s-CO" w:eastAsia="es-CO"/>
        </w:rPr>
      </w:pPr>
    </w:p>
    <w:p w:rsidRPr="00304D96" w:rsidR="00304D96" w:rsidP="00304D96" w:rsidRDefault="005E4E48" w14:paraId="199920ED" w14:textId="4A956FB0">
      <w:r w:rsidRPr="005E4E48">
        <w:t>https://www.youtube.com/watch?v=qxBKHsMhWKU</w:t>
      </w:r>
    </w:p>
    <w:sectPr w:rsidRPr="00304D96" w:rsidR="00304D96" w:rsidSect="004E108E">
      <w:pgSz w:w="11906" w:h="16838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0BC7" w:rsidP="00650219" w:rsidRDefault="00F00BC7" w14:paraId="07B5C0EA" w14:textId="77777777">
      <w:r>
        <w:separator/>
      </w:r>
    </w:p>
  </w:endnote>
  <w:endnote w:type="continuationSeparator" w:id="0">
    <w:p w:rsidR="00F00BC7" w:rsidP="00650219" w:rsidRDefault="00F00BC7" w14:paraId="0E5BC25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0BC7" w:rsidP="00650219" w:rsidRDefault="00F00BC7" w14:paraId="12ABC352" w14:textId="77777777">
      <w:r>
        <w:separator/>
      </w:r>
    </w:p>
  </w:footnote>
  <w:footnote w:type="continuationSeparator" w:id="0">
    <w:p w:rsidR="00F00BC7" w:rsidP="00650219" w:rsidRDefault="00F00BC7" w14:paraId="1CA8F098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9">
    <w:nsid w:val="27fd44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45D8004A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8032D4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8CB02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9D6D076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D8E5322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B6BCB8A4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0D62BA0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2F44CA0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7E5026A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9F451A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007803"/>
    <w:multiLevelType w:val="hybridMultilevel"/>
    <w:tmpl w:val="F224EF20"/>
    <w:lvl w:ilvl="0" w:tplc="F2D2E676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BA6369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52131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4D5F0805"/>
    <w:multiLevelType w:val="multilevel"/>
    <w:tmpl w:val="A69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9350CFB"/>
    <w:multiLevelType w:val="multilevel"/>
    <w:tmpl w:val="9DF09F08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C893D1D"/>
    <w:multiLevelType w:val="multilevel"/>
    <w:tmpl w:val="9FD6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DEC6B47"/>
    <w:multiLevelType w:val="multilevel"/>
    <w:tmpl w:val="604E1C0A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67F86DA5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D8C2C6D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30">
    <w:abstractNumId w:val="29"/>
  </w:num>
  <w:num w:numId="1" w16cid:durableId="213742179">
    <w:abstractNumId w:val="23"/>
  </w:num>
  <w:num w:numId="2" w16cid:durableId="2047214231">
    <w:abstractNumId w:val="12"/>
  </w:num>
  <w:num w:numId="3" w16cid:durableId="1242790303">
    <w:abstractNumId w:val="10"/>
  </w:num>
  <w:num w:numId="4" w16cid:durableId="636497889">
    <w:abstractNumId w:val="27"/>
  </w:num>
  <w:num w:numId="5" w16cid:durableId="1801026228">
    <w:abstractNumId w:val="13"/>
  </w:num>
  <w:num w:numId="6" w16cid:durableId="1040008495">
    <w:abstractNumId w:val="19"/>
  </w:num>
  <w:num w:numId="7" w16cid:durableId="1678729902">
    <w:abstractNumId w:val="21"/>
  </w:num>
  <w:num w:numId="8" w16cid:durableId="507259820">
    <w:abstractNumId w:val="9"/>
  </w:num>
  <w:num w:numId="9" w16cid:durableId="961771044">
    <w:abstractNumId w:val="7"/>
  </w:num>
  <w:num w:numId="10" w16cid:durableId="460199055">
    <w:abstractNumId w:val="6"/>
  </w:num>
  <w:num w:numId="11" w16cid:durableId="1616598379">
    <w:abstractNumId w:val="5"/>
  </w:num>
  <w:num w:numId="12" w16cid:durableId="1421416407">
    <w:abstractNumId w:val="4"/>
  </w:num>
  <w:num w:numId="13" w16cid:durableId="1543247344">
    <w:abstractNumId w:val="8"/>
  </w:num>
  <w:num w:numId="14" w16cid:durableId="1635716965">
    <w:abstractNumId w:val="3"/>
  </w:num>
  <w:num w:numId="15" w16cid:durableId="1172253949">
    <w:abstractNumId w:val="2"/>
  </w:num>
  <w:num w:numId="16" w16cid:durableId="1873108116">
    <w:abstractNumId w:val="1"/>
  </w:num>
  <w:num w:numId="17" w16cid:durableId="1283264256">
    <w:abstractNumId w:val="0"/>
  </w:num>
  <w:num w:numId="18" w16cid:durableId="1271816104">
    <w:abstractNumId w:val="14"/>
  </w:num>
  <w:num w:numId="19" w16cid:durableId="1334992614">
    <w:abstractNumId w:val="17"/>
  </w:num>
  <w:num w:numId="20" w16cid:durableId="1408264182">
    <w:abstractNumId w:val="25"/>
  </w:num>
  <w:num w:numId="21" w16cid:durableId="2144619781">
    <w:abstractNumId w:val="20"/>
  </w:num>
  <w:num w:numId="22" w16cid:durableId="768087457">
    <w:abstractNumId w:val="11"/>
  </w:num>
  <w:num w:numId="23" w16cid:durableId="960495688">
    <w:abstractNumId w:val="28"/>
  </w:num>
  <w:num w:numId="24" w16cid:durableId="44107434">
    <w:abstractNumId w:val="16"/>
  </w:num>
  <w:num w:numId="25" w16cid:durableId="26570268">
    <w:abstractNumId w:val="18"/>
  </w:num>
  <w:num w:numId="26" w16cid:durableId="427237452">
    <w:abstractNumId w:val="26"/>
  </w:num>
  <w:num w:numId="27" w16cid:durableId="212277344">
    <w:abstractNumId w:val="24"/>
  </w:num>
  <w:num w:numId="28" w16cid:durableId="2135324764">
    <w:abstractNumId w:val="22"/>
  </w:num>
  <w:num w:numId="29" w16cid:durableId="15353434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96"/>
    <w:rsid w:val="00096D7E"/>
    <w:rsid w:val="0028533C"/>
    <w:rsid w:val="00304D96"/>
    <w:rsid w:val="00405555"/>
    <w:rsid w:val="004323AE"/>
    <w:rsid w:val="004574ED"/>
    <w:rsid w:val="004739CA"/>
    <w:rsid w:val="004E108E"/>
    <w:rsid w:val="004F5692"/>
    <w:rsid w:val="00546E19"/>
    <w:rsid w:val="005E4E48"/>
    <w:rsid w:val="00645252"/>
    <w:rsid w:val="00650219"/>
    <w:rsid w:val="006D3D74"/>
    <w:rsid w:val="00764FA7"/>
    <w:rsid w:val="008222A7"/>
    <w:rsid w:val="0083569A"/>
    <w:rsid w:val="009506DE"/>
    <w:rsid w:val="00A9204E"/>
    <w:rsid w:val="00C7743E"/>
    <w:rsid w:val="00F00BC7"/>
    <w:rsid w:val="00FF0CDD"/>
    <w:rsid w:val="14B40918"/>
    <w:rsid w:val="35BEC3EE"/>
    <w:rsid w:val="3C273DD7"/>
    <w:rsid w:val="7179D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C53C4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0219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650219"/>
    <w:pPr>
      <w:keepNext/>
      <w:keepLines/>
      <w:spacing w:before="240"/>
      <w:outlineLvl w:val="0"/>
    </w:pPr>
    <w:rPr>
      <w:rFonts w:ascii="Calibri Light" w:hAnsi="Calibri Light" w:cs="Calibri Light" w:eastAsiaTheme="majorEastAsia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0219"/>
    <w:pPr>
      <w:keepNext/>
      <w:keepLines/>
      <w:spacing w:before="40"/>
      <w:outlineLvl w:val="1"/>
    </w:pPr>
    <w:rPr>
      <w:rFonts w:ascii="Calibri Light" w:hAnsi="Calibri Light" w:cs="Calibri Light" w:eastAsiaTheme="majorEastAsia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0219"/>
    <w:pPr>
      <w:keepNext/>
      <w:keepLines/>
      <w:spacing w:before="40"/>
      <w:outlineLvl w:val="2"/>
    </w:pPr>
    <w:rPr>
      <w:rFonts w:ascii="Calibri Light" w:hAnsi="Calibri Light" w:cs="Calibri Light" w:eastAsiaTheme="majorEastAsia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0219"/>
    <w:pPr>
      <w:keepNext/>
      <w:keepLines/>
      <w:spacing w:before="40"/>
      <w:outlineLvl w:val="3"/>
    </w:pPr>
    <w:rPr>
      <w:rFonts w:ascii="Calibri Light" w:hAnsi="Calibri Light" w:cs="Calibri Light" w:eastAsiaTheme="majorEastAsia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50219"/>
    <w:pPr>
      <w:keepNext/>
      <w:keepLines/>
      <w:spacing w:before="40"/>
      <w:outlineLvl w:val="4"/>
    </w:pPr>
    <w:rPr>
      <w:rFonts w:ascii="Calibri Light" w:hAnsi="Calibri Light" w:cs="Calibri Light" w:eastAsiaTheme="majorEastAsia"/>
      <w:color w:val="1F4E79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50219"/>
    <w:pPr>
      <w:keepNext/>
      <w:keepLines/>
      <w:spacing w:before="40"/>
      <w:outlineLvl w:val="5"/>
    </w:pPr>
    <w:rPr>
      <w:rFonts w:ascii="Calibri Light" w:hAnsi="Calibri Light" w:cs="Calibri Light" w:eastAsiaTheme="majorEastAsia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650219"/>
    <w:pPr>
      <w:keepNext/>
      <w:keepLines/>
      <w:spacing w:before="40"/>
      <w:outlineLvl w:val="6"/>
    </w:pPr>
    <w:rPr>
      <w:rFonts w:ascii="Calibri Light" w:hAnsi="Calibri Light" w:cs="Calibri Light" w:eastAsiaTheme="majorEastAsia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50219"/>
    <w:pPr>
      <w:keepNext/>
      <w:keepLines/>
      <w:spacing w:before="40"/>
      <w:outlineLvl w:val="7"/>
    </w:pPr>
    <w:rPr>
      <w:rFonts w:ascii="Calibri Light" w:hAnsi="Calibri Light" w:cs="Calibri Light" w:eastAsiaTheme="majorEastAsia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50219"/>
    <w:pPr>
      <w:keepNext/>
      <w:keepLines/>
      <w:spacing w:before="40"/>
      <w:outlineLvl w:val="8"/>
    </w:pPr>
    <w:rPr>
      <w:rFonts w:ascii="Calibri Light" w:hAnsi="Calibri Light" w:cs="Calibri Light" w:eastAsiaTheme="majorEastAsia"/>
      <w:i/>
      <w:iCs/>
      <w:color w:val="272727" w:themeColor="text1" w:themeTint="D8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650219"/>
    <w:rPr>
      <w:rFonts w:ascii="Calibri Light" w:hAnsi="Calibri Light" w:cs="Calibri Light" w:eastAsiaTheme="majorEastAsia"/>
      <w:color w:val="1F4E79" w:themeColor="accent1" w:themeShade="80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650219"/>
    <w:rPr>
      <w:rFonts w:ascii="Calibri Light" w:hAnsi="Calibri Light" w:cs="Calibri Light" w:eastAsiaTheme="majorEastAsia"/>
      <w:color w:val="1F4E79" w:themeColor="accent1" w:themeShade="80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650219"/>
    <w:rPr>
      <w:rFonts w:ascii="Calibri Light" w:hAnsi="Calibri Light" w:cs="Calibri Light" w:eastAsiaTheme="majorEastAsia"/>
      <w:color w:val="1F4D78" w:themeColor="accent1" w:themeShade="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650219"/>
    <w:rPr>
      <w:rFonts w:ascii="Calibri Light" w:hAnsi="Calibri Light" w:cs="Calibri Light" w:eastAsiaTheme="majorEastAsia"/>
      <w:i/>
      <w:iCs/>
      <w:color w:val="1F4E79" w:themeColor="accent1" w:themeShade="80"/>
    </w:rPr>
  </w:style>
  <w:style w:type="character" w:styleId="Ttulo5Car" w:customStyle="1">
    <w:name w:val="Título 5 Car"/>
    <w:basedOn w:val="Fuentedeprrafopredeter"/>
    <w:link w:val="Ttulo5"/>
    <w:uiPriority w:val="9"/>
    <w:rsid w:val="00650219"/>
    <w:rPr>
      <w:rFonts w:ascii="Calibri Light" w:hAnsi="Calibri Light" w:cs="Calibri Light" w:eastAsiaTheme="majorEastAsia"/>
      <w:color w:val="1F4E79" w:themeColor="accent1" w:themeShade="80"/>
    </w:rPr>
  </w:style>
  <w:style w:type="character" w:styleId="Ttulo6Car" w:customStyle="1">
    <w:name w:val="Título 6 Car"/>
    <w:basedOn w:val="Fuentedeprrafopredeter"/>
    <w:link w:val="Ttulo6"/>
    <w:uiPriority w:val="9"/>
    <w:rsid w:val="00650219"/>
    <w:rPr>
      <w:rFonts w:ascii="Calibri Light" w:hAnsi="Calibri Light" w:cs="Calibri Light" w:eastAsiaTheme="majorEastAsia"/>
      <w:color w:val="1F4D78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rsid w:val="00650219"/>
    <w:rPr>
      <w:rFonts w:ascii="Calibri Light" w:hAnsi="Calibri Light" w:cs="Calibri Light" w:eastAsiaTheme="majorEastAsia"/>
      <w:i/>
      <w:iCs/>
      <w:color w:val="1F4D78" w:themeColor="accent1" w:themeShade="7F"/>
    </w:rPr>
  </w:style>
  <w:style w:type="character" w:styleId="Ttulo8Car" w:customStyle="1">
    <w:name w:val="Título 8 Car"/>
    <w:basedOn w:val="Fuentedeprrafopredeter"/>
    <w:link w:val="Ttulo8"/>
    <w:uiPriority w:val="9"/>
    <w:rsid w:val="00650219"/>
    <w:rPr>
      <w:rFonts w:ascii="Calibri Light" w:hAnsi="Calibri Light" w:cs="Calibri Light" w:eastAsiaTheme="majorEastAsia"/>
      <w:color w:val="272727" w:themeColor="text1" w:themeTint="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rsid w:val="00650219"/>
    <w:rPr>
      <w:rFonts w:ascii="Calibri Light" w:hAnsi="Calibri Light" w:cs="Calibri Light" w:eastAsiaTheme="majorEastAsia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650219"/>
    <w:pPr>
      <w:contextualSpacing/>
    </w:pPr>
    <w:rPr>
      <w:rFonts w:ascii="Calibri Light" w:hAnsi="Calibri Light" w:cs="Calibri Light" w:eastAsiaTheme="majorEastAsia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650219"/>
    <w:rPr>
      <w:rFonts w:ascii="Calibri Light" w:hAnsi="Calibri Light" w:cs="Calibri Light" w:eastAsiaTheme="majorEastAsia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21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tuloCar" w:customStyle="1">
    <w:name w:val="Subtítulo Car"/>
    <w:basedOn w:val="Fuentedeprrafopredeter"/>
    <w:link w:val="Subttulo"/>
    <w:uiPriority w:val="11"/>
    <w:rsid w:val="00650219"/>
    <w:rPr>
      <w:rFonts w:ascii="Calibri" w:hAnsi="Calibri" w:cs="Calibri" w:eastAsiaTheme="minorEastAsia"/>
      <w:color w:val="5A5A5A" w:themeColor="text1" w:themeTint="A5"/>
      <w:spacing w:val="15"/>
    </w:rPr>
  </w:style>
  <w:style w:type="character" w:styleId="nfasissutil">
    <w:name w:val="Subtle Emphasis"/>
    <w:basedOn w:val="Fuentedeprrafopredeter"/>
    <w:uiPriority w:val="19"/>
    <w:qFormat/>
    <w:rsid w:val="00650219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sid w:val="00650219"/>
    <w:rPr>
      <w:rFonts w:ascii="Calibri" w:hAnsi="Calibri" w:cs="Calibri"/>
      <w:i/>
      <w:iCs/>
    </w:rPr>
  </w:style>
  <w:style w:type="character" w:styleId="nfasisintenso">
    <w:name w:val="Intense Emphasis"/>
    <w:basedOn w:val="Fuentedeprrafopredeter"/>
    <w:uiPriority w:val="21"/>
    <w:qFormat/>
    <w:rsid w:val="00650219"/>
    <w:rPr>
      <w:rFonts w:ascii="Calibri" w:hAnsi="Calibri" w:cs="Calibri"/>
      <w:i/>
      <w:iCs/>
      <w:color w:val="1F4E79" w:themeColor="accent1" w:themeShade="80"/>
    </w:rPr>
  </w:style>
  <w:style w:type="character" w:styleId="Textoennegrita">
    <w:name w:val="Strong"/>
    <w:basedOn w:val="Fuentedeprrafopredeter"/>
    <w:uiPriority w:val="22"/>
    <w:qFormat/>
    <w:rsid w:val="00650219"/>
    <w:rPr>
      <w:rFonts w:ascii="Calibri" w:hAnsi="Calibri" w:cs="Calibri"/>
      <w:b/>
      <w:bCs/>
    </w:rPr>
  </w:style>
  <w:style w:type="paragraph" w:styleId="Cita">
    <w:name w:val="Quote"/>
    <w:basedOn w:val="Normal"/>
    <w:next w:val="Normal"/>
    <w:link w:val="CitaCar"/>
    <w:uiPriority w:val="29"/>
    <w:qFormat/>
    <w:rsid w:val="0065021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650219"/>
    <w:rPr>
      <w:rFonts w:ascii="Calibri" w:hAnsi="Calibri" w:cs="Calibri"/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219"/>
    <w:pPr>
      <w:pBdr>
        <w:top w:val="single" w:color="1F4E79" w:themeColor="accent1" w:themeShade="80" w:sz="4" w:space="10"/>
        <w:bottom w:val="single" w:color="1F4E79" w:themeColor="accent1" w:themeShade="80" w:sz="4" w:space="1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50219"/>
    <w:rPr>
      <w:rFonts w:ascii="Calibri" w:hAnsi="Calibri" w:cs="Calibri"/>
      <w:i/>
      <w:iCs/>
      <w:color w:val="1F4E79" w:themeColor="accent1" w:themeShade="80"/>
    </w:rPr>
  </w:style>
  <w:style w:type="character" w:styleId="Referenciasutil">
    <w:name w:val="Subtle Reference"/>
    <w:basedOn w:val="Fuentedeprrafopredeter"/>
    <w:uiPriority w:val="31"/>
    <w:qFormat/>
    <w:rsid w:val="00650219"/>
    <w:rPr>
      <w:rFonts w:ascii="Calibri" w:hAnsi="Calibri" w:cs="Calibri"/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650219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ellibro">
    <w:name w:val="Book Title"/>
    <w:basedOn w:val="Fuentedeprrafopredeter"/>
    <w:uiPriority w:val="33"/>
    <w:qFormat/>
    <w:rsid w:val="00650219"/>
    <w:rPr>
      <w:rFonts w:ascii="Calibri" w:hAnsi="Calibri" w:cs="Calibri"/>
      <w:b/>
      <w:bCs/>
      <w:i/>
      <w:iCs/>
      <w:spacing w:val="5"/>
    </w:rPr>
  </w:style>
  <w:style w:type="character" w:styleId="Hipervnculo">
    <w:name w:val="Hyperlink"/>
    <w:basedOn w:val="Fuentedeprrafopredeter"/>
    <w:uiPriority w:val="99"/>
    <w:unhideWhenUsed/>
    <w:rsid w:val="00650219"/>
    <w:rPr>
      <w:rFonts w:ascii="Calibri" w:hAnsi="Calibri" w:cs="Calibri"/>
      <w:color w:val="1F4E79" w:themeColor="accent1" w:themeShade="80"/>
      <w:u w:val="single"/>
    </w:rPr>
  </w:style>
  <w:style w:type="character" w:styleId="Hipervnculovisitado">
    <w:name w:val="FollowedHyperlink"/>
    <w:basedOn w:val="Fuentedeprrafopredeter"/>
    <w:uiPriority w:val="99"/>
    <w:unhideWhenUsed/>
    <w:rsid w:val="00650219"/>
    <w:rPr>
      <w:rFonts w:ascii="Calibri" w:hAnsi="Calibri" w:cs="Calibri"/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650219"/>
    <w:pPr>
      <w:spacing w:after="200"/>
    </w:pPr>
    <w:rPr>
      <w:i/>
      <w:iCs/>
      <w:color w:val="44546A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0219"/>
    <w:rPr>
      <w:rFonts w:ascii="Segoe UI" w:hAnsi="Segoe UI" w:cs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650219"/>
    <w:rPr>
      <w:rFonts w:ascii="Segoe UI" w:hAnsi="Segoe UI" w:cs="Segoe UI"/>
      <w:szCs w:val="18"/>
    </w:rPr>
  </w:style>
  <w:style w:type="paragraph" w:styleId="Textodebloque">
    <w:name w:val="Block Text"/>
    <w:basedOn w:val="Normal"/>
    <w:uiPriority w:val="99"/>
    <w:semiHidden/>
    <w:unhideWhenUsed/>
    <w:rsid w:val="00650219"/>
    <w:pPr>
      <w:pBdr>
        <w:top w:val="single" w:color="5B9BD5" w:themeColor="accent1" w:sz="2" w:space="10" w:shadow="1" w:frame="1"/>
        <w:left w:val="single" w:color="5B9BD5" w:themeColor="accent1" w:sz="2" w:space="10" w:shadow="1" w:frame="1"/>
        <w:bottom w:val="single" w:color="5B9BD5" w:themeColor="accent1" w:sz="2" w:space="10" w:shadow="1" w:frame="1"/>
        <w:right w:val="single" w:color="5B9BD5" w:themeColor="accent1" w:sz="2" w:space="10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650219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/>
    <w:rsid w:val="00650219"/>
    <w:rPr>
      <w:rFonts w:ascii="Calibri" w:hAnsi="Calibri" w:cs="Calibri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50219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/>
    <w:rsid w:val="00650219"/>
    <w:rPr>
      <w:rFonts w:ascii="Calibri" w:hAnsi="Calibri" w:cs="Calibri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50219"/>
    <w:rPr>
      <w:rFonts w:ascii="Calibri" w:hAnsi="Calibri" w:cs="Calibri"/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50219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650219"/>
    <w:rPr>
      <w:rFonts w:ascii="Calibri" w:hAnsi="Calibri" w:cs="Calibri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5021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650219"/>
    <w:rPr>
      <w:rFonts w:ascii="Calibri" w:hAnsi="Calibri" w:cs="Calibri"/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50219"/>
    <w:rPr>
      <w:rFonts w:ascii="Segoe UI" w:hAnsi="Segoe UI" w:cs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/>
    <w:rsid w:val="00650219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50219"/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650219"/>
    <w:rPr>
      <w:rFonts w:ascii="Calibri" w:hAnsi="Calibri" w:cs="Calibri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650219"/>
    <w:rPr>
      <w:rFonts w:ascii="Calibri Light" w:hAnsi="Calibri Light" w:cs="Calibri Light" w:eastAsiaTheme="majorEastAsia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50219"/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650219"/>
    <w:rPr>
      <w:rFonts w:ascii="Calibri" w:hAnsi="Calibri" w:cs="Calibri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650219"/>
    <w:rPr>
      <w:rFonts w:ascii="Consolas" w:hAnsi="Consolas" w:cs="Calibri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650219"/>
    <w:rPr>
      <w:rFonts w:ascii="Consolas" w:hAnsi="Consolas" w:cs="Calibri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50219"/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650219"/>
    <w:rPr>
      <w:rFonts w:ascii="Consolas" w:hAnsi="Consolas" w:cs="Calibri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650219"/>
    <w:rPr>
      <w:rFonts w:ascii="Consolas" w:hAnsi="Consolas" w:cs="Calibri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65021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/>
    <w:rsid w:val="00650219"/>
    <w:rPr>
      <w:rFonts w:ascii="Consolas" w:hAnsi="Consolas" w:cs="Calibri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50219"/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/>
    <w:rsid w:val="00650219"/>
    <w:rPr>
      <w:rFonts w:ascii="Consolas" w:hAnsi="Consolas" w:cs="Calibri"/>
      <w:szCs w:val="21"/>
    </w:rPr>
  </w:style>
  <w:style w:type="character" w:styleId="Textodelmarcadordeposicin">
    <w:name w:val="Placeholder Text"/>
    <w:basedOn w:val="Fuentedeprrafopredeter"/>
    <w:uiPriority w:val="99"/>
    <w:semiHidden/>
    <w:rsid w:val="00650219"/>
    <w:rPr>
      <w:rFonts w:ascii="Calibri" w:hAnsi="Calibri" w:cs="Calibri"/>
      <w:color w:val="3B3838" w:themeColor="background2" w:themeShade="40"/>
    </w:rPr>
  </w:style>
  <w:style w:type="paragraph" w:styleId="Encabezado">
    <w:name w:val="header"/>
    <w:basedOn w:val="Normal"/>
    <w:link w:val="EncabezadoCar"/>
    <w:uiPriority w:val="99"/>
    <w:unhideWhenUsed/>
    <w:rsid w:val="00650219"/>
  </w:style>
  <w:style w:type="character" w:styleId="EncabezadoCar" w:customStyle="1">
    <w:name w:val="Encabezado Car"/>
    <w:basedOn w:val="Fuentedeprrafopredeter"/>
    <w:link w:val="Encabezado"/>
    <w:uiPriority w:val="99"/>
    <w:rsid w:val="00650219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650219"/>
  </w:style>
  <w:style w:type="character" w:styleId="PiedepginaCar" w:customStyle="1">
    <w:name w:val="Pie de página Car"/>
    <w:basedOn w:val="Fuentedeprrafopredeter"/>
    <w:link w:val="Piedepgina"/>
    <w:uiPriority w:val="99"/>
    <w:rsid w:val="00650219"/>
    <w:rPr>
      <w:rFonts w:ascii="Calibri" w:hAnsi="Calibri" w:cs="Calibri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650219"/>
    <w:pPr>
      <w:spacing w:after="120"/>
      <w:ind w:left="1757"/>
    </w:pPr>
  </w:style>
  <w:style w:type="character" w:styleId="Mencionar">
    <w:name w:val="Mention"/>
    <w:basedOn w:val="Fuentedeprrafopredeter"/>
    <w:uiPriority w:val="99"/>
    <w:semiHidden/>
    <w:unhideWhenUsed/>
    <w:rsid w:val="00650219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650219"/>
    <w:pPr>
      <w:numPr>
        <w:numId w:val="24"/>
      </w:numPr>
    </w:pPr>
  </w:style>
  <w:style w:type="numbering" w:styleId="1ai">
    <w:name w:val="Outline List 1"/>
    <w:basedOn w:val="Sinlista"/>
    <w:uiPriority w:val="99"/>
    <w:semiHidden/>
    <w:unhideWhenUsed/>
    <w:rsid w:val="00650219"/>
    <w:pPr>
      <w:numPr>
        <w:numId w:val="25"/>
      </w:numPr>
    </w:pPr>
  </w:style>
  <w:style w:type="character" w:styleId="VariableHTML">
    <w:name w:val="HTML Variable"/>
    <w:basedOn w:val="Fuentedeprrafopredeter"/>
    <w:uiPriority w:val="99"/>
    <w:semiHidden/>
    <w:unhideWhenUsed/>
    <w:rsid w:val="00650219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650219"/>
    <w:rPr>
      <w:i/>
      <w:iCs/>
    </w:rPr>
  </w:style>
  <w:style w:type="character" w:styleId="DireccinHTMLCar" w:customStyle="1">
    <w:name w:val="Dirección HTML Car"/>
    <w:basedOn w:val="Fuentedeprrafopredeter"/>
    <w:link w:val="DireccinHTML"/>
    <w:uiPriority w:val="99"/>
    <w:semiHidden/>
    <w:rsid w:val="00650219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650219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650219"/>
    <w:rPr>
      <w:rFonts w:ascii="Calibri" w:hAnsi="Calibri" w:cs="Calibri"/>
      <w:i/>
      <w:iCs/>
    </w:rPr>
  </w:style>
  <w:style w:type="character" w:styleId="EjemplodeHTML">
    <w:name w:val="HTML Sample"/>
    <w:basedOn w:val="Fuentedeprrafopredeter"/>
    <w:uiPriority w:val="99"/>
    <w:semiHidden/>
    <w:unhideWhenUsed/>
    <w:rsid w:val="00650219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650219"/>
    <w:rPr>
      <w:rFonts w:ascii="Calibri" w:hAnsi="Calibri" w:cs="Calibri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650219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65021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650219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650219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650219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650219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650219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650219"/>
    <w:pPr>
      <w:spacing w:after="100"/>
      <w:ind w:left="15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650219"/>
    <w:pPr>
      <w:outlineLvl w:val="9"/>
    </w:pPr>
    <w:rPr>
      <w:color w:val="2E74B5" w:themeColor="accent1" w:themeShade="BF"/>
    </w:rPr>
  </w:style>
  <w:style w:type="table" w:styleId="Tablaprofesional">
    <w:name w:val="Table Professional"/>
    <w:basedOn w:val="Tablanormal"/>
    <w:uiPriority w:val="99"/>
    <w:semiHidden/>
    <w:unhideWhenUsed/>
    <w:rsid w:val="0065021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650219"/>
    <w:rPr>
      <w:color w:val="000000" w:themeColor="text1"/>
    </w:r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650219"/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4B3DF" w:themeColor="accent1" w:themeTint="BF" w:sz="8" w:space="0"/>
          <w:left w:val="single" w:color="84B3DF" w:themeColor="accent1" w:themeTint="BF" w:sz="8" w:space="0"/>
          <w:bottom w:val="single" w:color="84B3DF" w:themeColor="accent1" w:themeTint="BF" w:sz="8" w:space="0"/>
          <w:right w:val="single" w:color="84B3DF" w:themeColor="accent1" w:themeTint="BF" w:sz="8" w:space="0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3DF" w:themeColor="accent1" w:themeTint="BF" w:sz="6" w:space="0"/>
          <w:left w:val="single" w:color="84B3DF" w:themeColor="accent1" w:themeTint="BF" w:sz="8" w:space="0"/>
          <w:bottom w:val="single" w:color="84B3DF" w:themeColor="accent1" w:themeTint="BF" w:sz="8" w:space="0"/>
          <w:right w:val="single" w:color="84B3D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CF40" w:themeColor="accent4" w:themeTint="BF" w:sz="8" w:space="0"/>
          <w:left w:val="single" w:color="FFCF40" w:themeColor="accent4" w:themeTint="BF" w:sz="8" w:space="0"/>
          <w:bottom w:val="single" w:color="FFCF40" w:themeColor="accent4" w:themeTint="BF" w:sz="8" w:space="0"/>
          <w:right w:val="single" w:color="FFCF40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40" w:themeColor="accent4" w:themeTint="BF" w:sz="6" w:space="0"/>
          <w:left w:val="single" w:color="FFCF40" w:themeColor="accent4" w:themeTint="BF" w:sz="8" w:space="0"/>
          <w:bottom w:val="single" w:color="FFCF40" w:themeColor="accent4" w:themeTint="BF" w:sz="8" w:space="0"/>
          <w:right w:val="single" w:color="FFCF40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295D2" w:themeColor="accent5" w:themeTint="BF" w:sz="8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5" w:themeTint="BF" w:sz="6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  <w:insideV w:val="single" w:color="84B3DF" w:themeColor="accent1" w:themeTint="BF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3D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  <w:insideV w:val="single" w:color="FFCF40" w:themeColor="accent4" w:themeTint="BF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40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  <w:insideV w:val="single" w:color="7295D2" w:themeColor="accent5" w:themeTint="BF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295D2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color="5B9BD5" w:themeColor="accent1" w:sz="6" w:space="0"/>
          <w:insideV w:val="single" w:color="5B9BD5" w:themeColor="accent1" w:sz="6" w:space="0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color="ED7D31" w:themeColor="accent2" w:sz="6" w:space="0"/>
          <w:insideV w:val="single" w:color="ED7D31" w:themeColor="accent2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color="A5A5A5" w:themeColor="accent3" w:sz="6" w:space="0"/>
          <w:insideV w:val="single" w:color="A5A5A5" w:themeColor="accent3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color="FFC000" w:themeColor="accent4" w:sz="6" w:space="0"/>
          <w:insideV w:val="single" w:color="FFC000" w:themeColor="accent4" w:sz="6" w:space="0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color="4472C4" w:themeColor="accent5" w:sz="6" w:space="0"/>
          <w:insideV w:val="single" w:color="4472C4" w:themeColor="accent5" w:sz="6" w:space="0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color="70AD47" w:themeColor="accent6" w:sz="6" w:space="0"/>
          <w:insideV w:val="single" w:color="70AD47" w:themeColor="accent6" w:sz="6" w:space="0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7D8A0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650219"/>
  </w:style>
  <w:style w:type="character" w:styleId="Hashtag">
    <w:name w:val="Hashtag"/>
    <w:basedOn w:val="Fuentedeprrafopredeter"/>
    <w:uiPriority w:val="99"/>
    <w:semiHidden/>
    <w:unhideWhenUsed/>
    <w:rsid w:val="00650219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65021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Calibri Light" w:hAnsi="Calibri Light" w:cs="Calibri Light" w:eastAsiaTheme="majorEastAsia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/>
    <w:rsid w:val="00650219"/>
    <w:rPr>
      <w:rFonts w:ascii="Calibri Light" w:hAnsi="Calibri Light" w:cs="Calibri Light" w:eastAsiaTheme="majorEastAsia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650219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650219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50219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50219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50219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50219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650219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650219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650219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65021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65021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65021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650219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65021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650219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650219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650219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650219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650219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unhideWhenUsed/>
    <w:qFormat/>
    <w:rsid w:val="00650219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650219"/>
    <w:pPr>
      <w:numPr>
        <w:numId w:val="1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650219"/>
    <w:pPr>
      <w:numPr>
        <w:numId w:val="1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650219"/>
    <w:pPr>
      <w:numPr>
        <w:numId w:val="1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650219"/>
    <w:pPr>
      <w:numPr>
        <w:numId w:val="1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650219"/>
    <w:pPr>
      <w:numPr>
        <w:numId w:val="1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650219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650219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650219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650219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650219"/>
    <w:pPr>
      <w:numPr>
        <w:numId w:val="12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65021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65021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65021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650219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650219"/>
  </w:style>
  <w:style w:type="character" w:styleId="Refdenotaalfinal">
    <w:name w:val="endnote reference"/>
    <w:basedOn w:val="Fuentedeprrafopredeter"/>
    <w:uiPriority w:val="99"/>
    <w:semiHidden/>
    <w:unhideWhenUsed/>
    <w:rsid w:val="00650219"/>
    <w:rPr>
      <w:rFonts w:ascii="Calibri" w:hAnsi="Calibri" w:cs="Calibri"/>
      <w:vertAlign w:val="superscript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650219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650219"/>
    <w:pPr>
      <w:spacing w:before="120"/>
    </w:pPr>
    <w:rPr>
      <w:rFonts w:ascii="Calibri Light" w:hAnsi="Calibri Light" w:cs="Calibri Light" w:eastAsiaTheme="majorEastAsia"/>
      <w:b/>
      <w:bCs/>
      <w:sz w:val="24"/>
      <w:szCs w:val="24"/>
    </w:rPr>
  </w:style>
  <w:style w:type="table" w:styleId="Listavistosa">
    <w:name w:val="Colorful List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65021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650219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650219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55D91" w:themeColor="accent1" w:themeShade="99" w:sz="4" w:space="0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D470D" w:themeColor="accent2" w:themeShade="99" w:sz="4" w:space="0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36363" w:themeColor="accent3" w:themeShade="99" w:sz="4" w:space="0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300" w:themeColor="accent4" w:themeShade="99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70AD47" w:themeColor="accent6" w:sz="2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64378" w:themeColor="accent5" w:themeShade="99" w:sz="4" w:space="0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650219"/>
    <w:rPr>
      <w:color w:val="000000" w:themeColor="text1"/>
    </w:rPr>
    <w:tblPr>
      <w:tblStyleRowBandSize w:val="1"/>
      <w:tblStyleColBandSize w:val="1"/>
      <w:tblBorders>
        <w:top w:val="single" w:color="4472C4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3672A" w:themeColor="accent6" w:themeShade="99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ireccinsobre">
    <w:name w:val="envelope address"/>
    <w:basedOn w:val="Normal"/>
    <w:uiPriority w:val="99"/>
    <w:semiHidden/>
    <w:unhideWhenUsed/>
    <w:rsid w:val="00650219"/>
    <w:pPr>
      <w:framePr w:w="7920" w:h="1980" w:hSpace="180" w:wrap="auto" w:hAnchor="page" w:xAlign="center" w:yAlign="bottom" w:hRule="exact"/>
      <w:ind w:left="2880"/>
    </w:pPr>
    <w:rPr>
      <w:rFonts w:ascii="Calibri Light" w:hAnsi="Calibri Light" w:cs="Calibri Light" w:eastAsiaTheme="majorEastAsia"/>
      <w:sz w:val="24"/>
      <w:szCs w:val="24"/>
    </w:rPr>
  </w:style>
  <w:style w:type="numbering" w:styleId="ArtculoSeccin">
    <w:name w:val="Outline List 3"/>
    <w:basedOn w:val="Sinlista"/>
    <w:uiPriority w:val="99"/>
    <w:semiHidden/>
    <w:unhideWhenUsed/>
    <w:rsid w:val="00650219"/>
    <w:pPr>
      <w:numPr>
        <w:numId w:val="26"/>
      </w:numPr>
    </w:pPr>
  </w:style>
  <w:style w:type="table" w:styleId="Tablanormal1">
    <w:name w:val="Plain Table 1"/>
    <w:basedOn w:val="Tablanormal"/>
    <w:uiPriority w:val="41"/>
    <w:rsid w:val="00650219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65021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lanormal3">
    <w:name w:val="Plain Table 3"/>
    <w:basedOn w:val="Tablanormal"/>
    <w:uiPriority w:val="43"/>
    <w:rsid w:val="006502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65021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650219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650219"/>
    <w:rPr>
      <w:rFonts w:ascii="Calibri" w:hAnsi="Calibri" w:cs="Calibri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650219"/>
  </w:style>
  <w:style w:type="character" w:styleId="FechaCar" w:customStyle="1">
    <w:name w:val="Fecha Car"/>
    <w:basedOn w:val="Fuentedeprrafopredeter"/>
    <w:link w:val="Fecha"/>
    <w:uiPriority w:val="99"/>
    <w:semiHidden/>
    <w:rsid w:val="00650219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650219"/>
    <w:rPr>
      <w:rFonts w:ascii="Times New Roman" w:hAnsi="Times New Roman" w:cs="Times New Roman"/>
      <w:sz w:val="24"/>
      <w:szCs w:val="24"/>
    </w:rPr>
  </w:style>
  <w:style w:type="character" w:styleId="Hipervnculointeligente">
    <w:name w:val="Smart Hyperlink"/>
    <w:basedOn w:val="Fuentedeprrafopredeter"/>
    <w:uiPriority w:val="99"/>
    <w:semiHidden/>
    <w:unhideWhenUsed/>
    <w:rsid w:val="00650219"/>
    <w:rPr>
      <w:rFonts w:ascii="Calibri" w:hAnsi="Calibri" w:cs="Calibri"/>
      <w:u w:val="dotted"/>
    </w:rPr>
  </w:style>
  <w:style w:type="character" w:styleId="Mencinsinresolver">
    <w:name w:val="Unresolved Mention"/>
    <w:basedOn w:val="Fuentedeprrafopredeter"/>
    <w:uiPriority w:val="99"/>
    <w:semiHidden/>
    <w:unhideWhenUsed/>
    <w:rsid w:val="00650219"/>
    <w:rPr>
      <w:rFonts w:ascii="Calibri" w:hAnsi="Calibri" w:cs="Calibri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50219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/>
    <w:rsid w:val="00650219"/>
    <w:rPr>
      <w:rFonts w:ascii="Calibri" w:hAnsi="Calibri" w:cs="Calibri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50219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/>
    <w:rsid w:val="00650219"/>
    <w:rPr>
      <w:rFonts w:ascii="Calibri" w:hAnsi="Calibri" w:cs="Calibr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50219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rsid w:val="00650219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650219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/>
    <w:rsid w:val="00650219"/>
    <w:rPr>
      <w:rFonts w:ascii="Calibri" w:hAnsi="Calibri" w:cs="Calibri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650219"/>
    <w:pPr>
      <w:spacing w:after="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/>
    <w:rsid w:val="00650219"/>
    <w:rPr>
      <w:rFonts w:ascii="Calibri" w:hAnsi="Calibri" w:cs="Calibri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650219"/>
    <w:pPr>
      <w:spacing w:after="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/>
    <w:rsid w:val="00650219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650219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650219"/>
  </w:style>
  <w:style w:type="character" w:styleId="EncabezadodenotaCar" w:customStyle="1">
    <w:name w:val="Encabezado de nota Car"/>
    <w:basedOn w:val="Fuentedeprrafopredeter"/>
    <w:link w:val="Encabezadodenota"/>
    <w:uiPriority w:val="99"/>
    <w:semiHidden/>
    <w:rsid w:val="00650219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650219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650219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650219"/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1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650219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650219"/>
    <w:tblPr>
      <w:tblStyleRowBandSize w:val="1"/>
      <w:tblStyleColBandSize w:val="1"/>
      <w:tblBorders>
        <w:top w:val="single" w:color="9CC2E5" w:themeColor="accent1" w:themeTint="99" w:sz="4" w:space="0"/>
        <w:bottom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650219"/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650219"/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650219"/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650219"/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650219"/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65021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65021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tblPr/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1" w:sz="4" w:space="0"/>
          <w:left w:val="nil"/>
        </w:tcBorders>
      </w:tcPr>
    </w:tblStylePr>
    <w:tblStylePr w:type="swCell">
      <w:tblPr/>
      <w:tcPr>
        <w:tcBorders>
          <w:top w:val="double" w:color="5B9BD5" w:themeColor="accent1" w:sz="4" w:space="0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650219"/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650219"/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650219"/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65021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blPr/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5" w:sz="4" w:space="0"/>
          <w:left w:val="nil"/>
        </w:tcBorders>
      </w:tcPr>
    </w:tblStylePr>
    <w:tblStylePr w:type="swCell">
      <w:tblPr/>
      <w:tcPr>
        <w:tcBorders>
          <w:top w:val="double" w:color="4472C4" w:themeColor="accent5" w:sz="4" w:space="0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65021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650219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650219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650219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650219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650219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650219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650219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4472C4" w:themeColor="accent5" w:sz="24" w:space="0"/>
        <w:left w:val="single" w:color="4472C4" w:themeColor="accent5" w:sz="24" w:space="0"/>
        <w:bottom w:val="single" w:color="4472C4" w:themeColor="accent5" w:sz="24" w:space="0"/>
        <w:right w:val="single" w:color="4472C4" w:themeColor="accent5" w:sz="24" w:space="0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650219"/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color="4472C4" w:themeColor="accent5" w:sz="4" w:space="0"/>
        <w:bottom w:val="single" w:color="4472C4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65021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650219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650219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650219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650219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650219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650219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650219"/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/>
    <w:rsid w:val="00650219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650219"/>
  </w:style>
  <w:style w:type="character" w:styleId="SaludoCar" w:customStyle="1">
    <w:name w:val="Saludo Car"/>
    <w:basedOn w:val="Fuentedeprrafopredeter"/>
    <w:link w:val="Saludo"/>
    <w:uiPriority w:val="99"/>
    <w:semiHidden/>
    <w:rsid w:val="00650219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650219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65021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650219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650219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650219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650219"/>
    <w:pPr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/>
    <w:rsid w:val="00650219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650219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650219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65021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65021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sutil2">
    <w:name w:val="Table Subtle 2"/>
    <w:basedOn w:val="Tablanormal"/>
    <w:uiPriority w:val="99"/>
    <w:rsid w:val="0065021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650219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650219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650219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650219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650219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650219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650219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650219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650219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650219"/>
    <w:rPr>
      <w:rFonts w:ascii="Calibri Light" w:hAnsi="Calibri Light" w:cs="Calibri Light" w:eastAsiaTheme="majorEastAsia"/>
      <w:b/>
      <w:bCs/>
    </w:rPr>
  </w:style>
  <w:style w:type="paragraph" w:styleId="Cierre">
    <w:name w:val="Closing"/>
    <w:basedOn w:val="Normal"/>
    <w:link w:val="CierreCar"/>
    <w:uiPriority w:val="99"/>
    <w:semiHidden/>
    <w:unhideWhenUsed/>
    <w:rsid w:val="00650219"/>
    <w:pPr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/>
    <w:rsid w:val="00650219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65021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65021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650219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650219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650219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65021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65021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65021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650219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clara">
    <w:name w:val="Grid Table Light"/>
    <w:basedOn w:val="Tablanormal"/>
    <w:uiPriority w:val="40"/>
    <w:rsid w:val="00650219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concuadrcula1clara">
    <w:name w:val="Grid Table 1 Light"/>
    <w:basedOn w:val="Tablanormal"/>
    <w:uiPriority w:val="46"/>
    <w:rsid w:val="00650219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650219"/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650219"/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650219"/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650219"/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650219"/>
    <w:tblPr>
      <w:tblStyleRowBandSize w:val="1"/>
      <w:tblStyleColBandSize w:val="1"/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650219"/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650219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650219"/>
    <w:tblPr>
      <w:tblStyleRowBandSize w:val="1"/>
      <w:tblStyleColBandSize w:val="1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650219"/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650219"/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650219"/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650219"/>
    <w:tblPr>
      <w:tblStyleRowBandSize w:val="1"/>
      <w:tblStyleColBandSize w:val="1"/>
      <w:tblBorders>
        <w:top w:val="single" w:color="8EAADB" w:themeColor="accent5" w:themeTint="99" w:sz="2" w:space="0"/>
        <w:bottom w:val="single" w:color="8EAADB" w:themeColor="accent5" w:themeTint="99" w:sz="2" w:space="0"/>
        <w:insideH w:val="single" w:color="8EAADB" w:themeColor="accent5" w:themeTint="99" w:sz="2" w:space="0"/>
        <w:insideV w:val="single" w:color="8EAAD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650219"/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650219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laconcuadrcula3-nfasis1">
    <w:name w:val="Grid Table 3 Accent 1"/>
    <w:basedOn w:val="Tablanormal"/>
    <w:uiPriority w:val="48"/>
    <w:rsid w:val="00650219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themeTint="99" w:sz="4" w:space="0"/>
        </w:tcBorders>
      </w:tcPr>
    </w:tblStylePr>
    <w:tblStylePr w:type="nwCell">
      <w:tblPr/>
      <w:tcPr>
        <w:tcBorders>
          <w:bottom w:val="single" w:color="9CC2E5" w:themeColor="accent1" w:themeTint="99" w:sz="4" w:space="0"/>
        </w:tcBorders>
      </w:tcPr>
    </w:tblStylePr>
    <w:tblStylePr w:type="seCell">
      <w:tblPr/>
      <w:tcPr>
        <w:tcBorders>
          <w:top w:val="single" w:color="9CC2E5" w:themeColor="accent1" w:themeTint="99" w:sz="4" w:space="0"/>
        </w:tcBorders>
      </w:tcPr>
    </w:tblStylePr>
    <w:tblStylePr w:type="swCell">
      <w:tblPr/>
      <w:tcPr>
        <w:tcBorders>
          <w:top w:val="single" w:color="9CC2E5" w:themeColor="accent1" w:themeTint="99" w:sz="4" w:space="0"/>
        </w:tcBorders>
      </w:tcPr>
    </w:tblStylePr>
  </w:style>
  <w:style w:type="table" w:styleId="Tablaconcuadrcula3-nfasis2">
    <w:name w:val="Grid Table 3 Accent 2"/>
    <w:basedOn w:val="Tablanormal"/>
    <w:uiPriority w:val="48"/>
    <w:rsid w:val="00650219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Tablaconcuadrcula3-nfasis3">
    <w:name w:val="Grid Table 3 Accent 3"/>
    <w:basedOn w:val="Tablanormal"/>
    <w:uiPriority w:val="48"/>
    <w:rsid w:val="00650219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Tablaconcuadrcula3-nfasis4">
    <w:name w:val="Grid Table 3 Accent 4"/>
    <w:basedOn w:val="Tablanormal"/>
    <w:uiPriority w:val="48"/>
    <w:rsid w:val="00650219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Tablaconcuadrcula3-nfasis5">
    <w:name w:val="Grid Table 3 Accent 5"/>
    <w:basedOn w:val="Tablanormal"/>
    <w:uiPriority w:val="48"/>
    <w:rsid w:val="00650219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themeTint="99" w:sz="4" w:space="0"/>
        </w:tcBorders>
      </w:tcPr>
    </w:tblStylePr>
    <w:tblStylePr w:type="nwCell">
      <w:tblPr/>
      <w:tcPr>
        <w:tcBorders>
          <w:bottom w:val="single" w:color="8EAADB" w:themeColor="accent5" w:themeTint="99" w:sz="4" w:space="0"/>
        </w:tcBorders>
      </w:tcPr>
    </w:tblStylePr>
    <w:tblStylePr w:type="seCell">
      <w:tblPr/>
      <w:tcPr>
        <w:tcBorders>
          <w:top w:val="single" w:color="8EAADB" w:themeColor="accent5" w:themeTint="99" w:sz="4" w:space="0"/>
        </w:tcBorders>
      </w:tcPr>
    </w:tblStylePr>
    <w:tblStylePr w:type="swCell">
      <w:tblPr/>
      <w:tcPr>
        <w:tcBorders>
          <w:top w:val="single" w:color="8EAADB" w:themeColor="accent5" w:themeTint="99" w:sz="4" w:space="0"/>
        </w:tcBorders>
      </w:tcPr>
    </w:tblStylePr>
  </w:style>
  <w:style w:type="table" w:styleId="Tablaconcuadrcula3-nfasis6">
    <w:name w:val="Grid Table 3 Accent 6"/>
    <w:basedOn w:val="Tablanormal"/>
    <w:uiPriority w:val="48"/>
    <w:rsid w:val="00650219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Tabladecuadrcula4">
    <w:name w:val="Grid Table 4"/>
    <w:basedOn w:val="Tablanormal"/>
    <w:uiPriority w:val="49"/>
    <w:rsid w:val="00650219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650219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650219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650219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650219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650219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650219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650219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650219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themeTint="99" w:sz="4" w:space="0"/>
        </w:tcBorders>
      </w:tcPr>
    </w:tblStylePr>
    <w:tblStylePr w:type="nwCell">
      <w:tblPr/>
      <w:tcPr>
        <w:tcBorders>
          <w:bottom w:val="single" w:color="9CC2E5" w:themeColor="accent1" w:themeTint="99" w:sz="4" w:space="0"/>
        </w:tcBorders>
      </w:tcPr>
    </w:tblStylePr>
    <w:tblStylePr w:type="seCell">
      <w:tblPr/>
      <w:tcPr>
        <w:tcBorders>
          <w:top w:val="single" w:color="9CC2E5" w:themeColor="accent1" w:themeTint="99" w:sz="4" w:space="0"/>
        </w:tcBorders>
      </w:tcPr>
    </w:tblStylePr>
    <w:tblStylePr w:type="swCell">
      <w:tblPr/>
      <w:tcPr>
        <w:tcBorders>
          <w:top w:val="single" w:color="9CC2E5" w:themeColor="accent1" w:themeTint="99" w:sz="4" w:space="0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themeTint="99" w:sz="4" w:space="0"/>
        </w:tcBorders>
      </w:tcPr>
    </w:tblStylePr>
    <w:tblStylePr w:type="nwCell">
      <w:tblPr/>
      <w:tcPr>
        <w:tcBorders>
          <w:bottom w:val="single" w:color="8EAADB" w:themeColor="accent5" w:themeTint="99" w:sz="4" w:space="0"/>
        </w:tcBorders>
      </w:tcPr>
    </w:tblStylePr>
    <w:tblStylePr w:type="seCell">
      <w:tblPr/>
      <w:tcPr>
        <w:tcBorders>
          <w:top w:val="single" w:color="8EAADB" w:themeColor="accent5" w:themeTint="99" w:sz="4" w:space="0"/>
        </w:tcBorders>
      </w:tcPr>
    </w:tblStylePr>
    <w:tblStylePr w:type="swCell">
      <w:tblPr/>
      <w:tcPr>
        <w:tcBorders>
          <w:top w:val="single" w:color="8EAADB" w:themeColor="accent5" w:themeTint="99" w:sz="4" w:space="0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650219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650219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web3">
    <w:name w:val="Table Web 3"/>
    <w:basedOn w:val="Tablanormal"/>
    <w:uiPriority w:val="99"/>
    <w:rsid w:val="00650219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650219"/>
    <w:rPr>
      <w:rFonts w:ascii="Calibri" w:hAnsi="Calibri" w:cs="Calibri"/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650219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65021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65021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65021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650219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0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Local\Microsoft\Office\16.0\DTS\es-CO%7bA0CBADC7-C493-44DB-BF9B-A83BFB76E69C%7d\%7bC9B56E4B-5215-4622-84E2-0704AE300DB5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{C9B56E4B-5215-4622-84E2-0704AE300DB5}tf02786999_win32.dotx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IAN LUIS SANTAMARIA HERNANDEZ</lastModifiedBy>
  <revision>2</revision>
  <dcterms:created xsi:type="dcterms:W3CDTF">2025-02-05T13:32:00.0000000Z</dcterms:created>
  <dcterms:modified xsi:type="dcterms:W3CDTF">2025-05-26T16:50:37.0932948Z</dcterms:modified>
</coreProperties>
</file>