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1F7E" w14:textId="77777777" w:rsidR="008C2681" w:rsidRDefault="008C2681">
      <w:pPr>
        <w:spacing w:before="1400"/>
      </w:pPr>
    </w:p>
    <w:p w14:paraId="5E64CFDB" w14:textId="77777777" w:rsidR="008C2681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7 RAPORU</w:t>
      </w:r>
    </w:p>
    <w:p w14:paraId="5C86EF68" w14:textId="77777777" w:rsidR="008C2681" w:rsidRDefault="00000000">
      <w:pPr>
        <w:spacing w:before="200" w:after="120"/>
        <w:jc w:val="center"/>
      </w:pPr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 RAG Uygulaması</w:t>
      </w:r>
    </w:p>
    <w:p w14:paraId="3F9B435F" w14:textId="77777777" w:rsidR="008C2681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İZSU Kurum İçi Akıllı Destek Chatbot</w:t>
      </w:r>
    </w:p>
    <w:p w14:paraId="42745E24" w14:textId="77777777" w:rsidR="008C2681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FAZ 2 — Sentetik Doküman Seti Üretimi (RAG için)</w:t>
      </w:r>
    </w:p>
    <w:p w14:paraId="054C61A0" w14:textId="77777777" w:rsidR="008C2681" w:rsidRDefault="008C2681">
      <w:pPr>
        <w:spacing w:before="2000"/>
      </w:pPr>
    </w:p>
    <w:p w14:paraId="5E49E2BB" w14:textId="77777777" w:rsidR="008C268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538C1532" w14:textId="77777777" w:rsidR="008C2681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>Gün 7  ·  10 Ağustos 2026</w:t>
      </w:r>
    </w:p>
    <w:p w14:paraId="40160345" w14:textId="77777777" w:rsidR="008C2681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>Doküman Kategorileri ve Metin Çıkarılabilirlik Doğrulaması</w:t>
      </w:r>
    </w:p>
    <w:p w14:paraId="27883B52" w14:textId="77777777" w:rsidR="008C2681" w:rsidRDefault="00000000">
      <w:r>
        <w:br w:type="page"/>
      </w:r>
    </w:p>
    <w:p w14:paraId="305876AE" w14:textId="77777777" w:rsidR="008C2681" w:rsidRDefault="008C2681">
      <w:pPr>
        <w:sectPr w:rsidR="008C268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CCDCC66" w14:textId="77777777" w:rsidR="008C2681" w:rsidRDefault="00000000">
      <w:pPr>
        <w:pBdr>
          <w:bottom w:val="single" w:sz="10" w:space="6" w:color="A9812F"/>
        </w:pBdr>
        <w:spacing w:before="420" w:after="200"/>
      </w:pPr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Sentetik Doküman Seti Üretimi (RAG için)</w:t>
      </w:r>
    </w:p>
    <w:p w14:paraId="0E274112" w14:textId="77777777" w:rsidR="008C2681" w:rsidRDefault="00000000">
      <w:pPr>
        <w:spacing w:before="120" w:after="100"/>
      </w:pPr>
      <w:r>
        <w:rPr>
          <w:rFonts w:ascii="Calibri" w:eastAsia="Calibri" w:hAnsi="Calibri" w:cs="Calibri"/>
          <w:b/>
          <w:bCs/>
          <w:i/>
          <w:iCs/>
          <w:color w:val="2B2B2E"/>
        </w:rPr>
        <w:t>Çıktı: documents/ klasöründe sentetik doküman seti (PDF/DOCX).</w:t>
      </w:r>
    </w:p>
    <w:p w14:paraId="12F8051E" w14:textId="77777777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İZSU'nun resmi web sitesinden (izsu.gov.tr) alınan toplam 150 doküman kök dizine kaydedilmiştir.</w:t>
      </w:r>
    </w:p>
    <w:p w14:paraId="4FE8FE81" w14:textId="77777777" w:rsidR="008C268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D564EF6" wp14:editId="03200E69">
            <wp:extent cx="443865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73F4" w14:textId="77777777" w:rsidR="008C2681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documents/ klasöründeki dosyaların genel görünümü</w:t>
      </w:r>
    </w:p>
    <w:p w14:paraId="0005305C" w14:textId="77777777" w:rsidR="008C2681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Kategori İsimlendirmesi</w:t>
      </w:r>
    </w:p>
    <w:p w14:paraId="0B150118" w14:textId="58F0C06B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Başlıklar _ karakteriyle ayrılarak sozlesme, kanun, duyuru, rapor, plan, sss, kurumsal, mali_yapi, politika ve program olmak üzere toplam 10 kategoriyle doküman kaydedilmiştir.</w:t>
      </w:r>
      <w:r w:rsidR="004A0566">
        <w:t xml:space="preserve"> </w:t>
      </w:r>
      <w:r>
        <w:rPr>
          <w:rFonts w:ascii="Calibri" w:eastAsia="Calibri" w:hAnsi="Calibri" w:cs="Calibri"/>
          <w:color w:val="2B2B2E"/>
          <w:sz w:val="21"/>
          <w:szCs w:val="21"/>
        </w:rPr>
        <w:t>Gün 8'de loader, dosya adını _ karakterinden bölerek kategoriyi otomatik çıkaracaktır (örn. kurumsal_xxx.docx → kategori: kurumsal).</w:t>
      </w:r>
    </w:p>
    <w:p w14:paraId="3FD7A5D3" w14:textId="77777777" w:rsidR="008C2681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Karşılaşılan Sorun — Metin Çıkarılabilirliği</w:t>
      </w:r>
    </w:p>
    <w:p w14:paraId="4F015AA8" w14:textId="221CD188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PDF'lerin metin çıkarılabilirliği belirsizdir; 150 dosyayı elle tek tek açıp kontrol etmek gerçekçi olmadığından küçük bir doğrulama scripti yazılmıştır.</w:t>
      </w:r>
      <w:r w:rsidR="004A0566">
        <w:rPr>
          <w:rFonts w:ascii="Calibri" w:eastAsia="Calibri" w:hAnsi="Calibri" w:cs="Calibri"/>
          <w:color w:val="2B2B2E"/>
          <w:sz w:val="21"/>
          <w:szCs w:val="21"/>
        </w:rPr>
        <w:t xml:space="preserve"> Githubda check_documents.py olarak bulabilirsiniz.</w:t>
      </w:r>
    </w:p>
    <w:p w14:paraId="01FFB20E" w14:textId="77777777" w:rsidR="008C2681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Yapılması Gerekenler</w:t>
      </w:r>
    </w:p>
    <w:p w14:paraId="495E8074" w14:textId="5558D4BD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1.  Dosyayı rag-app kök dizinine indir</w:t>
      </w:r>
      <w:r w:rsidR="004A0566">
        <w:rPr>
          <w:rFonts w:ascii="Calibri" w:eastAsia="Calibri" w:hAnsi="Calibri" w:cs="Calibri"/>
          <w:color w:val="2B2B2E"/>
          <w:sz w:val="21"/>
          <w:szCs w:val="21"/>
        </w:rPr>
        <w:t>mek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 (yanına documents/ klasörünün olduğu yere).</w:t>
      </w:r>
    </w:p>
    <w:p w14:paraId="4972B2EA" w14:textId="4B2DD8DE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2.  Gerekli paketleri kur</w:t>
      </w:r>
      <w:r w:rsidR="004A0566">
        <w:rPr>
          <w:rFonts w:ascii="Calibri" w:eastAsia="Calibri" w:hAnsi="Calibri" w:cs="Calibri"/>
          <w:color w:val="2B2B2E"/>
          <w:sz w:val="21"/>
          <w:szCs w:val="21"/>
        </w:rPr>
        <w:t>mak</w:t>
      </w:r>
      <w:r>
        <w:rPr>
          <w:rFonts w:ascii="Calibri" w:eastAsia="Calibri" w:hAnsi="Calibri" w:cs="Calibri"/>
          <w:color w:val="2B2B2E"/>
          <w:sz w:val="21"/>
          <w:szCs w:val="21"/>
        </w:rPr>
        <w:t xml:space="preserve"> (venv aktifken):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8C2681" w14:paraId="4121DF7A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46A482" w14:textId="77777777" w:rsidR="008C2681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pip install pypdf python-docx</w:t>
            </w:r>
          </w:p>
        </w:tc>
      </w:tr>
    </w:tbl>
    <w:p w14:paraId="4B871367" w14:textId="77777777" w:rsidR="008C2681" w:rsidRDefault="008C2681">
      <w:pPr>
        <w:spacing w:after="140"/>
      </w:pPr>
    </w:p>
    <w:p w14:paraId="18002638" w14:textId="77777777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3.  Çalıştır: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8C2681" w14:paraId="63FDBD58" w14:textId="77777777"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C6F6FA" w14:textId="77777777" w:rsidR="008C2681" w:rsidRDefault="00000000">
            <w:pPr>
              <w:spacing w:line="230" w:lineRule="auto"/>
            </w:pPr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python check_documents.py</w:t>
            </w:r>
          </w:p>
        </w:tc>
      </w:tr>
    </w:tbl>
    <w:p w14:paraId="1855C1B9" w14:textId="77777777" w:rsidR="008C2681" w:rsidRDefault="008C2681">
      <w:pPr>
        <w:spacing w:after="140"/>
      </w:pPr>
    </w:p>
    <w:p w14:paraId="2CF58723" w14:textId="70599651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Kategori dağılımı —  </w:t>
      </w:r>
      <w:r>
        <w:rPr>
          <w:rFonts w:ascii="Calibri" w:eastAsia="Calibri" w:hAnsi="Calibri" w:cs="Calibri"/>
          <w:color w:val="2B2B2E"/>
          <w:sz w:val="21"/>
          <w:szCs w:val="21"/>
        </w:rPr>
        <w:t>hangi ön</w:t>
      </w:r>
      <w:r w:rsidR="003805B9">
        <w:rPr>
          <w:rFonts w:ascii="Calibri" w:eastAsia="Calibri" w:hAnsi="Calibri" w:cs="Calibri"/>
          <w:color w:val="2B2B2E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2B2B2E"/>
          <w:sz w:val="21"/>
          <w:szCs w:val="21"/>
        </w:rPr>
        <w:t>ekten kaç dosya var (isimlendirme tutarsızlıkları da burada görülür; "!! KATEGORI YOK" diye işaretlenmiş bir şey çıkarsa o dosyanın adında _ eksik demektir).</w:t>
      </w:r>
    </w:p>
    <w:p w14:paraId="624E14A4" w14:textId="77777777" w:rsidR="008C268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Şüpheli dosyalar listesi —  </w:t>
      </w:r>
      <w:r>
        <w:rPr>
          <w:rFonts w:ascii="Calibri" w:eastAsia="Calibri" w:hAnsi="Calibri" w:cs="Calibri"/>
          <w:color w:val="2B2B2E"/>
          <w:sz w:val="21"/>
          <w:szCs w:val="21"/>
        </w:rPr>
        <w:t>200 karakterden az metin çıkan dosyalar. Bunlar muhtemelen görsel/taranmış PDF'ler veya boş belgelerdir.</w:t>
      </w:r>
    </w:p>
    <w:p w14:paraId="687AC9FE" w14:textId="77777777" w:rsidR="008C268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FD579DA" wp14:editId="2A52FDC8">
            <wp:extent cx="5439205" cy="1054718"/>
            <wp:effectExtent l="0" t="0" r="0" b="0"/>
            <wp:docPr id="791482110" name="Picture 79148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631" cy="10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FD20" w14:textId="77777777" w:rsidR="008C2681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pip install pypdf python-docx komutunun çalıştırılması</w:t>
      </w:r>
    </w:p>
    <w:p w14:paraId="33328506" w14:textId="77777777" w:rsidR="008C268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392FFE3" wp14:editId="0E765B29">
            <wp:extent cx="4129548" cy="2157424"/>
            <wp:effectExtent l="0" t="0" r="4445" b="0"/>
            <wp:docPr id="1293674472" name="Picture 129367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159" cy="216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0D33" w14:textId="77777777" w:rsidR="008C2681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check_documents.py çalıştırma çıktısı — dosya taraması</w:t>
      </w:r>
    </w:p>
    <w:p w14:paraId="32D52516" w14:textId="77777777" w:rsidR="008C268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F964601" wp14:editId="6053BD1A">
            <wp:extent cx="4223938" cy="2125507"/>
            <wp:effectExtent l="0" t="0" r="5715" b="8255"/>
            <wp:docPr id="1310964741" name="Picture 131096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085" cy="212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7E5C" w14:textId="2EE5FC38" w:rsidR="008C2681" w:rsidRDefault="00000000" w:rsidP="000C1689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Kategori dağılımı ve hatalı/açılamayan dosyalar listesi</w:t>
      </w:r>
      <w:r w:rsidR="000C1689">
        <w:t>,</w:t>
      </w:r>
      <w:r>
        <w:rPr>
          <w:rFonts w:ascii="Calibri" w:eastAsia="Calibri" w:hAnsi="Calibri" w:cs="Calibri"/>
          <w:i/>
          <w:iCs/>
          <w:color w:val="6B6B6B"/>
          <w:sz w:val="19"/>
          <w:szCs w:val="19"/>
        </w:rPr>
        <w:t xml:space="preserve"> mali-yapi, mali olarak düzeltildi.</w:t>
      </w:r>
    </w:p>
    <w:sectPr w:rsidR="008C268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80B4" w14:textId="77777777" w:rsidR="003D3FB5" w:rsidRDefault="003D3FB5">
      <w:r>
        <w:separator/>
      </w:r>
    </w:p>
  </w:endnote>
  <w:endnote w:type="continuationSeparator" w:id="0">
    <w:p w14:paraId="11ED4259" w14:textId="77777777" w:rsidR="003D3FB5" w:rsidRDefault="003D3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F1B3" w14:textId="77777777" w:rsidR="008C2681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0C1689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341F0" w14:textId="77777777" w:rsidR="003D3FB5" w:rsidRDefault="003D3FB5">
      <w:r>
        <w:separator/>
      </w:r>
    </w:p>
  </w:footnote>
  <w:footnote w:type="continuationSeparator" w:id="0">
    <w:p w14:paraId="78DC8FD1" w14:textId="77777777" w:rsidR="003D3FB5" w:rsidRDefault="003D3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4231" w14:textId="77777777" w:rsidR="008C2681" w:rsidRDefault="00000000">
    <w:pPr>
      <w:pBdr>
        <w:bottom w:val="single" w:sz="4" w:space="4" w:color="D8D5CE"/>
      </w:pBdr>
      <w:jc w:val="right"/>
    </w:pPr>
    <w:r>
      <w:rPr>
        <w:rFonts w:ascii="Calibri" w:eastAsia="Calibri" w:hAnsi="Calibri" w:cs="Calibri"/>
        <w:color w:val="6B6B6B"/>
        <w:sz w:val="16"/>
        <w:szCs w:val="16"/>
      </w:rPr>
      <w:t>Hibrit RAG Uygulaması — İZSU Chatbot  |  Gün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13138"/>
    <w:multiLevelType w:val="hybridMultilevel"/>
    <w:tmpl w:val="96EAF8D0"/>
    <w:lvl w:ilvl="0" w:tplc="E376C336">
      <w:start w:val="1"/>
      <w:numFmt w:val="bullet"/>
      <w:lvlText w:val="●"/>
      <w:lvlJc w:val="left"/>
      <w:pPr>
        <w:ind w:left="720" w:hanging="360"/>
      </w:pPr>
    </w:lvl>
    <w:lvl w:ilvl="1" w:tplc="8398DD40">
      <w:start w:val="1"/>
      <w:numFmt w:val="bullet"/>
      <w:lvlText w:val="○"/>
      <w:lvlJc w:val="left"/>
      <w:pPr>
        <w:ind w:left="1440" w:hanging="360"/>
      </w:pPr>
    </w:lvl>
    <w:lvl w:ilvl="2" w:tplc="88468F46">
      <w:start w:val="1"/>
      <w:numFmt w:val="bullet"/>
      <w:lvlText w:val="■"/>
      <w:lvlJc w:val="left"/>
      <w:pPr>
        <w:ind w:left="2160" w:hanging="360"/>
      </w:pPr>
    </w:lvl>
    <w:lvl w:ilvl="3" w:tplc="09EE72C0">
      <w:start w:val="1"/>
      <w:numFmt w:val="bullet"/>
      <w:lvlText w:val="●"/>
      <w:lvlJc w:val="left"/>
      <w:pPr>
        <w:ind w:left="2880" w:hanging="360"/>
      </w:pPr>
    </w:lvl>
    <w:lvl w:ilvl="4" w:tplc="ABE4DC40">
      <w:start w:val="1"/>
      <w:numFmt w:val="bullet"/>
      <w:lvlText w:val="○"/>
      <w:lvlJc w:val="left"/>
      <w:pPr>
        <w:ind w:left="3600" w:hanging="360"/>
      </w:pPr>
    </w:lvl>
    <w:lvl w:ilvl="5" w:tplc="3518359A">
      <w:start w:val="1"/>
      <w:numFmt w:val="bullet"/>
      <w:lvlText w:val="■"/>
      <w:lvlJc w:val="left"/>
      <w:pPr>
        <w:ind w:left="4320" w:hanging="360"/>
      </w:pPr>
    </w:lvl>
    <w:lvl w:ilvl="6" w:tplc="DF486756">
      <w:start w:val="1"/>
      <w:numFmt w:val="bullet"/>
      <w:lvlText w:val="●"/>
      <w:lvlJc w:val="left"/>
      <w:pPr>
        <w:ind w:left="5040" w:hanging="360"/>
      </w:pPr>
    </w:lvl>
    <w:lvl w:ilvl="7" w:tplc="C218B9E4">
      <w:start w:val="1"/>
      <w:numFmt w:val="bullet"/>
      <w:lvlText w:val="●"/>
      <w:lvlJc w:val="left"/>
      <w:pPr>
        <w:ind w:left="5760" w:hanging="360"/>
      </w:pPr>
    </w:lvl>
    <w:lvl w:ilvl="8" w:tplc="0D0286EC">
      <w:start w:val="1"/>
      <w:numFmt w:val="bullet"/>
      <w:lvlText w:val="●"/>
      <w:lvlJc w:val="left"/>
      <w:pPr>
        <w:ind w:left="6480" w:hanging="360"/>
      </w:pPr>
    </w:lvl>
  </w:abstractNum>
  <w:num w:numId="1" w16cid:durableId="222520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81"/>
    <w:rsid w:val="000C1689"/>
    <w:rsid w:val="001732BB"/>
    <w:rsid w:val="003805B9"/>
    <w:rsid w:val="003D3FB5"/>
    <w:rsid w:val="003F5BEA"/>
    <w:rsid w:val="004A0566"/>
    <w:rsid w:val="008C2681"/>
    <w:rsid w:val="009F0BEA"/>
    <w:rsid w:val="00CA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FFFA"/>
  <w15:docId w15:val="{C243E80A-5F39-4330-BF88-C20388B6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4</cp:revision>
  <dcterms:created xsi:type="dcterms:W3CDTF">2026-08-10T10:55:00Z</dcterms:created>
  <dcterms:modified xsi:type="dcterms:W3CDTF">2026-08-10T12:33:00Z</dcterms:modified>
</cp:coreProperties>
</file>