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4A602" w14:textId="7ABFA73E" w:rsidR="00774AA9" w:rsidRPr="00774AA9" w:rsidRDefault="00774AA9" w:rsidP="00774AA9">
      <w:r w:rsidRPr="00774AA9">
        <w:drawing>
          <wp:inline distT="0" distB="0" distL="0" distR="0" wp14:anchorId="740774B1" wp14:editId="5A2A120C">
            <wp:extent cx="6779389" cy="9879537"/>
            <wp:effectExtent l="0" t="0" r="2540" b="7620"/>
            <wp:docPr id="1074691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02819" cy="9913682"/>
                    </a:xfrm>
                    <a:prstGeom prst="rect">
                      <a:avLst/>
                    </a:prstGeom>
                    <a:noFill/>
                    <a:ln>
                      <a:noFill/>
                    </a:ln>
                  </pic:spPr>
                </pic:pic>
              </a:graphicData>
            </a:graphic>
          </wp:inline>
        </w:drawing>
      </w:r>
    </w:p>
    <w:p w14:paraId="7AD26F9A" w14:textId="77777777" w:rsidR="006552A3" w:rsidRPr="002D168D" w:rsidRDefault="006552A3" w:rsidP="006552A3">
      <w:pPr>
        <w:jc w:val="center"/>
        <w:rPr>
          <w:sz w:val="44"/>
          <w:szCs w:val="44"/>
        </w:rPr>
      </w:pPr>
      <w:r w:rsidRPr="002D168D">
        <w:rPr>
          <w:b/>
          <w:bCs/>
          <w:sz w:val="44"/>
          <w:szCs w:val="44"/>
        </w:rPr>
        <w:lastRenderedPageBreak/>
        <w:t>Semantic Network and Similarity-Based Recommendation System</w:t>
      </w:r>
    </w:p>
    <w:p w14:paraId="76104E45" w14:textId="77777777" w:rsidR="006552A3" w:rsidRPr="002D168D" w:rsidRDefault="006552A3" w:rsidP="006552A3">
      <w:pPr>
        <w:rPr>
          <w:b/>
          <w:bCs/>
          <w:sz w:val="32"/>
          <w:szCs w:val="32"/>
        </w:rPr>
      </w:pPr>
      <w:r w:rsidRPr="002D168D">
        <w:rPr>
          <w:b/>
          <w:bCs/>
          <w:sz w:val="32"/>
          <w:szCs w:val="32"/>
        </w:rPr>
        <w:t>Objectives</w:t>
      </w:r>
    </w:p>
    <w:p w14:paraId="6A97997C" w14:textId="77777777" w:rsidR="006552A3" w:rsidRPr="002D168D" w:rsidRDefault="006552A3" w:rsidP="006552A3">
      <w:pPr>
        <w:numPr>
          <w:ilvl w:val="0"/>
          <w:numId w:val="1"/>
        </w:numPr>
        <w:jc w:val="both"/>
      </w:pPr>
      <w:r w:rsidRPr="002D168D">
        <w:t xml:space="preserve">To understand the concept of a semantic network and how knowledge can be represented using nodes and edges. </w:t>
      </w:r>
    </w:p>
    <w:p w14:paraId="54E823F4" w14:textId="77777777" w:rsidR="006552A3" w:rsidRPr="002D168D" w:rsidRDefault="006552A3" w:rsidP="006552A3">
      <w:pPr>
        <w:numPr>
          <w:ilvl w:val="0"/>
          <w:numId w:val="1"/>
        </w:numPr>
        <w:jc w:val="both"/>
      </w:pPr>
      <w:r w:rsidRPr="002D168D">
        <w:t xml:space="preserve">To study basic NLP techniques such as Part-of-Speech Tagging, Named Entity Recognition, and Vector Embedding. </w:t>
      </w:r>
    </w:p>
    <w:p w14:paraId="68B835C8" w14:textId="77777777" w:rsidR="006552A3" w:rsidRPr="002D168D" w:rsidRDefault="006552A3" w:rsidP="006552A3">
      <w:pPr>
        <w:numPr>
          <w:ilvl w:val="0"/>
          <w:numId w:val="1"/>
        </w:numPr>
        <w:jc w:val="both"/>
      </w:pPr>
      <w:r w:rsidRPr="002D168D">
        <w:t xml:space="preserve">To understand how knowledge triples are formed using subject, predicate, and object. </w:t>
      </w:r>
    </w:p>
    <w:p w14:paraId="7DF43A4E" w14:textId="77777777" w:rsidR="006552A3" w:rsidRDefault="006552A3" w:rsidP="006552A3">
      <w:pPr>
        <w:numPr>
          <w:ilvl w:val="0"/>
          <w:numId w:val="1"/>
        </w:numPr>
        <w:jc w:val="both"/>
      </w:pPr>
      <w:r w:rsidRPr="002D168D">
        <w:t>To learn how similarity measures such as Jaccard Similarity and Cosine Similarity can be used in recommendation systems.</w:t>
      </w:r>
    </w:p>
    <w:p w14:paraId="1D6DBDD2" w14:textId="77777777" w:rsidR="006552A3" w:rsidRDefault="006552A3" w:rsidP="006552A3">
      <w:pPr>
        <w:ind w:left="360"/>
        <w:jc w:val="both"/>
        <w:rPr>
          <w:b/>
          <w:bCs/>
          <w:sz w:val="32"/>
          <w:szCs w:val="32"/>
        </w:rPr>
      </w:pPr>
      <w:r w:rsidRPr="002D168D">
        <w:rPr>
          <w:b/>
          <w:bCs/>
          <w:sz w:val="32"/>
          <w:szCs w:val="32"/>
        </w:rPr>
        <w:t>Theory</w:t>
      </w:r>
    </w:p>
    <w:p w14:paraId="1617E1F4" w14:textId="77777777" w:rsidR="006552A3" w:rsidRPr="002D168D" w:rsidRDefault="006552A3" w:rsidP="006552A3">
      <w:pPr>
        <w:ind w:left="360"/>
        <w:jc w:val="both"/>
        <w:rPr>
          <w:b/>
          <w:bCs/>
        </w:rPr>
      </w:pPr>
      <w:r w:rsidRPr="002D168D">
        <w:rPr>
          <w:b/>
          <w:bCs/>
        </w:rPr>
        <w:t>1. Semantic Network</w:t>
      </w:r>
    </w:p>
    <w:p w14:paraId="2D441E1D" w14:textId="77777777" w:rsidR="006552A3" w:rsidRPr="002D168D" w:rsidRDefault="006552A3" w:rsidP="006552A3">
      <w:pPr>
        <w:ind w:left="360" w:firstLine="360"/>
        <w:jc w:val="both"/>
      </w:pPr>
      <w:r w:rsidRPr="002D168D">
        <w:t>A semantic network represents the knowledge in terms of graph data structures. In the network, objects, concepts, or entities can be represented by the nodes, while their relationships with each other can be represented by the edges.</w:t>
      </w:r>
    </w:p>
    <w:p w14:paraId="29441B86" w14:textId="77777777" w:rsidR="006552A3" w:rsidRPr="002D168D" w:rsidRDefault="006552A3" w:rsidP="006552A3">
      <w:pPr>
        <w:ind w:left="360"/>
        <w:jc w:val="both"/>
      </w:pPr>
      <w:r w:rsidRPr="002D168D">
        <w:t>For instance, in a semantic network, "Apple" may have a link with "Fruit" using "is a" relation. Using such a relation will enable computers to understand that "apple" is a type of fruit.</w:t>
      </w:r>
    </w:p>
    <w:p w14:paraId="34E0A71E" w14:textId="77777777" w:rsidR="006552A3" w:rsidRPr="002D168D" w:rsidRDefault="006552A3" w:rsidP="006552A3">
      <w:pPr>
        <w:ind w:firstLine="360"/>
        <w:jc w:val="both"/>
        <w:rPr>
          <w:b/>
          <w:bCs/>
        </w:rPr>
      </w:pPr>
      <w:r w:rsidRPr="002D168D">
        <w:rPr>
          <w:b/>
          <w:bCs/>
        </w:rPr>
        <w:t>2. Part-of-Speech Tagging</w:t>
      </w:r>
    </w:p>
    <w:p w14:paraId="2977EFA9" w14:textId="77777777" w:rsidR="006552A3" w:rsidRPr="002D168D" w:rsidRDefault="006552A3" w:rsidP="006552A3">
      <w:pPr>
        <w:ind w:left="360"/>
        <w:jc w:val="both"/>
      </w:pPr>
      <w:r w:rsidRPr="002D168D">
        <w:t>Part-of-Speech tagging is a natural language processing technique that allows identifying the function of each word in a sentence in terms of their grammatical role.</w:t>
      </w:r>
    </w:p>
    <w:p w14:paraId="7931DDFD" w14:textId="77777777" w:rsidR="006552A3" w:rsidRDefault="006552A3" w:rsidP="006552A3">
      <w:pPr>
        <w:ind w:left="360"/>
        <w:jc w:val="both"/>
      </w:pPr>
      <w:r w:rsidRPr="002D168D">
        <w:t>For example, in the sentence "Ram eats an apple," "Ram" is a noun, "eats" is a verb, and "apple" is again a noun. Such tagging is necessary for understanding the sentence structure.</w:t>
      </w:r>
    </w:p>
    <w:p w14:paraId="091E2A93" w14:textId="77777777" w:rsidR="006552A3" w:rsidRPr="002D168D" w:rsidRDefault="006552A3" w:rsidP="006552A3">
      <w:pPr>
        <w:ind w:left="360"/>
        <w:jc w:val="both"/>
        <w:rPr>
          <w:b/>
          <w:bCs/>
        </w:rPr>
      </w:pPr>
      <w:r w:rsidRPr="002D168D">
        <w:rPr>
          <w:b/>
          <w:bCs/>
        </w:rPr>
        <w:t>3. Named Entity Recognition</w:t>
      </w:r>
    </w:p>
    <w:p w14:paraId="65540006" w14:textId="77777777" w:rsidR="006552A3" w:rsidRDefault="006552A3" w:rsidP="006552A3">
      <w:pPr>
        <w:ind w:left="360"/>
        <w:jc w:val="both"/>
      </w:pPr>
      <w:r>
        <w:t xml:space="preserve">Named Entity Recognition, or NER for short, is a technique that </w:t>
      </w:r>
      <w:proofErr w:type="gramStart"/>
      <w:r>
        <w:t>allows</w:t>
      </w:r>
      <w:proofErr w:type="gramEnd"/>
      <w:r>
        <w:t xml:space="preserve"> to recognize real-world entities from text data. Such entities may include names of </w:t>
      </w:r>
      <w:proofErr w:type="gramStart"/>
      <w:r>
        <w:t>persons</w:t>
      </w:r>
      <w:proofErr w:type="gramEnd"/>
      <w:r>
        <w:t>, companies, locations, dates, and other relevant entities.</w:t>
      </w:r>
    </w:p>
    <w:p w14:paraId="6291CFFA" w14:textId="77777777" w:rsidR="006552A3" w:rsidRDefault="006552A3" w:rsidP="006552A3">
      <w:pPr>
        <w:ind w:left="360"/>
        <w:jc w:val="both"/>
      </w:pPr>
      <w:r>
        <w:t xml:space="preserve">For instance, if we consider the statement “Google is located in California”, NER </w:t>
      </w:r>
      <w:proofErr w:type="gramStart"/>
      <w:r>
        <w:t>would</w:t>
      </w:r>
      <w:proofErr w:type="gramEnd"/>
      <w:r>
        <w:t xml:space="preserve"> help in identifying "Google" as an organization and "California" as a location.</w:t>
      </w:r>
    </w:p>
    <w:p w14:paraId="0EE495F2" w14:textId="77777777" w:rsidR="006552A3" w:rsidRPr="002D168D" w:rsidRDefault="006552A3" w:rsidP="006552A3">
      <w:pPr>
        <w:ind w:left="360"/>
        <w:jc w:val="both"/>
        <w:rPr>
          <w:b/>
          <w:bCs/>
        </w:rPr>
      </w:pPr>
      <w:r w:rsidRPr="002D168D">
        <w:rPr>
          <w:b/>
          <w:bCs/>
        </w:rPr>
        <w:t>4. Vector Embedding</w:t>
      </w:r>
    </w:p>
    <w:p w14:paraId="72591C82" w14:textId="77777777" w:rsidR="006552A3" w:rsidRDefault="006552A3" w:rsidP="006552A3">
      <w:pPr>
        <w:ind w:left="360"/>
        <w:jc w:val="both"/>
      </w:pPr>
      <w:r>
        <w:t>Vector embedding is the process of transforming words into numerical format. Because computers cannot perceive words directly, NLP models encode words by using vectors – that is, strings of numbers.</w:t>
      </w:r>
    </w:p>
    <w:p w14:paraId="5FA79EE3" w14:textId="77777777" w:rsidR="006552A3" w:rsidRDefault="006552A3" w:rsidP="006552A3">
      <w:pPr>
        <w:ind w:left="360"/>
        <w:jc w:val="both"/>
      </w:pPr>
      <w:r>
        <w:t>Words that share meaning often share similarity in vector space too. Words like “king” and “queen” are likely to be close to one another in vector space as they share common meaning.</w:t>
      </w:r>
    </w:p>
    <w:p w14:paraId="3C874774" w14:textId="77777777" w:rsidR="006552A3" w:rsidRPr="002D168D" w:rsidRDefault="006552A3" w:rsidP="006552A3">
      <w:pPr>
        <w:ind w:left="360"/>
        <w:jc w:val="both"/>
        <w:rPr>
          <w:b/>
          <w:bCs/>
        </w:rPr>
      </w:pPr>
      <w:r w:rsidRPr="002D168D">
        <w:rPr>
          <w:b/>
          <w:bCs/>
        </w:rPr>
        <w:lastRenderedPageBreak/>
        <w:t>5. Knowledge Triples</w:t>
      </w:r>
    </w:p>
    <w:p w14:paraId="2CCCF094" w14:textId="77777777" w:rsidR="006552A3" w:rsidRDefault="006552A3" w:rsidP="006552A3">
      <w:pPr>
        <w:ind w:left="360"/>
        <w:jc w:val="both"/>
      </w:pPr>
      <w:r>
        <w:t>Knowledge triples serve to represent information in three elements - subject, predicate, and object.</w:t>
      </w:r>
    </w:p>
    <w:p w14:paraId="4D362386" w14:textId="77777777" w:rsidR="006552A3" w:rsidRDefault="006552A3" w:rsidP="006552A3">
      <w:pPr>
        <w:ind w:left="360"/>
        <w:jc w:val="both"/>
      </w:pPr>
      <w:r>
        <w:t>Example:</w:t>
      </w:r>
    </w:p>
    <w:p w14:paraId="30FDA9A4" w14:textId="77777777" w:rsidR="006552A3" w:rsidRDefault="006552A3" w:rsidP="006552A3">
      <w:pPr>
        <w:ind w:left="360"/>
        <w:jc w:val="both"/>
      </w:pPr>
      <w:r>
        <w:t>Apple -&gt; is a -&gt; Fruit</w:t>
      </w:r>
    </w:p>
    <w:p w14:paraId="0E61C9E1" w14:textId="77777777" w:rsidR="006552A3" w:rsidRDefault="006552A3" w:rsidP="006552A3">
      <w:pPr>
        <w:ind w:left="360"/>
        <w:jc w:val="both"/>
      </w:pPr>
      <w:r>
        <w:t>In this example, "Apple" is the subject, "is a" is the predicate, and "Fruit" is the object.</w:t>
      </w:r>
    </w:p>
    <w:p w14:paraId="588A7349" w14:textId="77777777" w:rsidR="006552A3" w:rsidRPr="002D168D" w:rsidRDefault="006552A3" w:rsidP="006552A3">
      <w:pPr>
        <w:ind w:left="360"/>
        <w:jc w:val="both"/>
        <w:rPr>
          <w:b/>
          <w:bCs/>
        </w:rPr>
      </w:pPr>
      <w:r w:rsidRPr="002D168D">
        <w:rPr>
          <w:b/>
          <w:bCs/>
        </w:rPr>
        <w:t>6. Recommendation System</w:t>
      </w:r>
    </w:p>
    <w:p w14:paraId="52759A59" w14:textId="77777777" w:rsidR="006552A3" w:rsidRDefault="006552A3" w:rsidP="006552A3">
      <w:pPr>
        <w:ind w:left="360"/>
        <w:jc w:val="both"/>
      </w:pPr>
      <w:r>
        <w:t>A recommendation system suggests items to users based on similarity or past behavior. Semantic networks may assist recommendation systems in identifying the relations among users, products, and preferences.</w:t>
      </w:r>
    </w:p>
    <w:p w14:paraId="04AF3894" w14:textId="77777777" w:rsidR="006552A3" w:rsidRDefault="006552A3" w:rsidP="006552A3">
      <w:pPr>
        <w:ind w:left="360"/>
        <w:jc w:val="both"/>
      </w:pPr>
      <w:r>
        <w:t>For instance, if two users have similar purchases, the recommendation system may suggest the other user items that appear in the first user's shopping basket.</w:t>
      </w:r>
    </w:p>
    <w:p w14:paraId="511A3CFD" w14:textId="77777777" w:rsidR="006552A3" w:rsidRPr="002D168D" w:rsidRDefault="006552A3" w:rsidP="006552A3">
      <w:pPr>
        <w:ind w:left="360"/>
        <w:jc w:val="both"/>
        <w:rPr>
          <w:b/>
          <w:bCs/>
        </w:rPr>
      </w:pPr>
      <w:r w:rsidRPr="002D168D">
        <w:rPr>
          <w:b/>
          <w:bCs/>
        </w:rPr>
        <w:t>7. Jaccard Similarity</w:t>
      </w:r>
    </w:p>
    <w:p w14:paraId="76A28ABA" w14:textId="77777777" w:rsidR="006552A3" w:rsidRDefault="006552A3" w:rsidP="006552A3">
      <w:pPr>
        <w:ind w:left="360"/>
        <w:jc w:val="both"/>
      </w:pPr>
      <w:r>
        <w:t>Jaccard Similarity is applied to calculate the degree of similarity between two sets. It equals the number of common elements divided by the sum of all distinct elements.</w:t>
      </w:r>
    </w:p>
    <w:p w14:paraId="54B0F316" w14:textId="77777777" w:rsidR="006552A3" w:rsidRDefault="006552A3" w:rsidP="006552A3">
      <w:pPr>
        <w:ind w:left="360"/>
        <w:jc w:val="both"/>
      </w:pPr>
      <w:r>
        <w:t>Formula:</w:t>
      </w:r>
    </w:p>
    <w:p w14:paraId="236A7407" w14:textId="77777777" w:rsidR="006552A3" w:rsidRDefault="006552A3" w:rsidP="006552A3">
      <w:pPr>
        <w:ind w:left="360"/>
        <w:jc w:val="both"/>
      </w:pPr>
      <w:r>
        <w:t>Jaccard Similarity = Intersection/Union</w:t>
      </w:r>
    </w:p>
    <w:p w14:paraId="45F1ECA3" w14:textId="77777777" w:rsidR="006552A3" w:rsidRDefault="006552A3" w:rsidP="006552A3">
      <w:pPr>
        <w:ind w:left="360"/>
        <w:jc w:val="both"/>
      </w:pPr>
      <w:r>
        <w:t>Example:</w:t>
      </w:r>
    </w:p>
    <w:p w14:paraId="6D0FF69D" w14:textId="77777777" w:rsidR="006552A3" w:rsidRDefault="006552A3" w:rsidP="006552A3">
      <w:pPr>
        <w:ind w:left="360"/>
        <w:jc w:val="both"/>
      </w:pPr>
      <w:r>
        <w:t xml:space="preserve">Cart </w:t>
      </w:r>
      <w:proofErr w:type="gramStart"/>
      <w:r>
        <w:t>A: {</w:t>
      </w:r>
      <w:proofErr w:type="gramEnd"/>
      <w:r>
        <w:t>Banana, Apple, Bread}</w:t>
      </w:r>
    </w:p>
    <w:p w14:paraId="1874D73B" w14:textId="77777777" w:rsidR="006552A3" w:rsidRDefault="006552A3" w:rsidP="006552A3">
      <w:pPr>
        <w:ind w:left="360"/>
        <w:jc w:val="both"/>
      </w:pPr>
      <w:r>
        <w:t>Cart B: {Banana, Apple, Orange}</w:t>
      </w:r>
    </w:p>
    <w:p w14:paraId="55719F04" w14:textId="77777777" w:rsidR="006552A3" w:rsidRDefault="006552A3" w:rsidP="006552A3">
      <w:pPr>
        <w:ind w:left="360"/>
        <w:jc w:val="both"/>
      </w:pPr>
      <w:r>
        <w:t>Number of common items: 2</w:t>
      </w:r>
    </w:p>
    <w:p w14:paraId="02EE3938" w14:textId="77777777" w:rsidR="006552A3" w:rsidRDefault="006552A3" w:rsidP="006552A3">
      <w:pPr>
        <w:ind w:left="360"/>
        <w:jc w:val="both"/>
      </w:pPr>
      <w:r>
        <w:t>Total number of items: 4</w:t>
      </w:r>
    </w:p>
    <w:p w14:paraId="0815C7E1" w14:textId="77777777" w:rsidR="006552A3" w:rsidRDefault="006552A3" w:rsidP="006552A3">
      <w:pPr>
        <w:ind w:left="360"/>
        <w:jc w:val="both"/>
      </w:pPr>
      <w:r>
        <w:t>Then,</w:t>
      </w:r>
    </w:p>
    <w:p w14:paraId="46A1AE80" w14:textId="77777777" w:rsidR="006552A3" w:rsidRDefault="006552A3" w:rsidP="006552A3">
      <w:pPr>
        <w:ind w:left="360"/>
        <w:jc w:val="both"/>
      </w:pPr>
      <w:r>
        <w:t>Jaccard Similarity = 2/4 = 0.5 = 50%</w:t>
      </w:r>
    </w:p>
    <w:p w14:paraId="43B031F7" w14:textId="77777777" w:rsidR="006552A3" w:rsidRDefault="006552A3" w:rsidP="006552A3">
      <w:pPr>
        <w:ind w:left="360"/>
        <w:jc w:val="both"/>
      </w:pPr>
      <w:r>
        <w:t>It means that there are 50% similarities between these two carts.</w:t>
      </w:r>
    </w:p>
    <w:p w14:paraId="5979BA9A" w14:textId="77777777" w:rsidR="006552A3" w:rsidRPr="002D168D" w:rsidRDefault="006552A3" w:rsidP="006552A3">
      <w:pPr>
        <w:ind w:left="360"/>
        <w:jc w:val="both"/>
        <w:rPr>
          <w:b/>
          <w:bCs/>
        </w:rPr>
      </w:pPr>
      <w:r w:rsidRPr="002D168D">
        <w:rPr>
          <w:b/>
          <w:bCs/>
        </w:rPr>
        <w:t>8. Cosine Similarity</w:t>
      </w:r>
    </w:p>
    <w:p w14:paraId="2DF89909" w14:textId="77777777" w:rsidR="006552A3" w:rsidRDefault="006552A3" w:rsidP="006552A3">
      <w:pPr>
        <w:ind w:left="360"/>
        <w:jc w:val="both"/>
      </w:pPr>
      <w:r>
        <w:t>Cosine similarity allows measuring the similarities between vectors by checking whether they point in the same direction.</w:t>
      </w:r>
    </w:p>
    <w:p w14:paraId="3513C81C" w14:textId="77777777" w:rsidR="006552A3" w:rsidRDefault="006552A3" w:rsidP="006552A3">
      <w:pPr>
        <w:ind w:left="360"/>
        <w:jc w:val="both"/>
      </w:pPr>
      <w:r>
        <w:t>Cosine similarity may be helpful in natural language processing because it allows determining the similarities between texts or vectors created on their basis.</w:t>
      </w:r>
    </w:p>
    <w:p w14:paraId="63FE0A77" w14:textId="77777777" w:rsidR="006552A3" w:rsidRDefault="006552A3" w:rsidP="006552A3">
      <w:pPr>
        <w:ind w:left="360"/>
        <w:jc w:val="both"/>
      </w:pPr>
    </w:p>
    <w:p w14:paraId="0C17ADE9" w14:textId="77777777" w:rsidR="006552A3" w:rsidRDefault="006552A3" w:rsidP="006552A3">
      <w:pPr>
        <w:ind w:left="360"/>
        <w:jc w:val="both"/>
      </w:pPr>
    </w:p>
    <w:p w14:paraId="1730684F" w14:textId="77777777" w:rsidR="006552A3" w:rsidRDefault="006552A3" w:rsidP="006552A3">
      <w:pPr>
        <w:ind w:left="360"/>
        <w:jc w:val="both"/>
      </w:pPr>
    </w:p>
    <w:p w14:paraId="248D9421" w14:textId="77777777" w:rsidR="006552A3" w:rsidRDefault="006552A3" w:rsidP="006552A3">
      <w:pPr>
        <w:ind w:left="360"/>
        <w:jc w:val="both"/>
      </w:pPr>
    </w:p>
    <w:p w14:paraId="3766C9E4" w14:textId="6655BE87" w:rsidR="006552A3" w:rsidRPr="002D168D" w:rsidRDefault="006552A3" w:rsidP="00666AF1">
      <w:pPr>
        <w:jc w:val="both"/>
      </w:pPr>
      <w:r w:rsidRPr="00666AF1">
        <w:rPr>
          <w:b/>
          <w:bCs/>
          <w:sz w:val="32"/>
          <w:szCs w:val="32"/>
        </w:rPr>
        <w:lastRenderedPageBreak/>
        <w:t>Source Code</w:t>
      </w:r>
      <w:r>
        <w:t xml:space="preserve">: </w:t>
      </w:r>
      <w:r w:rsidR="00666AF1" w:rsidRPr="00666AF1">
        <w:t>https://github.com/dilasha68/AI-LABS/tree/main/LAB%203</w:t>
      </w:r>
    </w:p>
    <w:p w14:paraId="52F0ABD8" w14:textId="77777777" w:rsidR="006552A3" w:rsidRDefault="006552A3" w:rsidP="006552A3">
      <w:pPr>
        <w:jc w:val="both"/>
        <w:rPr>
          <w:b/>
          <w:bCs/>
          <w:sz w:val="32"/>
          <w:szCs w:val="32"/>
        </w:rPr>
      </w:pPr>
      <w:r>
        <w:rPr>
          <w:b/>
          <w:bCs/>
          <w:sz w:val="32"/>
          <w:szCs w:val="32"/>
        </w:rPr>
        <w:t>Output:</w:t>
      </w:r>
    </w:p>
    <w:p w14:paraId="75FD56DB" w14:textId="77777777" w:rsidR="006552A3" w:rsidRPr="00037FA0" w:rsidRDefault="006552A3" w:rsidP="006552A3">
      <w:pPr>
        <w:jc w:val="both"/>
        <w:rPr>
          <w:b/>
          <w:bCs/>
          <w:sz w:val="32"/>
          <w:szCs w:val="32"/>
        </w:rPr>
      </w:pPr>
      <w:r w:rsidRPr="00037FA0">
        <w:rPr>
          <w:b/>
          <w:bCs/>
          <w:sz w:val="32"/>
          <w:szCs w:val="32"/>
        </w:rPr>
        <w:drawing>
          <wp:inline distT="0" distB="0" distL="0" distR="0" wp14:anchorId="3D52F279" wp14:editId="322CD324">
            <wp:extent cx="6858000" cy="3781425"/>
            <wp:effectExtent l="0" t="0" r="0" b="9525"/>
            <wp:docPr id="30194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0" cy="3781425"/>
                    </a:xfrm>
                    <a:prstGeom prst="rect">
                      <a:avLst/>
                    </a:prstGeom>
                    <a:noFill/>
                    <a:ln>
                      <a:noFill/>
                    </a:ln>
                  </pic:spPr>
                </pic:pic>
              </a:graphicData>
            </a:graphic>
          </wp:inline>
        </w:drawing>
      </w:r>
    </w:p>
    <w:p w14:paraId="12FA0426" w14:textId="77777777" w:rsidR="006552A3" w:rsidRDefault="006552A3" w:rsidP="006552A3">
      <w:pPr>
        <w:jc w:val="both"/>
        <w:rPr>
          <w:b/>
          <w:bCs/>
          <w:sz w:val="32"/>
          <w:szCs w:val="32"/>
        </w:rPr>
      </w:pPr>
    </w:p>
    <w:p w14:paraId="1C7DF18F" w14:textId="77777777" w:rsidR="006552A3" w:rsidRDefault="006552A3" w:rsidP="006552A3">
      <w:pPr>
        <w:jc w:val="both"/>
        <w:rPr>
          <w:b/>
          <w:bCs/>
          <w:sz w:val="32"/>
          <w:szCs w:val="32"/>
        </w:rPr>
      </w:pPr>
    </w:p>
    <w:p w14:paraId="26A8C6EE" w14:textId="77777777" w:rsidR="006552A3" w:rsidRPr="00B55BF2" w:rsidRDefault="006552A3" w:rsidP="006552A3">
      <w:pPr>
        <w:jc w:val="both"/>
        <w:rPr>
          <w:b/>
          <w:bCs/>
          <w:sz w:val="32"/>
          <w:szCs w:val="32"/>
        </w:rPr>
      </w:pPr>
      <w:r w:rsidRPr="00B55BF2">
        <w:rPr>
          <w:b/>
          <w:bCs/>
          <w:sz w:val="32"/>
          <w:szCs w:val="32"/>
        </w:rPr>
        <w:t>Discussion</w:t>
      </w:r>
    </w:p>
    <w:p w14:paraId="33E452FB" w14:textId="77777777" w:rsidR="006552A3" w:rsidRDefault="006552A3" w:rsidP="006552A3">
      <w:pPr>
        <w:jc w:val="both"/>
      </w:pPr>
      <w:r>
        <w:t>In this lab, we analyzed the use of semantic networks and ways in which these networks can be employed to represent knowledge in the form of nodes and edges. The lab taught us about fundamental NLP topics like Part-of-Speech Tagging, Named Entity Recognition, vector embeddings, and knowledge triples. Moreover, we gained insight into representing relations between two objects by using the subject, predicate, and object format. Lastly, we learned about how Jaccard Similarity and Cosine Similarity can be used to create basic recommendation systems based on similar objects within user sets or datasets.</w:t>
      </w:r>
    </w:p>
    <w:p w14:paraId="59503BB4" w14:textId="77777777" w:rsidR="006552A3" w:rsidRDefault="006552A3" w:rsidP="006552A3">
      <w:pPr>
        <w:jc w:val="both"/>
      </w:pPr>
    </w:p>
    <w:p w14:paraId="760F3E08" w14:textId="77777777" w:rsidR="006552A3" w:rsidRPr="00B55BF2" w:rsidRDefault="006552A3" w:rsidP="006552A3">
      <w:pPr>
        <w:jc w:val="both"/>
        <w:rPr>
          <w:b/>
          <w:bCs/>
          <w:sz w:val="32"/>
          <w:szCs w:val="32"/>
        </w:rPr>
      </w:pPr>
      <w:r w:rsidRPr="00B55BF2">
        <w:rPr>
          <w:b/>
          <w:bCs/>
          <w:sz w:val="32"/>
          <w:szCs w:val="32"/>
        </w:rPr>
        <w:t>Conclusion</w:t>
      </w:r>
    </w:p>
    <w:p w14:paraId="41CBAA59" w14:textId="77777777" w:rsidR="006552A3" w:rsidRDefault="006552A3" w:rsidP="006552A3">
      <w:pPr>
        <w:jc w:val="both"/>
      </w:pPr>
      <w:r>
        <w:t>Thus, we found out that semantic networks are effective when it comes to representing important connections between various concepts. Through NLP techniques, we learned how valuable knowledge could be extracted and converted to knowledge graphs, including relations between concepts. Additionally, we discovered how similarity analysis through Jaccard Similarity and Cosine Similarity helps in identifying related objects and recommending products based on similarity.</w:t>
      </w:r>
    </w:p>
    <w:p w14:paraId="26146A52" w14:textId="26B28CBE" w:rsidR="004907E6" w:rsidRDefault="00630CBC">
      <w:r>
        <w:br w:type="page"/>
      </w:r>
    </w:p>
    <w:sectPr w:rsidR="004907E6" w:rsidSect="00774AA9">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B58AE"/>
    <w:multiLevelType w:val="multilevel"/>
    <w:tmpl w:val="915E3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538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A9"/>
    <w:rsid w:val="004907E6"/>
    <w:rsid w:val="00630CBC"/>
    <w:rsid w:val="006552A3"/>
    <w:rsid w:val="00666AF1"/>
    <w:rsid w:val="00774AA9"/>
    <w:rsid w:val="008F2088"/>
    <w:rsid w:val="00D1437B"/>
    <w:rsid w:val="00D36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1B66"/>
  <w15:chartTrackingRefBased/>
  <w15:docId w15:val="{093A3161-5982-4721-AFC1-22F421974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AA9"/>
    <w:rPr>
      <w:rFonts w:eastAsiaTheme="majorEastAsia" w:cstheme="majorBidi"/>
      <w:color w:val="272727" w:themeColor="text1" w:themeTint="D8"/>
    </w:rPr>
  </w:style>
  <w:style w:type="paragraph" w:styleId="Title">
    <w:name w:val="Title"/>
    <w:basedOn w:val="Normal"/>
    <w:next w:val="Normal"/>
    <w:link w:val="TitleChar"/>
    <w:uiPriority w:val="10"/>
    <w:qFormat/>
    <w:rsid w:val="00774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AA9"/>
    <w:pPr>
      <w:spacing w:before="160"/>
      <w:jc w:val="center"/>
    </w:pPr>
    <w:rPr>
      <w:i/>
      <w:iCs/>
      <w:color w:val="404040" w:themeColor="text1" w:themeTint="BF"/>
    </w:rPr>
  </w:style>
  <w:style w:type="character" w:customStyle="1" w:styleId="QuoteChar">
    <w:name w:val="Quote Char"/>
    <w:basedOn w:val="DefaultParagraphFont"/>
    <w:link w:val="Quote"/>
    <w:uiPriority w:val="29"/>
    <w:rsid w:val="00774AA9"/>
    <w:rPr>
      <w:i/>
      <w:iCs/>
      <w:color w:val="404040" w:themeColor="text1" w:themeTint="BF"/>
    </w:rPr>
  </w:style>
  <w:style w:type="paragraph" w:styleId="ListParagraph">
    <w:name w:val="List Paragraph"/>
    <w:basedOn w:val="Normal"/>
    <w:uiPriority w:val="34"/>
    <w:qFormat/>
    <w:rsid w:val="00774AA9"/>
    <w:pPr>
      <w:ind w:left="720"/>
      <w:contextualSpacing/>
    </w:pPr>
  </w:style>
  <w:style w:type="character" w:styleId="IntenseEmphasis">
    <w:name w:val="Intense Emphasis"/>
    <w:basedOn w:val="DefaultParagraphFont"/>
    <w:uiPriority w:val="21"/>
    <w:qFormat/>
    <w:rsid w:val="00774AA9"/>
    <w:rPr>
      <w:i/>
      <w:iCs/>
      <w:color w:val="0F4761" w:themeColor="accent1" w:themeShade="BF"/>
    </w:rPr>
  </w:style>
  <w:style w:type="paragraph" w:styleId="IntenseQuote">
    <w:name w:val="Intense Quote"/>
    <w:basedOn w:val="Normal"/>
    <w:next w:val="Normal"/>
    <w:link w:val="IntenseQuoteChar"/>
    <w:uiPriority w:val="30"/>
    <w:qFormat/>
    <w:rsid w:val="00774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AA9"/>
    <w:rPr>
      <w:i/>
      <w:iCs/>
      <w:color w:val="0F4761" w:themeColor="accent1" w:themeShade="BF"/>
    </w:rPr>
  </w:style>
  <w:style w:type="character" w:styleId="IntenseReference">
    <w:name w:val="Intense Reference"/>
    <w:basedOn w:val="DefaultParagraphFont"/>
    <w:uiPriority w:val="32"/>
    <w:qFormat/>
    <w:rsid w:val="00774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707</Words>
  <Characters>4035</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Dilasha Adhikari</dc:creator>
  <cp:keywords/>
  <dc:description/>
  <cp:lastModifiedBy>Dilasha Adhikari</cp:lastModifiedBy>
  <cp:revision>4</cp:revision>
  <dcterms:created xsi:type="dcterms:W3CDTF">2026-06-11T06:31:00Z</dcterms:created>
  <dcterms:modified xsi:type="dcterms:W3CDTF">2026-06-11T07:15:00Z</dcterms:modified>
</cp:coreProperties>
</file>